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7E" w:rsidRPr="00C97844" w:rsidRDefault="00D3287E" w:rsidP="00696AC6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C97844">
        <w:rPr>
          <w:rFonts w:ascii="GHEA Grapalat" w:hAnsi="GHEA Grapalat" w:cs="Sylfaen"/>
          <w:b/>
          <w:sz w:val="22"/>
          <w:szCs w:val="22"/>
          <w:lang w:val="hy-AM"/>
        </w:rPr>
        <w:t>ԱՄՓՈՓԱԹԵՐԹ</w:t>
      </w:r>
    </w:p>
    <w:p w:rsidR="00010925" w:rsidRPr="00C97844" w:rsidRDefault="009668BF" w:rsidP="00696AC6">
      <w:pPr>
        <w:spacing w:line="276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C97844">
        <w:rPr>
          <w:rFonts w:ascii="GHEA Grapalat" w:hAnsi="GHEA Grapalat"/>
          <w:b/>
          <w:sz w:val="22"/>
          <w:szCs w:val="22"/>
          <w:lang w:val="hy-AM"/>
        </w:rPr>
        <w:t>«</w:t>
      </w:r>
      <w:r w:rsidR="00C97844" w:rsidRPr="003B5ADC">
        <w:rPr>
          <w:rFonts w:ascii="GHEA Grapalat" w:hAnsi="GHEA Grapalat" w:cs="GHEA Grapalat"/>
          <w:b/>
          <w:bCs/>
          <w:sz w:val="22"/>
          <w:szCs w:val="22"/>
          <w:lang w:val="hy-AM"/>
        </w:rPr>
        <w:t>ՊԵՏՈՒԹՅԱՆ ԿԱՐԻՔՆԵՐԻ ԱՊԱՀՈՎՄԱՆ ՆՊԱՏԱԿՈՎ ՁԵՌՔ ԲԵՐՎՈՂ ԷՆԵՐԳԱՍՊԱՌՈՂ ԱՐՏԱԴՐԱՆՔՆԵՐԻ ԷՆԵՐԳԵՏԻԿ ԲՆՈՒ</w:t>
      </w:r>
      <w:r w:rsidR="00DF4549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ԹԱԳՐԵՐԻ ՊԱՐՏԱԴԻՐ ՊԱՀԱՆՋՆԵՐՆ ՈՒ </w:t>
      </w:r>
      <w:r w:rsidR="00C97844" w:rsidRPr="003B5ADC">
        <w:rPr>
          <w:rFonts w:ascii="GHEA Grapalat" w:hAnsi="GHEA Grapalat" w:cs="GHEA Grapalat"/>
          <w:b/>
          <w:bCs/>
          <w:sz w:val="22"/>
          <w:szCs w:val="22"/>
          <w:lang w:val="hy-AM"/>
        </w:rPr>
        <w:t>ԽՄԲԵՐԻ ՑԱՆԿԸ ՀԱՍՏԱՏԵԼՈՒ ՄԱՍԻՆ</w:t>
      </w:r>
      <w:r w:rsidRPr="00C97844">
        <w:rPr>
          <w:rFonts w:ascii="GHEA Grapalat" w:hAnsi="GHEA Grapalat"/>
          <w:b/>
          <w:sz w:val="22"/>
          <w:szCs w:val="22"/>
          <w:lang w:val="hy-AM"/>
        </w:rPr>
        <w:t xml:space="preserve">» ՀՀ ԿԱՌԱՎԱՐՈՒԹՅԱՆ </w:t>
      </w:r>
      <w:r w:rsidR="00DE4A62" w:rsidRPr="00C97844">
        <w:rPr>
          <w:rFonts w:ascii="GHEA Grapalat" w:hAnsi="GHEA Grapalat"/>
          <w:b/>
          <w:sz w:val="22"/>
          <w:szCs w:val="22"/>
          <w:lang w:val="hy-AM"/>
        </w:rPr>
        <w:t xml:space="preserve">ՈՐՈՇՄԱՆ ՆԱԽԱԳԾԻ </w:t>
      </w:r>
      <w:r w:rsidR="00D3287E" w:rsidRPr="00C97844">
        <w:rPr>
          <w:rFonts w:ascii="GHEA Grapalat" w:hAnsi="GHEA Grapalat"/>
          <w:b/>
          <w:sz w:val="22"/>
          <w:szCs w:val="22"/>
          <w:lang w:val="hy-AM"/>
        </w:rPr>
        <w:t xml:space="preserve">ՎԵՐԱԲԵՐՅԱԼ ՍՏԱՑՎԱԾ ԴԻՏՈՂՈՒԹՅՈՒՆՆԵՐԻ ԵՎ </w:t>
      </w:r>
      <w:r w:rsidR="00DE4A62" w:rsidRPr="00C97844">
        <w:rPr>
          <w:rFonts w:ascii="GHEA Grapalat" w:hAnsi="GHEA Grapalat"/>
          <w:b/>
          <w:sz w:val="22"/>
          <w:szCs w:val="22"/>
          <w:lang w:val="hy-AM"/>
        </w:rPr>
        <w:t>ԱՌԱՋԱՐԿՈՒԹՅՈՒՆՆԵՐԻ</w:t>
      </w:r>
    </w:p>
    <w:p w:rsidR="00D3287E" w:rsidRPr="006A5C5F" w:rsidRDefault="00D3287E" w:rsidP="00696AC6">
      <w:pPr>
        <w:jc w:val="center"/>
        <w:rPr>
          <w:rFonts w:ascii="GHEA Grapalat" w:hAnsi="GHEA Grapalat"/>
          <w:b/>
          <w:bCs/>
          <w:caps/>
          <w:lang w:val="af-ZA"/>
        </w:rPr>
      </w:pPr>
    </w:p>
    <w:tbl>
      <w:tblPr>
        <w:tblW w:w="156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4"/>
        <w:gridCol w:w="6036"/>
        <w:gridCol w:w="2610"/>
        <w:gridCol w:w="3757"/>
      </w:tblGrid>
      <w:tr w:rsidR="00D3287E" w:rsidRPr="00911FBD" w:rsidTr="00C31090">
        <w:tc>
          <w:tcPr>
            <w:tcW w:w="540" w:type="dxa"/>
          </w:tcPr>
          <w:p w:rsidR="00D3287E" w:rsidRPr="00911FBD" w:rsidRDefault="00D3287E" w:rsidP="00696AC6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fr-FR"/>
              </w:rPr>
            </w:pPr>
            <w:r w:rsidRPr="00911FBD">
              <w:rPr>
                <w:rFonts w:ascii="GHEA Grapalat" w:hAnsi="GHEA Grapalat" w:cs="Sylfaen"/>
                <w:b/>
                <w:sz w:val="22"/>
                <w:szCs w:val="22"/>
                <w:lang w:val="fr-FR"/>
              </w:rPr>
              <w:t>հ/հ</w:t>
            </w:r>
          </w:p>
        </w:tc>
        <w:tc>
          <w:tcPr>
            <w:tcW w:w="2694" w:type="dxa"/>
            <w:vAlign w:val="center"/>
          </w:tcPr>
          <w:p w:rsidR="00D3287E" w:rsidRPr="00911FBD" w:rsidRDefault="00D3287E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911FBD">
              <w:rPr>
                <w:rFonts w:ascii="GHEA Grapalat" w:hAnsi="GHEA Grapalat"/>
                <w:b/>
                <w:sz w:val="22"/>
                <w:szCs w:val="22"/>
              </w:rPr>
              <w:t>Առաջարկության</w:t>
            </w:r>
            <w:r w:rsidRPr="00911FBD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r w:rsidRPr="00911FBD">
              <w:rPr>
                <w:rFonts w:ascii="GHEA Grapalat" w:hAnsi="GHEA Grapalat"/>
                <w:b/>
                <w:sz w:val="22"/>
                <w:szCs w:val="22"/>
              </w:rPr>
              <w:t>հեղինակը</w:t>
            </w:r>
            <w:r w:rsidRPr="00911FBD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, </w:t>
            </w:r>
            <w:r w:rsidRPr="00911FBD">
              <w:rPr>
                <w:rFonts w:ascii="GHEA Grapalat" w:hAnsi="GHEA Grapalat"/>
                <w:b/>
                <w:sz w:val="22"/>
                <w:szCs w:val="22"/>
              </w:rPr>
              <w:t>գրության</w:t>
            </w:r>
            <w:r w:rsidRPr="00911FBD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r w:rsidRPr="00911FBD">
              <w:rPr>
                <w:rFonts w:ascii="GHEA Grapalat" w:hAnsi="GHEA Grapalat"/>
                <w:b/>
                <w:sz w:val="22"/>
                <w:szCs w:val="22"/>
              </w:rPr>
              <w:t>ամսաթիվը</w:t>
            </w:r>
            <w:r w:rsidRPr="00911FBD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, </w:t>
            </w:r>
            <w:r w:rsidRPr="00911FBD">
              <w:rPr>
                <w:rFonts w:ascii="GHEA Grapalat" w:hAnsi="GHEA Grapalat"/>
                <w:b/>
                <w:sz w:val="22"/>
                <w:szCs w:val="22"/>
              </w:rPr>
              <w:t>գրության</w:t>
            </w:r>
            <w:r w:rsidRPr="00911FBD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r w:rsidRPr="00911FBD">
              <w:rPr>
                <w:rFonts w:ascii="GHEA Grapalat" w:hAnsi="GHEA Grapalat"/>
                <w:b/>
                <w:sz w:val="22"/>
                <w:szCs w:val="22"/>
              </w:rPr>
              <w:t>համարը</w:t>
            </w:r>
          </w:p>
        </w:tc>
        <w:tc>
          <w:tcPr>
            <w:tcW w:w="6036" w:type="dxa"/>
            <w:vAlign w:val="center"/>
          </w:tcPr>
          <w:p w:rsidR="00D3287E" w:rsidRPr="00911FBD" w:rsidRDefault="00D3287E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911FBD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r w:rsidRPr="00911FBD">
              <w:rPr>
                <w:rFonts w:ascii="GHEA Grapalat" w:hAnsi="GHEA Grapalat" w:cs="Times Armenian"/>
                <w:b/>
                <w:sz w:val="22"/>
                <w:szCs w:val="22"/>
                <w:lang w:val="fr-FR"/>
              </w:rPr>
              <w:t xml:space="preserve"> </w:t>
            </w:r>
            <w:r w:rsidRPr="00911FBD">
              <w:rPr>
                <w:rFonts w:ascii="GHEA Grapalat" w:hAnsi="GHEA Grapalat"/>
                <w:b/>
                <w:sz w:val="22"/>
                <w:szCs w:val="22"/>
                <w:lang w:val="fr-FR"/>
              </w:rPr>
              <w:t>բովանդակությունը</w:t>
            </w:r>
          </w:p>
        </w:tc>
        <w:tc>
          <w:tcPr>
            <w:tcW w:w="2610" w:type="dxa"/>
            <w:vAlign w:val="center"/>
          </w:tcPr>
          <w:p w:rsidR="00D3287E" w:rsidRPr="00911FBD" w:rsidRDefault="00D3287E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911FBD">
              <w:rPr>
                <w:rFonts w:ascii="GHEA Grapalat" w:hAnsi="GHEA Grapalat"/>
                <w:b/>
                <w:sz w:val="22"/>
                <w:szCs w:val="22"/>
                <w:lang w:val="fr-FR"/>
              </w:rPr>
              <w:t>Եզրակացություն</w:t>
            </w:r>
          </w:p>
        </w:tc>
        <w:tc>
          <w:tcPr>
            <w:tcW w:w="3757" w:type="dxa"/>
            <w:vAlign w:val="center"/>
          </w:tcPr>
          <w:p w:rsidR="00D3287E" w:rsidRPr="00911FBD" w:rsidRDefault="00D3287E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911FBD">
              <w:rPr>
                <w:rFonts w:ascii="GHEA Grapalat" w:hAnsi="GHEA Grapalat"/>
                <w:b/>
                <w:sz w:val="22"/>
                <w:szCs w:val="22"/>
              </w:rPr>
              <w:t>Կատարված</w:t>
            </w:r>
            <w:r w:rsidRPr="00911FBD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r w:rsidRPr="00911FBD">
              <w:rPr>
                <w:rFonts w:ascii="GHEA Grapalat" w:hAnsi="GHEA Grapalat"/>
                <w:b/>
                <w:sz w:val="22"/>
                <w:szCs w:val="22"/>
              </w:rPr>
              <w:t>փոփոխությունը</w:t>
            </w:r>
          </w:p>
        </w:tc>
      </w:tr>
      <w:tr w:rsidR="00D3287E" w:rsidRPr="00911FBD" w:rsidTr="00C31090">
        <w:tc>
          <w:tcPr>
            <w:tcW w:w="540" w:type="dxa"/>
          </w:tcPr>
          <w:p w:rsidR="00D3287E" w:rsidRPr="00911FBD" w:rsidRDefault="00D3287E" w:rsidP="00696AC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94" w:type="dxa"/>
          </w:tcPr>
          <w:p w:rsidR="00D3287E" w:rsidRPr="00911FBD" w:rsidRDefault="00D3287E" w:rsidP="00696AC6">
            <w:pPr>
              <w:pStyle w:val="BodyText"/>
              <w:spacing w:after="0" w:line="23" w:lineRule="atLeast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911FB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6036" w:type="dxa"/>
          </w:tcPr>
          <w:p w:rsidR="00D3287E" w:rsidRPr="00911FBD" w:rsidRDefault="00D3287E" w:rsidP="00696AC6">
            <w:pPr>
              <w:pStyle w:val="BodyText"/>
              <w:spacing w:after="0" w:line="23" w:lineRule="atLeast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911FB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610" w:type="dxa"/>
          </w:tcPr>
          <w:p w:rsidR="00D3287E" w:rsidRPr="00911FBD" w:rsidRDefault="00D3287E" w:rsidP="00696AC6">
            <w:pPr>
              <w:pStyle w:val="BodyText"/>
              <w:spacing w:after="0" w:line="23" w:lineRule="atLeast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911FB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3757" w:type="dxa"/>
          </w:tcPr>
          <w:p w:rsidR="00D3287E" w:rsidRPr="00911FBD" w:rsidRDefault="00D3287E" w:rsidP="00696AC6">
            <w:pPr>
              <w:pStyle w:val="BodyText"/>
              <w:spacing w:after="0" w:line="23" w:lineRule="atLeast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911FB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4</w:t>
            </w:r>
          </w:p>
        </w:tc>
      </w:tr>
      <w:tr w:rsidR="00D3287E" w:rsidRPr="00911FBD" w:rsidTr="00C31090">
        <w:tc>
          <w:tcPr>
            <w:tcW w:w="540" w:type="dxa"/>
          </w:tcPr>
          <w:p w:rsidR="00D3287E" w:rsidRPr="003B5ADC" w:rsidRDefault="00912AB8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3B5ADC">
              <w:rPr>
                <w:rFonts w:ascii="GHEA Grapalat" w:hAnsi="GHEA Grapalat"/>
                <w:sz w:val="22"/>
                <w:szCs w:val="22"/>
                <w:lang w:val="fr-FR"/>
              </w:rPr>
              <w:t>1.</w:t>
            </w:r>
          </w:p>
        </w:tc>
        <w:tc>
          <w:tcPr>
            <w:tcW w:w="2694" w:type="dxa"/>
            <w:vAlign w:val="center"/>
          </w:tcPr>
          <w:p w:rsidR="00912AB8" w:rsidRPr="004E5ADF" w:rsidRDefault="004D2698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3B5ADC">
              <w:rPr>
                <w:rFonts w:ascii="GHEA Grapalat" w:hAnsi="GHEA Grapalat"/>
                <w:sz w:val="22"/>
                <w:szCs w:val="22"/>
              </w:rPr>
              <w:t>ՀՀ</w:t>
            </w:r>
            <w:r w:rsidRPr="004E5ADF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B5ADC">
              <w:rPr>
                <w:rFonts w:ascii="GHEA Grapalat" w:hAnsi="GHEA Grapalat"/>
                <w:sz w:val="22"/>
                <w:szCs w:val="22"/>
              </w:rPr>
              <w:t>շրջակա</w:t>
            </w:r>
            <w:r w:rsidRPr="004E5ADF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B5ADC">
              <w:rPr>
                <w:rFonts w:ascii="GHEA Grapalat" w:hAnsi="GHEA Grapalat"/>
                <w:sz w:val="22"/>
                <w:szCs w:val="22"/>
              </w:rPr>
              <w:t>միջավայրի</w:t>
            </w:r>
            <w:r w:rsidRPr="004E5ADF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B5ADC">
              <w:rPr>
                <w:rFonts w:ascii="GHEA Grapalat" w:hAnsi="GHEA Grapalat"/>
                <w:sz w:val="22"/>
                <w:szCs w:val="22"/>
              </w:rPr>
              <w:t>նախարարություն</w:t>
            </w:r>
          </w:p>
          <w:p w:rsidR="004D2698" w:rsidRPr="004E5ADF" w:rsidRDefault="004D2698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4E5ADF">
              <w:rPr>
                <w:rFonts w:ascii="GHEA Grapalat" w:hAnsi="GHEA Grapalat"/>
                <w:sz w:val="22"/>
                <w:szCs w:val="22"/>
                <w:lang w:val="fr-FR"/>
              </w:rPr>
              <w:t xml:space="preserve">№ </w:t>
            </w:r>
            <w:r w:rsidR="003B5ADC" w:rsidRPr="004E5ADF">
              <w:rPr>
                <w:rFonts w:ascii="GHEA Grapalat" w:hAnsi="GHEA Grapalat"/>
                <w:sz w:val="22"/>
                <w:szCs w:val="22"/>
                <w:lang w:val="fr-FR"/>
              </w:rPr>
              <w:t>1/15.4/7185-2020</w:t>
            </w:r>
          </w:p>
          <w:p w:rsidR="004D2698" w:rsidRPr="003B5ADC" w:rsidRDefault="003B5ADC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4E5ADF">
              <w:rPr>
                <w:rFonts w:ascii="GHEA Grapalat" w:hAnsi="GHEA Grapalat"/>
                <w:sz w:val="22"/>
                <w:szCs w:val="22"/>
                <w:lang w:val="fr-FR"/>
              </w:rPr>
              <w:t>29</w:t>
            </w:r>
            <w:r w:rsidR="004D2698" w:rsidRPr="004E5ADF">
              <w:rPr>
                <w:rFonts w:ascii="GHEA Grapalat" w:hAnsi="GHEA Grapalat"/>
                <w:sz w:val="22"/>
                <w:szCs w:val="22"/>
                <w:lang w:val="fr-FR"/>
              </w:rPr>
              <w:t>.06.2020</w:t>
            </w:r>
            <w:r w:rsidR="004D2698" w:rsidRPr="003B5ADC">
              <w:rPr>
                <w:rFonts w:ascii="GHEA Grapalat" w:hAnsi="GHEA Grapalat"/>
                <w:sz w:val="22"/>
                <w:szCs w:val="22"/>
              </w:rPr>
              <w:t>թ</w:t>
            </w:r>
            <w:r w:rsidR="004D2698" w:rsidRPr="004E5ADF">
              <w:rPr>
                <w:rFonts w:ascii="GHEA Grapalat" w:hAnsi="GHEA Grapalat"/>
                <w:sz w:val="22"/>
                <w:szCs w:val="22"/>
                <w:lang w:val="fr-FR"/>
              </w:rPr>
              <w:t>.</w:t>
            </w:r>
          </w:p>
        </w:tc>
        <w:tc>
          <w:tcPr>
            <w:tcW w:w="6036" w:type="dxa"/>
            <w:vAlign w:val="center"/>
          </w:tcPr>
          <w:p w:rsidR="00D3287E" w:rsidRPr="009668BF" w:rsidRDefault="003B5ADC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B5ADC">
              <w:rPr>
                <w:rFonts w:ascii="GHEA Grapalat" w:hAnsi="GHEA Grapalat"/>
                <w:sz w:val="22"/>
                <w:szCs w:val="22"/>
                <w:lang w:val="af-ZA"/>
              </w:rPr>
              <w:t>Դիտողություններ և առաջարկություններ չկան</w:t>
            </w:r>
          </w:p>
        </w:tc>
        <w:tc>
          <w:tcPr>
            <w:tcW w:w="2610" w:type="dxa"/>
          </w:tcPr>
          <w:p w:rsidR="00A91BD4" w:rsidRPr="00A91BD4" w:rsidRDefault="00A91BD4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3757" w:type="dxa"/>
          </w:tcPr>
          <w:p w:rsidR="00B51A78" w:rsidRPr="00652701" w:rsidRDefault="00B51A78" w:rsidP="00696AC6">
            <w:pPr>
              <w:jc w:val="both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</w:tr>
      <w:tr w:rsidR="009668BF" w:rsidRPr="008A1B80" w:rsidTr="00C31090">
        <w:trPr>
          <w:trHeight w:val="1860"/>
        </w:trPr>
        <w:tc>
          <w:tcPr>
            <w:tcW w:w="540" w:type="dxa"/>
          </w:tcPr>
          <w:p w:rsidR="009668BF" w:rsidRPr="00657C07" w:rsidRDefault="009668BF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2.</w:t>
            </w:r>
          </w:p>
        </w:tc>
        <w:tc>
          <w:tcPr>
            <w:tcW w:w="2694" w:type="dxa"/>
          </w:tcPr>
          <w:p w:rsidR="009668BF" w:rsidRDefault="005853A8" w:rsidP="00696AC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ՀՀ էկոնոմիկայի նախարարություն</w:t>
            </w:r>
          </w:p>
          <w:p w:rsidR="005853A8" w:rsidRPr="00545579" w:rsidRDefault="005853A8" w:rsidP="00696AC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45579">
              <w:rPr>
                <w:rFonts w:ascii="GHEA Grapalat" w:hAnsi="GHEA Grapalat" w:cs="Sylfaen"/>
                <w:sz w:val="22"/>
                <w:szCs w:val="22"/>
              </w:rPr>
              <w:t xml:space="preserve">№ </w:t>
            </w:r>
            <w:r w:rsidR="00545579" w:rsidRPr="00545579">
              <w:rPr>
                <w:rFonts w:ascii="GHEA Grapalat" w:hAnsi="GHEA Grapalat" w:cs="Sylfaen"/>
                <w:sz w:val="22"/>
                <w:szCs w:val="22"/>
              </w:rPr>
              <w:t>01/9060-2020</w:t>
            </w:r>
          </w:p>
          <w:p w:rsidR="005853A8" w:rsidRPr="005853A8" w:rsidRDefault="00545579" w:rsidP="00696AC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45579">
              <w:rPr>
                <w:rFonts w:ascii="GHEA Grapalat" w:hAnsi="GHEA Grapalat" w:cs="Sylfaen"/>
                <w:sz w:val="22"/>
                <w:szCs w:val="22"/>
              </w:rPr>
              <w:t>01</w:t>
            </w:r>
            <w:r w:rsidR="005853A8" w:rsidRPr="00545579">
              <w:rPr>
                <w:rFonts w:ascii="GHEA Grapalat" w:hAnsi="GHEA Grapalat" w:cs="Sylfaen"/>
                <w:sz w:val="22"/>
                <w:szCs w:val="22"/>
              </w:rPr>
              <w:t>.0</w:t>
            </w:r>
            <w:r w:rsidRPr="00545579">
              <w:rPr>
                <w:rFonts w:ascii="GHEA Grapalat" w:hAnsi="GHEA Grapalat" w:cs="Sylfaen"/>
                <w:sz w:val="22"/>
                <w:szCs w:val="22"/>
              </w:rPr>
              <w:t>7</w:t>
            </w:r>
            <w:r w:rsidR="005853A8" w:rsidRPr="00545579">
              <w:rPr>
                <w:rFonts w:ascii="GHEA Grapalat" w:hAnsi="GHEA Grapalat" w:cs="Sylfaen"/>
                <w:sz w:val="22"/>
                <w:szCs w:val="22"/>
              </w:rPr>
              <w:t>.2020թ.</w:t>
            </w:r>
          </w:p>
        </w:tc>
        <w:tc>
          <w:tcPr>
            <w:tcW w:w="6036" w:type="dxa"/>
            <w:vAlign w:val="center"/>
          </w:tcPr>
          <w:p w:rsidR="00545579" w:rsidRPr="00545579" w:rsidRDefault="00545579" w:rsidP="00696AC6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545579">
              <w:rPr>
                <w:rFonts w:ascii="GHEA Grapalat" w:hAnsi="GHEA Grapalat" w:cs="Sylfaen"/>
                <w:sz w:val="22"/>
                <w:szCs w:val="22"/>
              </w:rPr>
              <w:t>Նախագծի հավելվածի․</w:t>
            </w:r>
          </w:p>
          <w:p w:rsidR="00545579" w:rsidRDefault="00545579" w:rsidP="00696AC6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545579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2-րդ պարբերությունը շարադրել հետևյալ խմբագրությամբ․ «Պետության կարիքների ապահովման նպատակով ձեռք բերվող էներգասպառող արտադրանքների էներգետիկ բնութագրերի պարտադիր պահանջները սահմանվում են հետևյալ սարքերի և սարքվածքների խմբերի համար․»՝ համապատասխանեցնելով պարբերության բովանդակությունը հավելվածի վերնագրին։</w:t>
            </w:r>
          </w:p>
          <w:p w:rsidR="00B91DBD" w:rsidRDefault="00B91DBD" w:rsidP="00B91DBD">
            <w:pPr>
              <w:contextualSpacing/>
              <w:jc w:val="both"/>
              <w:rPr>
                <w:rFonts w:ascii="GHEA Grapalat" w:hAnsi="GHEA Grapalat" w:cs="Sylfaen"/>
                <w:sz w:val="22"/>
                <w:szCs w:val="22"/>
              </w:rPr>
            </w:pPr>
          </w:p>
          <w:p w:rsidR="00B91DBD" w:rsidRDefault="00B91DBD" w:rsidP="00B91DBD">
            <w:pPr>
              <w:contextualSpacing/>
              <w:jc w:val="both"/>
              <w:rPr>
                <w:rFonts w:ascii="GHEA Grapalat" w:hAnsi="GHEA Grapalat" w:cs="Sylfaen"/>
                <w:sz w:val="22"/>
                <w:szCs w:val="22"/>
              </w:rPr>
            </w:pPr>
          </w:p>
          <w:p w:rsidR="00B91DBD" w:rsidRDefault="00B91DBD" w:rsidP="00B91DBD">
            <w:pPr>
              <w:contextualSpacing/>
              <w:jc w:val="both"/>
              <w:rPr>
                <w:rFonts w:ascii="GHEA Grapalat" w:hAnsi="GHEA Grapalat" w:cs="Sylfaen"/>
                <w:sz w:val="22"/>
                <w:szCs w:val="22"/>
              </w:rPr>
            </w:pPr>
          </w:p>
          <w:p w:rsidR="00CA4DA1" w:rsidRDefault="00CA4DA1" w:rsidP="00B91DBD">
            <w:pPr>
              <w:contextualSpacing/>
              <w:jc w:val="both"/>
              <w:rPr>
                <w:rFonts w:ascii="GHEA Grapalat" w:hAnsi="GHEA Grapalat" w:cs="Sylfaen"/>
                <w:sz w:val="22"/>
                <w:szCs w:val="22"/>
              </w:rPr>
            </w:pPr>
          </w:p>
          <w:p w:rsidR="00CA4DA1" w:rsidRPr="00B91DBD" w:rsidRDefault="00CA4DA1" w:rsidP="00B91DBD">
            <w:pPr>
              <w:contextualSpacing/>
              <w:jc w:val="both"/>
              <w:rPr>
                <w:rFonts w:ascii="GHEA Grapalat" w:hAnsi="GHEA Grapalat" w:cs="Sylfaen"/>
                <w:sz w:val="22"/>
                <w:szCs w:val="22"/>
              </w:rPr>
            </w:pPr>
          </w:p>
          <w:p w:rsidR="00545579" w:rsidRDefault="00545579" w:rsidP="00696AC6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545579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1-ին կետը շարադրել հետևյալ խմբագրությամբ․ «1․ Ընդհանուր լուսավորության սարքերի (սարքվածքների) և լամպերի խմբեր, որոնց էներգետիկ բնութագրերին ներկայացվող պահանջները տրված են աղյուսակ 1-ում»՝ հաշվի առնելով այն հանգամանքը, որ հավելվածի նշված կետի ա․ պարբերությունում սահմանված տերմինները և բ․ պարբերությունում, այն է՝ </w:t>
            </w:r>
            <w:r w:rsidRPr="00545579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lastRenderedPageBreak/>
              <w:t>արտադրանքին (լուսավորման սարքերի (սարքվածքների) և լամպերի խմբերի) ներկայացվող պահանջները սահմանվում են տեխնիկական կանոնակարգերով, իսկ ներկայացված փաստաթղթով նախատեսվում է տվյալ արտադրանքի էներգետիկ բնութագրերին համապատասխանելու պահանջը։</w:t>
            </w:r>
          </w:p>
          <w:p w:rsidR="00C43316" w:rsidRPr="00545579" w:rsidRDefault="00C43316" w:rsidP="00C43316">
            <w:pPr>
              <w:pStyle w:val="ListParagraph"/>
              <w:ind w:left="0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  <w:p w:rsidR="00545579" w:rsidRDefault="00545579" w:rsidP="00696AC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545579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1-ին կետի Աղյուսակ 1-ի վերնագիրը շարադրել հետևյալ խմբագրությամբ․ «Աղյուսակ 1․ ընդհանուր լուսավորության սարքերի (սարքվածքների) և լամպերի էներգետիկ բնութագրերին ներկայացվող պահանջներ»։</w:t>
            </w:r>
          </w:p>
          <w:p w:rsidR="00C43316" w:rsidRPr="00545579" w:rsidRDefault="00C43316" w:rsidP="00C43316">
            <w:pPr>
              <w:pStyle w:val="ListParagraph"/>
              <w:ind w:left="0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  <w:p w:rsidR="00C43316" w:rsidRPr="00C43316" w:rsidRDefault="00545579" w:rsidP="00C4331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545579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2-րդ կետի 1)-ին ենթակետի վերնագիրը հանել, իսկ 1-ին պարբերությունում «Սույն պահանջները տարածվում են պետական կարիքների համար ձեռք բերվող» բառերը փոխարինել «1). Սույն խմբում ներառված են սառեցման և/կամ տաքացման ռեժիմում մինչև 12 կՎտ սառեցման ռեժիմի անվանական հզորությամբ օդորակիչներ, բացառությամբ՝» բառերով։</w:t>
            </w:r>
          </w:p>
          <w:p w:rsidR="00C43316" w:rsidRPr="00545579" w:rsidRDefault="00C43316" w:rsidP="00C43316">
            <w:pPr>
              <w:pStyle w:val="ListParagraph"/>
              <w:ind w:left="0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  <w:p w:rsidR="00545579" w:rsidRDefault="00545579" w:rsidP="00696AC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545579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2-րդ կետի 1)-ին ենթակետի ա. պարբերությունը հանել, իսկ բ․ պարբերությունը շարադրել հետևյալ խմբագրությամբ՝ «2). Մոնոսպլիտ օդորակիչների էներգետիկ բնութագրերին ներկայացվող </w:t>
            </w:r>
            <w:r w:rsidR="00F41C4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պահանջները տրված են աղյուսակ 2-</w:t>
            </w:r>
            <w:r w:rsidRPr="00545579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ում»։ </w:t>
            </w:r>
          </w:p>
          <w:p w:rsidR="00C43316" w:rsidRPr="00545579" w:rsidRDefault="00C43316" w:rsidP="00C43316">
            <w:pPr>
              <w:pStyle w:val="ListParagraph"/>
              <w:ind w:left="0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  <w:p w:rsidR="009668BF" w:rsidRPr="00B238C4" w:rsidRDefault="00545579" w:rsidP="00696AC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545579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Աղյուսակ 2-ում վերնագիրը շարադրել հետևյալ բովանդակությամբ․ «Մոնոսպլիտ օդորակիչների էներգետիկ բնութագրերին ներկայացվող պահանջները», իսկ աղյուսակի «Խմբի անվանում</w:t>
            </w:r>
            <w:r w:rsidR="00B238C4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ը» սյունակում «Օդի լավորակման </w:t>
            </w:r>
            <w:r w:rsidRPr="00545579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մոնոսպլիտ համակարգեր» բառերը փոխարինել «Մոնոսպլիտ օդորակիչներ» բառերով։</w:t>
            </w:r>
          </w:p>
        </w:tc>
        <w:tc>
          <w:tcPr>
            <w:tcW w:w="2610" w:type="dxa"/>
          </w:tcPr>
          <w:p w:rsidR="009668BF" w:rsidRPr="009A0CB0" w:rsidRDefault="009668BF" w:rsidP="006E2D5F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</w:p>
          <w:p w:rsidR="00EF0961" w:rsidRDefault="00EF0961" w:rsidP="006E2D5F">
            <w:pPr>
              <w:numPr>
                <w:ilvl w:val="0"/>
                <w:numId w:val="17"/>
              </w:num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</w:t>
            </w:r>
            <w:r w:rsidR="000572D3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6E2D5F" w:rsidRDefault="006E2D5F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6E2D5F" w:rsidRDefault="006E2D5F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6E2D5F" w:rsidRDefault="006E2D5F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CA4DA1" w:rsidRDefault="00CA4DA1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CA4DA1" w:rsidRDefault="00CA4DA1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numPr>
                <w:ilvl w:val="0"/>
                <w:numId w:val="17"/>
              </w:num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է:</w:t>
            </w:r>
          </w:p>
          <w:p w:rsidR="000572D3" w:rsidRDefault="000572D3" w:rsidP="006E2D5F">
            <w:pPr>
              <w:ind w:left="720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C43316" w:rsidRDefault="00C43316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numPr>
                <w:ilvl w:val="0"/>
                <w:numId w:val="17"/>
              </w:num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է:</w:t>
            </w:r>
          </w:p>
          <w:p w:rsidR="000572D3" w:rsidRDefault="000572D3" w:rsidP="006E2D5F">
            <w:pPr>
              <w:ind w:left="720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C43316" w:rsidRDefault="00C43316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numPr>
                <w:ilvl w:val="0"/>
                <w:numId w:val="17"/>
              </w:num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է:</w:t>
            </w:r>
          </w:p>
          <w:p w:rsidR="000572D3" w:rsidRDefault="000572D3" w:rsidP="006E2D5F">
            <w:pPr>
              <w:ind w:left="720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C43316" w:rsidRDefault="00C43316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numPr>
                <w:ilvl w:val="0"/>
                <w:numId w:val="17"/>
              </w:num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է:</w:t>
            </w:r>
          </w:p>
          <w:p w:rsidR="000572D3" w:rsidRDefault="000572D3" w:rsidP="006E2D5F">
            <w:pPr>
              <w:ind w:left="720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C43316" w:rsidRDefault="00C43316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Default="000572D3" w:rsidP="006E2D5F">
            <w:pPr>
              <w:numPr>
                <w:ilvl w:val="0"/>
                <w:numId w:val="17"/>
              </w:num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է:</w:t>
            </w:r>
          </w:p>
          <w:p w:rsidR="000572D3" w:rsidRDefault="000572D3" w:rsidP="006E2D5F">
            <w:pPr>
              <w:ind w:left="720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0572D3" w:rsidRPr="00EF0961" w:rsidRDefault="000572D3" w:rsidP="006E2D5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3757" w:type="dxa"/>
          </w:tcPr>
          <w:p w:rsidR="00020CDD" w:rsidRPr="008A1B80" w:rsidRDefault="009D4574" w:rsidP="00CA4DA1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A4DA1">
              <w:rPr>
                <w:rFonts w:ascii="GHEA Grapalat" w:hAnsi="GHEA Grapalat" w:cs="Sylfaen"/>
                <w:sz w:val="22"/>
                <w:szCs w:val="22"/>
              </w:rPr>
              <w:lastRenderedPageBreak/>
              <w:t>Նախագծում</w:t>
            </w:r>
            <w:r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CA4DA1">
              <w:rPr>
                <w:rFonts w:ascii="GHEA Grapalat" w:hAnsi="GHEA Grapalat" w:cs="Sylfaen"/>
                <w:sz w:val="22"/>
                <w:szCs w:val="22"/>
              </w:rPr>
              <w:t>կատարվել</w:t>
            </w:r>
            <w:r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CA4DA1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CA4DA1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CA4DA1">
              <w:rPr>
                <w:rFonts w:ascii="GHEA Grapalat" w:hAnsi="GHEA Grapalat" w:cs="Sylfaen"/>
                <w:sz w:val="22"/>
                <w:szCs w:val="22"/>
              </w:rPr>
              <w:t>ո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CA4DA1">
              <w:rPr>
                <w:rFonts w:ascii="GHEA Grapalat" w:hAnsi="GHEA Grapalat" w:cs="Sylfaen"/>
                <w:sz w:val="22"/>
                <w:szCs w:val="22"/>
              </w:rPr>
              <w:t>ոխություն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CA4DA1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r w:rsidRPr="00CA4DA1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չ</w:t>
            </w:r>
            <w:r w:rsidRPr="00CA4DA1">
              <w:rPr>
                <w:rFonts w:ascii="GHEA Grapalat" w:hAnsi="GHEA Grapalat" w:cs="Sylfaen"/>
                <w:sz w:val="22"/>
                <w:szCs w:val="22"/>
              </w:rPr>
              <w:t>պես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հանվել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«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տերմիններ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արտահայտություն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»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կետը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քանի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դրանք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ԵԱՏՀ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Խորհրդի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2019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.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օգոստոսի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8-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8A1B80">
              <w:rPr>
                <w:rFonts w:ascii="GHEA Grapalat" w:hAnsi="GHEA Grapalat" w:cs="Sylfaen" w:hint="eastAsia"/>
                <w:sz w:val="22"/>
                <w:szCs w:val="22"/>
                <w:lang w:val="en-US"/>
              </w:rPr>
              <w:t>№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114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որոշմամբ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ընդուված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«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Էներգասպառող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սարգավորում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ների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էներգա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ադյունավետության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» </w:t>
            </w:r>
            <w:r w:rsidR="00020CDD" w:rsidRPr="00CA4DA1">
              <w:rPr>
                <w:rFonts w:ascii="GHEA Grapalat" w:hAnsi="GHEA Grapalat" w:cs="Sylfaen" w:hint="eastAsia"/>
                <w:sz w:val="22"/>
                <w:szCs w:val="22"/>
              </w:rPr>
              <w:t>ТР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 w:hint="eastAsia"/>
                <w:sz w:val="22"/>
                <w:szCs w:val="22"/>
              </w:rPr>
              <w:t>ЕАЭС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048/2019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կանոնա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="00020CDD" w:rsidRPr="00CA4DA1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="00020CDD" w:rsidRPr="008A1B80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  <w:p w:rsidR="009668BF" w:rsidRPr="00020CDD" w:rsidRDefault="009668BF" w:rsidP="00696AC6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9668BF" w:rsidRPr="00911FBD" w:rsidTr="00342898">
        <w:trPr>
          <w:trHeight w:val="1520"/>
        </w:trPr>
        <w:tc>
          <w:tcPr>
            <w:tcW w:w="540" w:type="dxa"/>
          </w:tcPr>
          <w:p w:rsidR="009668BF" w:rsidRPr="00911FBD" w:rsidRDefault="009668BF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lastRenderedPageBreak/>
              <w:t>3.</w:t>
            </w:r>
          </w:p>
        </w:tc>
        <w:tc>
          <w:tcPr>
            <w:tcW w:w="2694" w:type="dxa"/>
          </w:tcPr>
          <w:p w:rsidR="00086F12" w:rsidRPr="003B5ADC" w:rsidRDefault="00086F12" w:rsidP="00696AC6">
            <w:pPr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C97844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3B5AD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C97844">
              <w:rPr>
                <w:rFonts w:ascii="GHEA Grapalat" w:hAnsi="GHEA Grapalat" w:cs="Sylfaen"/>
                <w:sz w:val="22"/>
                <w:szCs w:val="22"/>
              </w:rPr>
              <w:t>արտակարգ</w:t>
            </w:r>
            <w:r w:rsidRPr="003B5AD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C97844">
              <w:rPr>
                <w:rFonts w:ascii="GHEA Grapalat" w:hAnsi="GHEA Grapalat" w:cs="Sylfaen"/>
                <w:sz w:val="22"/>
                <w:szCs w:val="22"/>
              </w:rPr>
              <w:t>իրավիճակների</w:t>
            </w:r>
            <w:r w:rsidRPr="003B5AD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C97844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  <w:p w:rsidR="00086F12" w:rsidRPr="003B5ADC" w:rsidRDefault="00086F12" w:rsidP="00696AC6">
            <w:pPr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B5AD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№ </w:t>
            </w:r>
            <w:r w:rsidR="00C97844" w:rsidRPr="003B5ADC">
              <w:rPr>
                <w:rFonts w:ascii="GHEA Grapalat" w:hAnsi="GHEA Grapalat" w:cs="Sylfaen"/>
                <w:sz w:val="22"/>
                <w:szCs w:val="22"/>
                <w:lang w:val="fr-FR"/>
              </w:rPr>
              <w:t>01/01.4/3893-2020 2</w:t>
            </w:r>
            <w:r w:rsidRPr="003B5ADC">
              <w:rPr>
                <w:rFonts w:ascii="GHEA Grapalat" w:hAnsi="GHEA Grapalat" w:cs="Sylfaen"/>
                <w:sz w:val="22"/>
                <w:szCs w:val="22"/>
                <w:lang w:val="fr-FR"/>
              </w:rPr>
              <w:t>6.06.2020</w:t>
            </w:r>
            <w:r w:rsidRPr="00C97844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3B5ADC">
              <w:rPr>
                <w:rFonts w:ascii="GHEA Grapalat" w:hAnsi="GHEA Grapalat" w:cs="Sylfaen"/>
                <w:sz w:val="22"/>
                <w:szCs w:val="22"/>
                <w:lang w:val="fr-FR"/>
              </w:rPr>
              <w:t>.</w:t>
            </w:r>
          </w:p>
        </w:tc>
        <w:tc>
          <w:tcPr>
            <w:tcW w:w="6036" w:type="dxa"/>
            <w:vAlign w:val="center"/>
          </w:tcPr>
          <w:p w:rsidR="009668BF" w:rsidRPr="00911FBD" w:rsidRDefault="00086F12" w:rsidP="00696AC6">
            <w:pPr>
              <w:ind w:left="33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Դիտողություններ և առաջարկություններ չկան</w:t>
            </w:r>
          </w:p>
        </w:tc>
        <w:tc>
          <w:tcPr>
            <w:tcW w:w="2610" w:type="dxa"/>
            <w:vAlign w:val="center"/>
          </w:tcPr>
          <w:p w:rsidR="009668BF" w:rsidRPr="00911FBD" w:rsidRDefault="009668BF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3757" w:type="dxa"/>
            <w:vAlign w:val="center"/>
          </w:tcPr>
          <w:p w:rsidR="009668BF" w:rsidRPr="00911FBD" w:rsidRDefault="009668BF" w:rsidP="00696AC6">
            <w:pPr>
              <w:jc w:val="both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DF73C2" w:rsidRPr="008A1B80" w:rsidTr="00B656A6">
        <w:trPr>
          <w:trHeight w:val="2780"/>
        </w:trPr>
        <w:tc>
          <w:tcPr>
            <w:tcW w:w="540" w:type="dxa"/>
          </w:tcPr>
          <w:p w:rsidR="00DF73C2" w:rsidRPr="000808E8" w:rsidRDefault="00DF73C2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0808E8">
              <w:rPr>
                <w:rFonts w:ascii="GHEA Grapalat" w:hAnsi="GHEA Grapalat"/>
                <w:sz w:val="22"/>
                <w:szCs w:val="22"/>
                <w:lang w:val="fr-FR"/>
              </w:rPr>
              <w:t>4.</w:t>
            </w:r>
          </w:p>
        </w:tc>
        <w:tc>
          <w:tcPr>
            <w:tcW w:w="2694" w:type="dxa"/>
          </w:tcPr>
          <w:p w:rsidR="00DF73C2" w:rsidRPr="000808E8" w:rsidRDefault="00DF73C2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08E8">
              <w:rPr>
                <w:rFonts w:ascii="GHEA Grapalat" w:hAnsi="GHEA Grapalat"/>
                <w:sz w:val="22"/>
                <w:szCs w:val="22"/>
                <w:lang w:val="hy-AM"/>
              </w:rPr>
              <w:t>ՀՀ ֆինանսների նախարարություն</w:t>
            </w:r>
          </w:p>
          <w:p w:rsidR="00DF73C2" w:rsidRPr="000808E8" w:rsidRDefault="00DF73C2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08E8">
              <w:rPr>
                <w:rFonts w:ascii="GHEA Grapalat" w:hAnsi="GHEA Grapalat"/>
                <w:sz w:val="22"/>
                <w:szCs w:val="22"/>
                <w:lang w:val="hy-AM"/>
              </w:rPr>
              <w:t xml:space="preserve">№ </w:t>
            </w:r>
            <w:r w:rsidR="000808E8" w:rsidRPr="000808E8">
              <w:rPr>
                <w:rFonts w:ascii="GHEA Grapalat" w:hAnsi="GHEA Grapalat"/>
                <w:sz w:val="22"/>
                <w:szCs w:val="22"/>
                <w:lang w:val="hy-AM"/>
              </w:rPr>
              <w:t>01/26-1/9632-2020</w:t>
            </w:r>
          </w:p>
          <w:p w:rsidR="00DF73C2" w:rsidRPr="000808E8" w:rsidRDefault="000808E8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08E8">
              <w:rPr>
                <w:rFonts w:ascii="GHEA Grapalat" w:hAnsi="GHEA Grapalat"/>
                <w:sz w:val="22"/>
                <w:szCs w:val="22"/>
                <w:lang w:val="hy-AM"/>
              </w:rPr>
              <w:t>30</w:t>
            </w:r>
            <w:r w:rsidR="00DF73C2" w:rsidRPr="000808E8">
              <w:rPr>
                <w:rFonts w:ascii="GHEA Grapalat" w:hAnsi="GHEA Grapalat"/>
                <w:sz w:val="22"/>
                <w:szCs w:val="22"/>
                <w:lang w:val="hy-AM"/>
              </w:rPr>
              <w:t>.06.2020թ.</w:t>
            </w:r>
          </w:p>
        </w:tc>
        <w:tc>
          <w:tcPr>
            <w:tcW w:w="6036" w:type="dxa"/>
            <w:vAlign w:val="center"/>
          </w:tcPr>
          <w:p w:rsidR="00DF73C2" w:rsidRPr="000808E8" w:rsidRDefault="000808E8" w:rsidP="00696AC6">
            <w:pPr>
              <w:shd w:val="clear" w:color="auto" w:fill="FFFFFF"/>
              <w:ind w:firstLine="37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08E8">
              <w:rPr>
                <w:rFonts w:ascii="GHEA Grapalat" w:hAnsi="GHEA Grapalat"/>
                <w:sz w:val="22"/>
                <w:szCs w:val="22"/>
                <w:lang w:val="hy-AM"/>
              </w:rPr>
              <w:t>Ուսումնասիրելով «Պետության կարիքների ապահովման նպատակով ձեռք բերվող էներգասպառող արտադրանքների էներգետիկ բնութագրերի պարտադիր պահանջներն ու  խմբերի ցանկը հաստատելու մասին» ՀՀ կառավարության որոշման նախագիծը՝ առաջարկում ենք նախագծի 2-րդ կետը հանել՝ հաշվի առնելով, որ նշված նախագիծը հաստատվելուց հետո սահմանված պահանջները կիրառելի կլինեն բոլոր պատվիրատուների համար:</w:t>
            </w:r>
          </w:p>
        </w:tc>
        <w:tc>
          <w:tcPr>
            <w:tcW w:w="2610" w:type="dxa"/>
          </w:tcPr>
          <w:p w:rsidR="009D6EB6" w:rsidRDefault="009D6EB6" w:rsidP="00B656A6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է:</w:t>
            </w:r>
          </w:p>
          <w:p w:rsidR="009D6EB6" w:rsidRDefault="009D6EB6" w:rsidP="00B656A6">
            <w:pPr>
              <w:ind w:left="720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DF73C2" w:rsidRPr="00911FBD" w:rsidRDefault="00DF73C2" w:rsidP="00B656A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3757" w:type="dxa"/>
            <w:vAlign w:val="center"/>
          </w:tcPr>
          <w:p w:rsidR="00334BC8" w:rsidRPr="002941B9" w:rsidRDefault="00334BC8" w:rsidP="00696AC6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941B9">
              <w:rPr>
                <w:rFonts w:ascii="GHEA Grapalat" w:hAnsi="GHEA Grapalat"/>
                <w:sz w:val="22"/>
                <w:szCs w:val="22"/>
                <w:lang w:val="hy-AM"/>
              </w:rPr>
              <w:t>Նախագծում կատարվել են համապատասխան փոփոխություն</w:t>
            </w:r>
            <w:r w:rsidRPr="002941B9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ներ:</w:t>
            </w:r>
          </w:p>
          <w:p w:rsidR="00DF73C2" w:rsidRPr="00B656A6" w:rsidRDefault="00DF73C2" w:rsidP="00696AC6">
            <w:pPr>
              <w:jc w:val="both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  <w:p w:rsidR="00334BC8" w:rsidRDefault="00334BC8" w:rsidP="00696AC6">
            <w:pPr>
              <w:jc w:val="both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34BC8" w:rsidRDefault="00334BC8" w:rsidP="00696AC6">
            <w:pPr>
              <w:jc w:val="both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34BC8" w:rsidRDefault="00334BC8" w:rsidP="00696AC6">
            <w:pPr>
              <w:jc w:val="both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34BC8" w:rsidRDefault="00334BC8" w:rsidP="00696AC6">
            <w:pPr>
              <w:jc w:val="both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34BC8" w:rsidRDefault="00334BC8" w:rsidP="00696AC6">
            <w:pPr>
              <w:jc w:val="both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34BC8" w:rsidRPr="00911FBD" w:rsidRDefault="00334BC8" w:rsidP="00696AC6">
            <w:pPr>
              <w:jc w:val="both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C97844" w:rsidRPr="00911FBD" w:rsidTr="00C449CF">
        <w:trPr>
          <w:trHeight w:val="1187"/>
        </w:trPr>
        <w:tc>
          <w:tcPr>
            <w:tcW w:w="540" w:type="dxa"/>
          </w:tcPr>
          <w:p w:rsidR="00C97844" w:rsidRPr="00C625B9" w:rsidRDefault="00C97844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C625B9">
              <w:rPr>
                <w:rFonts w:ascii="GHEA Grapalat" w:hAnsi="GHEA Grapalat"/>
                <w:sz w:val="22"/>
                <w:szCs w:val="22"/>
                <w:lang w:val="fr-FR"/>
              </w:rPr>
              <w:t>5.</w:t>
            </w:r>
          </w:p>
        </w:tc>
        <w:tc>
          <w:tcPr>
            <w:tcW w:w="2694" w:type="dxa"/>
          </w:tcPr>
          <w:p w:rsidR="00C97844" w:rsidRPr="00C625B9" w:rsidRDefault="00C97844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625B9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4E5ADF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C625B9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r w:rsidRPr="004E5ADF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C625B9">
              <w:rPr>
                <w:rFonts w:ascii="GHEA Grapalat" w:hAnsi="GHEA Grapalat"/>
                <w:sz w:val="22"/>
                <w:szCs w:val="22"/>
                <w:lang w:val="hy-AM"/>
              </w:rPr>
              <w:t>նախարարություն</w:t>
            </w:r>
          </w:p>
          <w:p w:rsidR="00C97844" w:rsidRPr="00C625B9" w:rsidRDefault="00C97844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625B9">
              <w:rPr>
                <w:rFonts w:ascii="GHEA Grapalat" w:hAnsi="GHEA Grapalat"/>
                <w:sz w:val="22"/>
                <w:szCs w:val="22"/>
                <w:lang w:val="hy-AM"/>
              </w:rPr>
              <w:t xml:space="preserve">№ </w:t>
            </w:r>
            <w:r w:rsidR="00C625B9" w:rsidRPr="00C625B9">
              <w:rPr>
                <w:rFonts w:ascii="GHEA Grapalat" w:hAnsi="GHEA Grapalat"/>
                <w:sz w:val="22"/>
                <w:szCs w:val="22"/>
                <w:lang w:val="hy-AM"/>
              </w:rPr>
              <w:t>ԱԹ/06.1/14760-2020</w:t>
            </w:r>
          </w:p>
          <w:p w:rsidR="00C97844" w:rsidRPr="004E5ADF" w:rsidRDefault="00C625B9" w:rsidP="00696AC6">
            <w:pPr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E5ADF">
              <w:rPr>
                <w:rFonts w:ascii="GHEA Grapalat" w:hAnsi="GHEA Grapalat" w:cs="Sylfaen"/>
                <w:sz w:val="22"/>
                <w:szCs w:val="22"/>
                <w:lang w:val="fr-FR"/>
              </w:rPr>
              <w:t>06</w:t>
            </w:r>
            <w:r w:rsidR="00C97844" w:rsidRPr="004E5ADF">
              <w:rPr>
                <w:rFonts w:ascii="GHEA Grapalat" w:hAnsi="GHEA Grapalat" w:cs="Sylfaen"/>
                <w:sz w:val="22"/>
                <w:szCs w:val="22"/>
                <w:lang w:val="fr-FR"/>
              </w:rPr>
              <w:t>.0</w:t>
            </w:r>
            <w:r w:rsidRPr="004E5ADF">
              <w:rPr>
                <w:rFonts w:ascii="GHEA Grapalat" w:hAnsi="GHEA Grapalat" w:cs="Sylfaen"/>
                <w:sz w:val="22"/>
                <w:szCs w:val="22"/>
                <w:lang w:val="fr-FR"/>
              </w:rPr>
              <w:t>7</w:t>
            </w:r>
            <w:r w:rsidR="00C97844" w:rsidRPr="004E5ADF">
              <w:rPr>
                <w:rFonts w:ascii="GHEA Grapalat" w:hAnsi="GHEA Grapalat" w:cs="Sylfaen"/>
                <w:sz w:val="22"/>
                <w:szCs w:val="22"/>
                <w:lang w:val="fr-FR"/>
              </w:rPr>
              <w:t>.2020</w:t>
            </w:r>
            <w:r w:rsidR="00C97844" w:rsidRPr="00C625B9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="00C97844" w:rsidRPr="004E5ADF">
              <w:rPr>
                <w:rFonts w:ascii="GHEA Grapalat" w:hAnsi="GHEA Grapalat" w:cs="Sylfaen"/>
                <w:sz w:val="22"/>
                <w:szCs w:val="22"/>
                <w:lang w:val="fr-FR"/>
              </w:rPr>
              <w:t>.</w:t>
            </w:r>
          </w:p>
        </w:tc>
        <w:tc>
          <w:tcPr>
            <w:tcW w:w="6036" w:type="dxa"/>
            <w:vAlign w:val="center"/>
          </w:tcPr>
          <w:p w:rsidR="00C97844" w:rsidRDefault="00C625B9" w:rsidP="00696AC6">
            <w:pPr>
              <w:ind w:left="33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C625B9">
              <w:rPr>
                <w:rFonts w:ascii="GHEA Grapalat" w:hAnsi="GHEA Grapalat"/>
                <w:sz w:val="22"/>
                <w:szCs w:val="22"/>
                <w:lang w:val="af-ZA"/>
              </w:rPr>
              <w:t>Դիտողություններ և առաջարկություններ չկան</w:t>
            </w:r>
          </w:p>
        </w:tc>
        <w:tc>
          <w:tcPr>
            <w:tcW w:w="2610" w:type="dxa"/>
            <w:vAlign w:val="center"/>
          </w:tcPr>
          <w:p w:rsidR="00C97844" w:rsidRPr="00911FBD" w:rsidRDefault="00C97844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3757" w:type="dxa"/>
            <w:vAlign w:val="center"/>
          </w:tcPr>
          <w:p w:rsidR="00C97844" w:rsidRPr="00911FBD" w:rsidRDefault="00C97844" w:rsidP="00696AC6">
            <w:pPr>
              <w:jc w:val="both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C97844" w:rsidRPr="00911FBD" w:rsidTr="002B1377">
        <w:trPr>
          <w:trHeight w:val="1232"/>
        </w:trPr>
        <w:tc>
          <w:tcPr>
            <w:tcW w:w="540" w:type="dxa"/>
          </w:tcPr>
          <w:p w:rsidR="00C97844" w:rsidRPr="00C97844" w:rsidRDefault="00C97844" w:rsidP="00696AC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2694" w:type="dxa"/>
            <w:vAlign w:val="center"/>
          </w:tcPr>
          <w:p w:rsidR="00C97844" w:rsidRPr="00430DFC" w:rsidRDefault="00C97844" w:rsidP="00696AC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0DFC">
              <w:rPr>
                <w:rFonts w:ascii="GHEA Grapalat" w:hAnsi="GHEA Grapalat" w:cs="Sylfaen"/>
                <w:sz w:val="22"/>
                <w:szCs w:val="22"/>
              </w:rPr>
              <w:t>ՀՀ քաղաքաշինության կոմիտե</w:t>
            </w:r>
          </w:p>
          <w:p w:rsidR="00C97844" w:rsidRPr="00430DFC" w:rsidRDefault="00C449CF" w:rsidP="00696AC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№</w:t>
            </w:r>
            <w:r w:rsidR="00430DFC" w:rsidRPr="00430DFC">
              <w:rPr>
                <w:rFonts w:ascii="GHEA Grapalat" w:hAnsi="GHEA Grapalat" w:cs="Sylfaen"/>
                <w:sz w:val="22"/>
                <w:szCs w:val="22"/>
              </w:rPr>
              <w:t xml:space="preserve"> 01/14.2/4467-2020</w:t>
            </w:r>
          </w:p>
          <w:p w:rsidR="00C97844" w:rsidRPr="00DF73C2" w:rsidRDefault="00430DFC" w:rsidP="00696AC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0DFC">
              <w:rPr>
                <w:rFonts w:ascii="GHEA Grapalat" w:hAnsi="GHEA Grapalat" w:cs="Sylfaen"/>
                <w:sz w:val="22"/>
                <w:szCs w:val="22"/>
              </w:rPr>
              <w:t>26</w:t>
            </w:r>
            <w:r w:rsidR="00C97844" w:rsidRPr="00430DFC">
              <w:rPr>
                <w:rFonts w:ascii="GHEA Grapalat" w:hAnsi="GHEA Grapalat" w:cs="Sylfaen"/>
                <w:sz w:val="22"/>
                <w:szCs w:val="22"/>
              </w:rPr>
              <w:t>.06.2020թ.</w:t>
            </w:r>
          </w:p>
        </w:tc>
        <w:tc>
          <w:tcPr>
            <w:tcW w:w="6036" w:type="dxa"/>
            <w:vAlign w:val="center"/>
          </w:tcPr>
          <w:p w:rsidR="00C97844" w:rsidRDefault="00430DFC" w:rsidP="00696AC6">
            <w:pPr>
              <w:ind w:left="33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Դիտողություններ և առաջարկություններ չկան</w:t>
            </w:r>
          </w:p>
          <w:p w:rsidR="002D5940" w:rsidRDefault="002D5940" w:rsidP="00696AC6">
            <w:pPr>
              <w:ind w:left="33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610" w:type="dxa"/>
            <w:vAlign w:val="center"/>
          </w:tcPr>
          <w:p w:rsidR="00C97844" w:rsidRPr="00911FBD" w:rsidRDefault="00C97844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3757" w:type="dxa"/>
            <w:vAlign w:val="center"/>
          </w:tcPr>
          <w:p w:rsidR="00C97844" w:rsidRPr="00911FBD" w:rsidRDefault="00C97844" w:rsidP="00696AC6">
            <w:pPr>
              <w:jc w:val="both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3B3A21" w:rsidRPr="008A1B80" w:rsidTr="00EB3B19">
        <w:trPr>
          <w:trHeight w:val="1520"/>
        </w:trPr>
        <w:tc>
          <w:tcPr>
            <w:tcW w:w="540" w:type="dxa"/>
          </w:tcPr>
          <w:p w:rsidR="003B3A21" w:rsidRPr="003B3A21" w:rsidRDefault="003B3A21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2694" w:type="dxa"/>
          </w:tcPr>
          <w:p w:rsidR="003B3A21" w:rsidRPr="003B3A21" w:rsidRDefault="003B3A21" w:rsidP="00E416F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B3A21">
              <w:rPr>
                <w:rFonts w:ascii="GHEA Grapalat" w:hAnsi="GHEA Grapalat"/>
                <w:sz w:val="22"/>
                <w:szCs w:val="22"/>
                <w:lang w:val="af-ZA"/>
              </w:rPr>
              <w:t>ՀՀ արդարադատության նախարարություն</w:t>
            </w:r>
          </w:p>
          <w:p w:rsidR="003B3A21" w:rsidRPr="003B3A21" w:rsidRDefault="003B3A21" w:rsidP="00E416F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B3A21">
              <w:rPr>
                <w:rFonts w:ascii="GHEA Grapalat" w:hAnsi="GHEA Grapalat"/>
                <w:sz w:val="22"/>
                <w:szCs w:val="22"/>
                <w:lang w:val="af-ZA"/>
              </w:rPr>
              <w:t>№  01/27.1/15970-2020</w:t>
            </w:r>
          </w:p>
          <w:p w:rsidR="003B3A21" w:rsidRPr="003B3A21" w:rsidRDefault="003B3A21" w:rsidP="00E416F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B3A21">
              <w:rPr>
                <w:rFonts w:ascii="GHEA Grapalat" w:hAnsi="GHEA Grapalat"/>
                <w:sz w:val="22"/>
                <w:szCs w:val="22"/>
                <w:lang w:val="af-ZA"/>
              </w:rPr>
              <w:t>31.07.2020թ</w:t>
            </w:r>
          </w:p>
        </w:tc>
        <w:tc>
          <w:tcPr>
            <w:tcW w:w="6036" w:type="dxa"/>
            <w:vAlign w:val="center"/>
          </w:tcPr>
          <w:p w:rsidR="003B3A21" w:rsidRDefault="003B3A21" w:rsidP="00E7710A">
            <w:pPr>
              <w:ind w:firstLine="414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B3A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1. «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Պետության կարիքների ապահովման նպատակով ձեռք բերվող էներգասպառող արտադրանքների էներգետիկ բնութագրերի պարտադիր պահանջներն ու  խմբերի ցանկը հաստատելու մասին</w:t>
            </w: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Pr="003B3A21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կառավարության որոշման նախագծի /այսուհետ՝ Նախագիծ/ վերնագրում և 1-ին կետում 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ՀԱՍՏԱՏԵԼՈՒ</w:t>
            </w: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 xml:space="preserve">» և 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Հաստատել</w:t>
            </w: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 xml:space="preserve">» բառերն անհրաժեշտ է փոխարինել համապատասխանաբար 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ՍԱՀՄԱՆԵԼՈՒ</w:t>
            </w: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 xml:space="preserve">» և 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Սահմանել</w:t>
            </w: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 xml:space="preserve">» բառերով՝ նկատի ունենալով «Էներգախնայողության և վերականգնվող էներգետիկայի մասին» Հայաստանի Հանրապետության օրենքի 8-րդ հոդվածի 3-րդ մասի պահանջը, որի համաձայն՝ 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Պետության կարիքների ապահովման նպատակով ձեռք բերվող էներգասպառող արտադրանքների խմբերի ցանկը, էներգետիկ բնութագրերի պարտադիր պահանջները </w:t>
            </w:r>
            <w:r w:rsidRPr="003B3A21">
              <w:rPr>
                <w:rFonts w:ascii="GHEA Grapalat" w:hAnsi="GHEA Grapalat"/>
                <w:b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սահմանում է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Հայաստանի Հանրապետության կառավարությունը` «Գնումների մասին» Հայաստանի Հանրապետության օրենքի դրույթներին համապատասխան:</w:t>
            </w:r>
          </w:p>
          <w:p w:rsidR="00EB3B19" w:rsidRPr="003B3A21" w:rsidRDefault="00EB3B19" w:rsidP="00E7710A">
            <w:pPr>
              <w:ind w:firstLine="414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B3A21" w:rsidRPr="003B3A21" w:rsidRDefault="003B3A21" w:rsidP="00EE2FF7">
            <w:pPr>
              <w:ind w:firstLine="504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>2. Նախագծով հաստատվող հավելվածի /այսուհետ՝ հավելված/ վերնագիրն անհրաժեշտ է շարադրել հետևյալ խմբագրությամբ.</w:t>
            </w:r>
          </w:p>
          <w:p w:rsidR="003B3A21" w:rsidRPr="003B3A21" w:rsidRDefault="003B3A21" w:rsidP="00696AC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B3A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Pr="003B3A2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Պարտադիր պահանջներ ու խմբերի ցանկ</w:t>
            </w:r>
          </w:p>
          <w:p w:rsidR="003B3A21" w:rsidRDefault="003B3A21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B3A2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պետության կարիքների ապահովման նպատակով ձեռքբերվող Էներգասպառող արտադրանքների էներգետիկ բնութագրերի</w:t>
            </w: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>»:</w:t>
            </w:r>
          </w:p>
          <w:p w:rsidR="00EB3B19" w:rsidRPr="004E5ADF" w:rsidRDefault="00EB3B19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B3A21" w:rsidRDefault="003B3A21" w:rsidP="00EE2FF7">
            <w:pPr>
              <w:tabs>
                <w:tab w:val="left" w:pos="480"/>
              </w:tabs>
              <w:ind w:firstLine="504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 xml:space="preserve">3. Հավելվածի տեքստում առկա են չհամարակալված պարբերություններ, ինչը չի բխում 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>Նորմատիվ իրավական ակտերի մասին» ՀՀ օրենքի 14-րդ հոդվածի պահանջներից:</w:t>
            </w:r>
          </w:p>
          <w:p w:rsidR="00EB3B19" w:rsidRPr="003B3A21" w:rsidRDefault="00EB3B19" w:rsidP="00EE2FF7">
            <w:pPr>
              <w:tabs>
                <w:tab w:val="left" w:pos="480"/>
              </w:tabs>
              <w:ind w:firstLine="504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B3A21" w:rsidRDefault="003B3A21" w:rsidP="00696AC6">
            <w:pPr>
              <w:tabs>
                <w:tab w:val="left" w:pos="4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ab/>
              <w:t xml:space="preserve">4. Հավելվածի 1-ին պարբերությունում 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 xml:space="preserve">2-րդ Հոդվածի 1-ին կետի» բառերն անհրաժեշտ է փոխարինել 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 xml:space="preserve">2-րդ հոդվածի 1-ին մասի 1-ին կետի» բառերով՝ հաշվի առնելով «Գնումների մասին» ՀՀ օրենքի 2-րդ հոդվածի և 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>Նորմատիվ իրավական ակտերի մասին» ՀՀ օրենքի14-րդ հոդվածի պահանջները:</w:t>
            </w:r>
          </w:p>
          <w:p w:rsidR="00EB3B19" w:rsidRPr="003B3A21" w:rsidRDefault="00EB3B19" w:rsidP="00696AC6">
            <w:pPr>
              <w:tabs>
                <w:tab w:val="left" w:pos="4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B3A21" w:rsidRDefault="003B3A21" w:rsidP="00696AC6">
            <w:pPr>
              <w:tabs>
                <w:tab w:val="left" w:pos="4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ab/>
              <w:t xml:space="preserve">5. Հավելվածի 2-րդ կետի 1-ին ենթակետի պարբերությունների համարակալումն անհրաժեշտ է համապատախանեցնել 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>Նորմատիվ իրավական ակտերի մասին» ՀՀ օրենքի 14-րդ հոդվածի պահանջներին:</w:t>
            </w:r>
          </w:p>
          <w:p w:rsidR="00EB3B19" w:rsidRPr="003B3A21" w:rsidRDefault="00EB3B19" w:rsidP="00696AC6">
            <w:pPr>
              <w:tabs>
                <w:tab w:val="left" w:pos="4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B3A21" w:rsidRPr="003B3A21" w:rsidRDefault="003B3A21" w:rsidP="00696AC6">
            <w:pPr>
              <w:tabs>
                <w:tab w:val="left" w:pos="480"/>
              </w:tabs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ab/>
              <w:t xml:space="preserve">6. Հավելվածի 2-րդ կետում </w:t>
            </w:r>
            <w:r w:rsidRPr="003B3A2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անհրաժեշտ է գործածել </w:t>
            </w: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t xml:space="preserve">«մոնոսպլիտ» բառի հայերեն համարժեք տարբերակը՝ </w:t>
            </w:r>
            <w:r w:rsidRPr="003B3A21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նկատի ունենալով «Նորմատիվ իրավական ակտերի մասին» ՀՀ օրենքի 10-րդ հոդվածի 1-ին մասի պահանջները, որոնց համաձայն՝ 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իրավական</w:t>
            </w:r>
            <w:r w:rsidRPr="003B3A2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3B3A21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ակտերը շարադրվում են պետական լեզվով՝ հայերենով</w:t>
            </w:r>
            <w:r w:rsidRPr="003B3A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</w:tc>
        <w:tc>
          <w:tcPr>
            <w:tcW w:w="2610" w:type="dxa"/>
          </w:tcPr>
          <w:p w:rsidR="003B3A21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lastRenderedPageBreak/>
              <w:t>1.</w:t>
            </w:r>
            <w:r w:rsidRPr="004B76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Ընդունվել է, խմբագրվել է</w:t>
            </w: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:</w:t>
            </w: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EB3B19" w:rsidRPr="004E5ADF" w:rsidRDefault="00EB3B19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2.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Ընդունվել</w:t>
            </w:r>
            <w:proofErr w:type="spellEnd"/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խմբագրվել</w:t>
            </w:r>
            <w:proofErr w:type="spellEnd"/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:</w:t>
            </w: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EB3B19" w:rsidRPr="004E5ADF" w:rsidRDefault="00EB3B19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3.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Ընդունվել</w:t>
            </w:r>
            <w:proofErr w:type="spellEnd"/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խմբագրվել</w:t>
            </w:r>
            <w:proofErr w:type="spellEnd"/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:</w:t>
            </w: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EB3B19" w:rsidRPr="004E5ADF" w:rsidRDefault="00EB3B19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4.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Ընդունվել</w:t>
            </w:r>
            <w:proofErr w:type="spellEnd"/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խմբագրվել</w:t>
            </w:r>
            <w:proofErr w:type="spellEnd"/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:</w:t>
            </w: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EB3B19" w:rsidRPr="004E5ADF" w:rsidRDefault="00EB3B19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5.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Ընդունվել</w:t>
            </w:r>
            <w:proofErr w:type="spellEnd"/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խմբագրվել</w:t>
            </w:r>
            <w:proofErr w:type="spellEnd"/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:</w:t>
            </w: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EB3B19" w:rsidRPr="004E5ADF" w:rsidRDefault="00EB3B19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6. </w:t>
            </w:r>
            <w:proofErr w:type="spellStart"/>
            <w:r w:rsidRPr="002D594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Ընդունվել</w:t>
            </w:r>
            <w:proofErr w:type="spellEnd"/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2D594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2D594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խմբագրվել</w:t>
            </w:r>
            <w:proofErr w:type="spellEnd"/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2D594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Pr="004E5AD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:</w:t>
            </w: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B7616" w:rsidRPr="004E5ADF" w:rsidRDefault="004B761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3757" w:type="dxa"/>
            <w:vAlign w:val="center"/>
          </w:tcPr>
          <w:p w:rsidR="004B7616" w:rsidRPr="00B656A6" w:rsidRDefault="004B7616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B656A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lastRenderedPageBreak/>
              <w:t xml:space="preserve">   </w:t>
            </w: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2D5940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4B7616" w:rsidRPr="00B656A6" w:rsidRDefault="004B7616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4B7616" w:rsidRPr="00B656A6" w:rsidRDefault="004B7616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B656A6" w:rsidRDefault="00B656A6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B656A6" w:rsidRDefault="00B656A6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B656A6" w:rsidRDefault="00B656A6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B656A6" w:rsidRDefault="00B656A6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EB3B19" w:rsidRDefault="00EB3B19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EB3B19" w:rsidRDefault="00EB3B19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EB3B19" w:rsidRDefault="00EB3B19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EB3B19" w:rsidRDefault="00EB3B19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EB3B19" w:rsidRDefault="00EB3B19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4B7616" w:rsidRPr="00B656A6" w:rsidRDefault="002D5940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6.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Հաշվի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առնելով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որ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 «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մոնոսպլիտ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»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բառի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հայերեն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համարժեք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տարբերակ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գոյություն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lastRenderedPageBreak/>
              <w:t>չունի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՝</w:t>
            </w:r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Նախագծում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տրվել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նշված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բառի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ձևակերպումը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՝</w:t>
            </w:r>
            <w:r w:rsidR="004A3D84"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4A3D84"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օգտագործելով</w:t>
            </w:r>
            <w:proofErr w:type="spellEnd"/>
            <w:r w:rsidR="004A3D84"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4A3D84"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նաև</w:t>
            </w:r>
            <w:proofErr w:type="spellEnd"/>
            <w:r w:rsidR="004A3D84"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4A3D84"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միջազգայնորեն</w:t>
            </w:r>
            <w:proofErr w:type="spellEnd"/>
            <w:r w:rsidR="004A3D84"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ընդունված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«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մոնոսպլիտ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» </w:t>
            </w:r>
            <w:proofErr w:type="spellStart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հասկացությունը</w:t>
            </w:r>
            <w:proofErr w:type="spellEnd"/>
            <w:r w:rsidRPr="00EB3B1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:</w:t>
            </w:r>
          </w:p>
        </w:tc>
      </w:tr>
      <w:tr w:rsidR="00DA53F1" w:rsidRPr="008A1B80" w:rsidTr="008A1B80">
        <w:trPr>
          <w:trHeight w:val="1860"/>
        </w:trPr>
        <w:tc>
          <w:tcPr>
            <w:tcW w:w="540" w:type="dxa"/>
          </w:tcPr>
          <w:p w:rsidR="00DA53F1" w:rsidRDefault="00DA53F1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2694" w:type="dxa"/>
          </w:tcPr>
          <w:p w:rsidR="00DA53F1" w:rsidRDefault="00DA53F1" w:rsidP="00E416F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Երևանի քաղաքապետարան</w:t>
            </w:r>
          </w:p>
          <w:p w:rsidR="00DA53F1" w:rsidRPr="003B3A21" w:rsidRDefault="00DA53F1" w:rsidP="00E416F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B3A21">
              <w:rPr>
                <w:rFonts w:ascii="GHEA Grapalat" w:hAnsi="GHEA Grapalat"/>
                <w:sz w:val="22"/>
                <w:szCs w:val="22"/>
                <w:lang w:val="af-ZA"/>
              </w:rPr>
              <w:t>№  01/</w:t>
            </w:r>
            <w:r w:rsidR="00067E77">
              <w:rPr>
                <w:rFonts w:ascii="GHEA Grapalat" w:hAnsi="GHEA Grapalat"/>
                <w:sz w:val="22"/>
                <w:szCs w:val="22"/>
                <w:lang w:val="af-ZA"/>
              </w:rPr>
              <w:t>07-67494</w:t>
            </w:r>
          </w:p>
          <w:p w:rsidR="00DA53F1" w:rsidRDefault="00DA53F1" w:rsidP="00E416F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2</w:t>
            </w:r>
            <w:r w:rsidRPr="003B3A21">
              <w:rPr>
                <w:rFonts w:ascii="GHEA Grapalat" w:hAnsi="GHEA Grapalat"/>
                <w:sz w:val="22"/>
                <w:szCs w:val="22"/>
                <w:lang w:val="af-ZA"/>
              </w:rPr>
              <w:t>1.07.2020թ</w:t>
            </w:r>
          </w:p>
          <w:p w:rsidR="00DA53F1" w:rsidRPr="003B3A21" w:rsidRDefault="00DA53F1" w:rsidP="00E416F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036" w:type="dxa"/>
          </w:tcPr>
          <w:p w:rsidR="00DA53F1" w:rsidRDefault="00DA53F1" w:rsidP="008A1B80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C625B9">
              <w:rPr>
                <w:rFonts w:ascii="GHEA Grapalat" w:hAnsi="GHEA Grapalat"/>
                <w:sz w:val="22"/>
                <w:szCs w:val="22"/>
                <w:lang w:val="af-ZA"/>
              </w:rPr>
              <w:t>Դիտողություններ և առաջարկություններ չկան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  <w:p w:rsidR="004E5ADF" w:rsidRDefault="004E5ADF" w:rsidP="008A1B80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DA53F1" w:rsidRPr="003B3A21" w:rsidRDefault="00DA53F1" w:rsidP="008A1B80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Միաժամանակ հայտնում եմ, որ անհրաժեշտություն է առաջացել ՀՀ-ում ստեղծել համապատասխան լուսատեխնիկական լաբորատորիա՝ էներգասպառող արտադրանքների էներգետիկ բնութագրերի համապատասխանությունը ստուգելու համար:</w:t>
            </w:r>
          </w:p>
        </w:tc>
        <w:tc>
          <w:tcPr>
            <w:tcW w:w="2610" w:type="dxa"/>
          </w:tcPr>
          <w:p w:rsidR="00B656A6" w:rsidRDefault="00B656A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Ընդունվել է</w:t>
            </w:r>
          </w:p>
          <w:p w:rsidR="00DA53F1" w:rsidRPr="004E5ADF" w:rsidRDefault="00B656A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ի գիտություն</w:t>
            </w:r>
          </w:p>
        </w:tc>
        <w:tc>
          <w:tcPr>
            <w:tcW w:w="3757" w:type="dxa"/>
            <w:vAlign w:val="center"/>
          </w:tcPr>
          <w:p w:rsidR="00DA53F1" w:rsidRPr="00B656A6" w:rsidRDefault="008435BD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6E2D5C">
              <w:rPr>
                <w:rFonts w:ascii="GHEA Grapalat" w:hAnsi="GHEA Grapalat"/>
                <w:sz w:val="22"/>
                <w:szCs w:val="22"/>
                <w:lang w:val="af-ZA"/>
              </w:rPr>
              <w:t>2019թ. սեպտեմբերին ՌԴ և ՄԱԿ-ի Զարգացման Ծրագրի աջակցությամբ «Էներգետիկայի գիտահետազոտա</w:t>
            </w:r>
            <w:r w:rsidRPr="006E2D5C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կան ինստիտուտ» ՓԲԸ-ում բացվել է լուսատեխնիկական սարքավորումնե</w:t>
            </w:r>
            <w:r w:rsidRPr="006E2D5C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րի փորձարկման ժամանակակից ֆոտոմետրիկ լաբորատորիա, որն այժմ գտնվում է հավատարմագրման փուլում:</w:t>
            </w:r>
          </w:p>
        </w:tc>
      </w:tr>
      <w:tr w:rsidR="00024AA3" w:rsidRPr="008A1B80" w:rsidTr="000710BC">
        <w:trPr>
          <w:trHeight w:val="5750"/>
        </w:trPr>
        <w:tc>
          <w:tcPr>
            <w:tcW w:w="540" w:type="dxa"/>
          </w:tcPr>
          <w:p w:rsidR="00024AA3" w:rsidRPr="00024AA3" w:rsidRDefault="00024AA3" w:rsidP="00696AC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9.</w:t>
            </w:r>
          </w:p>
        </w:tc>
        <w:tc>
          <w:tcPr>
            <w:tcW w:w="2694" w:type="dxa"/>
          </w:tcPr>
          <w:p w:rsidR="00024AA3" w:rsidRDefault="00024AA3" w:rsidP="00E416F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ՀՀ վարչապետի աշխատակազմ</w:t>
            </w:r>
          </w:p>
          <w:p w:rsidR="00024AA3" w:rsidRDefault="00024AA3" w:rsidP="00E416F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24AA3">
              <w:rPr>
                <w:rFonts w:ascii="GHEA Grapalat" w:hAnsi="GHEA Grapalat"/>
                <w:sz w:val="22"/>
                <w:szCs w:val="22"/>
                <w:lang w:val="af-ZA"/>
              </w:rPr>
              <w:t>№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24AA3">
              <w:rPr>
                <w:rFonts w:ascii="GHEA Grapalat" w:hAnsi="GHEA Grapalat"/>
                <w:sz w:val="22"/>
                <w:szCs w:val="22"/>
                <w:lang w:val="af-ZA"/>
              </w:rPr>
              <w:t>02/12.8/39397-2020</w:t>
            </w:r>
          </w:p>
          <w:p w:rsidR="00024AA3" w:rsidRDefault="00024AA3" w:rsidP="00E416F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08.09.2020թ.</w:t>
            </w:r>
          </w:p>
          <w:p w:rsidR="00761D8F" w:rsidRDefault="00761D8F" w:rsidP="00E416F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036" w:type="dxa"/>
          </w:tcPr>
          <w:p w:rsidR="00024AA3" w:rsidRDefault="00761D8F" w:rsidP="00CD3A53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F63513">
              <w:rPr>
                <w:rFonts w:ascii="GHEA Grapalat" w:hAnsi="GHEA Grapalat"/>
                <w:b/>
                <w:sz w:val="22"/>
                <w:szCs w:val="22"/>
                <w:lang w:val="af-ZA"/>
              </w:rPr>
              <w:t>Ֆինանսատնտեսա</w:t>
            </w:r>
            <w:r w:rsidR="004A2B18">
              <w:rPr>
                <w:rFonts w:ascii="GHEA Grapalat" w:hAnsi="GHEA Grapalat"/>
                <w:b/>
                <w:sz w:val="22"/>
                <w:szCs w:val="22"/>
                <w:lang w:val="af-ZA"/>
              </w:rPr>
              <w:t>գիտա</w:t>
            </w:r>
            <w:r w:rsidRPr="00F63513">
              <w:rPr>
                <w:rFonts w:ascii="GHEA Grapalat" w:hAnsi="GHEA Grapalat"/>
                <w:b/>
                <w:sz w:val="22"/>
                <w:szCs w:val="22"/>
                <w:lang w:val="af-ZA"/>
              </w:rPr>
              <w:t>կան վարչություն</w:t>
            </w:r>
          </w:p>
          <w:p w:rsidR="00F63513" w:rsidRPr="00F63513" w:rsidRDefault="00F63513" w:rsidP="00CD3A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63513">
              <w:rPr>
                <w:rFonts w:ascii="GHEA Grapalat" w:hAnsi="GHEA Grapalat"/>
                <w:sz w:val="22"/>
                <w:szCs w:val="22"/>
                <w:lang w:val="af-ZA"/>
              </w:rPr>
              <w:t>Առաջարկում ենք,</w:t>
            </w:r>
          </w:p>
          <w:p w:rsidR="00F63513" w:rsidRDefault="00F63513" w:rsidP="000710BC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63513">
              <w:rPr>
                <w:rFonts w:ascii="GHEA Grapalat" w:hAnsi="GHEA Grapalat"/>
                <w:sz w:val="22"/>
                <w:szCs w:val="22"/>
                <w:lang w:val="af-ZA"/>
              </w:rPr>
              <w:t>1.</w:t>
            </w:r>
            <w:r w:rsidRPr="00F63513">
              <w:rPr>
                <w:rFonts w:ascii="GHEA Grapalat" w:hAnsi="GHEA Grapalat"/>
                <w:sz w:val="22"/>
                <w:szCs w:val="22"/>
                <w:lang w:val="af-ZA"/>
              </w:rPr>
              <w:tab/>
              <w:t>ՀՀ էկոնոմիկայի նախարարության հետ ևս մեկ անգամ քննարկել արդյո՞ք արդեն իսկ առկա չեն էներգասպառող արտադրանքների համար նախատեսված ստանդարտներ, որոնց առկա լինելու դեպքում քննարկվող որոշման նախագիծը կհամապատասխանեցվի այդ ստանդարտներին:</w:t>
            </w:r>
          </w:p>
          <w:p w:rsidR="00F63513" w:rsidRPr="00F63513" w:rsidRDefault="00F63513" w:rsidP="00CD3A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66232" w:rsidRDefault="00966232" w:rsidP="00CD3A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66232" w:rsidRDefault="00966232" w:rsidP="00CD3A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66232" w:rsidRDefault="00966232" w:rsidP="00CD3A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66232" w:rsidRDefault="00966232" w:rsidP="00CD3A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66232" w:rsidRDefault="00966232" w:rsidP="00CD3A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66232" w:rsidRDefault="00966232" w:rsidP="00CD3A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E364E0" w:rsidRDefault="00E364E0" w:rsidP="00CD3A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E364E0" w:rsidRDefault="00E364E0" w:rsidP="00CD3A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E364E0" w:rsidRDefault="00E364E0" w:rsidP="00CD3A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E364E0" w:rsidRDefault="00E364E0" w:rsidP="00CD3A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E364E0" w:rsidRDefault="00E364E0" w:rsidP="00CD3A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E364E0" w:rsidRDefault="00E364E0" w:rsidP="00CD3A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E364E0" w:rsidRDefault="00E364E0" w:rsidP="00CD3A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1A74EA" w:rsidRDefault="001A74EA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1A74EA" w:rsidRDefault="001A74EA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1A74EA" w:rsidRDefault="001A74EA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AE2F0B" w:rsidRDefault="00AE2F0B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F63513" w:rsidRDefault="00F63513" w:rsidP="000710BC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63513">
              <w:rPr>
                <w:rFonts w:ascii="GHEA Grapalat" w:hAnsi="GHEA Grapalat"/>
                <w:sz w:val="22"/>
                <w:szCs w:val="22"/>
                <w:lang w:val="af-ZA"/>
              </w:rPr>
              <w:t>2.</w:t>
            </w:r>
            <w:r w:rsidRPr="00F63513">
              <w:rPr>
                <w:rFonts w:ascii="GHEA Grapalat" w:hAnsi="GHEA Grapalat"/>
                <w:sz w:val="22"/>
                <w:szCs w:val="22"/>
                <w:lang w:val="af-ZA"/>
              </w:rPr>
              <w:tab/>
              <w:t>Ինչպես նաև, առաջարկում ենք քննարկման առարկա դարձնել, արդյո՞ք պետության կարիքների ապահովման նպատակով ձեռք բերվող էներգասպառող արտադրանքների ցանկում բավարար է ներառել բացառապես 2 խումբ սարքեր և սարքվածքներ (1. ընդհանուր լուսավորության սարքեր և լամպեր և 2. կենցաղային օդորակիչներ), և չկա արդյո՞ք այլ սարքերի և սարքվածքների կարիք/պահանջ:</w:t>
            </w: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Default="009F36D0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Pr="000710BC" w:rsidRDefault="009F36D0" w:rsidP="000710B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0710BC">
              <w:rPr>
                <w:rFonts w:ascii="GHEA Grapalat" w:hAnsi="GHEA Grapalat"/>
                <w:b/>
                <w:sz w:val="22"/>
                <w:szCs w:val="22"/>
                <w:lang w:val="af-ZA"/>
              </w:rPr>
              <w:t>Ի</w:t>
            </w:r>
            <w:r w:rsidR="002E6D35" w:rsidRPr="000710BC">
              <w:rPr>
                <w:rFonts w:ascii="GHEA Grapalat" w:hAnsi="GHEA Grapalat"/>
                <w:b/>
                <w:sz w:val="22"/>
                <w:szCs w:val="22"/>
                <w:lang w:val="af-ZA"/>
              </w:rPr>
              <w:t>րավաբանան վարչություն</w:t>
            </w:r>
          </w:p>
          <w:p w:rsidR="00604E7F" w:rsidRDefault="00604E7F" w:rsidP="00E364E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604E7F" w:rsidRPr="00604E7F" w:rsidRDefault="00F11B2F" w:rsidP="000710BC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1.</w:t>
            </w:r>
            <w:r w:rsid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4E7F" w:rsidRPr="00604E7F">
              <w:rPr>
                <w:rFonts w:ascii="GHEA Grapalat" w:hAnsi="GHEA Grapalat"/>
                <w:sz w:val="22"/>
                <w:szCs w:val="22"/>
                <w:lang w:val="af-ZA"/>
              </w:rPr>
              <w:t xml:space="preserve">Նախագծի ընդունումը բխում է «Էներգախնայողության և վերականգնվող էներգետիկայի մասին» օրենքի (այսուհետ՝ Օրենք) 8-րդ հոդվածի </w:t>
            </w:r>
            <w:bookmarkStart w:id="0" w:name="_GoBack"/>
            <w:bookmarkEnd w:id="0"/>
            <w:r w:rsidR="00604E7F" w:rsidRPr="00604E7F">
              <w:rPr>
                <w:rFonts w:ascii="GHEA Grapalat" w:hAnsi="GHEA Grapalat"/>
                <w:sz w:val="22"/>
                <w:szCs w:val="22"/>
                <w:lang w:val="af-ZA"/>
              </w:rPr>
              <w:t>3-րդ մասի պահանջից, որի համաձայն՝ պետության կարիքների ապահովման նպատակով ձեռք բերվող էներգասպառող արտադրանքները պետք է ապահովեն էներգաարդյունավետության սահմանված պահանջները: Այդ արտադրանքների խմբերի ցանկը, էներգետիկ բնութագրերի պարտադիր պահանջները սահմանում է ՀՀ կառավարությունը՝ «Գնումների մասին» ՀՀ օրենքի դրույթներին համապատասխան:</w:t>
            </w:r>
          </w:p>
          <w:p w:rsidR="00604E7F" w:rsidRPr="00604E7F" w:rsidRDefault="00604E7F" w:rsidP="000710BC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04E7F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Միաժամանակ Օրենքի նույն 8-րդ հոդվածի 1-ին մասի համաձայն՝ էներգասպառող սարքերի և սարքվածքների էներգաարդյունավետության պահանջները, պիտակավորման կարգը և պիտակի ձևը սահմանվում են ՀՀ կառավարության որոշմամբ:</w:t>
            </w:r>
          </w:p>
          <w:p w:rsidR="00604E7F" w:rsidRPr="00604E7F" w:rsidRDefault="00604E7F" w:rsidP="000710BC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04E7F">
              <w:rPr>
                <w:rFonts w:ascii="GHEA Grapalat" w:hAnsi="GHEA Grapalat"/>
                <w:sz w:val="22"/>
                <w:szCs w:val="22"/>
                <w:lang w:val="af-ZA"/>
              </w:rPr>
              <w:t>Բացի այդ, ամփոփաթերթի 2-րդ կետով նախագծում կատարված փոփոխությունը հիմնավորվում է ԵԱՏՀ Խորհրդի կողմից 2019թ. օգոստոսի 8-ի № 114 որոշմամբ ընդո</w:t>
            </w:r>
            <w:r w:rsidR="00C77047">
              <w:rPr>
                <w:rFonts w:ascii="GHEA Grapalat" w:hAnsi="GHEA Grapalat"/>
                <w:sz w:val="22"/>
                <w:szCs w:val="22"/>
                <w:lang w:val="af-ZA"/>
              </w:rPr>
              <w:t>ւնված «Էներգասպառող սարգավորում</w:t>
            </w:r>
            <w:r w:rsidRPr="00604E7F">
              <w:rPr>
                <w:rFonts w:ascii="GHEA Grapalat" w:hAnsi="GHEA Grapalat"/>
                <w:sz w:val="22"/>
                <w:szCs w:val="22"/>
                <w:lang w:val="af-ZA"/>
              </w:rPr>
              <w:t>ների էներգա-ադյունավետության պահանջների մասին» ТР ЕАЭС 048/2019 տեխնիկական կանոնա-կարգով:</w:t>
            </w:r>
          </w:p>
          <w:p w:rsidR="00604E7F" w:rsidRPr="00604E7F" w:rsidRDefault="00604E7F" w:rsidP="000710BC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04E7F">
              <w:rPr>
                <w:rFonts w:ascii="GHEA Grapalat" w:hAnsi="GHEA Grapalat"/>
                <w:sz w:val="22"/>
                <w:szCs w:val="22"/>
                <w:lang w:val="af-ZA"/>
              </w:rPr>
              <w:t xml:space="preserve">Գտնում ենք, որ քննարկվող նախագծով սահմանված էներգասպառող արտադրանքները պետք է բավարարեն Օրենքի 1-ին մասով սահմանված էներգաարդյունավետության պահանջներին, որպիսին սահմանված չլինելու դեպքում (իրավական աղբյուրներում չի գտնվել) դժվար կլինի դատողություններ անել տվյալ սարքերի էներգաարդյունավետության որակների վերաբերյալ: Իսկ նման պահանջների ԵԱՏՀ Խորհրդի կողմից սահմանված լինելու դեպքում լրացուցիչ պարզաբանման անհրաժեշտություն ունի այն հարցը, թե տվյալ կանոնակարգը երբ և ինչ ընթացակարգով է գործողության մեջ դրվել կամ հրապարակվել (իրավական աղբյուրներում չի գտնվել): </w:t>
            </w:r>
          </w:p>
          <w:p w:rsidR="000F1CF1" w:rsidRDefault="000F1CF1" w:rsidP="000710BC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0710BC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0710BC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0710BC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0710BC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Default="000F1CF1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25425" w:rsidRDefault="00525425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25425" w:rsidRDefault="00525425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25425" w:rsidRDefault="00525425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25425" w:rsidRDefault="00525425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25425" w:rsidRDefault="00525425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25425" w:rsidRDefault="00525425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25425" w:rsidRDefault="00525425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25425" w:rsidRDefault="00525425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25425" w:rsidRDefault="00525425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25425" w:rsidRDefault="00525425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25425" w:rsidRDefault="00525425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25425" w:rsidRDefault="00525425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25425" w:rsidRDefault="00525425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25425" w:rsidRDefault="00525425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25425" w:rsidRDefault="00525425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35010F" w:rsidRDefault="0035010F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35010F" w:rsidRDefault="0035010F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35010F" w:rsidRDefault="0035010F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35010F" w:rsidRDefault="0035010F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3376FD" w:rsidRDefault="003376FD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3376FD" w:rsidRDefault="003376FD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3376FD" w:rsidRDefault="003376FD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710BC" w:rsidRDefault="000710BC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3376FD" w:rsidRDefault="003376FD" w:rsidP="00604E7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Pr="00F63513" w:rsidRDefault="00F11B2F" w:rsidP="000710BC">
            <w:pPr>
              <w:jc w:val="both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2.</w:t>
            </w:r>
            <w:r w:rsid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4E7F" w:rsidRPr="00604E7F">
              <w:rPr>
                <w:rFonts w:ascii="GHEA Grapalat" w:hAnsi="GHEA Grapalat"/>
                <w:sz w:val="22"/>
                <w:szCs w:val="22"/>
                <w:lang w:val="af-ZA"/>
              </w:rPr>
              <w:t>Միաժամանակ նախագծի հավելվածի 1-ին կետի սահմանումը, կարծում ենք, ավելորդ է, քանի որ «Գնումների մասին» օրենքով արդեն իսկ սահմանված են պատվիրատուները:</w:t>
            </w:r>
          </w:p>
        </w:tc>
        <w:tc>
          <w:tcPr>
            <w:tcW w:w="2610" w:type="dxa"/>
          </w:tcPr>
          <w:p w:rsidR="00F63513" w:rsidRDefault="00F63513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F63513" w:rsidRDefault="00F63513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F63513" w:rsidRDefault="00F63513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1. Ընդունվել է</w:t>
            </w:r>
          </w:p>
          <w:p w:rsidR="00024AA3" w:rsidRDefault="00F63513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ի գիտություն</w:t>
            </w:r>
          </w:p>
          <w:p w:rsidR="00F63513" w:rsidRDefault="00F63513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F63513" w:rsidRDefault="00F63513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F63513" w:rsidRDefault="00F63513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F63513" w:rsidRDefault="00F63513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474324" w:rsidRDefault="00474324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966232" w:rsidRDefault="00966232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966232" w:rsidRDefault="00966232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966232" w:rsidRDefault="00966232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966232" w:rsidRDefault="00966232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966232" w:rsidRDefault="00966232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966232" w:rsidRDefault="00966232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E364E0" w:rsidRDefault="00E364E0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E364E0" w:rsidRDefault="00E364E0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E364E0" w:rsidRDefault="00E364E0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E364E0" w:rsidRDefault="00E364E0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E364E0" w:rsidRDefault="00E364E0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E364E0" w:rsidRDefault="00E364E0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E364E0" w:rsidRDefault="00E364E0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1A74EA" w:rsidRDefault="001A74EA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1A74EA" w:rsidRDefault="001A74EA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1A74EA" w:rsidRDefault="001A74EA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AE2F0B" w:rsidRDefault="00AE2F0B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F63513" w:rsidRDefault="00F63513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2. Ընդունվել է</w:t>
            </w:r>
          </w:p>
          <w:p w:rsidR="00F63513" w:rsidRDefault="00F63513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ի գիտություն</w:t>
            </w: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17B7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B656A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1. </w:t>
            </w:r>
            <w:r w:rsidR="00B617B7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Ընդունվել է</w:t>
            </w:r>
          </w:p>
          <w:p w:rsidR="000F1CF1" w:rsidRDefault="00B656A6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ի գիտություն</w:t>
            </w: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0F1CF1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656A6" w:rsidRDefault="00B656A6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B46786" w:rsidRDefault="00B46786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525425" w:rsidRDefault="00525425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525425" w:rsidRDefault="00525425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525425" w:rsidRDefault="00525425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525425" w:rsidRDefault="00525425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525425" w:rsidRDefault="00525425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525425" w:rsidRDefault="00525425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525425" w:rsidRDefault="00525425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525425" w:rsidRDefault="00525425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525425" w:rsidRDefault="00525425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525425" w:rsidRDefault="00525425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525425" w:rsidRDefault="00525425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525425" w:rsidRDefault="00525425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525425" w:rsidRDefault="00525425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525425" w:rsidRDefault="00525425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525425" w:rsidRDefault="00525425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35010F" w:rsidRDefault="0035010F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35010F" w:rsidRDefault="0035010F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35010F" w:rsidRDefault="0035010F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35010F" w:rsidRDefault="0035010F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3376FD" w:rsidRDefault="003376FD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3376FD" w:rsidRDefault="003376FD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3376FD" w:rsidRDefault="003376FD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710BC" w:rsidRDefault="000710BC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3376FD" w:rsidRDefault="003376FD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  <w:p w:rsidR="000F1CF1" w:rsidRDefault="00B656A6" w:rsidP="00B656A6">
            <w:pP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2. </w:t>
            </w:r>
            <w:r w:rsidR="000F1CF1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Ընդունվել է</w:t>
            </w:r>
          </w:p>
          <w:p w:rsidR="00B617B7" w:rsidRPr="004E5ADF" w:rsidRDefault="00B617B7" w:rsidP="00B656A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3757" w:type="dxa"/>
            <w:vAlign w:val="center"/>
          </w:tcPr>
          <w:p w:rsidR="00024AA3" w:rsidRPr="00B656A6" w:rsidRDefault="00024AA3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F63513" w:rsidRPr="00B656A6" w:rsidRDefault="00F63513" w:rsidP="00696AC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F63513" w:rsidRPr="000710BC" w:rsidRDefault="00F63513" w:rsidP="00696AC6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656A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997AFF" w:rsidRPr="000710BC">
              <w:rPr>
                <w:rFonts w:ascii="GHEA Grapalat" w:hAnsi="GHEA Grapalat"/>
                <w:sz w:val="22"/>
                <w:szCs w:val="22"/>
                <w:lang w:val="af-ZA"/>
              </w:rPr>
              <w:t>Նշենք որ ՀՀ-ում գործողության մեջ դրված ստանդարտներով սահմանված չափորոշիչների կիրառումը իրականացվում է  կամավորության սկզբունքով: Այնինչ սո</w:t>
            </w:r>
            <w:r w:rsidR="00966232" w:rsidRPr="000710BC">
              <w:rPr>
                <w:rFonts w:ascii="GHEA Grapalat" w:hAnsi="GHEA Grapalat"/>
                <w:sz w:val="22"/>
                <w:szCs w:val="22"/>
                <w:lang w:val="af-ZA"/>
              </w:rPr>
              <w:t>ւյն որոշման նախագծով սահմանվող էներգասպառող սարքերի</w:t>
            </w:r>
            <w:r w:rsidR="00997AFF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66232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էներգետիկ բնութագրերի պահանջները </w:t>
            </w:r>
            <w:r w:rsidR="00997AFF" w:rsidRPr="000710BC">
              <w:rPr>
                <w:rFonts w:ascii="GHEA Grapalat" w:hAnsi="GHEA Grapalat"/>
                <w:sz w:val="22"/>
                <w:szCs w:val="22"/>
                <w:lang w:val="af-ZA"/>
              </w:rPr>
              <w:t>պարտադիր կիրառման</w:t>
            </w:r>
            <w:r w:rsidR="00966232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են</w:t>
            </w:r>
            <w:r w:rsidR="00997AFF" w:rsidRPr="000710BC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  <w:r w:rsidR="00966232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Նշենք նաև, որ սույն որոշման նախագծով ներկայացված էներգետիկ բնութագրերի պահանջներին համարժեք և ՀՀ –ում գործողության մեջ դրված </w:t>
            </w:r>
            <w:r w:rsidR="00E364E0" w:rsidRPr="000710BC">
              <w:rPr>
                <w:rFonts w:ascii="GHEA Grapalat" w:hAnsi="GHEA Grapalat"/>
                <w:sz w:val="22"/>
                <w:szCs w:val="22"/>
                <w:lang w:val="af-ZA"/>
              </w:rPr>
              <w:t>ստանդարտերի առկայության վերաբերյալ տեղեկատվություն չունենք:</w:t>
            </w:r>
            <w:r w:rsidR="00966232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E2F0B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Իսկ ընդանրական (այդ </w:t>
            </w:r>
            <w:r w:rsidR="00AE2F0B" w:rsidRPr="000710BC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թվում Որոշման նախագծով ներկայացված)</w:t>
            </w:r>
            <w:r w:rsidR="001A74EA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չափորոշիչներ պարունակող ստանդարտների պարտադիր դարձնելը </w:t>
            </w:r>
            <w:r w:rsidR="00557DD0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A74EA" w:rsidRPr="000710BC">
              <w:rPr>
                <w:rFonts w:ascii="GHEA Grapalat" w:hAnsi="GHEA Grapalat"/>
                <w:sz w:val="22"/>
                <w:szCs w:val="22"/>
                <w:lang w:val="af-ZA"/>
              </w:rPr>
              <w:t>խնդիրներ կարող է առաջացնել փորձարկման լաբարատորիաների կարողությունների առկայության մասով:</w:t>
            </w:r>
            <w:r w:rsidR="00557DD0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97AFF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 </w:t>
            </w:r>
          </w:p>
          <w:p w:rsidR="00F63513" w:rsidRPr="000710BC" w:rsidRDefault="00F63513" w:rsidP="00696AC6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B656A6" w:rsidRPr="000710BC" w:rsidRDefault="00B656A6" w:rsidP="00894FFA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A75EB2" w:rsidRPr="000710BC" w:rsidRDefault="006039AC" w:rsidP="00894FFA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>Էներգաարդյունավետ պետական գնումների համակարգում ընդգրկվելիք սարքավորումների ցանկը ներկայացնելու նպատակով վերլուծվել են ՀՀ պետական գնումների մասնակիցների 2018թ. գնումների պլանները:</w:t>
            </w:r>
            <w:r w:rsidR="00894FFA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Իրականացված վերլուծության ընթացքում ուսումնասիրվել են  օդորակիչների, ներքին լուսավորության լամպերի, արտաքին լուսավորության լամպերի, Էլեկտրական ասինխրոն շարժիչների, անհատական ջեռուցման և տաք ջրամատակարարման համար կիրառվող գազային և էլեկտրական սարքավորումների, ջրի պոմպերի գնման արժեքները, քանակները և տեխնիկական ցո</w:t>
            </w:r>
            <w:r w:rsidR="009A0CB0" w:rsidRPr="000710BC">
              <w:rPr>
                <w:rFonts w:ascii="GHEA Grapalat" w:hAnsi="GHEA Grapalat"/>
                <w:sz w:val="22"/>
                <w:szCs w:val="22"/>
                <w:lang w:val="af-ZA"/>
              </w:rPr>
              <w:t>ւցանիշները</w:t>
            </w:r>
            <w:r w:rsidR="00894FFA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: 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Վերլուծության արդյունքում փաստվել է, որ ուսումնասիրված էներգասպառող սարքերից և սարքավորումներից ձեռք բերման առավել մեծ 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ծավալներ ունեն տարբեր տիպի լուսավորության սարքերն ու լուսատուները և օդորակիչները։ Մնացած էներգասպառող սարքերն ու սարքավորումները ձ</w:t>
            </w:r>
            <w:r w:rsidR="001B3C40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եռք բերման լայն ծավալներ չունեն: 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F63513" w:rsidRPr="000710BC" w:rsidRDefault="00A75EB2" w:rsidP="00A75EB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>Այլ էներգասպառող սարքերի և սարքավորումների ներառումը նախատեսվում է իրականացնել հետագայում՝ պետական գնումների համակարգում դրանց պահանջարկի, շուկայի և տեխնոլոգիաների զարգացումների, ինչպես նաև էներգաարդյունավետության դասերի և ցուցանիշների սահմանման միջազգային լավագույն գործելակ</w:t>
            </w:r>
            <w:r w:rsidR="00F80779" w:rsidRPr="000710BC">
              <w:rPr>
                <w:rFonts w:ascii="GHEA Grapalat" w:hAnsi="GHEA Grapalat"/>
                <w:sz w:val="22"/>
                <w:szCs w:val="22"/>
                <w:lang w:val="af-ZA"/>
              </w:rPr>
              <w:t>երպերի վերլուծության արդյունքում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>։</w:t>
            </w:r>
          </w:p>
          <w:p w:rsidR="009F36D0" w:rsidRPr="000710BC" w:rsidRDefault="009F36D0" w:rsidP="00A75EB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Pr="000710BC" w:rsidRDefault="009F36D0" w:rsidP="00A75EB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F36D0" w:rsidRPr="000710BC" w:rsidRDefault="009F36D0" w:rsidP="00A75EB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2B70C7" w:rsidRPr="000710BC" w:rsidRDefault="00F11B2F" w:rsidP="00A75EB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>1.</w:t>
            </w:r>
            <w:r w:rsidR="0046482D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Նշենք, որ Օրենքի նախագծի </w:t>
            </w:r>
            <w:r w:rsidR="00E512F4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8-րդ </w:t>
            </w:r>
            <w:r w:rsidR="0046482D" w:rsidRPr="000710BC">
              <w:rPr>
                <w:rFonts w:ascii="GHEA Grapalat" w:hAnsi="GHEA Grapalat"/>
                <w:sz w:val="22"/>
                <w:szCs w:val="22"/>
                <w:lang w:val="af-ZA"/>
              </w:rPr>
              <w:t>հոդված</w:t>
            </w:r>
            <w:r w:rsidR="005616EB" w:rsidRPr="000710BC">
              <w:rPr>
                <w:rFonts w:ascii="GHEA Grapalat" w:hAnsi="GHEA Grapalat"/>
                <w:sz w:val="22"/>
                <w:szCs w:val="22"/>
                <w:lang w:val="af-ZA"/>
              </w:rPr>
              <w:t>ի</w:t>
            </w:r>
            <w:r w:rsidR="0046482D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1-</w:t>
            </w:r>
            <w:r w:rsidR="00E512F4" w:rsidRPr="000710BC">
              <w:rPr>
                <w:rFonts w:ascii="GHEA Grapalat" w:hAnsi="GHEA Grapalat"/>
                <w:sz w:val="22"/>
                <w:szCs w:val="22"/>
                <w:lang w:val="af-ZA"/>
              </w:rPr>
              <w:t>ի</w:t>
            </w:r>
            <w:r w:rsidR="005704AB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ն մասով նախատեսված   էներգասպառող սարքերի և սարքվածքների էներգաարդյունավետության, պիտակավորման կարգի և պիտակի ձևի վերաբերյալ </w:t>
            </w:r>
            <w:r w:rsidR="004F1559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նվազագույն </w:t>
            </w:r>
            <w:r w:rsidR="005704AB" w:rsidRPr="000710BC">
              <w:rPr>
                <w:rFonts w:ascii="GHEA Grapalat" w:hAnsi="GHEA Grapalat"/>
                <w:sz w:val="22"/>
                <w:szCs w:val="22"/>
                <w:lang w:val="af-ZA"/>
              </w:rPr>
              <w:t>պահանջները</w:t>
            </w:r>
            <w:r w:rsidR="00E512F4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704AB" w:rsidRPr="000710BC">
              <w:rPr>
                <w:rFonts w:ascii="GHEA Grapalat" w:hAnsi="GHEA Grapalat"/>
                <w:sz w:val="22"/>
                <w:szCs w:val="22"/>
                <w:lang w:val="af-ZA"/>
              </w:rPr>
              <w:t>սահմանման</w:t>
            </w:r>
            <w:r w:rsidR="004F1559" w:rsidRPr="000710BC">
              <w:rPr>
                <w:rFonts w:ascii="GHEA Grapalat" w:hAnsi="GHEA Grapalat"/>
                <w:sz w:val="22"/>
                <w:szCs w:val="22"/>
                <w:lang w:val="af-ZA"/>
              </w:rPr>
              <w:t>վել</w:t>
            </w:r>
            <w:r w:rsidR="005704AB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են</w:t>
            </w:r>
            <w:r w:rsidR="004F1559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46482D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ԵԱՏՀ Խորհրդի կողմից 2019թ. օգոստոսի 8-ի № 114 որոշմամբ ընդուված «Էներգասպառող </w:t>
            </w:r>
            <w:r w:rsidR="0046482D" w:rsidRPr="000710BC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սարգավորումների էներգա-ադյունավետության պահանջների մասին» ТР ЕАЭС 048/2019 տեխնիկական կանոնակարգով</w:t>
            </w:r>
            <w:r w:rsidR="006266E5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(այսուհետ՝ ՏԿ)</w:t>
            </w:r>
            <w:r w:rsidR="0046482D" w:rsidRPr="000710BC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  <w:r w:rsidR="002B70C7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266E5" w:rsidRPr="000710BC">
              <w:rPr>
                <w:rFonts w:ascii="GHEA Grapalat" w:hAnsi="GHEA Grapalat"/>
                <w:sz w:val="22"/>
                <w:szCs w:val="22"/>
                <w:lang w:val="af-ZA"/>
              </w:rPr>
              <w:t>ՏԿ-ով</w:t>
            </w:r>
            <w:r w:rsidR="002B70C7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սահմանվել են թվով 18 անվանախումբ </w:t>
            </w:r>
            <w:r w:rsidR="006812EA" w:rsidRPr="000710BC">
              <w:rPr>
                <w:rFonts w:ascii="GHEA Grapalat" w:hAnsi="GHEA Grapalat"/>
                <w:sz w:val="22"/>
                <w:szCs w:val="22"/>
                <w:lang w:val="af-ZA"/>
              </w:rPr>
              <w:t>սարքերի և սարքավորանքների</w:t>
            </w:r>
            <w:r w:rsidR="002B70C7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համար էներգաարդյունավետության, պիտակավորման, մակնշման շուկայահանման և այլ պահանջներ: </w:t>
            </w:r>
          </w:p>
          <w:p w:rsidR="00FD5526" w:rsidRPr="000710BC" w:rsidRDefault="002B70C7" w:rsidP="00A75EB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Հարկ է նշել, որ </w:t>
            </w:r>
            <w:r w:rsidR="00F31592" w:rsidRPr="000710BC">
              <w:rPr>
                <w:rFonts w:ascii="GHEA Grapalat" w:hAnsi="GHEA Grapalat"/>
                <w:sz w:val="22"/>
                <w:szCs w:val="22"/>
                <w:lang w:val="af-ZA"/>
              </w:rPr>
              <w:t>«Նորմատիվ իրավական ակտերի մասին» ՀՀ օրենքի 24-րդ հոդվածի պահանջների համաձայն</w:t>
            </w:r>
            <w:r w:rsidR="00FD5526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ԵԱՏՀ կողմից ընդունված իրավական ակտերը</w:t>
            </w:r>
            <w:r w:rsidR="00762A7B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ՀՀ կառավարությունն</w:t>
            </w:r>
            <w:r w:rsidR="004F1559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իր նորմատիվ իրավական ակտով</w:t>
            </w:r>
            <w:r w:rsidR="00F31592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պետք է </w:t>
            </w:r>
            <w:r w:rsidR="00B656A6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դնի </w:t>
            </w:r>
            <w:r w:rsidR="00F31592" w:rsidRPr="000710BC">
              <w:rPr>
                <w:rFonts w:ascii="GHEA Grapalat" w:hAnsi="GHEA Grapalat"/>
                <w:sz w:val="22"/>
                <w:szCs w:val="22"/>
                <w:lang w:val="af-ZA"/>
              </w:rPr>
              <w:t>գործողության մեջ</w:t>
            </w:r>
            <w:r w:rsidR="00FD5526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, ինչ դեռևս </w:t>
            </w:r>
            <w:r w:rsidR="004F1559" w:rsidRPr="000710BC">
              <w:rPr>
                <w:rFonts w:ascii="GHEA Grapalat" w:hAnsi="GHEA Grapalat"/>
                <w:sz w:val="22"/>
                <w:szCs w:val="22"/>
                <w:lang w:val="af-ZA"/>
              </w:rPr>
              <w:t>իրականացված</w:t>
            </w:r>
            <w:r w:rsidR="00FD5526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չէ: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Ներկայումս Covid-19 –ով պայմանավորված</w:t>
            </w:r>
            <w:r w:rsidR="006266E5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ԵԱՏՄ անդամ պետություններում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քննարկվում է </w:t>
            </w:r>
            <w:r w:rsidR="006266E5" w:rsidRPr="000710BC">
              <w:rPr>
                <w:rFonts w:ascii="GHEA Grapalat" w:hAnsi="GHEA Grapalat"/>
                <w:sz w:val="22"/>
                <w:szCs w:val="22"/>
                <w:lang w:val="af-ZA"/>
              </w:rPr>
              <w:t>ՏԿ-ի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ուժի մեջ մտնելու ժամկետը մեկ տարով հետաձգելու հարցը</w:t>
            </w:r>
            <w:r w:rsidR="009572D3" w:rsidRPr="000710BC">
              <w:rPr>
                <w:rFonts w:ascii="GHEA Grapalat" w:hAnsi="GHEA Grapalat"/>
                <w:sz w:val="22"/>
                <w:szCs w:val="22"/>
                <w:lang w:val="af-ZA"/>
              </w:rPr>
              <w:t>՝ մինչև 2022թ. սեպտեմբեր ամիս, ինչը չի բխում էներգաարդյունավետ գնումների գործիքակազմի ներդրման շահերից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  <w:r w:rsidR="006266E5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9572D3" w:rsidRPr="000710BC" w:rsidRDefault="009572D3" w:rsidP="00A75EB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201AD8" w:rsidRPr="000710BC" w:rsidRDefault="004F1559" w:rsidP="00762A7B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Ինչ վերաբերում է Օրենքի նախագծի 8-րդ հոդված 3-րդ մասի պահնջներին, ապա այն 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 xml:space="preserve">վերաբերում է պետական միջոցների շրջանակներում ձեռքբերվող էներգասպառող սարքավորումներին </w:t>
            </w:r>
            <w:r w:rsidR="00762A7B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և </w:t>
            </w:r>
            <w:r w:rsidR="003233DD" w:rsidRPr="000710BC">
              <w:rPr>
                <w:rFonts w:ascii="GHEA Grapalat" w:hAnsi="GHEA Grapalat"/>
                <w:sz w:val="22"/>
                <w:szCs w:val="22"/>
                <w:lang w:val="af-ZA"/>
              </w:rPr>
              <w:t>ներկայացված</w:t>
            </w:r>
            <w:r w:rsidR="003376FD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 Ն</w:t>
            </w:r>
            <w:r w:rsidR="003233DD" w:rsidRPr="000710BC">
              <w:rPr>
                <w:rFonts w:ascii="GHEA Grapalat" w:hAnsi="GHEA Grapalat"/>
                <w:sz w:val="22"/>
                <w:szCs w:val="22"/>
                <w:lang w:val="af-ZA"/>
              </w:rPr>
              <w:t>ախագծով</w:t>
            </w:r>
            <w:r w:rsidR="00762A7B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3233DD" w:rsidRPr="000710BC">
              <w:rPr>
                <w:rFonts w:ascii="GHEA Grapalat" w:hAnsi="GHEA Grapalat"/>
                <w:sz w:val="22"/>
                <w:szCs w:val="22"/>
                <w:lang w:val="af-ZA"/>
              </w:rPr>
              <w:t>սահմանվելու է</w:t>
            </w:r>
            <w:r w:rsidR="00762A7B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52E3A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էներգետիկ բնութագրերի </w:t>
            </w:r>
            <w:r w:rsidR="003233DD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թվային ցուցանիշներ պարունակող </w:t>
            </w:r>
            <w:r w:rsidR="00762A7B" w:rsidRPr="000710BC">
              <w:rPr>
                <w:rFonts w:ascii="GHEA Grapalat" w:hAnsi="GHEA Grapalat"/>
                <w:sz w:val="22"/>
                <w:szCs w:val="22"/>
                <w:lang w:val="af-ZA"/>
              </w:rPr>
              <w:t>պահանջները</w:t>
            </w:r>
            <w:r w:rsidR="00804F2B" w:rsidRPr="000710BC">
              <w:rPr>
                <w:rFonts w:ascii="GHEA Grapalat" w:hAnsi="GHEA Grapalat"/>
                <w:sz w:val="22"/>
                <w:szCs w:val="22"/>
                <w:lang w:val="af-ZA"/>
              </w:rPr>
              <w:t>, հետագայում՝ ՏԿ-ի ուժի մեջ մտնելուց հետո, էներգետիկ պիտակավորման փաթեթում ընդգրկված սարքերի ու սարքավորումների համար պետական գնումների էներգաարդյունավետության պահանջները նախատեսվում է համապատասխանեցնել ՝ սկզբնական փուլում էներգաարդյունավետության երկու առավել բարձր դասի, հետագայում՝ էներգաարդյունավետության առավելագույն դասին</w:t>
            </w:r>
            <w:r w:rsidR="00B617B7" w:rsidRPr="000710BC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604E7F" w:rsidRPr="000710BC" w:rsidRDefault="00F31592" w:rsidP="00762A7B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B617B7" w:rsidRPr="000710BC" w:rsidRDefault="00201AD8" w:rsidP="00762A7B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>Միևնույն ժամանակ «Էներգետիկայի գիտահետազոտա</w:t>
            </w:r>
            <w:r w:rsidR="00B617B7" w:rsidRPr="000710BC">
              <w:rPr>
                <w:rFonts w:ascii="GHEA Grapalat" w:hAnsi="GHEA Grapalat"/>
                <w:sz w:val="22"/>
                <w:szCs w:val="22"/>
                <w:lang w:val="af-ZA"/>
              </w:rPr>
              <w:t>կան ինստիտուտ» ՓԲԸ-ում</w:t>
            </w:r>
            <w:r w:rsidR="00297B79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2019թ.-ից</w:t>
            </w:r>
            <w:r w:rsidR="00B617B7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616EB" w:rsidRPr="000710BC">
              <w:rPr>
                <w:rFonts w:ascii="GHEA Grapalat" w:hAnsi="GHEA Grapalat"/>
                <w:sz w:val="22"/>
                <w:szCs w:val="22"/>
                <w:lang w:val="af-ZA"/>
              </w:rPr>
              <w:t>գործում</w:t>
            </w:r>
            <w:r w:rsidR="00B617B7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է լուսատե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>խնիկական սարքավորումնե</w:t>
            </w:r>
            <w:r w:rsidR="00B617B7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րի փորձարկման ժամանակակից ֆոտոմետրիկ լաբորատորիա, որն այժմ գտնվում 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է հավատարմագրման փուլում և անհրաժեշտության դեպքում այն հնարավորություններ ունի 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 xml:space="preserve">իրականացնելու համապատասխանության </w:t>
            </w:r>
            <w:r w:rsidR="00297B79" w:rsidRPr="000710BC">
              <w:rPr>
                <w:rFonts w:ascii="GHEA Grapalat" w:hAnsi="GHEA Grapalat"/>
                <w:sz w:val="22"/>
                <w:szCs w:val="22"/>
                <w:lang w:val="af-ZA"/>
              </w:rPr>
              <w:t>գնահատման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գործընթաց:</w:t>
            </w:r>
            <w:r w:rsidR="000F1CF1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B617B7" w:rsidRPr="000710BC" w:rsidRDefault="00525425" w:rsidP="00762A7B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>Հիշեցնենք, որ սույն կարգավորման ներդնումը բխում է CEPA-ի շրջանակներում մոտարկվող պարատավորություններից, ինչպես նաև ՀՀ կառավարության 2019-2023թթ. գործունեության</w:t>
            </w:r>
            <w:r w:rsidR="001F4E7F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միջոցառումների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ծրագրից</w:t>
            </w:r>
            <w:r w:rsidR="003376FD"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, իսկ ֆինանսական արդյունքները ներկայացված են Նախագծի հիմնավորման մեջ: </w:t>
            </w: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B46786" w:rsidRPr="000710BC" w:rsidRDefault="00B46786" w:rsidP="00762A7B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8168AC" w:rsidRPr="000710BC" w:rsidRDefault="008168AC" w:rsidP="00762A7B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1CF1" w:rsidRPr="00B656A6" w:rsidRDefault="00F11B2F" w:rsidP="00762A7B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0710BC">
              <w:rPr>
                <w:rFonts w:ascii="GHEA Grapalat" w:hAnsi="GHEA Grapalat"/>
                <w:sz w:val="22"/>
                <w:szCs w:val="22"/>
                <w:lang w:val="af-ZA"/>
              </w:rPr>
              <w:t>2.</w:t>
            </w:r>
            <w:r w:rsidR="000F1CF1" w:rsidRPr="000710BC">
              <w:rPr>
                <w:rFonts w:ascii="GHEA Grapalat" w:hAnsi="GHEA Grapalat"/>
                <w:sz w:val="22"/>
                <w:szCs w:val="22"/>
                <w:lang w:val="af-ZA"/>
              </w:rPr>
              <w:t>Նախագծում իրականացվել է առաջարկվող փոփոխությունները</w:t>
            </w:r>
            <w:r w:rsidR="000F1CF1" w:rsidRPr="00B656A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:</w:t>
            </w:r>
          </w:p>
        </w:tc>
      </w:tr>
    </w:tbl>
    <w:p w:rsidR="000A43B2" w:rsidRPr="00CC554B" w:rsidRDefault="000A43B2" w:rsidP="00696AC6">
      <w:pPr>
        <w:rPr>
          <w:rFonts w:ascii="GHEA Grapalat" w:hAnsi="GHEA Grapalat"/>
          <w:lang w:val="fr-FR"/>
        </w:rPr>
      </w:pPr>
    </w:p>
    <w:sectPr w:rsidR="000A43B2" w:rsidRPr="00CC554B" w:rsidSect="000E648F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021"/>
    <w:multiLevelType w:val="hybridMultilevel"/>
    <w:tmpl w:val="166CA9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901D1A"/>
    <w:multiLevelType w:val="hybridMultilevel"/>
    <w:tmpl w:val="688E679A"/>
    <w:lvl w:ilvl="0" w:tplc="2138E87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F124C2D"/>
    <w:multiLevelType w:val="hybridMultilevel"/>
    <w:tmpl w:val="4234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4677"/>
    <w:multiLevelType w:val="hybridMultilevel"/>
    <w:tmpl w:val="EC2E2A28"/>
    <w:lvl w:ilvl="0" w:tplc="3D6A720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6F6"/>
    <w:multiLevelType w:val="hybridMultilevel"/>
    <w:tmpl w:val="16E0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361B"/>
    <w:multiLevelType w:val="hybridMultilevel"/>
    <w:tmpl w:val="B5FE53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847FF"/>
    <w:multiLevelType w:val="hybridMultilevel"/>
    <w:tmpl w:val="966070B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A91C05"/>
    <w:multiLevelType w:val="hybridMultilevel"/>
    <w:tmpl w:val="771E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55C3E"/>
    <w:multiLevelType w:val="hybridMultilevel"/>
    <w:tmpl w:val="F5624ED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5903A5"/>
    <w:multiLevelType w:val="hybridMultilevel"/>
    <w:tmpl w:val="62E0A87E"/>
    <w:lvl w:ilvl="0" w:tplc="F40AE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AB27A7"/>
    <w:multiLevelType w:val="hybridMultilevel"/>
    <w:tmpl w:val="A998ABA6"/>
    <w:lvl w:ilvl="0" w:tplc="5238A7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5858645D"/>
    <w:multiLevelType w:val="hybridMultilevel"/>
    <w:tmpl w:val="AEA2F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441EE"/>
    <w:multiLevelType w:val="hybridMultilevel"/>
    <w:tmpl w:val="378A1382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59316AA9"/>
    <w:multiLevelType w:val="hybridMultilevel"/>
    <w:tmpl w:val="B38805D6"/>
    <w:lvl w:ilvl="0" w:tplc="17F4647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C8C3380"/>
    <w:multiLevelType w:val="hybridMultilevel"/>
    <w:tmpl w:val="E8CC752C"/>
    <w:lvl w:ilvl="0" w:tplc="F26CC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E701E6"/>
    <w:multiLevelType w:val="hybridMultilevel"/>
    <w:tmpl w:val="1CECEC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683587"/>
    <w:multiLevelType w:val="hybridMultilevel"/>
    <w:tmpl w:val="E8E2D7AC"/>
    <w:lvl w:ilvl="0" w:tplc="0C0ED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CA50CFE"/>
    <w:multiLevelType w:val="hybridMultilevel"/>
    <w:tmpl w:val="2910CBB4"/>
    <w:lvl w:ilvl="0" w:tplc="E8A47A88">
      <w:start w:val="1"/>
      <w:numFmt w:val="decimal"/>
      <w:lvlText w:val="%1."/>
      <w:lvlJc w:val="left"/>
      <w:pPr>
        <w:ind w:left="3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15"/>
  </w:num>
  <w:num w:numId="9">
    <w:abstractNumId w:val="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4"/>
  </w:num>
  <w:num w:numId="14">
    <w:abstractNumId w:val="16"/>
  </w:num>
  <w:num w:numId="15">
    <w:abstractNumId w:val="8"/>
  </w:num>
  <w:num w:numId="16">
    <w:abstractNumId w:val="0"/>
  </w:num>
  <w:num w:numId="17">
    <w:abstractNumId w:val="1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7E"/>
    <w:rsid w:val="00002100"/>
    <w:rsid w:val="00004DB5"/>
    <w:rsid w:val="00007894"/>
    <w:rsid w:val="00007AAF"/>
    <w:rsid w:val="00010925"/>
    <w:rsid w:val="00020CDD"/>
    <w:rsid w:val="00024AA3"/>
    <w:rsid w:val="00032832"/>
    <w:rsid w:val="00043E33"/>
    <w:rsid w:val="000444EC"/>
    <w:rsid w:val="00047036"/>
    <w:rsid w:val="00052E3A"/>
    <w:rsid w:val="00054432"/>
    <w:rsid w:val="000572D3"/>
    <w:rsid w:val="00067E77"/>
    <w:rsid w:val="000710BC"/>
    <w:rsid w:val="0007264F"/>
    <w:rsid w:val="00072CBE"/>
    <w:rsid w:val="00075FDB"/>
    <w:rsid w:val="000808E8"/>
    <w:rsid w:val="00084D82"/>
    <w:rsid w:val="00086F12"/>
    <w:rsid w:val="000874A2"/>
    <w:rsid w:val="00097327"/>
    <w:rsid w:val="000A178C"/>
    <w:rsid w:val="000A43B2"/>
    <w:rsid w:val="000A4CEB"/>
    <w:rsid w:val="000A5D47"/>
    <w:rsid w:val="000B30BF"/>
    <w:rsid w:val="000B6442"/>
    <w:rsid w:val="000C2DE2"/>
    <w:rsid w:val="000C5865"/>
    <w:rsid w:val="000C6838"/>
    <w:rsid w:val="000E4558"/>
    <w:rsid w:val="000E648F"/>
    <w:rsid w:val="000E6B40"/>
    <w:rsid w:val="000E7CC7"/>
    <w:rsid w:val="000F1CF1"/>
    <w:rsid w:val="000F4A39"/>
    <w:rsid w:val="000F4BDA"/>
    <w:rsid w:val="00100147"/>
    <w:rsid w:val="00107C05"/>
    <w:rsid w:val="001333D9"/>
    <w:rsid w:val="001351E8"/>
    <w:rsid w:val="0013639C"/>
    <w:rsid w:val="00137222"/>
    <w:rsid w:val="00137F25"/>
    <w:rsid w:val="00140210"/>
    <w:rsid w:val="00147615"/>
    <w:rsid w:val="001506A5"/>
    <w:rsid w:val="00164CEC"/>
    <w:rsid w:val="00165B2B"/>
    <w:rsid w:val="001707E0"/>
    <w:rsid w:val="00176CFA"/>
    <w:rsid w:val="00187057"/>
    <w:rsid w:val="001A18FA"/>
    <w:rsid w:val="001A41DE"/>
    <w:rsid w:val="001A74EA"/>
    <w:rsid w:val="001B2A65"/>
    <w:rsid w:val="001B3C40"/>
    <w:rsid w:val="001B4AE1"/>
    <w:rsid w:val="001C00E0"/>
    <w:rsid w:val="001C0EA5"/>
    <w:rsid w:val="001C288A"/>
    <w:rsid w:val="001C7C99"/>
    <w:rsid w:val="001E5E56"/>
    <w:rsid w:val="001F0219"/>
    <w:rsid w:val="001F4E7F"/>
    <w:rsid w:val="001F76D4"/>
    <w:rsid w:val="00201AD8"/>
    <w:rsid w:val="002100C2"/>
    <w:rsid w:val="0021258A"/>
    <w:rsid w:val="0021598E"/>
    <w:rsid w:val="00217483"/>
    <w:rsid w:val="00221262"/>
    <w:rsid w:val="00222499"/>
    <w:rsid w:val="00222B25"/>
    <w:rsid w:val="00225316"/>
    <w:rsid w:val="00225A91"/>
    <w:rsid w:val="0023363C"/>
    <w:rsid w:val="00246DA5"/>
    <w:rsid w:val="00247C25"/>
    <w:rsid w:val="00247CDD"/>
    <w:rsid w:val="00257291"/>
    <w:rsid w:val="00262E6A"/>
    <w:rsid w:val="00274846"/>
    <w:rsid w:val="00290190"/>
    <w:rsid w:val="002941B9"/>
    <w:rsid w:val="00294CBF"/>
    <w:rsid w:val="00297B79"/>
    <w:rsid w:val="002A4842"/>
    <w:rsid w:val="002B1377"/>
    <w:rsid w:val="002B425D"/>
    <w:rsid w:val="002B70C7"/>
    <w:rsid w:val="002C6774"/>
    <w:rsid w:val="002D5940"/>
    <w:rsid w:val="002E0E04"/>
    <w:rsid w:val="002E2C98"/>
    <w:rsid w:val="002E6D35"/>
    <w:rsid w:val="002F5470"/>
    <w:rsid w:val="003009B4"/>
    <w:rsid w:val="003011C4"/>
    <w:rsid w:val="003055C2"/>
    <w:rsid w:val="003127B4"/>
    <w:rsid w:val="003142C8"/>
    <w:rsid w:val="00315047"/>
    <w:rsid w:val="003233DD"/>
    <w:rsid w:val="00326042"/>
    <w:rsid w:val="00327EB1"/>
    <w:rsid w:val="00334BC8"/>
    <w:rsid w:val="003376FD"/>
    <w:rsid w:val="00342898"/>
    <w:rsid w:val="00346A6E"/>
    <w:rsid w:val="0035010F"/>
    <w:rsid w:val="00361113"/>
    <w:rsid w:val="0036297A"/>
    <w:rsid w:val="00376FEB"/>
    <w:rsid w:val="003835B9"/>
    <w:rsid w:val="00384F8E"/>
    <w:rsid w:val="0038733C"/>
    <w:rsid w:val="003A0A62"/>
    <w:rsid w:val="003A6CD5"/>
    <w:rsid w:val="003A6DB4"/>
    <w:rsid w:val="003B1982"/>
    <w:rsid w:val="003B3A21"/>
    <w:rsid w:val="003B5ADC"/>
    <w:rsid w:val="003C0E98"/>
    <w:rsid w:val="003C1F36"/>
    <w:rsid w:val="003D7DB6"/>
    <w:rsid w:val="003E3CC2"/>
    <w:rsid w:val="003E660A"/>
    <w:rsid w:val="00404012"/>
    <w:rsid w:val="0040484C"/>
    <w:rsid w:val="0040792D"/>
    <w:rsid w:val="00411CC7"/>
    <w:rsid w:val="004134F4"/>
    <w:rsid w:val="00414563"/>
    <w:rsid w:val="00422088"/>
    <w:rsid w:val="00430DFC"/>
    <w:rsid w:val="004349F8"/>
    <w:rsid w:val="00443795"/>
    <w:rsid w:val="00452526"/>
    <w:rsid w:val="0046482D"/>
    <w:rsid w:val="004713A5"/>
    <w:rsid w:val="0047201D"/>
    <w:rsid w:val="00474324"/>
    <w:rsid w:val="00476EA8"/>
    <w:rsid w:val="00483DE7"/>
    <w:rsid w:val="00484037"/>
    <w:rsid w:val="00485320"/>
    <w:rsid w:val="004A2B18"/>
    <w:rsid w:val="004A3D84"/>
    <w:rsid w:val="004B7616"/>
    <w:rsid w:val="004D1672"/>
    <w:rsid w:val="004D1E44"/>
    <w:rsid w:val="004D2698"/>
    <w:rsid w:val="004E4F28"/>
    <w:rsid w:val="004E5ADF"/>
    <w:rsid w:val="004F1073"/>
    <w:rsid w:val="004F1559"/>
    <w:rsid w:val="004F5D85"/>
    <w:rsid w:val="004F5FC2"/>
    <w:rsid w:val="00502FCF"/>
    <w:rsid w:val="00503F8A"/>
    <w:rsid w:val="00513210"/>
    <w:rsid w:val="005230A3"/>
    <w:rsid w:val="00525425"/>
    <w:rsid w:val="00526164"/>
    <w:rsid w:val="00527D21"/>
    <w:rsid w:val="00535780"/>
    <w:rsid w:val="00542CA0"/>
    <w:rsid w:val="00545579"/>
    <w:rsid w:val="00556845"/>
    <w:rsid w:val="00557AA5"/>
    <w:rsid w:val="00557DD0"/>
    <w:rsid w:val="00561489"/>
    <w:rsid w:val="005616EB"/>
    <w:rsid w:val="0056380B"/>
    <w:rsid w:val="005704AB"/>
    <w:rsid w:val="00583FF4"/>
    <w:rsid w:val="0058507F"/>
    <w:rsid w:val="005853A8"/>
    <w:rsid w:val="005A6189"/>
    <w:rsid w:val="005B070F"/>
    <w:rsid w:val="005B2EE4"/>
    <w:rsid w:val="005C16AA"/>
    <w:rsid w:val="005C396A"/>
    <w:rsid w:val="005C42BE"/>
    <w:rsid w:val="005C742E"/>
    <w:rsid w:val="005D043D"/>
    <w:rsid w:val="005D0973"/>
    <w:rsid w:val="005D162C"/>
    <w:rsid w:val="005E11B6"/>
    <w:rsid w:val="005E76AD"/>
    <w:rsid w:val="005F4A1E"/>
    <w:rsid w:val="005F578E"/>
    <w:rsid w:val="006039AC"/>
    <w:rsid w:val="00604E7F"/>
    <w:rsid w:val="00607010"/>
    <w:rsid w:val="006148D9"/>
    <w:rsid w:val="00615DAE"/>
    <w:rsid w:val="00617BED"/>
    <w:rsid w:val="006266E5"/>
    <w:rsid w:val="00632761"/>
    <w:rsid w:val="006371C2"/>
    <w:rsid w:val="00641F09"/>
    <w:rsid w:val="00652701"/>
    <w:rsid w:val="00657C07"/>
    <w:rsid w:val="006812EA"/>
    <w:rsid w:val="00683F8A"/>
    <w:rsid w:val="00696AC6"/>
    <w:rsid w:val="00697331"/>
    <w:rsid w:val="006A0096"/>
    <w:rsid w:val="006A2722"/>
    <w:rsid w:val="006A5C5F"/>
    <w:rsid w:val="006B3B2B"/>
    <w:rsid w:val="006B6998"/>
    <w:rsid w:val="006B74B6"/>
    <w:rsid w:val="006D6127"/>
    <w:rsid w:val="006D7934"/>
    <w:rsid w:val="006E166D"/>
    <w:rsid w:val="006E29EE"/>
    <w:rsid w:val="006E2D5C"/>
    <w:rsid w:val="006E2D5F"/>
    <w:rsid w:val="006E7FA4"/>
    <w:rsid w:val="006F2788"/>
    <w:rsid w:val="006F5BB3"/>
    <w:rsid w:val="00720BB4"/>
    <w:rsid w:val="007251F2"/>
    <w:rsid w:val="00743A55"/>
    <w:rsid w:val="007510AE"/>
    <w:rsid w:val="00751245"/>
    <w:rsid w:val="00756478"/>
    <w:rsid w:val="00761D8F"/>
    <w:rsid w:val="00762A7B"/>
    <w:rsid w:val="00773530"/>
    <w:rsid w:val="00774D64"/>
    <w:rsid w:val="00782840"/>
    <w:rsid w:val="00786CBC"/>
    <w:rsid w:val="00792D37"/>
    <w:rsid w:val="007A1A4A"/>
    <w:rsid w:val="007B0AC9"/>
    <w:rsid w:val="007B386F"/>
    <w:rsid w:val="007B7960"/>
    <w:rsid w:val="007C16A1"/>
    <w:rsid w:val="007E23E3"/>
    <w:rsid w:val="007F5E73"/>
    <w:rsid w:val="007F7C6F"/>
    <w:rsid w:val="00800FCA"/>
    <w:rsid w:val="00804F2B"/>
    <w:rsid w:val="00810042"/>
    <w:rsid w:val="00811A05"/>
    <w:rsid w:val="008168AC"/>
    <w:rsid w:val="008200E9"/>
    <w:rsid w:val="00821740"/>
    <w:rsid w:val="00825C27"/>
    <w:rsid w:val="00831518"/>
    <w:rsid w:val="00834191"/>
    <w:rsid w:val="0083526A"/>
    <w:rsid w:val="008428F6"/>
    <w:rsid w:val="008435BD"/>
    <w:rsid w:val="00844557"/>
    <w:rsid w:val="00844CBA"/>
    <w:rsid w:val="00851781"/>
    <w:rsid w:val="0085530A"/>
    <w:rsid w:val="00856C61"/>
    <w:rsid w:val="00857170"/>
    <w:rsid w:val="008603C8"/>
    <w:rsid w:val="0086514D"/>
    <w:rsid w:val="00872FF1"/>
    <w:rsid w:val="0087406B"/>
    <w:rsid w:val="00877243"/>
    <w:rsid w:val="00877ED7"/>
    <w:rsid w:val="008822DA"/>
    <w:rsid w:val="00894FFA"/>
    <w:rsid w:val="008A1B80"/>
    <w:rsid w:val="008C5DBB"/>
    <w:rsid w:val="008C7D89"/>
    <w:rsid w:val="008D56E0"/>
    <w:rsid w:val="008D7B89"/>
    <w:rsid w:val="008E156C"/>
    <w:rsid w:val="008E24C4"/>
    <w:rsid w:val="008F06AB"/>
    <w:rsid w:val="008F12C5"/>
    <w:rsid w:val="008F36F2"/>
    <w:rsid w:val="009102E9"/>
    <w:rsid w:val="00911CEF"/>
    <w:rsid w:val="00911FBD"/>
    <w:rsid w:val="00912AB8"/>
    <w:rsid w:val="00927B0E"/>
    <w:rsid w:val="00942B16"/>
    <w:rsid w:val="009515BF"/>
    <w:rsid w:val="00955B53"/>
    <w:rsid w:val="009572D3"/>
    <w:rsid w:val="00965891"/>
    <w:rsid w:val="00966232"/>
    <w:rsid w:val="009668BF"/>
    <w:rsid w:val="00967A5F"/>
    <w:rsid w:val="00967BA0"/>
    <w:rsid w:val="0098016F"/>
    <w:rsid w:val="009958FD"/>
    <w:rsid w:val="00997AFF"/>
    <w:rsid w:val="009A0CB0"/>
    <w:rsid w:val="009A32F5"/>
    <w:rsid w:val="009A73EE"/>
    <w:rsid w:val="009C2383"/>
    <w:rsid w:val="009D24FF"/>
    <w:rsid w:val="009D4574"/>
    <w:rsid w:val="009D518C"/>
    <w:rsid w:val="009D6EB6"/>
    <w:rsid w:val="009E4C36"/>
    <w:rsid w:val="009F36D0"/>
    <w:rsid w:val="009F7E23"/>
    <w:rsid w:val="00A10563"/>
    <w:rsid w:val="00A107A3"/>
    <w:rsid w:val="00A11985"/>
    <w:rsid w:val="00A13C01"/>
    <w:rsid w:val="00A20D02"/>
    <w:rsid w:val="00A20FE5"/>
    <w:rsid w:val="00A22B39"/>
    <w:rsid w:val="00A24ADB"/>
    <w:rsid w:val="00A2594B"/>
    <w:rsid w:val="00A26BCC"/>
    <w:rsid w:val="00A31DE6"/>
    <w:rsid w:val="00A326D4"/>
    <w:rsid w:val="00A41579"/>
    <w:rsid w:val="00A432A8"/>
    <w:rsid w:val="00A45B19"/>
    <w:rsid w:val="00A5430B"/>
    <w:rsid w:val="00A61B8F"/>
    <w:rsid w:val="00A664C0"/>
    <w:rsid w:val="00A67909"/>
    <w:rsid w:val="00A7528E"/>
    <w:rsid w:val="00A75967"/>
    <w:rsid w:val="00A75EB2"/>
    <w:rsid w:val="00A86AC7"/>
    <w:rsid w:val="00A91BD4"/>
    <w:rsid w:val="00A9414C"/>
    <w:rsid w:val="00AA1C5B"/>
    <w:rsid w:val="00AA2282"/>
    <w:rsid w:val="00AB03FD"/>
    <w:rsid w:val="00AC1884"/>
    <w:rsid w:val="00AC3D31"/>
    <w:rsid w:val="00AD26D0"/>
    <w:rsid w:val="00AD52DE"/>
    <w:rsid w:val="00AE2F0B"/>
    <w:rsid w:val="00AF3956"/>
    <w:rsid w:val="00B075AC"/>
    <w:rsid w:val="00B106CC"/>
    <w:rsid w:val="00B14712"/>
    <w:rsid w:val="00B15512"/>
    <w:rsid w:val="00B2208A"/>
    <w:rsid w:val="00B238C4"/>
    <w:rsid w:val="00B279A1"/>
    <w:rsid w:val="00B305D5"/>
    <w:rsid w:val="00B30917"/>
    <w:rsid w:val="00B35E27"/>
    <w:rsid w:val="00B41B9D"/>
    <w:rsid w:val="00B4575C"/>
    <w:rsid w:val="00B46786"/>
    <w:rsid w:val="00B47143"/>
    <w:rsid w:val="00B514E4"/>
    <w:rsid w:val="00B51A78"/>
    <w:rsid w:val="00B52597"/>
    <w:rsid w:val="00B537AA"/>
    <w:rsid w:val="00B55837"/>
    <w:rsid w:val="00B56CDE"/>
    <w:rsid w:val="00B617B7"/>
    <w:rsid w:val="00B62116"/>
    <w:rsid w:val="00B6442D"/>
    <w:rsid w:val="00B656A6"/>
    <w:rsid w:val="00B672CC"/>
    <w:rsid w:val="00B71E1C"/>
    <w:rsid w:val="00B71ED3"/>
    <w:rsid w:val="00B739FE"/>
    <w:rsid w:val="00B73CF7"/>
    <w:rsid w:val="00B75FF3"/>
    <w:rsid w:val="00B803D1"/>
    <w:rsid w:val="00B803E0"/>
    <w:rsid w:val="00B82136"/>
    <w:rsid w:val="00B842C2"/>
    <w:rsid w:val="00B87E1F"/>
    <w:rsid w:val="00B90331"/>
    <w:rsid w:val="00B91CDF"/>
    <w:rsid w:val="00B91DBD"/>
    <w:rsid w:val="00BA057B"/>
    <w:rsid w:val="00BA1396"/>
    <w:rsid w:val="00BA13FD"/>
    <w:rsid w:val="00BB6FDA"/>
    <w:rsid w:val="00BC09B4"/>
    <w:rsid w:val="00BD1AE4"/>
    <w:rsid w:val="00BE29C9"/>
    <w:rsid w:val="00C018AE"/>
    <w:rsid w:val="00C03C8E"/>
    <w:rsid w:val="00C15AB7"/>
    <w:rsid w:val="00C16CA2"/>
    <w:rsid w:val="00C31090"/>
    <w:rsid w:val="00C43316"/>
    <w:rsid w:val="00C449CF"/>
    <w:rsid w:val="00C53A44"/>
    <w:rsid w:val="00C625B9"/>
    <w:rsid w:val="00C73B25"/>
    <w:rsid w:val="00C758A8"/>
    <w:rsid w:val="00C7695A"/>
    <w:rsid w:val="00C76A8C"/>
    <w:rsid w:val="00C77047"/>
    <w:rsid w:val="00C80A3B"/>
    <w:rsid w:val="00C8307D"/>
    <w:rsid w:val="00C937D8"/>
    <w:rsid w:val="00C97844"/>
    <w:rsid w:val="00CA4B70"/>
    <w:rsid w:val="00CA4DA1"/>
    <w:rsid w:val="00CA4F36"/>
    <w:rsid w:val="00CC554B"/>
    <w:rsid w:val="00CD3A53"/>
    <w:rsid w:val="00CD5AAB"/>
    <w:rsid w:val="00CF1B03"/>
    <w:rsid w:val="00CF1CED"/>
    <w:rsid w:val="00CF7397"/>
    <w:rsid w:val="00D25D68"/>
    <w:rsid w:val="00D3287E"/>
    <w:rsid w:val="00D34F1A"/>
    <w:rsid w:val="00D351C4"/>
    <w:rsid w:val="00D4118E"/>
    <w:rsid w:val="00D47856"/>
    <w:rsid w:val="00D56359"/>
    <w:rsid w:val="00D620AA"/>
    <w:rsid w:val="00D664DE"/>
    <w:rsid w:val="00D6768C"/>
    <w:rsid w:val="00D71AF9"/>
    <w:rsid w:val="00D76A2A"/>
    <w:rsid w:val="00D77ADD"/>
    <w:rsid w:val="00D8230E"/>
    <w:rsid w:val="00D93B6C"/>
    <w:rsid w:val="00DA00F8"/>
    <w:rsid w:val="00DA51AE"/>
    <w:rsid w:val="00DA53F1"/>
    <w:rsid w:val="00DB558F"/>
    <w:rsid w:val="00DB64DB"/>
    <w:rsid w:val="00DC0EDC"/>
    <w:rsid w:val="00DC251D"/>
    <w:rsid w:val="00DC3F32"/>
    <w:rsid w:val="00DD1BBA"/>
    <w:rsid w:val="00DE4A62"/>
    <w:rsid w:val="00DE6C0F"/>
    <w:rsid w:val="00DF2805"/>
    <w:rsid w:val="00DF2975"/>
    <w:rsid w:val="00DF4549"/>
    <w:rsid w:val="00DF548B"/>
    <w:rsid w:val="00DF6D1D"/>
    <w:rsid w:val="00DF714B"/>
    <w:rsid w:val="00DF73C2"/>
    <w:rsid w:val="00DF760E"/>
    <w:rsid w:val="00E10D41"/>
    <w:rsid w:val="00E17770"/>
    <w:rsid w:val="00E2145F"/>
    <w:rsid w:val="00E26020"/>
    <w:rsid w:val="00E348DB"/>
    <w:rsid w:val="00E35FBF"/>
    <w:rsid w:val="00E364E0"/>
    <w:rsid w:val="00E416FE"/>
    <w:rsid w:val="00E50AC6"/>
    <w:rsid w:val="00E512F4"/>
    <w:rsid w:val="00E52782"/>
    <w:rsid w:val="00E54620"/>
    <w:rsid w:val="00E5615F"/>
    <w:rsid w:val="00E647EE"/>
    <w:rsid w:val="00E76C1A"/>
    <w:rsid w:val="00E7710A"/>
    <w:rsid w:val="00E82826"/>
    <w:rsid w:val="00E8315D"/>
    <w:rsid w:val="00E90020"/>
    <w:rsid w:val="00E94E6D"/>
    <w:rsid w:val="00E95EEF"/>
    <w:rsid w:val="00E97849"/>
    <w:rsid w:val="00EA24E9"/>
    <w:rsid w:val="00EA2DFF"/>
    <w:rsid w:val="00EB3B19"/>
    <w:rsid w:val="00EC1283"/>
    <w:rsid w:val="00EC17D8"/>
    <w:rsid w:val="00EC22ED"/>
    <w:rsid w:val="00EC655A"/>
    <w:rsid w:val="00ED48D4"/>
    <w:rsid w:val="00ED4D7B"/>
    <w:rsid w:val="00ED7315"/>
    <w:rsid w:val="00ED7562"/>
    <w:rsid w:val="00EE2FF7"/>
    <w:rsid w:val="00EE683D"/>
    <w:rsid w:val="00EE7437"/>
    <w:rsid w:val="00EF0961"/>
    <w:rsid w:val="00EF7936"/>
    <w:rsid w:val="00F10EEE"/>
    <w:rsid w:val="00F11323"/>
    <w:rsid w:val="00F11B2F"/>
    <w:rsid w:val="00F2582A"/>
    <w:rsid w:val="00F2674E"/>
    <w:rsid w:val="00F31592"/>
    <w:rsid w:val="00F41C46"/>
    <w:rsid w:val="00F45D6A"/>
    <w:rsid w:val="00F5732E"/>
    <w:rsid w:val="00F63513"/>
    <w:rsid w:val="00F6541E"/>
    <w:rsid w:val="00F715DD"/>
    <w:rsid w:val="00F75E78"/>
    <w:rsid w:val="00F80779"/>
    <w:rsid w:val="00F93CF6"/>
    <w:rsid w:val="00FA1564"/>
    <w:rsid w:val="00FA237F"/>
    <w:rsid w:val="00FD5526"/>
    <w:rsid w:val="00FE514C"/>
    <w:rsid w:val="00FE576C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9E8F7"/>
  <w15:chartTrackingRefBased/>
  <w15:docId w15:val="{B8E65B40-B2ED-4567-AC72-28E07472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7E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3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3287E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1Char">
    <w:name w:val="Char Char1 Char Char Char1 Char"/>
    <w:basedOn w:val="Normal"/>
    <w:autoRedefine/>
    <w:rsid w:val="00D3287E"/>
    <w:rPr>
      <w:rFonts w:eastAsia="SimSun"/>
      <w:sz w:val="20"/>
      <w:szCs w:val="20"/>
      <w:lang w:val="en-US"/>
    </w:rPr>
  </w:style>
  <w:style w:type="character" w:styleId="Strong">
    <w:name w:val="Strong"/>
    <w:uiPriority w:val="22"/>
    <w:qFormat/>
    <w:rsid w:val="00D3287E"/>
    <w:rPr>
      <w:b/>
      <w:bCs/>
    </w:rPr>
  </w:style>
  <w:style w:type="table" w:styleId="TableGrid">
    <w:name w:val="Table Grid"/>
    <w:basedOn w:val="TableNormal"/>
    <w:rsid w:val="00D3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D3287E"/>
    <w:rPr>
      <w:rFonts w:ascii="Russian Antiqua" w:hAnsi="Russian Antiqua"/>
      <w:b/>
      <w:bCs/>
      <w:sz w:val="22"/>
      <w:lang w:val="en-US" w:eastAsia="en-US" w:bidi="ar-SA"/>
    </w:rPr>
  </w:style>
  <w:style w:type="paragraph" w:styleId="BodyText">
    <w:name w:val="Body Text"/>
    <w:basedOn w:val="Normal"/>
    <w:rsid w:val="00D3287E"/>
    <w:pPr>
      <w:spacing w:after="120"/>
    </w:pPr>
    <w:rPr>
      <w:rFonts w:ascii="Times Armenian" w:hAnsi="Times Armenian"/>
      <w:lang w:val="en-US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004DB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Emphasis">
    <w:name w:val="Emphasis"/>
    <w:qFormat/>
    <w:rsid w:val="00004DB5"/>
    <w:rPr>
      <w:i/>
      <w:iCs/>
    </w:rPr>
  </w:style>
  <w:style w:type="character" w:customStyle="1" w:styleId="apple-style-span">
    <w:name w:val="apple-style-span"/>
    <w:basedOn w:val="DefaultParagraphFont"/>
    <w:rsid w:val="000A178C"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C53A44"/>
    <w:pPr>
      <w:ind w:left="720"/>
    </w:pPr>
    <w:rPr>
      <w:lang w:val="x-none" w:eastAsia="x-none"/>
    </w:rPr>
  </w:style>
  <w:style w:type="character" w:customStyle="1" w:styleId="apple-converted-space">
    <w:name w:val="apple-converted-space"/>
    <w:uiPriority w:val="99"/>
    <w:rsid w:val="00E76C1A"/>
  </w:style>
  <w:style w:type="paragraph" w:styleId="BodyTextIndent">
    <w:name w:val="Body Text Indent"/>
    <w:basedOn w:val="Normal"/>
    <w:link w:val="BodyTextIndentChar"/>
    <w:uiPriority w:val="99"/>
    <w:rsid w:val="003E660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E660A"/>
    <w:rPr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F75E78"/>
    <w:rPr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12AB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435BD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CB19E-E71E-4982-9317-AD02C551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2004</Words>
  <Characters>11424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ԱՄՓՈՓԱԹԵՐԹ</vt:lpstr>
      <vt:lpstr>ԱՄՓՈՓԱԹԵՐԹ</vt:lpstr>
    </vt:vector>
  </TitlesOfParts>
  <Company>Ministry of energy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ԱՄՓՈՓԱԹԵՐԹ</dc:title>
  <dc:subject/>
  <dc:creator>Hrayr Harutyunyan</dc:creator>
  <cp:keywords>https://mul2.gov.am/tasks/370091/oneclick/4Ampopatert.docx?token=722d9177e4b592dba1e667cdfc484b2b</cp:keywords>
  <dc:description/>
  <cp:lastModifiedBy>User</cp:lastModifiedBy>
  <cp:revision>57</cp:revision>
  <cp:lastPrinted>2016-12-16T08:25:00Z</cp:lastPrinted>
  <dcterms:created xsi:type="dcterms:W3CDTF">2020-08-17T10:14:00Z</dcterms:created>
  <dcterms:modified xsi:type="dcterms:W3CDTF">2020-12-22T07:58:00Z</dcterms:modified>
</cp:coreProperties>
</file>