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509" w:rsidRPr="00D828E5" w:rsidRDefault="00A31509" w:rsidP="00A25E81">
      <w:pPr>
        <w:pStyle w:val="NormalWeb"/>
        <w:shd w:val="clear" w:color="auto" w:fill="FFFFFF"/>
        <w:spacing w:before="0" w:beforeAutospacing="0" w:after="0" w:afterAutospacing="0"/>
        <w:jc w:val="center"/>
        <w:rPr>
          <w:rFonts w:ascii="GHEA Grapalat" w:hAnsi="GHEA Grapalat"/>
          <w:b/>
          <w:bCs/>
          <w:color w:val="000000"/>
          <w:sz w:val="20"/>
          <w:szCs w:val="20"/>
          <w:lang w:val="fr-FR"/>
        </w:rPr>
      </w:pPr>
      <w:bookmarkStart w:id="0" w:name="_GoBack"/>
      <w:bookmarkEnd w:id="0"/>
      <w:r w:rsidRPr="00D828E5">
        <w:rPr>
          <w:rFonts w:ascii="GHEA Grapalat" w:hAnsi="GHEA Grapalat" w:cs="Sylfaen"/>
          <w:b/>
          <w:bCs/>
          <w:color w:val="000000"/>
          <w:sz w:val="20"/>
          <w:szCs w:val="20"/>
          <w:lang w:val="hy-AM"/>
        </w:rPr>
        <w:t>ԱՄՓՈՓԱԹԵՐԹ</w:t>
      </w:r>
    </w:p>
    <w:p w:rsidR="004501D0" w:rsidRPr="00D828E5" w:rsidRDefault="003B53AD" w:rsidP="00A25E81">
      <w:pPr>
        <w:pStyle w:val="NormalWeb"/>
        <w:shd w:val="clear" w:color="auto" w:fill="FFFFFF"/>
        <w:spacing w:before="120" w:beforeAutospacing="0" w:after="0" w:afterAutospacing="0"/>
        <w:jc w:val="center"/>
        <w:rPr>
          <w:rFonts w:ascii="GHEA Grapalat" w:eastAsia="Calibri" w:hAnsi="GHEA Grapalat"/>
          <w:b/>
          <w:bCs/>
          <w:iCs/>
          <w:color w:val="000000"/>
          <w:sz w:val="20"/>
          <w:szCs w:val="20"/>
          <w:lang w:val="fr-FR"/>
        </w:rPr>
      </w:pPr>
      <w:r w:rsidRPr="00D828E5">
        <w:rPr>
          <w:rFonts w:ascii="GHEA Grapalat" w:hAnsi="GHEA Grapalat" w:cs="GHEA Grapalat"/>
          <w:b/>
          <w:sz w:val="20"/>
          <w:szCs w:val="20"/>
          <w:lang w:val="hy-AM"/>
        </w:rPr>
        <w:t>«Հայաստանի Հանրապետության</w:t>
      </w:r>
      <w:r w:rsidRPr="00D828E5">
        <w:rPr>
          <w:rFonts w:ascii="GHEA Grapalat" w:hAnsi="GHEA Grapalat"/>
          <w:b/>
          <w:sz w:val="20"/>
          <w:szCs w:val="20"/>
          <w:lang w:val="hy-AM"/>
        </w:rPr>
        <w:t xml:space="preserve"> պետական եկամուտների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 N 1830-L որոշման մեջ փոփոխություն կատարելու մասին» ՀՀ կառավարության որոշման նախագծ</w:t>
      </w:r>
      <w:r w:rsidRPr="00D828E5">
        <w:rPr>
          <w:rFonts w:ascii="GHEA Grapalat" w:hAnsi="GHEA Grapalat"/>
          <w:b/>
          <w:sz w:val="20"/>
          <w:szCs w:val="20"/>
        </w:rPr>
        <w:t>ի</w:t>
      </w:r>
      <w:r w:rsidRPr="00D828E5">
        <w:rPr>
          <w:rFonts w:ascii="GHEA Grapalat" w:eastAsia="Calibri" w:hAnsi="GHEA Grapalat"/>
          <w:b/>
          <w:bCs/>
          <w:iCs/>
          <w:color w:val="000000"/>
          <w:sz w:val="20"/>
          <w:szCs w:val="20"/>
          <w:lang w:val="fr-FR"/>
        </w:rPr>
        <w:t xml:space="preserve"> </w:t>
      </w:r>
      <w:r w:rsidR="004501D0" w:rsidRPr="00D828E5">
        <w:rPr>
          <w:rFonts w:ascii="GHEA Grapalat" w:eastAsia="Calibri" w:hAnsi="GHEA Grapalat"/>
          <w:b/>
          <w:bCs/>
          <w:iCs/>
          <w:color w:val="000000"/>
          <w:sz w:val="20"/>
          <w:szCs w:val="20"/>
          <w:lang w:val="fr-FR"/>
        </w:rPr>
        <w:t xml:space="preserve">վերաբերյալ ՀՀ </w:t>
      </w:r>
      <w:r w:rsidR="0060605D" w:rsidRPr="00D828E5">
        <w:rPr>
          <w:rFonts w:ascii="GHEA Grapalat" w:eastAsia="Calibri" w:hAnsi="GHEA Grapalat"/>
          <w:b/>
          <w:bCs/>
          <w:iCs/>
          <w:color w:val="000000"/>
          <w:sz w:val="20"/>
          <w:szCs w:val="20"/>
          <w:lang w:val="hy-AM"/>
        </w:rPr>
        <w:t>պետական կառավարման համակարգի մարմինների</w:t>
      </w:r>
      <w:r w:rsidR="000949C5" w:rsidRPr="00D828E5">
        <w:rPr>
          <w:rFonts w:ascii="GHEA Grapalat" w:eastAsia="Calibri" w:hAnsi="GHEA Grapalat"/>
          <w:b/>
          <w:bCs/>
          <w:iCs/>
          <w:color w:val="000000"/>
          <w:sz w:val="20"/>
          <w:szCs w:val="20"/>
          <w:lang w:val="hy-AM"/>
        </w:rPr>
        <w:t xml:space="preserve">, </w:t>
      </w:r>
      <w:r w:rsidR="0060605D" w:rsidRPr="00D828E5">
        <w:rPr>
          <w:rFonts w:ascii="GHEA Grapalat" w:eastAsia="Calibri" w:hAnsi="GHEA Grapalat"/>
          <w:b/>
          <w:bCs/>
          <w:iCs/>
          <w:color w:val="000000"/>
          <w:sz w:val="20"/>
          <w:szCs w:val="20"/>
          <w:lang w:val="hy-AM"/>
        </w:rPr>
        <w:t xml:space="preserve">միջազգային </w:t>
      </w:r>
      <w:r w:rsidR="000949C5" w:rsidRPr="00D828E5">
        <w:rPr>
          <w:rFonts w:ascii="GHEA Grapalat" w:eastAsia="Calibri" w:hAnsi="GHEA Grapalat"/>
          <w:b/>
          <w:bCs/>
          <w:iCs/>
          <w:color w:val="000000"/>
          <w:sz w:val="20"/>
          <w:szCs w:val="20"/>
          <w:lang w:val="hy-AM"/>
        </w:rPr>
        <w:t>կառույցների և հասարակական կազմակերպությունների</w:t>
      </w:r>
      <w:r w:rsidR="0060605D" w:rsidRPr="00D828E5">
        <w:rPr>
          <w:rFonts w:ascii="GHEA Grapalat" w:eastAsia="Calibri" w:hAnsi="GHEA Grapalat"/>
          <w:b/>
          <w:bCs/>
          <w:iCs/>
          <w:color w:val="000000"/>
          <w:sz w:val="20"/>
          <w:szCs w:val="20"/>
          <w:lang w:val="fr-FR"/>
        </w:rPr>
        <w:t xml:space="preserve"> </w:t>
      </w:r>
      <w:r w:rsidR="004501D0" w:rsidRPr="00D828E5">
        <w:rPr>
          <w:rFonts w:ascii="GHEA Grapalat" w:eastAsia="Calibri" w:hAnsi="GHEA Grapalat"/>
          <w:b/>
          <w:bCs/>
          <w:iCs/>
          <w:color w:val="000000"/>
          <w:sz w:val="20"/>
          <w:szCs w:val="20"/>
          <w:lang w:val="fr-FR"/>
        </w:rPr>
        <w:t>կողմից ներկայացված առաջարկությունների</w:t>
      </w:r>
      <w:r w:rsidR="004501D0" w:rsidRPr="00D828E5">
        <w:rPr>
          <w:rFonts w:ascii="GHEA Grapalat" w:eastAsia="Calibri" w:hAnsi="GHEA Grapalat"/>
          <w:b/>
          <w:bCs/>
          <w:iCs/>
          <w:color w:val="000000"/>
          <w:sz w:val="20"/>
          <w:szCs w:val="20"/>
          <w:lang w:val="hy-AM"/>
        </w:rPr>
        <w:t xml:space="preserve"> </w:t>
      </w:r>
    </w:p>
    <w:p w:rsidR="004501D0" w:rsidRPr="00D828E5" w:rsidRDefault="004501D0" w:rsidP="00A25E81">
      <w:pPr>
        <w:pStyle w:val="NormalWeb"/>
        <w:shd w:val="clear" w:color="auto" w:fill="FFFFFF"/>
        <w:spacing w:before="120" w:beforeAutospacing="0" w:after="0" w:afterAutospacing="0"/>
        <w:jc w:val="center"/>
        <w:rPr>
          <w:rFonts w:ascii="GHEA Grapalat" w:eastAsia="Calibri" w:hAnsi="GHEA Grapalat"/>
          <w:b/>
          <w:bCs/>
          <w:iCs/>
          <w:color w:val="000000"/>
          <w:sz w:val="20"/>
          <w:szCs w:val="20"/>
          <w:lang w:val="fr-FR"/>
        </w:rPr>
      </w:pPr>
    </w:p>
    <w:tbl>
      <w:tblPr>
        <w:tblpPr w:leftFromText="180" w:rightFromText="180" w:vertAnchor="text" w:tblpX="98" w:tblpY="1"/>
        <w:tblOverlap w:val="never"/>
        <w:tblW w:w="16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7380"/>
        <w:gridCol w:w="6215"/>
      </w:tblGrid>
      <w:tr w:rsidR="00CD1AE8" w:rsidRPr="00D828E5" w:rsidTr="00C82D38">
        <w:tc>
          <w:tcPr>
            <w:tcW w:w="2605" w:type="dxa"/>
            <w:shd w:val="clear" w:color="auto" w:fill="auto"/>
            <w:vAlign w:val="center"/>
          </w:tcPr>
          <w:p w:rsidR="00CD1AE8" w:rsidRPr="00D828E5" w:rsidRDefault="00CD1AE8" w:rsidP="00A25E81">
            <w:pPr>
              <w:pStyle w:val="NormalWeb"/>
              <w:shd w:val="clear" w:color="auto" w:fill="FFFFFF"/>
              <w:spacing w:before="0" w:beforeAutospacing="0" w:after="0" w:afterAutospacing="0"/>
              <w:jc w:val="center"/>
              <w:rPr>
                <w:rFonts w:ascii="GHEA Grapalat" w:hAnsi="GHEA Grapalat"/>
                <w:b/>
                <w:bCs/>
                <w:color w:val="000000"/>
                <w:sz w:val="18"/>
                <w:szCs w:val="18"/>
              </w:rPr>
            </w:pPr>
            <w:r w:rsidRPr="00D828E5">
              <w:rPr>
                <w:rFonts w:ascii="GHEA Grapalat" w:hAnsi="GHEA Grapalat" w:cs="Sylfaen"/>
                <w:b/>
                <w:bCs/>
                <w:color w:val="000000"/>
                <w:sz w:val="18"/>
                <w:szCs w:val="18"/>
                <w:lang w:val="hy-AM"/>
              </w:rPr>
              <w:t>Առաջարկության</w:t>
            </w:r>
            <w:r w:rsidRPr="00D828E5">
              <w:rPr>
                <w:rFonts w:ascii="GHEA Grapalat" w:hAnsi="GHEA Grapalat"/>
                <w:b/>
                <w:bCs/>
                <w:color w:val="000000"/>
                <w:sz w:val="18"/>
                <w:szCs w:val="18"/>
                <w:lang w:val="fr-FR"/>
              </w:rPr>
              <w:t xml:space="preserve"> </w:t>
            </w:r>
            <w:r w:rsidRPr="00D828E5">
              <w:rPr>
                <w:rFonts w:ascii="GHEA Grapalat" w:hAnsi="GHEA Grapalat" w:cs="Sylfaen"/>
                <w:b/>
                <w:bCs/>
                <w:color w:val="000000"/>
                <w:sz w:val="18"/>
                <w:szCs w:val="18"/>
                <w:lang w:val="hy-AM"/>
              </w:rPr>
              <w:t>հեղինակը</w:t>
            </w:r>
            <w:r w:rsidR="00D828E5">
              <w:rPr>
                <w:rFonts w:ascii="GHEA Grapalat" w:hAnsi="GHEA Grapalat" w:cs="Sylfaen"/>
                <w:b/>
                <w:bCs/>
                <w:color w:val="000000"/>
                <w:sz w:val="18"/>
                <w:szCs w:val="18"/>
              </w:rPr>
              <w:t>, գրության համարը և ամսաթիվը</w:t>
            </w:r>
          </w:p>
        </w:tc>
        <w:tc>
          <w:tcPr>
            <w:tcW w:w="7380" w:type="dxa"/>
            <w:shd w:val="clear" w:color="auto" w:fill="auto"/>
            <w:vAlign w:val="center"/>
          </w:tcPr>
          <w:p w:rsidR="00CD1AE8" w:rsidRPr="00D828E5" w:rsidRDefault="00CD1AE8" w:rsidP="00A25E81">
            <w:pPr>
              <w:pStyle w:val="NormalWeb"/>
              <w:shd w:val="clear" w:color="auto" w:fill="FFFFFF"/>
              <w:spacing w:before="0" w:beforeAutospacing="0" w:after="0" w:afterAutospacing="0"/>
              <w:jc w:val="center"/>
              <w:rPr>
                <w:rFonts w:ascii="GHEA Grapalat" w:hAnsi="GHEA Grapalat"/>
                <w:b/>
                <w:bCs/>
                <w:color w:val="000000"/>
                <w:sz w:val="20"/>
                <w:szCs w:val="20"/>
                <w:lang w:val="ru-RU"/>
              </w:rPr>
            </w:pPr>
            <w:r w:rsidRPr="00D828E5">
              <w:rPr>
                <w:rFonts w:ascii="GHEA Grapalat" w:hAnsi="GHEA Grapalat" w:cs="Sylfaen"/>
                <w:b/>
                <w:bCs/>
                <w:color w:val="000000"/>
                <w:sz w:val="20"/>
                <w:szCs w:val="20"/>
                <w:lang w:val="hy-AM"/>
              </w:rPr>
              <w:t>Ա</w:t>
            </w:r>
            <w:r w:rsidRPr="00D828E5">
              <w:rPr>
                <w:rFonts w:ascii="GHEA Grapalat" w:hAnsi="GHEA Grapalat" w:cs="Sylfaen"/>
                <w:b/>
                <w:bCs/>
                <w:color w:val="000000"/>
                <w:sz w:val="20"/>
                <w:szCs w:val="20"/>
                <w:lang w:val="ru-RU"/>
              </w:rPr>
              <w:t>ռաջարկության</w:t>
            </w:r>
            <w:r w:rsidRPr="00D828E5">
              <w:rPr>
                <w:rFonts w:ascii="GHEA Grapalat" w:hAnsi="GHEA Grapalat"/>
                <w:b/>
                <w:bCs/>
                <w:color w:val="000000"/>
                <w:sz w:val="20"/>
                <w:szCs w:val="20"/>
                <w:lang w:val="ru-RU"/>
              </w:rPr>
              <w:t xml:space="preserve"> </w:t>
            </w:r>
            <w:r w:rsidRPr="00D828E5">
              <w:rPr>
                <w:rFonts w:ascii="GHEA Grapalat" w:hAnsi="GHEA Grapalat" w:cs="Sylfaen"/>
                <w:b/>
                <w:bCs/>
                <w:color w:val="000000"/>
                <w:sz w:val="20"/>
                <w:szCs w:val="20"/>
                <w:lang w:val="ru-RU"/>
              </w:rPr>
              <w:t>բովանդակությունը</w:t>
            </w:r>
          </w:p>
        </w:tc>
        <w:tc>
          <w:tcPr>
            <w:tcW w:w="6215" w:type="dxa"/>
            <w:shd w:val="clear" w:color="auto" w:fill="auto"/>
            <w:vAlign w:val="center"/>
          </w:tcPr>
          <w:p w:rsidR="00CD1AE8" w:rsidRPr="00D828E5" w:rsidRDefault="00CD1AE8" w:rsidP="00A25E81">
            <w:pPr>
              <w:pStyle w:val="NormalWeb"/>
              <w:shd w:val="clear" w:color="auto" w:fill="FFFFFF"/>
              <w:spacing w:before="0" w:beforeAutospacing="0" w:after="0" w:afterAutospacing="0"/>
              <w:ind w:hanging="24"/>
              <w:jc w:val="center"/>
              <w:rPr>
                <w:rFonts w:ascii="GHEA Grapalat" w:hAnsi="GHEA Grapalat" w:cs="Sylfaen"/>
                <w:b/>
                <w:bCs/>
                <w:color w:val="000000"/>
                <w:sz w:val="20"/>
                <w:szCs w:val="20"/>
              </w:rPr>
            </w:pPr>
            <w:r w:rsidRPr="00D828E5">
              <w:rPr>
                <w:rFonts w:ascii="GHEA Grapalat" w:hAnsi="GHEA Grapalat" w:cs="Sylfaen"/>
                <w:b/>
                <w:bCs/>
                <w:color w:val="000000"/>
                <w:sz w:val="20"/>
                <w:szCs w:val="20"/>
              </w:rPr>
              <w:t>Ընդունման նպատակահարմարությունը</w:t>
            </w:r>
          </w:p>
        </w:tc>
      </w:tr>
      <w:tr w:rsidR="00900854" w:rsidRPr="0003615C" w:rsidTr="00C82D38">
        <w:trPr>
          <w:trHeight w:val="1430"/>
        </w:trPr>
        <w:tc>
          <w:tcPr>
            <w:tcW w:w="2605" w:type="dxa"/>
            <w:vMerge w:val="restart"/>
            <w:shd w:val="clear" w:color="auto" w:fill="auto"/>
          </w:tcPr>
          <w:p w:rsidR="00900854" w:rsidRPr="0003615C" w:rsidRDefault="00900854" w:rsidP="00DA2637">
            <w:pPr>
              <w:spacing w:after="0" w:line="240" w:lineRule="auto"/>
              <w:jc w:val="center"/>
              <w:rPr>
                <w:rFonts w:ascii="GHEA Grapalat" w:hAnsi="GHEA Grapalat"/>
                <w:sz w:val="20"/>
                <w:szCs w:val="20"/>
                <w:lang w:val="hy-AM"/>
              </w:rPr>
            </w:pPr>
            <w:r w:rsidRPr="0003615C">
              <w:rPr>
                <w:rFonts w:ascii="GHEA Grapalat" w:hAnsi="GHEA Grapalat"/>
                <w:sz w:val="20"/>
                <w:szCs w:val="20"/>
              </w:rPr>
              <w:t>ՀՀ</w:t>
            </w:r>
            <w:r w:rsidRPr="0003615C">
              <w:rPr>
                <w:rFonts w:ascii="GHEA Grapalat" w:hAnsi="GHEA Grapalat"/>
                <w:sz w:val="20"/>
                <w:szCs w:val="20"/>
                <w:lang w:val="hy-AM"/>
              </w:rPr>
              <w:t xml:space="preserve"> էկոնոմիկայի նախարարություն</w:t>
            </w:r>
          </w:p>
          <w:p w:rsidR="00900854" w:rsidRPr="0003615C" w:rsidRDefault="00DF5C40" w:rsidP="00DA2637">
            <w:pPr>
              <w:spacing w:after="0" w:line="240" w:lineRule="auto"/>
              <w:jc w:val="center"/>
              <w:rPr>
                <w:rFonts w:ascii="GHEA Grapalat" w:hAnsi="GHEA Grapalat"/>
                <w:sz w:val="20"/>
                <w:szCs w:val="20"/>
              </w:rPr>
            </w:pPr>
            <w:r>
              <w:rPr>
                <w:rFonts w:ascii="GHEA Grapalat" w:hAnsi="GHEA Grapalat"/>
                <w:sz w:val="20"/>
                <w:szCs w:val="20"/>
              </w:rPr>
              <w:t>13.06.2020թ.</w:t>
            </w:r>
          </w:p>
          <w:p w:rsidR="00900854" w:rsidRPr="0003615C" w:rsidRDefault="00900854"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 xml:space="preserve">թիվ </w:t>
            </w:r>
            <w:r w:rsidRPr="0003615C">
              <w:rPr>
                <w:rFonts w:ascii="GHEA Grapalat" w:hAnsi="GHEA Grapalat"/>
                <w:sz w:val="20"/>
                <w:szCs w:val="20"/>
              </w:rPr>
              <w:t>29429-2020</w:t>
            </w:r>
            <w:r w:rsidR="00CC713D">
              <w:rPr>
                <w:rFonts w:ascii="GHEA Grapalat" w:hAnsi="GHEA Grapalat"/>
                <w:sz w:val="20"/>
                <w:szCs w:val="20"/>
                <w:lang w:val="hy-AM"/>
              </w:rPr>
              <w:t xml:space="preserve"> </w:t>
            </w:r>
          </w:p>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tcPr>
          <w:p w:rsidR="00C82F4E" w:rsidRPr="0003615C" w:rsidRDefault="00C82F4E" w:rsidP="00DA2637">
            <w:pPr>
              <w:spacing w:after="0" w:line="240" w:lineRule="auto"/>
              <w:jc w:val="both"/>
              <w:rPr>
                <w:rFonts w:ascii="GHEA Grapalat" w:hAnsi="GHEA Grapalat" w:cs="GHEA Grapalat"/>
                <w:bCs/>
                <w:sz w:val="20"/>
                <w:szCs w:val="20"/>
                <w:lang w:val="hy-AM"/>
              </w:rPr>
            </w:pPr>
            <w:r w:rsidRPr="0003615C">
              <w:rPr>
                <w:rFonts w:ascii="GHEA Grapalat" w:hAnsi="GHEA Grapalat" w:cs="GHEA Grapalat" w:hint="eastAsia"/>
                <w:bCs/>
                <w:sz w:val="20"/>
                <w:szCs w:val="20"/>
                <w:lang w:val="hy-AM"/>
              </w:rPr>
              <w:t>«</w:t>
            </w:r>
            <w:r w:rsidRPr="0003615C">
              <w:rPr>
                <w:rFonts w:ascii="GHEA Grapalat" w:hAnsi="GHEA Grapalat" w:cs="GHEA Grapalat"/>
                <w:bCs/>
                <w:sz w:val="20"/>
                <w:szCs w:val="20"/>
                <w:lang w:val="hy-AM"/>
              </w:rPr>
              <w:t>Հայաստանի Հանրապետության պետական եկամուտների կոմիտեի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 N 1830-Լ որոշման մեջ փոփոխություն կատարելու մասին</w:t>
            </w:r>
            <w:r w:rsidRPr="0003615C">
              <w:rPr>
                <w:rFonts w:ascii="GHEA Grapalat" w:hAnsi="GHEA Grapalat" w:cs="GHEA Grapalat" w:hint="eastAsia"/>
                <w:bCs/>
                <w:sz w:val="20"/>
                <w:szCs w:val="20"/>
                <w:lang w:val="hy-AM"/>
              </w:rPr>
              <w:t>»</w:t>
            </w:r>
            <w:r w:rsidRPr="0003615C">
              <w:rPr>
                <w:rFonts w:ascii="GHEA Grapalat" w:hAnsi="GHEA Grapalat" w:cs="GHEA Grapalat"/>
                <w:bCs/>
                <w:sz w:val="20"/>
                <w:szCs w:val="20"/>
                <w:lang w:val="hy-AM"/>
              </w:rPr>
              <w:t xml:space="preserve"> ՀՀ կառավարության որոշման նախագծի (այսուհետ՝ Նախագիծ) վերաբերյալ հայտնում ենք հետևյալը.</w:t>
            </w:r>
          </w:p>
          <w:p w:rsidR="00900854" w:rsidRPr="0003615C" w:rsidRDefault="00900854" w:rsidP="00DA2637">
            <w:pPr>
              <w:spacing w:after="0" w:line="240" w:lineRule="auto"/>
              <w:jc w:val="both"/>
              <w:rPr>
                <w:rFonts w:ascii="GHEA Grapalat" w:hAnsi="GHEA Grapalat" w:cs="GHEA Grapalat"/>
                <w:bCs/>
                <w:sz w:val="20"/>
                <w:szCs w:val="20"/>
                <w:lang w:val="hy-AM"/>
              </w:rPr>
            </w:pPr>
            <w:r w:rsidRPr="0003615C">
              <w:rPr>
                <w:rFonts w:ascii="GHEA Grapalat" w:hAnsi="GHEA Grapalat" w:cs="GHEA Grapalat"/>
                <w:bCs/>
                <w:sz w:val="20"/>
                <w:szCs w:val="20"/>
                <w:lang w:val="hy-AM"/>
              </w:rPr>
              <w:t>Նախագիծն ընդհանուր առմամբ ողջունելի է. այնտեղ ամրագրված դրույթները միտված են հարկային և մաքսային համակարգի բարելավմանը, և դրանց արդյունավետ կիրարկման դեպքում համակարգի որակական և քանակական ցուցանիշների գծով կարող է արձանագրվել էական բարելավում։</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rPr>
            </w:pPr>
            <w:r w:rsidRPr="0003615C">
              <w:rPr>
                <w:rFonts w:ascii="GHEA Grapalat" w:hAnsi="GHEA Grapalat"/>
                <w:sz w:val="20"/>
                <w:szCs w:val="20"/>
                <w:lang w:val="hy-AM"/>
              </w:rPr>
              <w:t>Ընդունվել է</w:t>
            </w:r>
            <w:r w:rsidRPr="0003615C">
              <w:rPr>
                <w:rFonts w:ascii="GHEA Grapalat" w:hAnsi="GHEA Grapalat"/>
                <w:sz w:val="20"/>
                <w:szCs w:val="20"/>
              </w:rPr>
              <w:t xml:space="preserve"> ի գիտություն:</w:t>
            </w:r>
          </w:p>
          <w:p w:rsidR="00900854" w:rsidRPr="0003615C" w:rsidRDefault="00900854" w:rsidP="00DA2637">
            <w:pPr>
              <w:spacing w:after="0" w:line="240" w:lineRule="auto"/>
              <w:jc w:val="both"/>
              <w:rPr>
                <w:rFonts w:ascii="GHEA Grapalat" w:hAnsi="GHEA Grapalat"/>
                <w:sz w:val="20"/>
                <w:szCs w:val="20"/>
                <w:lang w:val="hy-AM"/>
              </w:rPr>
            </w:pPr>
          </w:p>
        </w:tc>
      </w:tr>
      <w:tr w:rsidR="00900854" w:rsidRPr="00B33B70" w:rsidTr="008B739A">
        <w:trPr>
          <w:trHeight w:val="1973"/>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rPr>
            </w:pPr>
          </w:p>
        </w:tc>
        <w:tc>
          <w:tcPr>
            <w:tcW w:w="7380" w:type="dxa"/>
            <w:shd w:val="clear" w:color="auto" w:fill="auto"/>
          </w:tcPr>
          <w:p w:rsidR="00900854" w:rsidRPr="0003615C" w:rsidRDefault="00900854" w:rsidP="00DA2637">
            <w:pPr>
              <w:spacing w:after="0" w:line="240" w:lineRule="auto"/>
              <w:jc w:val="both"/>
              <w:rPr>
                <w:rFonts w:ascii="GHEA Grapalat" w:hAnsi="GHEA Grapalat" w:cs="GHEA Grapalat"/>
                <w:bCs/>
                <w:sz w:val="20"/>
                <w:szCs w:val="20"/>
                <w:lang w:val="hy-AM"/>
              </w:rPr>
            </w:pPr>
            <w:r w:rsidRPr="0003615C">
              <w:rPr>
                <w:rFonts w:ascii="GHEA Grapalat" w:hAnsi="GHEA Grapalat" w:cs="GHEA Grapalat"/>
                <w:bCs/>
                <w:sz w:val="20"/>
                <w:szCs w:val="20"/>
                <w:lang w:val="hy-AM"/>
              </w:rPr>
              <w:t>Միաժամանակ հայտնում ենք, որ Նախագծի առանձին դրույթների վերաբերյալ ՀՀ էկոնոմիկայի նախարարությունն ունի որոշակի առաջարկություններ, մասնավորապես.</w:t>
            </w:r>
          </w:p>
          <w:p w:rsidR="00900854" w:rsidRPr="0003615C" w:rsidRDefault="00900854" w:rsidP="00DA2637">
            <w:pPr>
              <w:pStyle w:val="ListParagraph"/>
              <w:numPr>
                <w:ilvl w:val="0"/>
                <w:numId w:val="28"/>
              </w:numPr>
              <w:spacing w:after="0" w:line="240" w:lineRule="auto"/>
              <w:ind w:left="0" w:firstLine="0"/>
              <w:jc w:val="both"/>
              <w:rPr>
                <w:rFonts w:cs="Calibri"/>
                <w:sz w:val="20"/>
                <w:szCs w:val="20"/>
                <w:lang w:val="hy-AM"/>
              </w:rPr>
            </w:pPr>
            <w:r w:rsidRPr="0003615C">
              <w:rPr>
                <w:rFonts w:ascii="GHEA Grapalat" w:hAnsi="GHEA Grapalat" w:cs="GHEA Grapalat"/>
                <w:bCs/>
                <w:sz w:val="20"/>
                <w:szCs w:val="20"/>
                <w:lang w:val="hy-AM"/>
              </w:rPr>
              <w:t>առաջարկում ենք Նախագծի նախաբանում հղում կատարել «Նորմատիվ իրավական ակտերի մասին» օրենքի համապատասխան դրույթներին՝ հաշվի առնելով, որ նախագծով նախատեսվում է փոփոխություն կատարել 2019 թվականի դեկտեմբերի 12-ի N 1830-Լ որոշման մեջ,</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Որոշման նախագծում կատարվել է համապատասխան լրացում:</w:t>
            </w:r>
          </w:p>
        </w:tc>
      </w:tr>
      <w:tr w:rsidR="00900854" w:rsidRPr="00B33B70" w:rsidTr="00C82D38">
        <w:trPr>
          <w:trHeight w:val="1250"/>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tcPr>
          <w:p w:rsidR="00900854" w:rsidRPr="0003615C" w:rsidRDefault="00900854" w:rsidP="00DA2637">
            <w:pPr>
              <w:pStyle w:val="ListParagraph"/>
              <w:numPr>
                <w:ilvl w:val="0"/>
                <w:numId w:val="28"/>
              </w:numPr>
              <w:spacing w:after="0" w:line="240" w:lineRule="auto"/>
              <w:ind w:left="86" w:firstLine="0"/>
              <w:jc w:val="both"/>
              <w:rPr>
                <w:rFonts w:ascii="GHEA Grapalat" w:hAnsi="GHEA Grapalat" w:cs="Sylfaen"/>
                <w:sz w:val="20"/>
                <w:lang w:val="hy-AM"/>
              </w:rPr>
            </w:pPr>
            <w:bookmarkStart w:id="1" w:name="_Toc41138338"/>
            <w:r w:rsidRPr="0003615C">
              <w:rPr>
                <w:rFonts w:ascii="GHEA Grapalat" w:hAnsi="GHEA Grapalat" w:cs="Sylfaen"/>
                <w:b/>
                <w:sz w:val="20"/>
                <w:szCs w:val="20"/>
                <w:lang w:val="hy-AM"/>
              </w:rPr>
              <w:t>Էջ 107</w:t>
            </w:r>
            <w:r w:rsidRPr="0003615C">
              <w:rPr>
                <w:rFonts w:ascii="GHEA Grapalat" w:eastAsia="Times New Roman" w:hAnsi="GHEA Grapalat"/>
                <w:b/>
                <w:iCs/>
                <w:sz w:val="20"/>
                <w:szCs w:val="20"/>
                <w:lang w:val="hy-AM"/>
              </w:rPr>
              <w:t>՝ 2.1.12. Ֆիզիկական անձանց և անձնական օգտագործման տրանսպորտային միջոցների մաքսային ռիսկերի կառավարման ավտոմատ համակարգ</w:t>
            </w:r>
            <w:bookmarkEnd w:id="1"/>
            <w:r w:rsidRPr="0003615C">
              <w:rPr>
                <w:rFonts w:ascii="GHEA Grapalat" w:eastAsia="Times New Roman" w:hAnsi="GHEA Grapalat"/>
                <w:b/>
                <w:iCs/>
                <w:sz w:val="20"/>
                <w:szCs w:val="20"/>
                <w:lang w:val="hy-AM"/>
              </w:rPr>
              <w:t xml:space="preserve"> </w:t>
            </w:r>
            <w:r w:rsidRPr="0003615C">
              <w:rPr>
                <w:rFonts w:ascii="GHEA Grapalat" w:eastAsia="Times New Roman" w:hAnsi="GHEA Grapalat"/>
                <w:iCs/>
                <w:sz w:val="20"/>
                <w:szCs w:val="20"/>
                <w:lang w:val="hy-AM"/>
              </w:rPr>
              <w:t>կետում</w:t>
            </w:r>
            <w:r w:rsidRPr="0003615C">
              <w:rPr>
                <w:rFonts w:ascii="GHEA Grapalat" w:eastAsia="Times New Roman" w:hAnsi="GHEA Grapalat"/>
                <w:b/>
                <w:iCs/>
                <w:sz w:val="20"/>
                <w:szCs w:val="20"/>
                <w:lang w:val="hy-AM"/>
              </w:rPr>
              <w:t xml:space="preserve"> </w:t>
            </w:r>
            <w:r w:rsidRPr="0003615C">
              <w:rPr>
                <w:rFonts w:ascii="GHEA Grapalat" w:hAnsi="GHEA Grapalat" w:cs="GHEA Grapalat"/>
                <w:sz w:val="20"/>
                <w:szCs w:val="20"/>
                <w:lang w:val="hy-AM"/>
              </w:rPr>
              <w:t xml:space="preserve">3)-րդ </w:t>
            </w:r>
            <w:r w:rsidRPr="0003615C">
              <w:rPr>
                <w:rFonts w:ascii="GHEA Grapalat" w:hAnsi="GHEA Grapalat" w:cs="GHEA Grapalat"/>
                <w:b/>
                <w:sz w:val="20"/>
                <w:szCs w:val="20"/>
                <w:lang w:val="hy-AM"/>
              </w:rPr>
              <w:t>Ակնկալվող արդյունքներ</w:t>
            </w:r>
            <w:r w:rsidRPr="0003615C">
              <w:rPr>
                <w:rFonts w:ascii="GHEA Grapalat" w:hAnsi="GHEA Grapalat" w:cs="GHEA Grapalat"/>
                <w:sz w:val="20"/>
                <w:szCs w:val="20"/>
                <w:lang w:val="hy-AM"/>
              </w:rPr>
              <w:t xml:space="preserve"> ենթակետի գ. պարբերությունում «ՊԵԿ» բառը փոխարինել «մաքսային մարմին» բառերով,</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Նախագծում կատարվել է համապատասխան փոփոխություն:</w:t>
            </w:r>
          </w:p>
        </w:tc>
      </w:tr>
      <w:tr w:rsidR="00900854" w:rsidRPr="00B33B70" w:rsidTr="00C82D38">
        <w:trPr>
          <w:trHeight w:val="713"/>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vAlign w:val="center"/>
          </w:tcPr>
          <w:p w:rsidR="00900854" w:rsidRPr="0003615C" w:rsidRDefault="00900854" w:rsidP="00DA2637">
            <w:pPr>
              <w:pStyle w:val="ListParagraph"/>
              <w:keepNext/>
              <w:keepLines/>
              <w:numPr>
                <w:ilvl w:val="0"/>
                <w:numId w:val="28"/>
              </w:numPr>
              <w:suppressAutoHyphens/>
              <w:spacing w:before="120" w:after="0" w:line="240" w:lineRule="auto"/>
              <w:ind w:left="85" w:firstLine="0"/>
              <w:jc w:val="both"/>
              <w:outlineLvl w:val="3"/>
              <w:rPr>
                <w:rFonts w:cs="Calibri"/>
                <w:sz w:val="20"/>
                <w:szCs w:val="20"/>
                <w:lang w:val="hy-AM"/>
              </w:rPr>
            </w:pPr>
            <w:r w:rsidRPr="0003615C">
              <w:rPr>
                <w:rFonts w:ascii="GHEA Grapalat" w:eastAsia="Times New Roman" w:hAnsi="GHEA Grapalat"/>
                <w:b/>
                <w:iCs/>
                <w:sz w:val="20"/>
                <w:szCs w:val="20"/>
                <w:lang w:val="hy-AM"/>
              </w:rPr>
              <w:t xml:space="preserve">Էջ 122՝ 2.2.5. </w:t>
            </w:r>
            <w:r w:rsidRPr="0003615C">
              <w:rPr>
                <w:rFonts w:ascii="GHEA Grapalat" w:eastAsia="Times New Roman" w:hAnsi="GHEA Grapalat"/>
                <w:iCs/>
                <w:sz w:val="20"/>
                <w:szCs w:val="20"/>
                <w:lang w:val="hy-AM"/>
              </w:rPr>
              <w:t>կետի վերնագիրը շարադրել հետևյալ խմբագրությամբ</w:t>
            </w:r>
            <w:r w:rsidRPr="0003615C">
              <w:rPr>
                <w:rFonts w:ascii="GHEA Grapalat" w:eastAsia="Times New Roman" w:hAnsi="GHEA Grapalat"/>
                <w:b/>
                <w:iCs/>
                <w:sz w:val="20"/>
                <w:szCs w:val="20"/>
                <w:lang w:val="hy-AM"/>
              </w:rPr>
              <w:t xml:space="preserve"> «</w:t>
            </w:r>
            <w:r w:rsidRPr="0003615C">
              <w:rPr>
                <w:rFonts w:ascii="GHEA Grapalat" w:eastAsia="Times New Roman" w:hAnsi="GHEA Grapalat"/>
                <w:b/>
                <w:sz w:val="20"/>
                <w:szCs w:val="20"/>
                <w:lang w:val="hy-AM"/>
              </w:rPr>
              <w:t>ՏՀԶԿ «Հարկման բազայի խեղաթյուրման և շահույթների տեղաշարժ» (BEPS) ծրագրի գործողությունների (ստանդարտների) ներդրում»։</w:t>
            </w:r>
            <w:r w:rsidR="00D24A34" w:rsidRPr="0003615C">
              <w:rPr>
                <w:rFonts w:ascii="GHEA Grapalat" w:eastAsia="Times New Roman" w:hAnsi="GHEA Grapalat"/>
                <w:b/>
                <w:sz w:val="20"/>
                <w:szCs w:val="20"/>
                <w:lang w:val="hy-AM"/>
              </w:rPr>
              <w:t xml:space="preserve"> </w:t>
            </w:r>
            <w:r w:rsidRPr="0003615C">
              <w:rPr>
                <w:rFonts w:ascii="GHEA Grapalat" w:eastAsia="Times New Roman" w:hAnsi="GHEA Grapalat"/>
                <w:sz w:val="20"/>
                <w:szCs w:val="20"/>
                <w:lang w:val="hy-AM"/>
              </w:rPr>
              <w:t>Նույն կետի 1)-ին ենթակետում «ՏՀԶԿ-ի «Հարկման բազայի խեղաթյուրման և շահույթների տեղաշարժ» (BEPS) ծրագրի» բառերից հետո լրացնել «(այսուհետ՝ BEPS ծրագիր)» բառերը,</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Նախագծում կատարվել է համապատասխան</w:t>
            </w:r>
            <w:r w:rsidR="00D24A34" w:rsidRPr="0003615C">
              <w:rPr>
                <w:rFonts w:ascii="GHEA Grapalat" w:hAnsi="GHEA Grapalat"/>
                <w:sz w:val="20"/>
                <w:szCs w:val="20"/>
                <w:lang w:val="hy-AM"/>
              </w:rPr>
              <w:t xml:space="preserve"> փոփոխություն և</w:t>
            </w:r>
            <w:r w:rsidRPr="0003615C">
              <w:rPr>
                <w:rFonts w:ascii="GHEA Grapalat" w:hAnsi="GHEA Grapalat"/>
                <w:sz w:val="20"/>
                <w:szCs w:val="20"/>
                <w:lang w:val="hy-AM"/>
              </w:rPr>
              <w:t xml:space="preserve"> լրացում:</w:t>
            </w:r>
          </w:p>
        </w:tc>
      </w:tr>
      <w:tr w:rsidR="00900854" w:rsidRPr="00B33B70" w:rsidTr="00C82D38">
        <w:trPr>
          <w:trHeight w:val="1550"/>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tcPr>
          <w:p w:rsidR="00900854" w:rsidRPr="0003615C" w:rsidRDefault="00900854" w:rsidP="00DA2637">
            <w:pPr>
              <w:pStyle w:val="ListParagraph"/>
              <w:keepNext/>
              <w:keepLines/>
              <w:numPr>
                <w:ilvl w:val="0"/>
                <w:numId w:val="28"/>
              </w:numPr>
              <w:suppressAutoHyphens/>
              <w:spacing w:before="120" w:after="0" w:line="240" w:lineRule="auto"/>
              <w:ind w:left="85" w:firstLine="0"/>
              <w:jc w:val="both"/>
              <w:outlineLvl w:val="3"/>
              <w:rPr>
                <w:rFonts w:ascii="GHEA Grapalat" w:eastAsia="Times New Roman" w:hAnsi="GHEA Grapalat"/>
                <w:b/>
                <w:iCs/>
                <w:sz w:val="20"/>
                <w:szCs w:val="20"/>
                <w:lang w:val="hy-AM"/>
              </w:rPr>
            </w:pPr>
            <w:r w:rsidRPr="0003615C">
              <w:rPr>
                <w:rFonts w:ascii="GHEA Grapalat" w:hAnsi="GHEA Grapalat" w:cs="Calibri"/>
                <w:b/>
                <w:sz w:val="20"/>
                <w:szCs w:val="20"/>
                <w:lang w:val="hy-AM"/>
              </w:rPr>
              <w:t xml:space="preserve">Էջ 153՝ </w:t>
            </w:r>
            <w:bookmarkStart w:id="2" w:name="_Toc41138364"/>
            <w:r w:rsidRPr="0003615C">
              <w:rPr>
                <w:rFonts w:ascii="GHEA Grapalat" w:hAnsi="GHEA Grapalat" w:cs="Calibri"/>
                <w:b/>
                <w:iCs/>
                <w:sz w:val="20"/>
                <w:szCs w:val="20"/>
                <w:lang w:val="hy-AM"/>
              </w:rPr>
              <w:t>3.2.6. ՊԵԿ մաքսային մարմինների տեխնիկական հագեցվածության ապահովում և արդիականացում</w:t>
            </w:r>
            <w:bookmarkEnd w:id="2"/>
            <w:r w:rsidRPr="0003615C">
              <w:rPr>
                <w:rFonts w:ascii="GHEA Grapalat" w:hAnsi="GHEA Grapalat" w:cs="Calibri"/>
                <w:b/>
                <w:iCs/>
                <w:sz w:val="20"/>
                <w:szCs w:val="20"/>
                <w:lang w:val="hy-AM"/>
              </w:rPr>
              <w:t xml:space="preserve"> </w:t>
            </w:r>
            <w:r w:rsidRPr="0003615C">
              <w:rPr>
                <w:rFonts w:ascii="GHEA Grapalat" w:hAnsi="GHEA Grapalat" w:cs="Calibri"/>
                <w:iCs/>
                <w:sz w:val="20"/>
                <w:szCs w:val="20"/>
                <w:lang w:val="hy-AM"/>
              </w:rPr>
              <w:t xml:space="preserve">կետում 2)-րդ </w:t>
            </w:r>
            <w:r w:rsidRPr="0003615C">
              <w:rPr>
                <w:rFonts w:ascii="GHEA Grapalat" w:hAnsi="GHEA Grapalat" w:cs="Calibri"/>
                <w:b/>
                <w:iCs/>
                <w:sz w:val="20"/>
                <w:szCs w:val="20"/>
                <w:lang w:val="hy-AM"/>
              </w:rPr>
              <w:t xml:space="preserve">Անհրաժեշտ միջոցառումներ </w:t>
            </w:r>
            <w:r w:rsidRPr="0003615C">
              <w:rPr>
                <w:rFonts w:ascii="GHEA Grapalat" w:hAnsi="GHEA Grapalat" w:cs="Calibri"/>
                <w:iCs/>
                <w:sz w:val="20"/>
                <w:szCs w:val="20"/>
                <w:lang w:val="hy-AM"/>
              </w:rPr>
              <w:t>ենթակետի բ. և ե. պարբերությունները խմբագրել մեկ պարբերության տեսքով (ըստ էության տեղի է ունեցել կրկնություն),</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Նախագծում կատարվել է համապատասխան փոփոխություն:</w:t>
            </w:r>
          </w:p>
        </w:tc>
      </w:tr>
      <w:tr w:rsidR="00900854" w:rsidRPr="00B33B70" w:rsidTr="008B739A">
        <w:trPr>
          <w:trHeight w:val="1310"/>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tcPr>
          <w:p w:rsidR="00900854" w:rsidRPr="0003615C" w:rsidRDefault="00900854" w:rsidP="00DA2637">
            <w:pPr>
              <w:pStyle w:val="ListParagraph"/>
              <w:keepNext/>
              <w:keepLines/>
              <w:numPr>
                <w:ilvl w:val="0"/>
                <w:numId w:val="28"/>
              </w:numPr>
              <w:suppressAutoHyphens/>
              <w:spacing w:before="120" w:after="0" w:line="240" w:lineRule="auto"/>
              <w:ind w:left="85" w:firstLine="0"/>
              <w:jc w:val="both"/>
              <w:outlineLvl w:val="3"/>
              <w:rPr>
                <w:rFonts w:ascii="GHEA Grapalat" w:hAnsi="GHEA Grapalat" w:cs="Calibri"/>
                <w:b/>
                <w:sz w:val="20"/>
                <w:szCs w:val="20"/>
                <w:lang w:val="hy-AM"/>
              </w:rPr>
            </w:pPr>
            <w:r w:rsidRPr="0003615C">
              <w:rPr>
                <w:rFonts w:ascii="GHEA Grapalat" w:hAnsi="GHEA Grapalat" w:cs="Sylfaen"/>
                <w:b/>
                <w:sz w:val="20"/>
                <w:szCs w:val="20"/>
                <w:lang w:val="hy-AM"/>
              </w:rPr>
              <w:t xml:space="preserve">Էջ 173՝ </w:t>
            </w:r>
            <w:bookmarkStart w:id="3" w:name="_Toc41138379"/>
            <w:r w:rsidRPr="0003615C">
              <w:rPr>
                <w:rFonts w:ascii="GHEA Grapalat" w:eastAsia="Times New Roman" w:hAnsi="GHEA Grapalat"/>
                <w:b/>
                <w:sz w:val="20"/>
                <w:szCs w:val="20"/>
                <w:lang w:val="hy-AM"/>
              </w:rPr>
              <w:t>5.2.3. ՊԵԿ կինոլոգիական կենտրոն</w:t>
            </w:r>
            <w:bookmarkEnd w:id="3"/>
            <w:r w:rsidRPr="0003615C">
              <w:rPr>
                <w:rFonts w:ascii="GHEA Grapalat" w:eastAsia="Times New Roman" w:hAnsi="GHEA Grapalat"/>
                <w:b/>
                <w:sz w:val="20"/>
                <w:szCs w:val="20"/>
                <w:lang w:val="hy-AM"/>
              </w:rPr>
              <w:t xml:space="preserve"> </w:t>
            </w:r>
            <w:r w:rsidRPr="0003615C">
              <w:rPr>
                <w:rFonts w:ascii="GHEA Grapalat" w:eastAsia="Times New Roman" w:hAnsi="GHEA Grapalat"/>
                <w:sz w:val="20"/>
                <w:szCs w:val="20"/>
                <w:lang w:val="hy-AM"/>
              </w:rPr>
              <w:t xml:space="preserve">կետում 1)-ին </w:t>
            </w:r>
            <w:r w:rsidRPr="0003615C">
              <w:rPr>
                <w:rFonts w:ascii="GHEA Grapalat" w:eastAsia="Times New Roman" w:hAnsi="GHEA Grapalat"/>
                <w:b/>
                <w:sz w:val="20"/>
                <w:szCs w:val="20"/>
                <w:lang w:val="hy-AM"/>
              </w:rPr>
              <w:t xml:space="preserve">Նկարագրություն </w:t>
            </w:r>
            <w:r w:rsidRPr="0003615C">
              <w:rPr>
                <w:rFonts w:ascii="GHEA Grapalat" w:eastAsia="Times New Roman" w:hAnsi="GHEA Grapalat"/>
                <w:sz w:val="20"/>
                <w:szCs w:val="20"/>
                <w:lang w:val="hy-AM"/>
              </w:rPr>
              <w:t>ենթակետում «</w:t>
            </w:r>
            <w:r w:rsidRPr="0003615C">
              <w:rPr>
                <w:rFonts w:ascii="GHEA Grapalat" w:eastAsia="Times New Roman" w:hAnsi="GHEA Grapalat" w:cs="Arial"/>
                <w:sz w:val="20"/>
                <w:szCs w:val="20"/>
                <w:lang w:val="hy-AM"/>
              </w:rPr>
              <w:t>հնարավորություններ</w:t>
            </w:r>
            <w:r w:rsidRPr="0003615C">
              <w:rPr>
                <w:rFonts w:ascii="GHEA Grapalat" w:eastAsia="Times New Roman" w:hAnsi="GHEA Grapalat"/>
                <w:sz w:val="20"/>
                <w:szCs w:val="20"/>
                <w:lang w:val="hy-AM"/>
              </w:rPr>
              <w:t xml:space="preserve">» բառը փոխարինել «փորձը» բառով, նույն փոփոխությունը կատարել </w:t>
            </w:r>
            <w:r w:rsidRPr="0003615C">
              <w:rPr>
                <w:rFonts w:ascii="GHEA Grapalat" w:eastAsia="Times New Roman" w:hAnsi="GHEA Grapalat"/>
                <w:b/>
                <w:sz w:val="20"/>
                <w:szCs w:val="20"/>
                <w:lang w:val="hy-AM"/>
              </w:rPr>
              <w:t xml:space="preserve">էջ 174-ում </w:t>
            </w:r>
            <w:r w:rsidRPr="0003615C">
              <w:rPr>
                <w:rFonts w:ascii="GHEA Grapalat" w:eastAsia="Times New Roman" w:hAnsi="GHEA Grapalat"/>
                <w:sz w:val="20"/>
                <w:szCs w:val="20"/>
                <w:lang w:val="hy-AM"/>
              </w:rPr>
              <w:t>2)-րդ</w:t>
            </w:r>
            <w:r w:rsidRPr="0003615C">
              <w:rPr>
                <w:rFonts w:ascii="GHEA Grapalat" w:eastAsia="Times New Roman" w:hAnsi="GHEA Grapalat"/>
                <w:b/>
                <w:sz w:val="20"/>
                <w:szCs w:val="20"/>
                <w:lang w:val="hy-AM"/>
              </w:rPr>
              <w:t xml:space="preserve"> Անհրաժեշտ միջոցառումներ </w:t>
            </w:r>
            <w:r w:rsidRPr="0003615C">
              <w:rPr>
                <w:rFonts w:ascii="GHEA Grapalat" w:eastAsia="Times New Roman" w:hAnsi="GHEA Grapalat"/>
                <w:sz w:val="20"/>
                <w:szCs w:val="20"/>
                <w:lang w:val="hy-AM"/>
              </w:rPr>
              <w:t>ենթակետի ա. պարբերությունում</w:t>
            </w:r>
            <w:r w:rsidRPr="0003615C">
              <w:rPr>
                <w:rFonts w:ascii="GHEA Grapalat" w:eastAsia="Times New Roman" w:hAnsi="GHEA Grapalat"/>
                <w:b/>
                <w:sz w:val="20"/>
                <w:szCs w:val="20"/>
                <w:lang w:val="hy-AM"/>
              </w:rPr>
              <w:t>։</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Նախագծում կատարվել է համապատասխան փոփոխություն:</w:t>
            </w:r>
          </w:p>
        </w:tc>
      </w:tr>
      <w:tr w:rsidR="00900854" w:rsidRPr="0003615C" w:rsidTr="008B739A">
        <w:trPr>
          <w:trHeight w:val="977"/>
        </w:trPr>
        <w:tc>
          <w:tcPr>
            <w:tcW w:w="2605" w:type="dxa"/>
            <w:vMerge/>
            <w:shd w:val="clear" w:color="auto" w:fill="auto"/>
          </w:tcPr>
          <w:p w:rsidR="00900854" w:rsidRPr="0003615C" w:rsidRDefault="00900854" w:rsidP="00DA2637">
            <w:pPr>
              <w:spacing w:after="0" w:line="240" w:lineRule="auto"/>
              <w:jc w:val="center"/>
              <w:rPr>
                <w:rFonts w:ascii="GHEA Grapalat" w:hAnsi="GHEA Grapalat"/>
                <w:sz w:val="20"/>
                <w:szCs w:val="20"/>
                <w:lang w:val="hy-AM"/>
              </w:rPr>
            </w:pPr>
          </w:p>
        </w:tc>
        <w:tc>
          <w:tcPr>
            <w:tcW w:w="7380" w:type="dxa"/>
            <w:shd w:val="clear" w:color="auto" w:fill="auto"/>
          </w:tcPr>
          <w:p w:rsidR="00900854" w:rsidRPr="0003615C" w:rsidRDefault="00900854" w:rsidP="00DA2637">
            <w:pPr>
              <w:pStyle w:val="ListParagraph"/>
              <w:keepNext/>
              <w:keepLines/>
              <w:suppressAutoHyphens/>
              <w:spacing w:line="240" w:lineRule="auto"/>
              <w:ind w:left="0"/>
              <w:jc w:val="both"/>
              <w:outlineLvl w:val="3"/>
              <w:rPr>
                <w:rFonts w:ascii="GHEA Grapalat" w:hAnsi="GHEA Grapalat" w:cs="GHEA Grapalat"/>
                <w:bCs/>
                <w:sz w:val="20"/>
                <w:szCs w:val="20"/>
                <w:lang w:val="hy-AM"/>
              </w:rPr>
            </w:pPr>
            <w:r w:rsidRPr="0003615C">
              <w:rPr>
                <w:rFonts w:ascii="GHEA Grapalat" w:hAnsi="GHEA Grapalat" w:cs="GHEA Grapalat"/>
                <w:bCs/>
                <w:sz w:val="20"/>
                <w:szCs w:val="20"/>
                <w:lang w:val="hy-AM"/>
              </w:rPr>
              <w:t>Միևնույն ժամանակ նշենք, որ ՀՀ էկոնոմիկայի նախարարությունը հայտնում է իր պատրաստակամությունը՝ մասնակցելու Նախագծից բխող հետագա գործողությունների մասով հնարավոր կազմակերպվելիք քննարկումներին։</w:t>
            </w:r>
          </w:p>
        </w:tc>
        <w:tc>
          <w:tcPr>
            <w:tcW w:w="6215" w:type="dxa"/>
            <w:shd w:val="clear" w:color="auto" w:fill="auto"/>
          </w:tcPr>
          <w:p w:rsidR="00900854" w:rsidRPr="0003615C" w:rsidRDefault="00900854" w:rsidP="00DA2637">
            <w:pPr>
              <w:spacing w:after="0" w:line="240" w:lineRule="auto"/>
              <w:jc w:val="both"/>
              <w:rPr>
                <w:rFonts w:ascii="GHEA Grapalat" w:hAnsi="GHEA Grapalat"/>
                <w:sz w:val="20"/>
                <w:szCs w:val="20"/>
              </w:rPr>
            </w:pPr>
            <w:r w:rsidRPr="0003615C">
              <w:rPr>
                <w:rFonts w:ascii="GHEA Grapalat" w:hAnsi="GHEA Grapalat"/>
                <w:sz w:val="20"/>
                <w:szCs w:val="20"/>
              </w:rPr>
              <w:t>Ընդունվել է ի գիտություն:</w:t>
            </w:r>
          </w:p>
        </w:tc>
      </w:tr>
      <w:tr w:rsidR="00F66EF7" w:rsidRPr="00B33B70" w:rsidTr="0041696F">
        <w:trPr>
          <w:trHeight w:val="978"/>
        </w:trPr>
        <w:tc>
          <w:tcPr>
            <w:tcW w:w="2605" w:type="dxa"/>
            <w:shd w:val="clear" w:color="auto" w:fill="auto"/>
          </w:tcPr>
          <w:p w:rsidR="00F66EF7" w:rsidRPr="00B33B70" w:rsidRDefault="00885DF9" w:rsidP="00DA2637">
            <w:pPr>
              <w:spacing w:after="0" w:line="240" w:lineRule="auto"/>
              <w:jc w:val="center"/>
              <w:rPr>
                <w:rFonts w:ascii="GHEA Grapalat" w:hAnsi="GHEA Grapalat"/>
                <w:sz w:val="20"/>
                <w:szCs w:val="20"/>
                <w:lang w:val="hy-AM"/>
              </w:rPr>
            </w:pPr>
            <w:r w:rsidRPr="00B33B70">
              <w:rPr>
                <w:rFonts w:ascii="GHEA Grapalat" w:hAnsi="GHEA Grapalat"/>
                <w:sz w:val="20"/>
                <w:szCs w:val="20"/>
              </w:rPr>
              <w:t>ՀՀ</w:t>
            </w:r>
            <w:r w:rsidR="0060605D" w:rsidRPr="00B33B70">
              <w:rPr>
                <w:rFonts w:ascii="GHEA Grapalat" w:hAnsi="GHEA Grapalat"/>
                <w:sz w:val="20"/>
                <w:szCs w:val="20"/>
                <w:lang w:val="hy-AM"/>
              </w:rPr>
              <w:t xml:space="preserve"> ֆինանսների նախարարություն</w:t>
            </w:r>
          </w:p>
          <w:p w:rsidR="00B33B70" w:rsidRPr="00B33B70" w:rsidRDefault="00B33B70" w:rsidP="00DA2637">
            <w:pPr>
              <w:spacing w:after="0" w:line="240" w:lineRule="auto"/>
              <w:jc w:val="center"/>
              <w:rPr>
                <w:rFonts w:ascii="GHEA Grapalat" w:hAnsi="GHEA Grapalat"/>
                <w:sz w:val="20"/>
                <w:szCs w:val="20"/>
              </w:rPr>
            </w:pPr>
            <w:r w:rsidRPr="00B33B70">
              <w:rPr>
                <w:rFonts w:ascii="GHEA Grapalat" w:hAnsi="GHEA Grapalat"/>
                <w:sz w:val="20"/>
                <w:szCs w:val="20"/>
              </w:rPr>
              <w:t>23.06.2020թ.</w:t>
            </w:r>
          </w:p>
          <w:p w:rsidR="00B33B70" w:rsidRPr="00B33B70" w:rsidRDefault="00B33B70" w:rsidP="00DA2637">
            <w:pPr>
              <w:spacing w:after="0" w:line="240" w:lineRule="auto"/>
              <w:jc w:val="center"/>
              <w:rPr>
                <w:rFonts w:ascii="GHEA Grapalat" w:hAnsi="GHEA Grapalat"/>
                <w:sz w:val="20"/>
                <w:szCs w:val="20"/>
              </w:rPr>
            </w:pPr>
            <w:r w:rsidRPr="00B33B70">
              <w:rPr>
                <w:rFonts w:ascii="GHEA Grapalat" w:hAnsi="GHEA Grapalat"/>
                <w:sz w:val="20"/>
                <w:szCs w:val="20"/>
              </w:rPr>
              <w:t xml:space="preserve">թիվ </w:t>
            </w:r>
            <w:r w:rsidRPr="00B33B70">
              <w:rPr>
                <w:rFonts w:ascii="GHEA Grapalat" w:hAnsi="GHEA Grapalat"/>
                <w:color w:val="000000"/>
                <w:sz w:val="20"/>
                <w:szCs w:val="20"/>
                <w:shd w:val="clear" w:color="auto" w:fill="FFFFFF"/>
              </w:rPr>
              <w:t>01/2-3/9284-2020</w:t>
            </w:r>
          </w:p>
        </w:tc>
        <w:tc>
          <w:tcPr>
            <w:tcW w:w="7380" w:type="dxa"/>
            <w:shd w:val="clear" w:color="auto" w:fill="auto"/>
          </w:tcPr>
          <w:p w:rsidR="00B33B70" w:rsidRPr="00B33B70" w:rsidRDefault="00B33B70" w:rsidP="00DA2637">
            <w:pPr>
              <w:spacing w:after="0" w:line="240" w:lineRule="auto"/>
              <w:jc w:val="both"/>
              <w:rPr>
                <w:rFonts w:ascii="GHEA Grapalat" w:hAnsi="GHEA Grapalat"/>
                <w:sz w:val="20"/>
                <w:szCs w:val="20"/>
                <w:lang w:val="hy-AM" w:eastAsia="ru-RU"/>
              </w:rPr>
            </w:pPr>
            <w:r w:rsidRPr="00B33B70">
              <w:rPr>
                <w:rFonts w:ascii="GHEA Grapalat" w:hAnsi="GHEA Grapalat"/>
                <w:sz w:val="20"/>
                <w:szCs w:val="20"/>
                <w:lang w:val="hy-AM" w:eastAsia="ru-RU"/>
              </w:rPr>
              <w:t>Համեմատելով ՀՀ կառավարության 2019 թվականի դեկ</w:t>
            </w:r>
            <w:r w:rsidRPr="00B33B70">
              <w:rPr>
                <w:rFonts w:ascii="GHEA Grapalat" w:hAnsi="GHEA Grapalat"/>
                <w:sz w:val="20"/>
                <w:szCs w:val="20"/>
                <w:lang w:val="hy-AM" w:eastAsia="ru-RU"/>
              </w:rPr>
              <w:softHyphen/>
              <w:t>տեմ</w:t>
            </w:r>
            <w:r w:rsidRPr="00B33B70">
              <w:rPr>
                <w:rFonts w:ascii="GHEA Grapalat" w:hAnsi="GHEA Grapalat"/>
                <w:sz w:val="20"/>
                <w:szCs w:val="20"/>
                <w:lang w:val="hy-AM" w:eastAsia="ru-RU"/>
              </w:rPr>
              <w:softHyphen/>
              <w:t>բերի 12-ի թիվ 1830-Ն որոշ</w:t>
            </w:r>
            <w:r w:rsidRPr="00B33B70">
              <w:rPr>
                <w:rFonts w:ascii="GHEA Grapalat" w:hAnsi="GHEA Grapalat"/>
                <w:sz w:val="20"/>
                <w:szCs w:val="20"/>
                <w:lang w:val="hy-AM" w:eastAsia="ru-RU"/>
              </w:rPr>
              <w:softHyphen/>
            </w:r>
            <w:r w:rsidRPr="00B33B70">
              <w:rPr>
                <w:rFonts w:ascii="GHEA Grapalat" w:hAnsi="GHEA Grapalat"/>
                <w:sz w:val="20"/>
                <w:szCs w:val="20"/>
                <w:lang w:val="hy-AM" w:eastAsia="ru-RU"/>
              </w:rPr>
              <w:softHyphen/>
            </w:r>
            <w:r w:rsidRPr="00B33B70">
              <w:rPr>
                <w:rFonts w:ascii="GHEA Grapalat" w:hAnsi="GHEA Grapalat"/>
                <w:sz w:val="20"/>
                <w:szCs w:val="20"/>
                <w:lang w:val="hy-AM" w:eastAsia="ru-RU"/>
              </w:rPr>
              <w:softHyphen/>
              <w:t>ման 1-ին կետով հաստատված՝ Հայաստանի Հանրապետության պետա</w:t>
            </w:r>
            <w:r w:rsidRPr="00B33B70">
              <w:rPr>
                <w:rFonts w:ascii="GHEA Grapalat" w:hAnsi="GHEA Grapalat"/>
                <w:sz w:val="20"/>
                <w:szCs w:val="20"/>
                <w:lang w:val="hy-AM" w:eastAsia="ru-RU"/>
              </w:rPr>
              <w:softHyphen/>
              <w:t>կան եկա</w:t>
            </w:r>
            <w:r w:rsidRPr="00B33B70">
              <w:rPr>
                <w:rFonts w:ascii="GHEA Grapalat" w:hAnsi="GHEA Grapalat"/>
                <w:sz w:val="20"/>
                <w:szCs w:val="20"/>
                <w:lang w:val="hy-AM" w:eastAsia="ru-RU"/>
              </w:rPr>
              <w:softHyphen/>
              <w:t>մուտ</w:t>
            </w:r>
            <w:r w:rsidRPr="00B33B70">
              <w:rPr>
                <w:rFonts w:ascii="GHEA Grapalat" w:hAnsi="GHEA Grapalat"/>
                <w:sz w:val="20"/>
                <w:szCs w:val="20"/>
                <w:lang w:val="hy-AM" w:eastAsia="ru-RU"/>
              </w:rPr>
              <w:softHyphen/>
              <w:t>ների կոմի</w:t>
            </w:r>
            <w:r w:rsidRPr="00B33B70">
              <w:rPr>
                <w:rFonts w:ascii="GHEA Grapalat" w:hAnsi="GHEA Grapalat"/>
                <w:sz w:val="20"/>
                <w:szCs w:val="20"/>
                <w:lang w:val="hy-AM" w:eastAsia="ru-RU"/>
              </w:rPr>
              <w:softHyphen/>
              <w:t>տեի 2020-2024 թվականների զարգացման և վարչա</w:t>
            </w:r>
            <w:r w:rsidRPr="00B33B70">
              <w:rPr>
                <w:rFonts w:ascii="GHEA Grapalat" w:hAnsi="GHEA Grapalat"/>
                <w:sz w:val="20"/>
                <w:szCs w:val="20"/>
                <w:lang w:val="hy-AM" w:eastAsia="ru-RU"/>
              </w:rPr>
              <w:softHyphen/>
              <w:t>րա</w:t>
            </w:r>
            <w:r w:rsidRPr="00B33B70">
              <w:rPr>
                <w:rFonts w:ascii="GHEA Grapalat" w:hAnsi="GHEA Grapalat"/>
                <w:sz w:val="20"/>
                <w:szCs w:val="20"/>
                <w:lang w:val="hy-AM" w:eastAsia="ru-RU"/>
              </w:rPr>
              <w:softHyphen/>
              <w:t>րու</w:t>
            </w:r>
            <w:r w:rsidRPr="00B33B70">
              <w:rPr>
                <w:rFonts w:ascii="GHEA Grapalat" w:hAnsi="GHEA Grapalat"/>
                <w:sz w:val="20"/>
                <w:szCs w:val="20"/>
                <w:lang w:val="hy-AM" w:eastAsia="ru-RU"/>
              </w:rPr>
              <w:softHyphen/>
              <w:t>թյան բարելավման ռազ</w:t>
            </w:r>
            <w:r w:rsidRPr="00B33B70">
              <w:rPr>
                <w:rFonts w:ascii="GHEA Grapalat" w:hAnsi="GHEA Grapalat"/>
                <w:sz w:val="20"/>
                <w:szCs w:val="20"/>
                <w:lang w:val="hy-AM" w:eastAsia="ru-RU"/>
              </w:rPr>
              <w:softHyphen/>
            </w:r>
            <w:r w:rsidRPr="00B33B70">
              <w:rPr>
                <w:rFonts w:ascii="GHEA Grapalat" w:hAnsi="GHEA Grapalat"/>
                <w:sz w:val="20"/>
                <w:szCs w:val="20"/>
                <w:lang w:val="hy-AM" w:eastAsia="ru-RU"/>
              </w:rPr>
              <w:softHyphen/>
            </w:r>
            <w:r w:rsidRPr="00B33B70">
              <w:rPr>
                <w:rFonts w:ascii="GHEA Grapalat" w:hAnsi="GHEA Grapalat"/>
                <w:sz w:val="20"/>
                <w:szCs w:val="20"/>
                <w:lang w:val="hy-AM" w:eastAsia="ru-RU"/>
              </w:rPr>
              <w:softHyphen/>
              <w:t>մա</w:t>
            </w:r>
            <w:r w:rsidRPr="00B33B70">
              <w:rPr>
                <w:rFonts w:ascii="GHEA Grapalat" w:hAnsi="GHEA Grapalat"/>
                <w:sz w:val="20"/>
                <w:szCs w:val="20"/>
                <w:lang w:val="hy-AM" w:eastAsia="ru-RU"/>
              </w:rPr>
              <w:softHyphen/>
              <w:t>վա</w:t>
            </w:r>
            <w:r w:rsidRPr="00B33B70">
              <w:rPr>
                <w:rFonts w:ascii="GHEA Grapalat" w:hAnsi="GHEA Grapalat"/>
                <w:sz w:val="20"/>
                <w:szCs w:val="20"/>
                <w:lang w:val="hy-AM" w:eastAsia="ru-RU"/>
              </w:rPr>
              <w:softHyphen/>
              <w:t>րա</w:t>
            </w:r>
            <w:r w:rsidRPr="00B33B70">
              <w:rPr>
                <w:rFonts w:ascii="GHEA Grapalat" w:hAnsi="GHEA Grapalat"/>
                <w:sz w:val="20"/>
                <w:szCs w:val="20"/>
                <w:lang w:val="hy-AM" w:eastAsia="ru-RU"/>
              </w:rPr>
              <w:softHyphen/>
              <w:t>կան ծրագիրը և քննարկման ներկայացված վերոնշյալ ծրագիրը՝ կարելի է փաս</w:t>
            </w:r>
            <w:r w:rsidRPr="00B33B70">
              <w:rPr>
                <w:rFonts w:ascii="GHEA Grapalat" w:hAnsi="GHEA Grapalat"/>
                <w:sz w:val="20"/>
                <w:szCs w:val="20"/>
                <w:lang w:val="hy-AM" w:eastAsia="ru-RU"/>
              </w:rPr>
              <w:softHyphen/>
              <w:t>տել, որ նշյալ երկու փաստաթղթերի միջև բովանդակային առումով տարբերություն</w:t>
            </w:r>
            <w:r w:rsidRPr="00B33B70">
              <w:rPr>
                <w:rFonts w:ascii="GHEA Grapalat" w:hAnsi="GHEA Grapalat"/>
                <w:sz w:val="20"/>
                <w:szCs w:val="20"/>
                <w:lang w:val="hy-AM" w:eastAsia="ru-RU"/>
              </w:rPr>
              <w:softHyphen/>
              <w:t>ներն էական չեն և հիմ</w:t>
            </w:r>
            <w:r w:rsidRPr="00B33B70">
              <w:rPr>
                <w:rFonts w:ascii="GHEA Grapalat" w:hAnsi="GHEA Grapalat"/>
                <w:sz w:val="20"/>
                <w:szCs w:val="20"/>
                <w:lang w:val="hy-AM" w:eastAsia="ru-RU"/>
              </w:rPr>
              <w:softHyphen/>
              <w:t>նականում պայմանավորված են ստեղծված տնտեսական իրա</w:t>
            </w:r>
            <w:r w:rsidRPr="00B33B70">
              <w:rPr>
                <w:rFonts w:ascii="GHEA Grapalat" w:hAnsi="GHEA Grapalat"/>
                <w:sz w:val="20"/>
                <w:szCs w:val="20"/>
                <w:lang w:val="hy-AM" w:eastAsia="ru-RU"/>
              </w:rPr>
              <w:softHyphen/>
              <w:t>վի</w:t>
            </w:r>
            <w:r w:rsidRPr="00B33B70">
              <w:rPr>
                <w:rFonts w:ascii="GHEA Grapalat" w:hAnsi="GHEA Grapalat"/>
                <w:sz w:val="20"/>
                <w:szCs w:val="20"/>
                <w:lang w:val="hy-AM" w:eastAsia="ru-RU"/>
              </w:rPr>
              <w:softHyphen/>
              <w:t>ճա</w:t>
            </w:r>
            <w:r w:rsidRPr="00B33B70">
              <w:rPr>
                <w:rFonts w:ascii="GHEA Grapalat" w:hAnsi="GHEA Grapalat"/>
                <w:sz w:val="20"/>
                <w:szCs w:val="20"/>
                <w:lang w:val="hy-AM" w:eastAsia="ru-RU"/>
              </w:rPr>
              <w:softHyphen/>
              <w:t>կով։ Ավելին, քննարկ</w:t>
            </w:r>
            <w:r w:rsidRPr="00B33B70">
              <w:rPr>
                <w:rFonts w:ascii="GHEA Grapalat" w:hAnsi="GHEA Grapalat"/>
                <w:sz w:val="20"/>
                <w:szCs w:val="20"/>
                <w:lang w:val="hy-AM" w:eastAsia="ru-RU"/>
              </w:rPr>
              <w:softHyphen/>
              <w:t>ման ներկայացված ծրագրով սահմանված միջոցառումները կրկնում են ՀՀ կառավարության վերո</w:t>
            </w:r>
            <w:r w:rsidRPr="00B33B70">
              <w:rPr>
                <w:rFonts w:ascii="GHEA Grapalat" w:hAnsi="GHEA Grapalat"/>
                <w:sz w:val="20"/>
                <w:szCs w:val="20"/>
                <w:lang w:val="hy-AM" w:eastAsia="ru-RU"/>
              </w:rPr>
              <w:softHyphen/>
              <w:t>նշյալ որոշմամբ հաստատված ռազմավարական ծրագրով նախա</w:t>
            </w:r>
            <w:r w:rsidRPr="00B33B70">
              <w:rPr>
                <w:rFonts w:ascii="GHEA Grapalat" w:hAnsi="GHEA Grapalat"/>
                <w:sz w:val="20"/>
                <w:szCs w:val="20"/>
                <w:lang w:val="hy-AM" w:eastAsia="ru-RU"/>
              </w:rPr>
              <w:softHyphen/>
              <w:t>տես</w:t>
            </w:r>
            <w:r w:rsidRPr="00B33B70">
              <w:rPr>
                <w:rFonts w:ascii="GHEA Grapalat" w:hAnsi="GHEA Grapalat"/>
                <w:sz w:val="20"/>
                <w:szCs w:val="20"/>
                <w:lang w:val="hy-AM" w:eastAsia="ru-RU"/>
              </w:rPr>
              <w:softHyphen/>
            </w:r>
            <w:r w:rsidRPr="00B33B70">
              <w:rPr>
                <w:rFonts w:ascii="GHEA Grapalat" w:hAnsi="GHEA Grapalat"/>
                <w:sz w:val="20"/>
                <w:szCs w:val="20"/>
                <w:lang w:val="hy-AM" w:eastAsia="ru-RU"/>
              </w:rPr>
              <w:softHyphen/>
              <w:t>ված միջո</w:t>
            </w:r>
            <w:r w:rsidRPr="00B33B70">
              <w:rPr>
                <w:rFonts w:ascii="GHEA Grapalat" w:hAnsi="GHEA Grapalat"/>
                <w:sz w:val="20"/>
                <w:szCs w:val="20"/>
                <w:lang w:val="hy-AM" w:eastAsia="ru-RU"/>
              </w:rPr>
              <w:softHyphen/>
              <w:t>ցա</w:t>
            </w:r>
            <w:r w:rsidRPr="00B33B70">
              <w:rPr>
                <w:rFonts w:ascii="GHEA Grapalat" w:hAnsi="GHEA Grapalat"/>
                <w:sz w:val="20"/>
                <w:szCs w:val="20"/>
                <w:lang w:val="hy-AM" w:eastAsia="ru-RU"/>
              </w:rPr>
              <w:softHyphen/>
              <w:t>ռում</w:t>
            </w:r>
            <w:r w:rsidRPr="00B33B70">
              <w:rPr>
                <w:rFonts w:ascii="GHEA Grapalat" w:hAnsi="GHEA Grapalat"/>
                <w:sz w:val="20"/>
                <w:szCs w:val="20"/>
                <w:lang w:val="hy-AM" w:eastAsia="ru-RU"/>
              </w:rPr>
              <w:softHyphen/>
              <w:t>ները։ Այդ կապակցությամբ, հաշվի առնելով նաև այն, որ վերոնշյալ ռազ</w:t>
            </w:r>
            <w:r w:rsidRPr="00B33B70">
              <w:rPr>
                <w:rFonts w:ascii="GHEA Grapalat" w:hAnsi="GHEA Grapalat"/>
                <w:sz w:val="20"/>
                <w:szCs w:val="20"/>
                <w:lang w:val="hy-AM" w:eastAsia="ru-RU"/>
              </w:rPr>
              <w:softHyphen/>
              <w:t>մավարական ծրագրի վերաբերյալ ՀՀ ֆինան</w:t>
            </w:r>
            <w:r w:rsidRPr="00B33B70">
              <w:rPr>
                <w:rFonts w:ascii="GHEA Grapalat" w:hAnsi="GHEA Grapalat"/>
                <w:sz w:val="20"/>
                <w:szCs w:val="20"/>
                <w:lang w:val="hy-AM" w:eastAsia="ru-RU"/>
              </w:rPr>
              <w:softHyphen/>
              <w:t>ս</w:t>
            </w:r>
            <w:r w:rsidRPr="00B33B70">
              <w:rPr>
                <w:rFonts w:ascii="GHEA Grapalat" w:hAnsi="GHEA Grapalat"/>
                <w:sz w:val="20"/>
                <w:szCs w:val="20"/>
                <w:lang w:val="hy-AM" w:eastAsia="ru-RU"/>
              </w:rPr>
              <w:softHyphen/>
              <w:t>ների նախա</w:t>
            </w:r>
            <w:r w:rsidRPr="00B33B70">
              <w:rPr>
                <w:rFonts w:ascii="GHEA Grapalat" w:hAnsi="GHEA Grapalat"/>
                <w:sz w:val="20"/>
                <w:szCs w:val="20"/>
                <w:lang w:val="hy-AM" w:eastAsia="ru-RU"/>
              </w:rPr>
              <w:softHyphen/>
              <w:t>րա</w:t>
            </w:r>
            <w:r w:rsidRPr="00B33B70">
              <w:rPr>
                <w:rFonts w:ascii="GHEA Grapalat" w:hAnsi="GHEA Grapalat"/>
                <w:sz w:val="20"/>
                <w:szCs w:val="20"/>
                <w:lang w:val="hy-AM" w:eastAsia="ru-RU"/>
              </w:rPr>
              <w:softHyphen/>
              <w:t>րության կողմից նախ</w:t>
            </w:r>
            <w:r w:rsidRPr="00B33B70">
              <w:rPr>
                <w:rFonts w:ascii="GHEA Grapalat" w:hAnsi="GHEA Grapalat"/>
                <w:sz w:val="20"/>
                <w:szCs w:val="20"/>
                <w:lang w:val="hy-AM" w:eastAsia="ru-RU"/>
              </w:rPr>
              <w:softHyphen/>
              <w:t>կի</w:t>
            </w:r>
            <w:r w:rsidRPr="00B33B70">
              <w:rPr>
                <w:rFonts w:ascii="GHEA Grapalat" w:hAnsi="GHEA Grapalat"/>
                <w:sz w:val="20"/>
                <w:szCs w:val="20"/>
                <w:lang w:val="hy-AM" w:eastAsia="ru-RU"/>
              </w:rPr>
              <w:softHyphen/>
              <w:t>նում ներկայացված նկատառումները հիմնա</w:t>
            </w:r>
            <w:r w:rsidRPr="00B33B70">
              <w:rPr>
                <w:rFonts w:ascii="GHEA Grapalat" w:hAnsi="GHEA Grapalat"/>
                <w:sz w:val="20"/>
                <w:szCs w:val="20"/>
                <w:lang w:val="hy-AM" w:eastAsia="ru-RU"/>
              </w:rPr>
              <w:softHyphen/>
              <w:t>կա</w:t>
            </w:r>
            <w:r w:rsidRPr="00B33B70">
              <w:rPr>
                <w:rFonts w:ascii="GHEA Grapalat" w:hAnsi="GHEA Grapalat"/>
                <w:sz w:val="20"/>
                <w:szCs w:val="20"/>
                <w:lang w:val="hy-AM" w:eastAsia="ru-RU"/>
              </w:rPr>
              <w:softHyphen/>
              <w:t>նում չեն ընդունվել և պատշաճ քննարկման առարկա չեն դարձել՝ հայտնում ենք, որ պնդում ենք նախորդ ռազ</w:t>
            </w:r>
            <w:r w:rsidRPr="00B33B70">
              <w:rPr>
                <w:rFonts w:ascii="GHEA Grapalat" w:hAnsi="GHEA Grapalat"/>
                <w:sz w:val="20"/>
                <w:szCs w:val="20"/>
                <w:lang w:val="hy-AM" w:eastAsia="ru-RU"/>
              </w:rPr>
              <w:softHyphen/>
              <w:t>մա</w:t>
            </w:r>
            <w:r w:rsidRPr="00B33B70">
              <w:rPr>
                <w:rFonts w:ascii="GHEA Grapalat" w:hAnsi="GHEA Grapalat"/>
                <w:sz w:val="20"/>
                <w:szCs w:val="20"/>
                <w:lang w:val="hy-AM" w:eastAsia="ru-RU"/>
              </w:rPr>
              <w:softHyphen/>
              <w:t>վա</w:t>
            </w:r>
            <w:r w:rsidRPr="00B33B70">
              <w:rPr>
                <w:rFonts w:ascii="GHEA Grapalat" w:hAnsi="GHEA Grapalat"/>
                <w:sz w:val="20"/>
                <w:szCs w:val="20"/>
                <w:lang w:val="hy-AM" w:eastAsia="ru-RU"/>
              </w:rPr>
              <w:softHyphen/>
              <w:t>րության ծրագրի վերաբերյալ ներկայացված մեր առա</w:t>
            </w:r>
            <w:r w:rsidRPr="00B33B70">
              <w:rPr>
                <w:rFonts w:ascii="GHEA Grapalat" w:hAnsi="GHEA Grapalat"/>
                <w:sz w:val="20"/>
                <w:szCs w:val="20"/>
                <w:lang w:val="hy-AM" w:eastAsia="ru-RU"/>
              </w:rPr>
              <w:softHyphen/>
              <w:t>ջար</w:t>
            </w:r>
            <w:r w:rsidRPr="00B33B70">
              <w:rPr>
                <w:rFonts w:ascii="GHEA Grapalat" w:hAnsi="GHEA Grapalat"/>
                <w:sz w:val="20"/>
                <w:szCs w:val="20"/>
                <w:lang w:val="hy-AM" w:eastAsia="ru-RU"/>
              </w:rPr>
              <w:softHyphen/>
              <w:t>կու</w:t>
            </w:r>
            <w:r w:rsidRPr="00B33B70">
              <w:rPr>
                <w:rFonts w:ascii="GHEA Grapalat" w:hAnsi="GHEA Grapalat"/>
                <w:sz w:val="20"/>
                <w:szCs w:val="20"/>
                <w:lang w:val="hy-AM" w:eastAsia="ru-RU"/>
              </w:rPr>
              <w:softHyphen/>
              <w:t>թյունները։</w:t>
            </w:r>
          </w:p>
          <w:p w:rsidR="0041696F" w:rsidRPr="00B33B70" w:rsidRDefault="0041696F" w:rsidP="00DA2637">
            <w:pPr>
              <w:spacing w:after="0" w:line="240" w:lineRule="auto"/>
              <w:ind w:firstLine="230"/>
              <w:jc w:val="both"/>
              <w:rPr>
                <w:rFonts w:ascii="GHEA Grapalat" w:hAnsi="GHEA Grapalat"/>
                <w:sz w:val="20"/>
                <w:szCs w:val="20"/>
                <w:lang w:val="hy-AM" w:eastAsia="ru-RU"/>
              </w:rPr>
            </w:pPr>
          </w:p>
        </w:tc>
        <w:tc>
          <w:tcPr>
            <w:tcW w:w="6215" w:type="dxa"/>
            <w:shd w:val="clear" w:color="auto" w:fill="auto"/>
          </w:tcPr>
          <w:p w:rsidR="006B1EDE" w:rsidRDefault="001348D1" w:rsidP="00DA2637">
            <w:pPr>
              <w:spacing w:after="0" w:line="240" w:lineRule="auto"/>
              <w:jc w:val="both"/>
              <w:rPr>
                <w:rFonts w:ascii="GHEA Grapalat" w:hAnsi="GHEA Grapalat"/>
                <w:sz w:val="20"/>
                <w:szCs w:val="20"/>
                <w:lang w:val="hy-AM" w:eastAsia="ru-RU"/>
              </w:rPr>
            </w:pPr>
            <w:r w:rsidRPr="00B33B70">
              <w:rPr>
                <w:rFonts w:ascii="GHEA Grapalat" w:hAnsi="GHEA Grapalat"/>
                <w:sz w:val="20"/>
                <w:szCs w:val="20"/>
                <w:lang w:val="hy-AM"/>
              </w:rPr>
              <w:t>Երկու ռ</w:t>
            </w:r>
            <w:r w:rsidRPr="00C41C4C">
              <w:rPr>
                <w:rFonts w:ascii="GHEA Grapalat" w:hAnsi="GHEA Grapalat"/>
                <w:sz w:val="20"/>
                <w:szCs w:val="20"/>
                <w:lang w:val="hy-AM"/>
              </w:rPr>
              <w:t xml:space="preserve">ազմավարական ծրագրերի (2020-2024 ու 2021-2025) </w:t>
            </w:r>
            <w:r w:rsidRPr="00B33B70">
              <w:rPr>
                <w:rFonts w:ascii="GHEA Grapalat" w:hAnsi="GHEA Grapalat"/>
                <w:sz w:val="20"/>
                <w:szCs w:val="20"/>
                <w:lang w:val="hy-AM"/>
              </w:rPr>
              <w:t xml:space="preserve">բովանդակային առումով ոչ էական տարբերությունների հետ կապված </w:t>
            </w:r>
            <w:r w:rsidRPr="00C41C4C">
              <w:rPr>
                <w:rFonts w:ascii="GHEA Grapalat" w:hAnsi="GHEA Grapalat"/>
                <w:sz w:val="20"/>
                <w:szCs w:val="20"/>
                <w:lang w:val="hy-AM"/>
              </w:rPr>
              <w:t xml:space="preserve">հարկ է նշել, որ </w:t>
            </w:r>
            <w:r w:rsidRPr="00C41C4C">
              <w:rPr>
                <w:rFonts w:ascii="GHEA Grapalat" w:hAnsi="GHEA Grapalat"/>
                <w:sz w:val="20"/>
                <w:szCs w:val="20"/>
                <w:lang w:val="hy-AM" w:eastAsia="ru-RU"/>
              </w:rPr>
              <w:t xml:space="preserve"> Հայաստանի Հանրապետության պետա</w:t>
            </w:r>
            <w:r w:rsidRPr="00C41C4C">
              <w:rPr>
                <w:rFonts w:ascii="GHEA Grapalat" w:hAnsi="GHEA Grapalat"/>
                <w:sz w:val="20"/>
                <w:szCs w:val="20"/>
                <w:lang w:val="hy-AM" w:eastAsia="ru-RU"/>
              </w:rPr>
              <w:softHyphen/>
              <w:t>կան եկա</w:t>
            </w:r>
            <w:r w:rsidRPr="00C41C4C">
              <w:rPr>
                <w:rFonts w:ascii="GHEA Grapalat" w:hAnsi="GHEA Grapalat"/>
                <w:sz w:val="20"/>
                <w:szCs w:val="20"/>
                <w:lang w:val="hy-AM" w:eastAsia="ru-RU"/>
              </w:rPr>
              <w:softHyphen/>
              <w:t>մուտ</w:t>
            </w:r>
            <w:r w:rsidRPr="00C41C4C">
              <w:rPr>
                <w:rFonts w:ascii="GHEA Grapalat" w:hAnsi="GHEA Grapalat"/>
                <w:sz w:val="20"/>
                <w:szCs w:val="20"/>
                <w:lang w:val="hy-AM" w:eastAsia="ru-RU"/>
              </w:rPr>
              <w:softHyphen/>
              <w:t>ների կոմի</w:t>
            </w:r>
            <w:r w:rsidRPr="00C41C4C">
              <w:rPr>
                <w:rFonts w:ascii="GHEA Grapalat" w:hAnsi="GHEA Grapalat"/>
                <w:sz w:val="20"/>
                <w:szCs w:val="20"/>
                <w:lang w:val="hy-AM" w:eastAsia="ru-RU"/>
              </w:rPr>
              <w:softHyphen/>
              <w:t>տեի 2020-2024 թվականների զարգացման և վարչա</w:t>
            </w:r>
            <w:r w:rsidRPr="00C41C4C">
              <w:rPr>
                <w:rFonts w:ascii="GHEA Grapalat" w:hAnsi="GHEA Grapalat"/>
                <w:sz w:val="20"/>
                <w:szCs w:val="20"/>
                <w:lang w:val="hy-AM" w:eastAsia="ru-RU"/>
              </w:rPr>
              <w:softHyphen/>
              <w:t>րա</w:t>
            </w:r>
            <w:r w:rsidRPr="00C41C4C">
              <w:rPr>
                <w:rFonts w:ascii="GHEA Grapalat" w:hAnsi="GHEA Grapalat"/>
                <w:sz w:val="20"/>
                <w:szCs w:val="20"/>
                <w:lang w:val="hy-AM" w:eastAsia="ru-RU"/>
              </w:rPr>
              <w:softHyphen/>
              <w:t>րու</w:t>
            </w:r>
            <w:r w:rsidRPr="00C41C4C">
              <w:rPr>
                <w:rFonts w:ascii="GHEA Grapalat" w:hAnsi="GHEA Grapalat"/>
                <w:sz w:val="20"/>
                <w:szCs w:val="20"/>
                <w:lang w:val="hy-AM" w:eastAsia="ru-RU"/>
              </w:rPr>
              <w:softHyphen/>
              <w:t>թյան բարելավման ռազմավարական ծրագրի հաստատումից հետո կարճ ժամանակահատված է անցել (6 ամիս)</w:t>
            </w:r>
            <w:r w:rsidR="00260BE6" w:rsidRPr="00B33B70">
              <w:rPr>
                <w:rFonts w:ascii="GHEA Grapalat" w:hAnsi="GHEA Grapalat"/>
                <w:sz w:val="20"/>
                <w:szCs w:val="20"/>
                <w:lang w:val="hy-AM" w:eastAsia="ru-RU"/>
              </w:rPr>
              <w:t>: Նշված</w:t>
            </w:r>
            <w:r w:rsidRPr="00C41C4C">
              <w:rPr>
                <w:rFonts w:ascii="GHEA Grapalat" w:hAnsi="GHEA Grapalat"/>
                <w:sz w:val="20"/>
                <w:szCs w:val="20"/>
                <w:lang w:val="hy-AM" w:eastAsia="ru-RU"/>
              </w:rPr>
              <w:t xml:space="preserve"> ժամանակահատվածում</w:t>
            </w:r>
            <w:r w:rsidR="00260BE6" w:rsidRPr="00B33B70">
              <w:rPr>
                <w:rFonts w:ascii="GHEA Grapalat" w:hAnsi="GHEA Grapalat"/>
                <w:sz w:val="20"/>
                <w:szCs w:val="20"/>
                <w:lang w:val="hy-AM" w:eastAsia="ru-RU"/>
              </w:rPr>
              <w:t xml:space="preserve"> </w:t>
            </w:r>
            <w:r w:rsidRPr="00C41C4C">
              <w:rPr>
                <w:rFonts w:ascii="GHEA Grapalat" w:hAnsi="GHEA Grapalat"/>
                <w:sz w:val="20"/>
                <w:szCs w:val="20"/>
                <w:lang w:val="hy-AM" w:eastAsia="ru-RU"/>
              </w:rPr>
              <w:t xml:space="preserve"> 2020-2024թթ. ռազմավարական ծրագրով սահմանված միջոցառումներին ուղղված աշխատանքները թեև արդեն իսկ մեկնարկել են, սակայն դրանք այս պահին չ</w:t>
            </w:r>
            <w:r w:rsidR="005F6662" w:rsidRPr="00B33B70">
              <w:rPr>
                <w:rFonts w:ascii="GHEA Grapalat" w:hAnsi="GHEA Grapalat"/>
                <w:sz w:val="20"/>
                <w:szCs w:val="20"/>
                <w:lang w:val="hy-AM" w:eastAsia="ru-RU"/>
              </w:rPr>
              <w:t>էին</w:t>
            </w:r>
            <w:r w:rsidRPr="00C41C4C">
              <w:rPr>
                <w:rFonts w:ascii="GHEA Grapalat" w:hAnsi="GHEA Grapalat"/>
                <w:sz w:val="20"/>
                <w:szCs w:val="20"/>
                <w:lang w:val="hy-AM" w:eastAsia="ru-RU"/>
              </w:rPr>
              <w:t xml:space="preserve"> կարող ավարտված</w:t>
            </w:r>
            <w:r w:rsidR="005F6662" w:rsidRPr="00B33B70">
              <w:rPr>
                <w:rFonts w:ascii="GHEA Grapalat" w:hAnsi="GHEA Grapalat"/>
                <w:sz w:val="20"/>
                <w:szCs w:val="20"/>
                <w:lang w:val="hy-AM" w:eastAsia="ru-RU"/>
              </w:rPr>
              <w:t xml:space="preserve"> լինել</w:t>
            </w:r>
            <w:r w:rsidRPr="00C41C4C">
              <w:rPr>
                <w:rFonts w:ascii="GHEA Grapalat" w:hAnsi="GHEA Grapalat"/>
                <w:sz w:val="20"/>
                <w:szCs w:val="20"/>
                <w:lang w:val="hy-AM" w:eastAsia="ru-RU"/>
              </w:rPr>
              <w:t xml:space="preserve">, հետևաբար 2021-2025թթ. ռազմավարական ծրագիրը, որպես ՀՀ ՊԵԿ զարգացման </w:t>
            </w:r>
            <w:r>
              <w:rPr>
                <w:rFonts w:ascii="GHEA Grapalat" w:hAnsi="GHEA Grapalat"/>
                <w:sz w:val="20"/>
                <w:szCs w:val="20"/>
                <w:lang w:val="hy-AM" w:eastAsia="ru-RU"/>
              </w:rPr>
              <w:t>ուղղությունները</w:t>
            </w:r>
            <w:r w:rsidR="00260BE6" w:rsidRPr="00B33B70">
              <w:rPr>
                <w:rFonts w:ascii="GHEA Grapalat" w:hAnsi="GHEA Grapalat"/>
                <w:sz w:val="20"/>
                <w:szCs w:val="20"/>
                <w:lang w:val="hy-AM" w:eastAsia="ru-RU"/>
              </w:rPr>
              <w:t xml:space="preserve"> և նպատակ</w:t>
            </w:r>
            <w:r w:rsidR="00AB28EB" w:rsidRPr="00AB28EB">
              <w:rPr>
                <w:rFonts w:ascii="GHEA Grapalat" w:hAnsi="GHEA Grapalat"/>
                <w:sz w:val="20"/>
                <w:szCs w:val="20"/>
                <w:lang w:val="hy-AM" w:eastAsia="ru-RU"/>
              </w:rPr>
              <w:t>ա</w:t>
            </w:r>
            <w:r w:rsidR="00260BE6" w:rsidRPr="00B33B70">
              <w:rPr>
                <w:rFonts w:ascii="GHEA Grapalat" w:hAnsi="GHEA Grapalat"/>
                <w:sz w:val="20"/>
                <w:szCs w:val="20"/>
                <w:lang w:val="hy-AM" w:eastAsia="ru-RU"/>
              </w:rPr>
              <w:t>դրումները</w:t>
            </w:r>
            <w:r w:rsidRPr="00A41E0C">
              <w:rPr>
                <w:rFonts w:ascii="GHEA Grapalat" w:hAnsi="GHEA Grapalat"/>
                <w:sz w:val="20"/>
                <w:szCs w:val="20"/>
                <w:lang w:val="hy-AM" w:eastAsia="ru-RU"/>
              </w:rPr>
              <w:t xml:space="preserve"> ներկայացնող</w:t>
            </w:r>
            <w:r w:rsidRPr="00C41C4C">
              <w:rPr>
                <w:rFonts w:ascii="GHEA Grapalat" w:hAnsi="GHEA Grapalat"/>
                <w:sz w:val="20"/>
                <w:szCs w:val="20"/>
                <w:lang w:val="hy-AM" w:eastAsia="ru-RU"/>
              </w:rPr>
              <w:t xml:space="preserve"> </w:t>
            </w:r>
            <w:r w:rsidRPr="000A0F1F">
              <w:rPr>
                <w:rFonts w:ascii="GHEA Grapalat" w:hAnsi="GHEA Grapalat"/>
                <w:sz w:val="20"/>
                <w:szCs w:val="20"/>
                <w:lang w:val="hy-AM" w:eastAsia="ru-RU"/>
              </w:rPr>
              <w:t>ամբողջական փաստաթուղթ</w:t>
            </w:r>
            <w:r w:rsidRPr="00C41C4C">
              <w:rPr>
                <w:rFonts w:ascii="GHEA Grapalat" w:hAnsi="GHEA Grapalat"/>
                <w:sz w:val="20"/>
                <w:szCs w:val="20"/>
                <w:lang w:val="hy-AM" w:eastAsia="ru-RU"/>
              </w:rPr>
              <w:t>, իր մեջ ներառում է նաև 2020-2024թթ. ռազմավարական ծրագրով սահմանված</w:t>
            </w:r>
            <w:r w:rsidR="00260BE6" w:rsidRPr="00B33B70">
              <w:rPr>
                <w:rFonts w:ascii="GHEA Grapalat" w:hAnsi="GHEA Grapalat"/>
                <w:sz w:val="20"/>
                <w:szCs w:val="20"/>
                <w:lang w:val="hy-AM" w:eastAsia="ru-RU"/>
              </w:rPr>
              <w:t xml:space="preserve"> և չավարտված</w:t>
            </w:r>
            <w:r w:rsidRPr="00C41C4C">
              <w:rPr>
                <w:rFonts w:ascii="GHEA Grapalat" w:hAnsi="GHEA Grapalat"/>
                <w:sz w:val="20"/>
                <w:szCs w:val="20"/>
                <w:lang w:val="hy-AM" w:eastAsia="ru-RU"/>
              </w:rPr>
              <w:t xml:space="preserve"> միջոցառումները</w:t>
            </w:r>
            <w:r w:rsidR="00260BE6" w:rsidRPr="00B33B70">
              <w:rPr>
                <w:rFonts w:ascii="GHEA Grapalat" w:hAnsi="GHEA Grapalat"/>
                <w:sz w:val="20"/>
                <w:szCs w:val="20"/>
                <w:lang w:val="hy-AM" w:eastAsia="ru-RU"/>
              </w:rPr>
              <w:t>, որի փոփոխությունները տարեց տարի ավելի էական են լինելու</w:t>
            </w:r>
            <w:r w:rsidRPr="00C41C4C">
              <w:rPr>
                <w:rFonts w:ascii="GHEA Grapalat" w:hAnsi="GHEA Grapalat"/>
                <w:sz w:val="20"/>
                <w:szCs w:val="20"/>
                <w:lang w:val="hy-AM" w:eastAsia="ru-RU"/>
              </w:rPr>
              <w:t>:</w:t>
            </w:r>
            <w:r w:rsidR="006B1EDE" w:rsidRPr="00B33B70">
              <w:rPr>
                <w:rFonts w:ascii="GHEA Grapalat" w:hAnsi="GHEA Grapalat"/>
                <w:sz w:val="20"/>
                <w:szCs w:val="20"/>
                <w:lang w:val="hy-AM" w:eastAsia="ru-RU"/>
              </w:rPr>
              <w:t xml:space="preserve"> </w:t>
            </w:r>
            <w:r w:rsidRPr="00067F77">
              <w:rPr>
                <w:rFonts w:ascii="GHEA Grapalat" w:hAnsi="GHEA Grapalat"/>
                <w:sz w:val="20"/>
                <w:szCs w:val="20"/>
                <w:lang w:val="hy-AM" w:eastAsia="ru-RU"/>
              </w:rPr>
              <w:t xml:space="preserve">Միաժամանակ, </w:t>
            </w:r>
            <w:r w:rsidRPr="00C41C4C">
              <w:rPr>
                <w:rFonts w:ascii="GHEA Grapalat" w:hAnsi="GHEA Grapalat"/>
                <w:sz w:val="20"/>
                <w:szCs w:val="20"/>
                <w:lang w:val="hy-AM" w:eastAsia="ru-RU"/>
              </w:rPr>
              <w:t>ՀՀ կառավարության վերը նշված որոշմամբ նախատեսվում է 2021 թվականից սկսած՝ մինչև յուրաքանչյուր տարվա ապրիլի 15-ը ՀՀ վարչապետի աշխատակազմ ներկայացնել նախորդ տարվա ռազմավարական ծրագրի առաջընթացի հաշվետվությունը,</w:t>
            </w:r>
            <w:r w:rsidR="006B1EDE" w:rsidRPr="00B33B70">
              <w:rPr>
                <w:rFonts w:ascii="GHEA Grapalat" w:hAnsi="GHEA Grapalat"/>
                <w:sz w:val="20"/>
                <w:szCs w:val="20"/>
                <w:lang w:val="hy-AM" w:eastAsia="ru-RU"/>
              </w:rPr>
              <w:t xml:space="preserve"> իսկ առաջիկա հինգ տարվա համար ռազմավարության փոփոխությունները պետք է ներկայացվեն մինչև հուլիսի 1-ը,</w:t>
            </w:r>
            <w:r w:rsidRPr="00C41C4C">
              <w:rPr>
                <w:rFonts w:ascii="GHEA Grapalat" w:hAnsi="GHEA Grapalat"/>
                <w:sz w:val="20"/>
                <w:szCs w:val="20"/>
                <w:lang w:val="hy-AM" w:eastAsia="ru-RU"/>
              </w:rPr>
              <w:t xml:space="preserve"> </w:t>
            </w:r>
            <w:r w:rsidR="00DA7F54" w:rsidRPr="00B33B70">
              <w:rPr>
                <w:rFonts w:ascii="GHEA Grapalat" w:hAnsi="GHEA Grapalat"/>
                <w:sz w:val="20"/>
                <w:szCs w:val="20"/>
                <w:lang w:val="hy-AM" w:eastAsia="ru-RU"/>
              </w:rPr>
              <w:t>հետևաբար հաջորդ տարիների համար</w:t>
            </w:r>
            <w:r w:rsidRPr="00C41C4C">
              <w:rPr>
                <w:rFonts w:ascii="GHEA Grapalat" w:hAnsi="GHEA Grapalat"/>
                <w:sz w:val="20"/>
                <w:szCs w:val="20"/>
                <w:lang w:val="hy-AM" w:eastAsia="ru-RU"/>
              </w:rPr>
              <w:t xml:space="preserve"> </w:t>
            </w:r>
            <w:r w:rsidR="006B1EDE" w:rsidRPr="00B33B70">
              <w:rPr>
                <w:rFonts w:ascii="GHEA Grapalat" w:hAnsi="GHEA Grapalat"/>
                <w:sz w:val="20"/>
                <w:szCs w:val="20"/>
                <w:lang w:val="hy-AM" w:eastAsia="ru-RU"/>
              </w:rPr>
              <w:t xml:space="preserve">առանց </w:t>
            </w:r>
            <w:r w:rsidRPr="00C41C4C">
              <w:rPr>
                <w:rFonts w:ascii="GHEA Grapalat" w:hAnsi="GHEA Grapalat"/>
                <w:sz w:val="20"/>
                <w:szCs w:val="20"/>
                <w:lang w:val="hy-AM" w:eastAsia="ru-RU"/>
              </w:rPr>
              <w:t xml:space="preserve">հաստատված ռազմավարական ծրագրով արձանագրված արդյունքները </w:t>
            </w:r>
            <w:r w:rsidRPr="00C41C4C">
              <w:rPr>
                <w:rFonts w:ascii="GHEA Grapalat" w:hAnsi="GHEA Grapalat"/>
                <w:sz w:val="20"/>
                <w:szCs w:val="20"/>
                <w:lang w:val="hy-AM" w:eastAsia="ru-RU"/>
              </w:rPr>
              <w:lastRenderedPageBreak/>
              <w:t>պարզելու</w:t>
            </w:r>
            <w:r w:rsidR="006B1EDE" w:rsidRPr="00B33B70">
              <w:rPr>
                <w:rFonts w:ascii="GHEA Grapalat" w:hAnsi="GHEA Grapalat"/>
                <w:sz w:val="20"/>
                <w:szCs w:val="20"/>
                <w:lang w:val="hy-AM" w:eastAsia="ru-RU"/>
              </w:rPr>
              <w:t xml:space="preserve"> ռազմավարության վերանայման </w:t>
            </w:r>
            <w:r w:rsidRPr="00C41C4C">
              <w:rPr>
                <w:rFonts w:ascii="GHEA Grapalat" w:hAnsi="GHEA Grapalat"/>
                <w:sz w:val="20"/>
                <w:szCs w:val="20"/>
                <w:lang w:val="hy-AM" w:eastAsia="ru-RU"/>
              </w:rPr>
              <w:t>մտավախություն</w:t>
            </w:r>
            <w:r w:rsidR="007A5205" w:rsidRPr="00B33B70">
              <w:rPr>
                <w:rFonts w:ascii="GHEA Grapalat" w:hAnsi="GHEA Grapalat"/>
                <w:sz w:val="20"/>
                <w:szCs w:val="20"/>
                <w:lang w:val="hy-AM" w:eastAsia="ru-RU"/>
              </w:rPr>
              <w:t>ը հիմնավոր չէ</w:t>
            </w:r>
            <w:r w:rsidRPr="00C41C4C">
              <w:rPr>
                <w:rFonts w:ascii="GHEA Grapalat" w:hAnsi="GHEA Grapalat"/>
                <w:sz w:val="20"/>
                <w:szCs w:val="20"/>
                <w:lang w:val="hy-AM" w:eastAsia="ru-RU"/>
              </w:rPr>
              <w:t>:</w:t>
            </w:r>
          </w:p>
          <w:p w:rsidR="005501DB" w:rsidRPr="00C41C4C" w:rsidRDefault="001348D1" w:rsidP="00DA2637">
            <w:pPr>
              <w:spacing w:after="0" w:line="240" w:lineRule="auto"/>
              <w:jc w:val="both"/>
              <w:rPr>
                <w:rFonts w:ascii="GHEA Grapalat" w:hAnsi="GHEA Grapalat"/>
                <w:sz w:val="20"/>
                <w:szCs w:val="20"/>
                <w:lang w:val="hy-AM"/>
              </w:rPr>
            </w:pPr>
            <w:r w:rsidRPr="00C41C4C">
              <w:rPr>
                <w:rFonts w:ascii="GHEA Grapalat" w:hAnsi="GHEA Grapalat"/>
                <w:sz w:val="20"/>
                <w:szCs w:val="20"/>
                <w:lang w:val="hy-AM" w:eastAsia="ru-RU"/>
              </w:rPr>
              <w:t xml:space="preserve"> </w:t>
            </w:r>
            <w:r w:rsidR="007640A7" w:rsidRPr="00C41C4C">
              <w:rPr>
                <w:rFonts w:ascii="GHEA Grapalat" w:hAnsi="GHEA Grapalat"/>
                <w:sz w:val="20"/>
                <w:szCs w:val="20"/>
                <w:lang w:val="hy-AM"/>
              </w:rPr>
              <w:t xml:space="preserve">ՀՀ կառավարության 12.12.2019թ. թիվ 1830-Լ որոշմամբ նախատեսվել է ՀՀ ՊԵԿ ռազմավարական ծրագրի ամենամյա վերանայում՝ այն հիմնավորմամբ, որ ՀՀ ՊԵԿ-ը յուրաքանչյուր տարի պետք է ունենա հաջորդ 5 տարիների </w:t>
            </w:r>
            <w:r w:rsidR="004C7A4A" w:rsidRPr="00C41C4C">
              <w:rPr>
                <w:rFonts w:ascii="GHEA Grapalat" w:hAnsi="GHEA Grapalat"/>
                <w:sz w:val="20"/>
                <w:szCs w:val="20"/>
                <w:lang w:val="hy-AM"/>
              </w:rPr>
              <w:t xml:space="preserve">իր </w:t>
            </w:r>
            <w:r w:rsidR="007640A7" w:rsidRPr="00C41C4C">
              <w:rPr>
                <w:rFonts w:ascii="GHEA Grapalat" w:hAnsi="GHEA Grapalat"/>
                <w:sz w:val="20"/>
                <w:szCs w:val="20"/>
                <w:lang w:val="hy-AM"/>
              </w:rPr>
              <w:t xml:space="preserve">զարգացման </w:t>
            </w:r>
            <w:r w:rsidR="004C7A4A" w:rsidRPr="00C41C4C">
              <w:rPr>
                <w:rFonts w:ascii="GHEA Grapalat" w:hAnsi="GHEA Grapalat"/>
                <w:sz w:val="20"/>
                <w:szCs w:val="20"/>
                <w:lang w:val="hy-AM"/>
              </w:rPr>
              <w:t>տեսլականը</w:t>
            </w:r>
            <w:r w:rsidR="00A41E0C">
              <w:rPr>
                <w:rFonts w:ascii="GHEA Grapalat" w:hAnsi="GHEA Grapalat"/>
                <w:sz w:val="20"/>
                <w:szCs w:val="20"/>
                <w:lang w:val="hy-AM"/>
              </w:rPr>
              <w:t>:</w:t>
            </w:r>
            <w:r w:rsidR="00A41E0C" w:rsidRPr="00A41E0C">
              <w:rPr>
                <w:rFonts w:ascii="GHEA Grapalat" w:hAnsi="GHEA Grapalat"/>
                <w:sz w:val="20"/>
                <w:szCs w:val="20"/>
                <w:lang w:val="hy-AM"/>
              </w:rPr>
              <w:t xml:space="preserve"> Այն չպետք է լինի </w:t>
            </w:r>
            <w:r w:rsidR="00A41E0C">
              <w:rPr>
                <w:rFonts w:ascii="GHEA Grapalat" w:hAnsi="GHEA Grapalat"/>
                <w:sz w:val="20"/>
                <w:szCs w:val="20"/>
                <w:lang w:val="hy-AM"/>
              </w:rPr>
              <w:t></w:t>
            </w:r>
            <w:r w:rsidR="00A41E0C" w:rsidRPr="00A41E0C">
              <w:rPr>
                <w:rFonts w:ascii="GHEA Grapalat" w:hAnsi="GHEA Grapalat"/>
                <w:sz w:val="20"/>
                <w:szCs w:val="20"/>
                <w:lang w:val="hy-AM"/>
              </w:rPr>
              <w:t>քարացած</w:t>
            </w:r>
            <w:r w:rsidR="00A41E0C">
              <w:rPr>
                <w:rFonts w:ascii="GHEA Grapalat" w:hAnsi="GHEA Grapalat"/>
                <w:sz w:val="20"/>
                <w:szCs w:val="20"/>
                <w:lang w:val="hy-AM"/>
              </w:rPr>
              <w:t></w:t>
            </w:r>
            <w:r w:rsidR="00A41E0C" w:rsidRPr="00A41E0C">
              <w:rPr>
                <w:rFonts w:ascii="GHEA Grapalat" w:hAnsi="GHEA Grapalat"/>
                <w:sz w:val="20"/>
                <w:szCs w:val="20"/>
                <w:lang w:val="hy-AM"/>
              </w:rPr>
              <w:t xml:space="preserve"> կառույց, այլ տեխնոլոգիական նորարարություններին, բիզնես միջավայրի զարգացումներին, սոցիալ-տնտեսական փոփոխություններին համահունչ </w:t>
            </w:r>
            <w:r w:rsidR="00A41E0C">
              <w:rPr>
                <w:rFonts w:ascii="GHEA Grapalat" w:hAnsi="GHEA Grapalat"/>
                <w:sz w:val="20"/>
                <w:szCs w:val="20"/>
                <w:lang w:val="hy-AM"/>
              </w:rPr>
              <w:t>յու</w:t>
            </w:r>
            <w:r w:rsidR="00C52299" w:rsidRPr="00C52299">
              <w:rPr>
                <w:rFonts w:ascii="GHEA Grapalat" w:hAnsi="GHEA Grapalat"/>
                <w:sz w:val="20"/>
                <w:szCs w:val="20"/>
                <w:lang w:val="hy-AM"/>
              </w:rPr>
              <w:t>ր</w:t>
            </w:r>
            <w:r w:rsidR="00C52299">
              <w:rPr>
                <w:rFonts w:ascii="GHEA Grapalat" w:hAnsi="GHEA Grapalat"/>
                <w:sz w:val="20"/>
                <w:szCs w:val="20"/>
                <w:lang w:val="hy-AM"/>
              </w:rPr>
              <w:t>աքա</w:t>
            </w:r>
            <w:r w:rsidR="00A41E0C">
              <w:rPr>
                <w:rFonts w:ascii="GHEA Grapalat" w:hAnsi="GHEA Grapalat"/>
                <w:sz w:val="20"/>
                <w:szCs w:val="20"/>
                <w:lang w:val="hy-AM"/>
              </w:rPr>
              <w:t>նչ</w:t>
            </w:r>
            <w:r w:rsidR="00A41E0C" w:rsidRPr="00A41E0C">
              <w:rPr>
                <w:rFonts w:ascii="GHEA Grapalat" w:hAnsi="GHEA Grapalat"/>
                <w:sz w:val="20"/>
                <w:szCs w:val="20"/>
                <w:lang w:val="hy-AM"/>
              </w:rPr>
              <w:t>յուր տարի պետք է սահմանի հաջորդ տարիների իր զարգացման ուղղությունները</w:t>
            </w:r>
            <w:r w:rsidR="004C7A4A" w:rsidRPr="00C41C4C">
              <w:rPr>
                <w:rFonts w:ascii="GHEA Grapalat" w:hAnsi="GHEA Grapalat"/>
                <w:sz w:val="20"/>
                <w:szCs w:val="20"/>
                <w:lang w:val="hy-AM"/>
              </w:rPr>
              <w:t>: ՀՀ կառավարության որոշմամբ</w:t>
            </w:r>
            <w:r w:rsidR="00A41E0C" w:rsidRPr="00A41E0C">
              <w:rPr>
                <w:rFonts w:ascii="GHEA Grapalat" w:hAnsi="GHEA Grapalat"/>
                <w:sz w:val="20"/>
                <w:szCs w:val="20"/>
                <w:lang w:val="hy-AM"/>
              </w:rPr>
              <w:t xml:space="preserve"> </w:t>
            </w:r>
            <w:r w:rsidR="00180616" w:rsidRPr="00B33B70">
              <w:rPr>
                <w:rFonts w:ascii="GHEA Grapalat" w:hAnsi="GHEA Grapalat"/>
                <w:sz w:val="20"/>
                <w:szCs w:val="20"/>
                <w:lang w:val="hy-AM"/>
              </w:rPr>
              <w:t>Ռազմավարության ընդունումից հետո ընդամենը 6 ամիս անց, երբ գործընթացները դեռևս չեն հասցրել թափ հավաքել (պայմանավորված նաև համավարակի հանգամանքով), յուրաքանչյուր տարի առաջիկա 5 տարվա համար վերանայված ռազամավարություն ունենալու</w:t>
            </w:r>
            <w:r w:rsidR="00BE5A78" w:rsidRPr="00B33B70">
              <w:rPr>
                <w:rFonts w:ascii="GHEA Grapalat" w:hAnsi="GHEA Grapalat"/>
                <w:sz w:val="20"/>
                <w:szCs w:val="20"/>
                <w:lang w:val="hy-AM"/>
              </w:rPr>
              <w:t xml:space="preserve"> կառավարության որոշման</w:t>
            </w:r>
            <w:r w:rsidR="004C7A4A" w:rsidRPr="00C41C4C">
              <w:rPr>
                <w:rFonts w:ascii="GHEA Grapalat" w:hAnsi="GHEA Grapalat"/>
                <w:sz w:val="20"/>
                <w:szCs w:val="20"/>
                <w:lang w:val="hy-AM"/>
              </w:rPr>
              <w:t xml:space="preserve"> </w:t>
            </w:r>
            <w:r w:rsidR="00180616">
              <w:rPr>
                <w:rFonts w:ascii="GHEA Grapalat" w:hAnsi="GHEA Grapalat"/>
                <w:sz w:val="20"/>
                <w:szCs w:val="20"/>
                <w:lang w:val="hy-AM"/>
              </w:rPr>
              <w:t>դրույթը վերանայելու առաջարկը, երբ այն նույնիսկ չի հասցրել կ</w:t>
            </w:r>
            <w:r w:rsidR="00BE5A78" w:rsidRPr="00B33B70">
              <w:rPr>
                <w:rFonts w:ascii="GHEA Grapalat" w:hAnsi="GHEA Grapalat"/>
                <w:sz w:val="20"/>
                <w:szCs w:val="20"/>
                <w:lang w:val="hy-AM"/>
              </w:rPr>
              <w:t>իրառ</w:t>
            </w:r>
            <w:r w:rsidR="00180616">
              <w:rPr>
                <w:rFonts w:ascii="GHEA Grapalat" w:hAnsi="GHEA Grapalat"/>
                <w:sz w:val="20"/>
                <w:szCs w:val="20"/>
                <w:lang w:val="hy-AM"/>
              </w:rPr>
              <w:t xml:space="preserve">վել, </w:t>
            </w:r>
            <w:r w:rsidR="00BE5A78" w:rsidRPr="00B33B70">
              <w:rPr>
                <w:rFonts w:ascii="GHEA Grapalat" w:hAnsi="GHEA Grapalat"/>
                <w:sz w:val="20"/>
                <w:szCs w:val="20"/>
                <w:lang w:val="hy-AM"/>
              </w:rPr>
              <w:t>թեկուզ իրավական ակտի կայունության տեսանկյունից չի կարող ընդունելի համարվել</w:t>
            </w:r>
            <w:r w:rsidR="00180616" w:rsidRPr="00B33B70">
              <w:rPr>
                <w:rFonts w:ascii="GHEA Grapalat" w:hAnsi="GHEA Grapalat"/>
                <w:sz w:val="20"/>
                <w:szCs w:val="20"/>
                <w:lang w:val="hy-AM"/>
              </w:rPr>
              <w:t>:</w:t>
            </w:r>
            <w:r w:rsidR="00BE5A78" w:rsidRPr="00B33B70">
              <w:rPr>
                <w:rFonts w:ascii="GHEA Grapalat" w:hAnsi="GHEA Grapalat"/>
                <w:sz w:val="20"/>
                <w:szCs w:val="20"/>
                <w:lang w:val="hy-AM"/>
              </w:rPr>
              <w:t xml:space="preserve"> Միաժամանակ</w:t>
            </w:r>
            <w:r w:rsidR="00C52299" w:rsidRPr="00C52299">
              <w:rPr>
                <w:rFonts w:ascii="GHEA Grapalat" w:hAnsi="GHEA Grapalat"/>
                <w:sz w:val="20"/>
                <w:szCs w:val="20"/>
                <w:lang w:val="hy-AM"/>
              </w:rPr>
              <w:t>,</w:t>
            </w:r>
            <w:r w:rsidR="00BE5A78" w:rsidRPr="00B33B70">
              <w:rPr>
                <w:rFonts w:ascii="GHEA Grapalat" w:hAnsi="GHEA Grapalat"/>
                <w:sz w:val="20"/>
                <w:szCs w:val="20"/>
                <w:lang w:val="hy-AM"/>
              </w:rPr>
              <w:t xml:space="preserve"> հարկ ենք համարում նշել, որ</w:t>
            </w:r>
            <w:r w:rsidR="00BE5A78" w:rsidRPr="00C41C4C">
              <w:rPr>
                <w:rFonts w:ascii="GHEA Grapalat" w:hAnsi="GHEA Grapalat"/>
                <w:sz w:val="20"/>
                <w:szCs w:val="20"/>
                <w:lang w:val="hy-AM"/>
              </w:rPr>
              <w:t xml:space="preserve"> </w:t>
            </w:r>
            <w:r w:rsidR="00BE5A78" w:rsidRPr="00B33B70">
              <w:rPr>
                <w:rFonts w:ascii="GHEA Grapalat" w:hAnsi="GHEA Grapalat"/>
                <w:sz w:val="20"/>
                <w:szCs w:val="20"/>
                <w:lang w:val="hy-AM"/>
              </w:rPr>
              <w:t>առաջիկա տարիների համար յուրաքանչյուր տարի ռազմավարական ծրագրի վերանայման պրակտիկան արդեն երկար ժամանակ է կիրառվում է հենց ֆինանսների նախարարության կողմից`</w:t>
            </w:r>
            <w:r w:rsidR="00597D29" w:rsidRPr="00C41C4C">
              <w:rPr>
                <w:rFonts w:ascii="GHEA Grapalat" w:hAnsi="GHEA Grapalat"/>
                <w:sz w:val="20"/>
                <w:szCs w:val="20"/>
                <w:lang w:val="hy-AM"/>
              </w:rPr>
              <w:t xml:space="preserve"> </w:t>
            </w:r>
            <w:r w:rsidR="00BE5A78" w:rsidRPr="00B33B70">
              <w:rPr>
                <w:rFonts w:ascii="GHEA Grapalat" w:hAnsi="GHEA Grapalat"/>
                <w:sz w:val="20"/>
                <w:szCs w:val="20"/>
                <w:lang w:val="hy-AM"/>
              </w:rPr>
              <w:t xml:space="preserve">յուրաքանչյուր տարի առաջիկա 3 տարիների համար </w:t>
            </w:r>
            <w:r w:rsidR="00597D29" w:rsidRPr="00C41C4C">
              <w:rPr>
                <w:rFonts w:ascii="GHEA Grapalat" w:hAnsi="GHEA Grapalat"/>
                <w:sz w:val="20"/>
                <w:szCs w:val="20"/>
                <w:lang w:val="hy-AM"/>
              </w:rPr>
              <w:t xml:space="preserve">պետական միջնաժամկետ ծախսերի </w:t>
            </w:r>
            <w:r w:rsidR="00FA1BDB" w:rsidRPr="00C41C4C">
              <w:rPr>
                <w:rFonts w:ascii="GHEA Grapalat" w:hAnsi="GHEA Grapalat"/>
                <w:sz w:val="20"/>
                <w:szCs w:val="20"/>
                <w:lang w:val="hy-AM"/>
              </w:rPr>
              <w:t>ծրագիր</w:t>
            </w:r>
            <w:r w:rsidR="00BE5A78" w:rsidRPr="00B33B70">
              <w:rPr>
                <w:rFonts w:ascii="GHEA Grapalat" w:hAnsi="GHEA Grapalat"/>
                <w:sz w:val="20"/>
                <w:szCs w:val="20"/>
                <w:lang w:val="hy-AM"/>
              </w:rPr>
              <w:t xml:space="preserve"> մշակելու դեպքում, որն ի տարբերություն ռազմավարական ծրագրի, կառավարության կողմից հաստատվում է նորմատիվ իրավական ակտով:</w:t>
            </w:r>
            <w:r w:rsidR="00FA1BDB" w:rsidRPr="00C41C4C">
              <w:rPr>
                <w:rFonts w:ascii="GHEA Grapalat" w:hAnsi="GHEA Grapalat"/>
                <w:color w:val="000000"/>
                <w:sz w:val="20"/>
                <w:szCs w:val="20"/>
                <w:shd w:val="clear" w:color="auto" w:fill="FFFFFF"/>
                <w:lang w:val="hy-AM"/>
              </w:rPr>
              <w:t xml:space="preserve"> </w:t>
            </w:r>
            <w:r w:rsidR="00597D29" w:rsidRPr="00C41C4C">
              <w:rPr>
                <w:rFonts w:ascii="GHEA Grapalat" w:hAnsi="GHEA Grapalat"/>
                <w:sz w:val="20"/>
                <w:szCs w:val="20"/>
                <w:lang w:val="hy-AM"/>
              </w:rPr>
              <w:t xml:space="preserve">Տվյալ պարագայում հասկանալի չէ ՀՀ ֆինանսների </w:t>
            </w:r>
            <w:r w:rsidR="004C7B89" w:rsidRPr="00B33B70">
              <w:rPr>
                <w:rFonts w:ascii="GHEA Grapalat" w:hAnsi="GHEA Grapalat"/>
                <w:sz w:val="20"/>
                <w:szCs w:val="20"/>
                <w:lang w:val="hy-AM"/>
              </w:rPr>
              <w:t xml:space="preserve">նախարարության </w:t>
            </w:r>
            <w:r w:rsidR="00597D29" w:rsidRPr="00C41C4C">
              <w:rPr>
                <w:rFonts w:ascii="GHEA Grapalat" w:hAnsi="GHEA Grapalat"/>
                <w:sz w:val="20"/>
                <w:szCs w:val="20"/>
                <w:lang w:val="hy-AM"/>
              </w:rPr>
              <w:t xml:space="preserve">դիրքորոշումը, որով ոչ նպատակահարմար է համարվում յուրաքաչյուր տարի </w:t>
            </w:r>
            <w:r w:rsidR="004C7B89" w:rsidRPr="00B33B70">
              <w:rPr>
                <w:rFonts w:ascii="GHEA Grapalat" w:hAnsi="GHEA Grapalat"/>
                <w:sz w:val="20"/>
                <w:szCs w:val="20"/>
                <w:lang w:val="hy-AM"/>
              </w:rPr>
              <w:t xml:space="preserve">ծրագիրը </w:t>
            </w:r>
            <w:r w:rsidR="00597D29" w:rsidRPr="00C41C4C">
              <w:rPr>
                <w:rFonts w:ascii="GHEA Grapalat" w:hAnsi="GHEA Grapalat"/>
                <w:sz w:val="20"/>
                <w:szCs w:val="20"/>
                <w:lang w:val="hy-AM"/>
              </w:rPr>
              <w:t xml:space="preserve">վերանայելու ու զարգացման նոր՝ տվյալ ժամանակաշրջանի մարտահրավերներին համահունչ </w:t>
            </w:r>
            <w:r w:rsidR="004C7B89" w:rsidRPr="00B33B70">
              <w:rPr>
                <w:rFonts w:ascii="GHEA Grapalat" w:hAnsi="GHEA Grapalat"/>
                <w:sz w:val="20"/>
                <w:szCs w:val="20"/>
                <w:lang w:val="hy-AM"/>
              </w:rPr>
              <w:t xml:space="preserve">զարգացման </w:t>
            </w:r>
            <w:r w:rsidR="00597D29" w:rsidRPr="00C41C4C">
              <w:rPr>
                <w:rFonts w:ascii="GHEA Grapalat" w:hAnsi="GHEA Grapalat"/>
                <w:sz w:val="20"/>
                <w:szCs w:val="20"/>
                <w:lang w:val="hy-AM"/>
              </w:rPr>
              <w:t>տեսլական ունենալու  ՀՀ ՊԵԿ հնարավորությունը:</w:t>
            </w:r>
          </w:p>
          <w:p w:rsidR="004C7A4A" w:rsidRPr="005F20C8" w:rsidRDefault="00DE2047" w:rsidP="00DA2637">
            <w:pPr>
              <w:spacing w:after="0" w:line="240" w:lineRule="auto"/>
              <w:jc w:val="both"/>
              <w:rPr>
                <w:rFonts w:ascii="GHEA Grapalat" w:hAnsi="GHEA Grapalat"/>
                <w:sz w:val="20"/>
                <w:szCs w:val="20"/>
                <w:lang w:val="hy-AM"/>
              </w:rPr>
            </w:pPr>
            <w:r w:rsidRPr="00C41C4C">
              <w:rPr>
                <w:rFonts w:ascii="GHEA Grapalat" w:hAnsi="GHEA Grapalat"/>
                <w:sz w:val="20"/>
                <w:szCs w:val="20"/>
                <w:lang w:val="hy-AM" w:eastAsia="ru-RU"/>
              </w:rPr>
              <w:t xml:space="preserve"> </w:t>
            </w:r>
            <w:r w:rsidR="007A5205" w:rsidRPr="00B33B70">
              <w:rPr>
                <w:rFonts w:ascii="GHEA Grapalat" w:hAnsi="GHEA Grapalat"/>
                <w:sz w:val="20"/>
                <w:szCs w:val="20"/>
                <w:lang w:val="hy-AM" w:eastAsia="ru-RU"/>
              </w:rPr>
              <w:t xml:space="preserve">ՊԵԿ </w:t>
            </w:r>
            <w:r w:rsidR="00A741B7" w:rsidRPr="00C41C4C">
              <w:rPr>
                <w:rFonts w:ascii="GHEA Grapalat" w:hAnsi="GHEA Grapalat"/>
                <w:sz w:val="20"/>
                <w:szCs w:val="20"/>
                <w:lang w:val="hy-AM"/>
              </w:rPr>
              <w:t xml:space="preserve">2020-2024թթ. </w:t>
            </w:r>
            <w:r w:rsidR="000C6D20" w:rsidRPr="00C41C4C">
              <w:rPr>
                <w:rFonts w:ascii="GHEA Grapalat" w:hAnsi="GHEA Grapalat"/>
                <w:sz w:val="20"/>
                <w:szCs w:val="20"/>
                <w:lang w:val="hy-AM"/>
              </w:rPr>
              <w:t>ռ</w:t>
            </w:r>
            <w:r w:rsidR="00A741B7" w:rsidRPr="00C41C4C">
              <w:rPr>
                <w:rFonts w:ascii="GHEA Grapalat" w:hAnsi="GHEA Grapalat"/>
                <w:sz w:val="20"/>
                <w:szCs w:val="20"/>
                <w:lang w:val="hy-AM"/>
              </w:rPr>
              <w:t>ազմավարական ծրագրի նախագծի վերաբերյալ ՀՀ ֆինանսների նախարարության կողմից ներկայացված</w:t>
            </w:r>
            <w:r w:rsidR="007A5205" w:rsidRPr="00B33B70">
              <w:rPr>
                <w:rFonts w:ascii="GHEA Grapalat" w:hAnsi="GHEA Grapalat"/>
                <w:sz w:val="20"/>
                <w:szCs w:val="20"/>
                <w:lang w:val="hy-AM"/>
              </w:rPr>
              <w:t xml:space="preserve"> առաջարկությունները, որոն</w:t>
            </w:r>
            <w:r w:rsidR="00E142F6" w:rsidRPr="00B33B70">
              <w:rPr>
                <w:rFonts w:ascii="GHEA Grapalat" w:hAnsi="GHEA Grapalat"/>
                <w:sz w:val="20"/>
                <w:szCs w:val="20"/>
                <w:lang w:val="hy-AM"/>
              </w:rPr>
              <w:t xml:space="preserve">ց մի մասը </w:t>
            </w:r>
            <w:r w:rsidR="00B40F48" w:rsidRPr="00B33B70">
              <w:rPr>
                <w:rFonts w:ascii="GHEA Grapalat" w:hAnsi="GHEA Grapalat"/>
                <w:sz w:val="20"/>
                <w:szCs w:val="20"/>
                <w:lang w:val="hy-AM"/>
              </w:rPr>
              <w:t>կրկնվել են</w:t>
            </w:r>
            <w:r w:rsidR="00E142F6" w:rsidRPr="00B33B70">
              <w:rPr>
                <w:rFonts w:ascii="GHEA Grapalat" w:hAnsi="GHEA Grapalat"/>
                <w:sz w:val="20"/>
                <w:szCs w:val="20"/>
                <w:lang w:val="hy-AM"/>
              </w:rPr>
              <w:t xml:space="preserve"> նաև ներկայացված գրությունում,</w:t>
            </w:r>
            <w:r w:rsidR="007A5205" w:rsidRPr="00B33B70">
              <w:rPr>
                <w:rFonts w:ascii="GHEA Grapalat" w:hAnsi="GHEA Grapalat"/>
                <w:sz w:val="20"/>
                <w:szCs w:val="20"/>
                <w:lang w:val="hy-AM"/>
              </w:rPr>
              <w:t xml:space="preserve"> դեռևս անցյալ տարի ամբողջությամբ մանրամասն քննարկվել են և դրանց վերաբերյալ ՊԵԿ տեսակետ</w:t>
            </w:r>
            <w:r w:rsidR="00C52299">
              <w:rPr>
                <w:rFonts w:ascii="GHEA Grapalat" w:hAnsi="GHEA Grapalat"/>
                <w:sz w:val="20"/>
                <w:szCs w:val="20"/>
                <w:lang w:val="hy-AM"/>
              </w:rPr>
              <w:t>ը</w:t>
            </w:r>
            <w:r w:rsidR="007A5205" w:rsidRPr="00B33B70">
              <w:rPr>
                <w:rFonts w:ascii="GHEA Grapalat" w:hAnsi="GHEA Grapalat"/>
                <w:sz w:val="20"/>
                <w:szCs w:val="20"/>
                <w:lang w:val="hy-AM"/>
              </w:rPr>
              <w:t xml:space="preserve"> </w:t>
            </w:r>
            <w:r w:rsidR="00B40F48" w:rsidRPr="00B33B70">
              <w:rPr>
                <w:rFonts w:ascii="GHEA Grapalat" w:hAnsi="GHEA Grapalat"/>
                <w:sz w:val="20"/>
                <w:szCs w:val="20"/>
                <w:lang w:val="hy-AM"/>
              </w:rPr>
              <w:t xml:space="preserve">մանրամասն </w:t>
            </w:r>
            <w:r w:rsidR="00C52299">
              <w:rPr>
                <w:rFonts w:ascii="GHEA Grapalat" w:hAnsi="GHEA Grapalat"/>
                <w:sz w:val="20"/>
                <w:szCs w:val="20"/>
                <w:lang w:val="hy-AM"/>
              </w:rPr>
              <w:t>ար</w:t>
            </w:r>
            <w:r w:rsidR="007A5205" w:rsidRPr="00B33B70">
              <w:rPr>
                <w:rFonts w:ascii="GHEA Grapalat" w:hAnsi="GHEA Grapalat"/>
                <w:sz w:val="20"/>
                <w:szCs w:val="20"/>
                <w:lang w:val="hy-AM"/>
              </w:rPr>
              <w:t>տացոլվել է նախագծին կցվող ամփոփաթերթում</w:t>
            </w:r>
            <w:r w:rsidR="00EC453C" w:rsidRPr="00C41C4C">
              <w:rPr>
                <w:rFonts w:ascii="GHEA Grapalat" w:hAnsi="GHEA Grapalat"/>
                <w:sz w:val="20"/>
                <w:szCs w:val="20"/>
                <w:lang w:val="hy-AM"/>
              </w:rPr>
              <w:t>:</w:t>
            </w:r>
          </w:p>
        </w:tc>
      </w:tr>
      <w:tr w:rsidR="00152974" w:rsidRPr="00B33B70" w:rsidTr="00C50B7B">
        <w:trPr>
          <w:trHeight w:val="1967"/>
        </w:trPr>
        <w:tc>
          <w:tcPr>
            <w:tcW w:w="2605" w:type="dxa"/>
            <w:vMerge w:val="restart"/>
            <w:shd w:val="clear" w:color="auto" w:fill="auto"/>
          </w:tcPr>
          <w:p w:rsidR="00152974" w:rsidRPr="007640A7"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Միաժամանակ, քննարկման ներկայացված նախագծի վերաբերյալ լրացուցիչ հայտ</w:t>
            </w:r>
            <w:r w:rsidRPr="00B33B70">
              <w:rPr>
                <w:rFonts w:ascii="GHEA Grapalat" w:hAnsi="GHEA Grapalat"/>
                <w:sz w:val="20"/>
                <w:szCs w:val="20"/>
                <w:lang w:val="hy-AM"/>
              </w:rPr>
              <w:softHyphen/>
              <w:t>նում ենք հետևյալը</w:t>
            </w:r>
            <w:r w:rsidRPr="00B33B70">
              <w:rPr>
                <w:rFonts w:ascii="MS Mincho" w:eastAsia="MS Mincho" w:hAnsi="MS Mincho" w:cs="MS Mincho" w:hint="eastAsia"/>
                <w:sz w:val="20"/>
                <w:szCs w:val="20"/>
                <w:lang w:val="hy-AM"/>
              </w:rPr>
              <w:t>․</w:t>
            </w:r>
          </w:p>
          <w:p w:rsidR="00B33B70" w:rsidRPr="00B33B70" w:rsidRDefault="00B33B70" w:rsidP="00DA2637">
            <w:pPr>
              <w:tabs>
                <w:tab w:val="left" w:pos="851"/>
              </w:tabs>
              <w:spacing w:after="0" w:line="240" w:lineRule="auto"/>
              <w:jc w:val="both"/>
              <w:rPr>
                <w:rFonts w:ascii="GHEA Grapalat" w:hAnsi="GHEA Grapalat"/>
                <w:sz w:val="20"/>
                <w:szCs w:val="20"/>
                <w:lang w:val="hy-AM"/>
              </w:rPr>
            </w:pPr>
            <w:r w:rsidRPr="00B33B70">
              <w:rPr>
                <w:rFonts w:ascii="GHEA Grapalat" w:hAnsi="GHEA Grapalat" w:cs="Sylfaen"/>
                <w:sz w:val="20"/>
                <w:szCs w:val="20"/>
                <w:lang w:val="hy-AM"/>
              </w:rPr>
              <w:t>1.Առաջարկում</w:t>
            </w:r>
            <w:r w:rsidRPr="00B33B70">
              <w:rPr>
                <w:rFonts w:ascii="GHEA Grapalat" w:hAnsi="GHEA Grapalat"/>
                <w:sz w:val="20"/>
                <w:szCs w:val="20"/>
                <w:lang w:val="hy-AM"/>
              </w:rPr>
              <w:t xml:space="preserve"> ենք Ծրագրի նախագիծը համա</w:t>
            </w:r>
            <w:r w:rsidRPr="00B33B70">
              <w:rPr>
                <w:rFonts w:ascii="GHEA Grapalat" w:hAnsi="GHEA Grapalat"/>
                <w:sz w:val="20"/>
                <w:szCs w:val="20"/>
                <w:lang w:val="hy-AM"/>
              </w:rPr>
              <w:softHyphen/>
              <w:t>պատասխանեցնել ՀՀ Կառավարու</w:t>
            </w:r>
            <w:r w:rsidRPr="00B33B70">
              <w:rPr>
                <w:rFonts w:ascii="GHEA Grapalat" w:hAnsi="GHEA Grapalat"/>
                <w:sz w:val="20"/>
                <w:szCs w:val="20"/>
                <w:lang w:val="hy-AM"/>
              </w:rPr>
              <w:softHyphen/>
              <w:t>թյան 2017 թվականի հոկտեմբերի 5-ի թիվ 42 արձանագրային որոշմամբ հաստատված՝ «Պետա</w:t>
            </w:r>
            <w:r w:rsidRPr="00B33B70">
              <w:rPr>
                <w:rFonts w:ascii="GHEA Grapalat" w:hAnsi="GHEA Grapalat"/>
                <w:sz w:val="20"/>
                <w:szCs w:val="20"/>
                <w:lang w:val="hy-AM"/>
              </w:rPr>
              <w:softHyphen/>
            </w:r>
            <w:r w:rsidRPr="00B33B70">
              <w:rPr>
                <w:rFonts w:ascii="GHEA Grapalat" w:hAnsi="GHEA Grapalat"/>
                <w:sz w:val="20"/>
                <w:szCs w:val="20"/>
                <w:lang w:val="hy-AM"/>
              </w:rPr>
              <w:softHyphen/>
              <w:t>կան եկամուտների և ծախսերի վրա ազդեցություն ունեցող ռազմավարական փաս</w:t>
            </w:r>
            <w:r w:rsidRPr="00B33B70">
              <w:rPr>
                <w:rFonts w:ascii="GHEA Grapalat" w:hAnsi="GHEA Grapalat"/>
                <w:sz w:val="20"/>
                <w:szCs w:val="20"/>
                <w:lang w:val="hy-AM"/>
              </w:rPr>
              <w:softHyphen/>
              <w:t>տա</w:t>
            </w:r>
            <w:r w:rsidRPr="00B33B70">
              <w:rPr>
                <w:rFonts w:ascii="GHEA Grapalat" w:hAnsi="GHEA Grapalat"/>
                <w:sz w:val="20"/>
                <w:szCs w:val="20"/>
                <w:lang w:val="hy-AM"/>
              </w:rPr>
              <w:softHyphen/>
              <w:t>թղթերի մշակման, ներկայացման և հսկողության իրականացման մեթոդական հրա</w:t>
            </w:r>
            <w:r w:rsidRPr="00B33B70">
              <w:rPr>
                <w:rFonts w:ascii="GHEA Grapalat" w:hAnsi="GHEA Grapalat"/>
                <w:sz w:val="20"/>
                <w:szCs w:val="20"/>
                <w:lang w:val="hy-AM"/>
              </w:rPr>
              <w:softHyphen/>
              <w:t>հանգի» դրույթ</w:t>
            </w:r>
            <w:r w:rsidRPr="00B33B70">
              <w:rPr>
                <w:rFonts w:ascii="GHEA Grapalat" w:hAnsi="GHEA Grapalat"/>
                <w:sz w:val="20"/>
                <w:szCs w:val="20"/>
                <w:lang w:val="hy-AM"/>
              </w:rPr>
              <w:softHyphen/>
            </w:r>
            <w:r w:rsidRPr="00B33B70">
              <w:rPr>
                <w:rFonts w:ascii="GHEA Grapalat" w:hAnsi="GHEA Grapalat"/>
                <w:sz w:val="20"/>
                <w:szCs w:val="20"/>
                <w:lang w:val="hy-AM"/>
              </w:rPr>
              <w:softHyphen/>
              <w:t>ներին։</w:t>
            </w:r>
          </w:p>
          <w:p w:rsidR="00152974" w:rsidRPr="00B33B70" w:rsidRDefault="00152974" w:rsidP="00DA2637">
            <w:pPr>
              <w:pStyle w:val="ListParagraph"/>
              <w:spacing w:after="0" w:line="240" w:lineRule="auto"/>
              <w:ind w:left="230"/>
              <w:jc w:val="both"/>
              <w:rPr>
                <w:rFonts w:ascii="GHEA Grapalat" w:hAnsi="GHEA Grapalat"/>
                <w:sz w:val="20"/>
                <w:szCs w:val="20"/>
                <w:lang w:val="hy-AM"/>
              </w:rPr>
            </w:pPr>
          </w:p>
        </w:tc>
        <w:tc>
          <w:tcPr>
            <w:tcW w:w="6215" w:type="dxa"/>
            <w:shd w:val="clear" w:color="auto" w:fill="auto"/>
          </w:tcPr>
          <w:p w:rsidR="00152974" w:rsidRDefault="004421BD" w:rsidP="00DA2637">
            <w:pPr>
              <w:spacing w:after="0" w:line="240" w:lineRule="auto"/>
              <w:jc w:val="both"/>
              <w:rPr>
                <w:rFonts w:ascii="GHEA Grapalat" w:hAnsi="GHEA Grapalat"/>
                <w:sz w:val="20"/>
                <w:szCs w:val="20"/>
                <w:lang w:val="hy-AM"/>
              </w:rPr>
            </w:pPr>
            <w:r w:rsidRPr="004421BD">
              <w:rPr>
                <w:rFonts w:ascii="GHEA Grapalat" w:hAnsi="GHEA Grapalat"/>
                <w:sz w:val="20"/>
                <w:szCs w:val="20"/>
                <w:lang w:val="hy-AM"/>
              </w:rPr>
              <w:t>Ռազմավարական ծրագրի մշակման ընթացքում որպես ուղեցույց կիրառվել</w:t>
            </w:r>
            <w:r w:rsidR="00433A79" w:rsidRPr="00B33B70">
              <w:rPr>
                <w:rFonts w:ascii="GHEA Grapalat" w:hAnsi="GHEA Grapalat"/>
                <w:sz w:val="20"/>
                <w:szCs w:val="20"/>
                <w:lang w:val="hy-AM"/>
              </w:rPr>
              <w:t xml:space="preserve"> է</w:t>
            </w:r>
            <w:r w:rsidRPr="000C6D20">
              <w:rPr>
                <w:rFonts w:ascii="GHEA Grapalat" w:hAnsi="GHEA Grapalat"/>
                <w:sz w:val="20"/>
                <w:szCs w:val="20"/>
                <w:lang w:val="hy-AM"/>
              </w:rPr>
              <w:t xml:space="preserve"> ՀՀ Կառավարու</w:t>
            </w:r>
            <w:r w:rsidRPr="000C6D20">
              <w:rPr>
                <w:rFonts w:ascii="GHEA Grapalat" w:hAnsi="GHEA Grapalat"/>
                <w:sz w:val="20"/>
                <w:szCs w:val="20"/>
                <w:lang w:val="hy-AM"/>
              </w:rPr>
              <w:softHyphen/>
              <w:t>թյան 2017 թվականի հոկտեմբերի 5-ի թիվ 42 արձանագրային որոշմամբ հաստատված՝</w:t>
            </w:r>
            <w:r w:rsidR="00440817">
              <w:rPr>
                <w:rFonts w:ascii="GHEA Grapalat" w:hAnsi="GHEA Grapalat"/>
                <w:sz w:val="20"/>
                <w:szCs w:val="20"/>
                <w:lang w:val="hy-AM"/>
              </w:rPr>
              <w:t xml:space="preserve"> </w:t>
            </w:r>
            <w:r w:rsidRPr="000C6D20">
              <w:rPr>
                <w:rFonts w:ascii="GHEA Grapalat" w:hAnsi="GHEA Grapalat"/>
                <w:sz w:val="20"/>
                <w:szCs w:val="20"/>
                <w:lang w:val="hy-AM"/>
              </w:rPr>
              <w:t>Պետա</w:t>
            </w:r>
            <w:r w:rsidRPr="000C6D20">
              <w:rPr>
                <w:rFonts w:ascii="GHEA Grapalat" w:hAnsi="GHEA Grapalat"/>
                <w:sz w:val="20"/>
                <w:szCs w:val="20"/>
                <w:lang w:val="hy-AM"/>
              </w:rPr>
              <w:softHyphen/>
            </w:r>
            <w:r w:rsidRPr="000C6D20">
              <w:rPr>
                <w:rFonts w:ascii="GHEA Grapalat" w:hAnsi="GHEA Grapalat"/>
                <w:sz w:val="20"/>
                <w:szCs w:val="20"/>
                <w:lang w:val="hy-AM"/>
              </w:rPr>
              <w:softHyphen/>
              <w:t>կան եկամուտների և ծախսերի վրա ազդեցություն ունեցող ռազմավարական փաս</w:t>
            </w:r>
            <w:r w:rsidRPr="000C6D20">
              <w:rPr>
                <w:rFonts w:ascii="GHEA Grapalat" w:hAnsi="GHEA Grapalat"/>
                <w:sz w:val="20"/>
                <w:szCs w:val="20"/>
                <w:lang w:val="hy-AM"/>
              </w:rPr>
              <w:softHyphen/>
              <w:t>տա</w:t>
            </w:r>
            <w:r w:rsidRPr="000C6D20">
              <w:rPr>
                <w:rFonts w:ascii="GHEA Grapalat" w:hAnsi="GHEA Grapalat"/>
                <w:sz w:val="20"/>
                <w:szCs w:val="20"/>
                <w:lang w:val="hy-AM"/>
              </w:rPr>
              <w:softHyphen/>
              <w:t>թղթերի մշակման, ներկայացման և հսկողության իրականացման մեթոդական հրա</w:t>
            </w:r>
            <w:r w:rsidRPr="000C6D20">
              <w:rPr>
                <w:rFonts w:ascii="GHEA Grapalat" w:hAnsi="GHEA Grapalat"/>
                <w:sz w:val="20"/>
                <w:szCs w:val="20"/>
                <w:lang w:val="hy-AM"/>
              </w:rPr>
              <w:softHyphen/>
            </w:r>
            <w:r>
              <w:rPr>
                <w:rFonts w:ascii="GHEA Grapalat" w:hAnsi="GHEA Grapalat"/>
                <w:sz w:val="20"/>
                <w:szCs w:val="20"/>
                <w:lang w:val="hy-AM"/>
              </w:rPr>
              <w:t>հանգը</w:t>
            </w:r>
            <w:r w:rsidR="00433A79" w:rsidRPr="00B33B70">
              <w:rPr>
                <w:rFonts w:ascii="GHEA Grapalat" w:hAnsi="GHEA Grapalat"/>
                <w:sz w:val="20"/>
                <w:szCs w:val="20"/>
                <w:lang w:val="hy-AM"/>
              </w:rPr>
              <w:t xml:space="preserve">, որին համապատասխանության հարցն արդեն որոշվել է </w:t>
            </w:r>
            <w:r w:rsidR="00433A79" w:rsidRPr="00B33B70">
              <w:rPr>
                <w:rFonts w:ascii="GHEA Grapalat" w:hAnsi="GHEA Grapalat"/>
                <w:sz w:val="20"/>
                <w:szCs w:val="20"/>
                <w:lang w:val="hy-AM" w:eastAsia="ru-RU"/>
              </w:rPr>
              <w:t xml:space="preserve"> ՊԵԿ </w:t>
            </w:r>
            <w:r w:rsidR="00433A79" w:rsidRPr="00C41C4C">
              <w:rPr>
                <w:rFonts w:ascii="GHEA Grapalat" w:hAnsi="GHEA Grapalat"/>
                <w:sz w:val="20"/>
                <w:szCs w:val="20"/>
                <w:lang w:val="hy-AM"/>
              </w:rPr>
              <w:t>2020-2024թթ. ռազմավարական ծրագ</w:t>
            </w:r>
            <w:r w:rsidR="00433A79" w:rsidRPr="00B33B70">
              <w:rPr>
                <w:rFonts w:ascii="GHEA Grapalat" w:hAnsi="GHEA Grapalat"/>
                <w:sz w:val="20"/>
                <w:szCs w:val="20"/>
                <w:lang w:val="hy-AM"/>
              </w:rPr>
              <w:t>ի</w:t>
            </w:r>
            <w:r w:rsidR="00433A79" w:rsidRPr="00C41C4C">
              <w:rPr>
                <w:rFonts w:ascii="GHEA Grapalat" w:hAnsi="GHEA Grapalat"/>
                <w:sz w:val="20"/>
                <w:szCs w:val="20"/>
                <w:lang w:val="hy-AM"/>
              </w:rPr>
              <w:t>ր</w:t>
            </w:r>
            <w:r w:rsidR="00433A79" w:rsidRPr="00B33B70">
              <w:rPr>
                <w:rFonts w:ascii="GHEA Grapalat" w:hAnsi="GHEA Grapalat"/>
                <w:sz w:val="20"/>
                <w:szCs w:val="20"/>
                <w:lang w:val="hy-AM"/>
              </w:rPr>
              <w:t>ը հաստատելու մասին ՀՀ կառավարության 12.12.2019թ N 1830-Լ որոշմամբ</w:t>
            </w:r>
            <w:r>
              <w:rPr>
                <w:rFonts w:ascii="GHEA Grapalat" w:hAnsi="GHEA Grapalat"/>
                <w:sz w:val="20"/>
                <w:szCs w:val="20"/>
                <w:lang w:val="hy-AM"/>
              </w:rPr>
              <w:t>:</w:t>
            </w:r>
          </w:p>
          <w:p w:rsidR="004421BD" w:rsidRPr="004421BD" w:rsidRDefault="004421BD" w:rsidP="00DA2637">
            <w:pPr>
              <w:spacing w:after="0" w:line="240" w:lineRule="auto"/>
              <w:jc w:val="both"/>
              <w:rPr>
                <w:rFonts w:ascii="GHEA Grapalat" w:hAnsi="GHEA Grapalat"/>
                <w:sz w:val="20"/>
                <w:szCs w:val="20"/>
                <w:lang w:val="hy-AM"/>
              </w:rPr>
            </w:pPr>
            <w:r w:rsidRPr="004421BD">
              <w:rPr>
                <w:rFonts w:ascii="GHEA Grapalat" w:hAnsi="GHEA Grapalat"/>
                <w:sz w:val="20"/>
                <w:szCs w:val="20"/>
                <w:lang w:val="hy-AM"/>
              </w:rPr>
              <w:t>Միաժամանակ, այս դիրքորոշմանն առնչվող առավել կ</w:t>
            </w:r>
            <w:r w:rsidR="00433A79" w:rsidRPr="00B33B70">
              <w:rPr>
                <w:rFonts w:ascii="GHEA Grapalat" w:hAnsi="GHEA Grapalat"/>
                <w:sz w:val="20"/>
                <w:szCs w:val="20"/>
                <w:lang w:val="hy-AM"/>
              </w:rPr>
              <w:t>ոնկրետ</w:t>
            </w:r>
            <w:r w:rsidRPr="004421BD">
              <w:rPr>
                <w:rFonts w:ascii="GHEA Grapalat" w:hAnsi="GHEA Grapalat"/>
                <w:sz w:val="20"/>
                <w:szCs w:val="20"/>
                <w:lang w:val="hy-AM"/>
              </w:rPr>
              <w:t xml:space="preserve"> առաջարկություններ ներկայացնելու դեպքում </w:t>
            </w:r>
            <w:r w:rsidR="00433A79" w:rsidRPr="00B33B70">
              <w:rPr>
                <w:rFonts w:ascii="GHEA Grapalat" w:hAnsi="GHEA Grapalat"/>
                <w:sz w:val="20"/>
                <w:szCs w:val="20"/>
                <w:lang w:val="hy-AM"/>
              </w:rPr>
              <w:t>դրանք լրացուցիչ կարող են քննարկվել</w:t>
            </w:r>
            <w:r w:rsidRPr="004421BD">
              <w:rPr>
                <w:rFonts w:ascii="GHEA Grapalat" w:hAnsi="GHEA Grapalat"/>
                <w:sz w:val="20"/>
                <w:szCs w:val="20"/>
                <w:lang w:val="hy-AM"/>
              </w:rPr>
              <w:t>:</w:t>
            </w:r>
          </w:p>
        </w:tc>
      </w:tr>
      <w:tr w:rsidR="00152974" w:rsidRPr="00B33B70" w:rsidTr="00440817">
        <w:trPr>
          <w:trHeight w:val="893"/>
        </w:trPr>
        <w:tc>
          <w:tcPr>
            <w:tcW w:w="2605" w:type="dxa"/>
            <w:vMerge/>
            <w:shd w:val="clear" w:color="auto" w:fill="auto"/>
          </w:tcPr>
          <w:p w:rsidR="00152974" w:rsidRPr="007640A7"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152974" w:rsidRPr="00B33B70" w:rsidRDefault="00B33B70" w:rsidP="00DA2637">
            <w:pPr>
              <w:pStyle w:val="ListParagraph"/>
              <w:spacing w:after="0" w:line="240" w:lineRule="auto"/>
              <w:ind w:left="-53"/>
              <w:jc w:val="both"/>
              <w:rPr>
                <w:rFonts w:ascii="GHEA Grapalat" w:hAnsi="GHEA Grapalat"/>
                <w:sz w:val="20"/>
                <w:szCs w:val="20"/>
                <w:lang w:val="hy-AM"/>
              </w:rPr>
            </w:pPr>
            <w:r w:rsidRPr="00B33B70">
              <w:rPr>
                <w:rFonts w:ascii="GHEA Grapalat" w:hAnsi="GHEA Grapalat"/>
                <w:sz w:val="20"/>
                <w:szCs w:val="20"/>
                <w:lang w:val="hy-AM"/>
              </w:rPr>
              <w:t>2.Առաջարկում ենք Ծրագրի նախագծով սահմանել միջոցառումների իրականացման հստակ ժամա</w:t>
            </w:r>
            <w:r w:rsidRPr="00B33B70">
              <w:rPr>
                <w:rFonts w:ascii="GHEA Grapalat" w:hAnsi="GHEA Grapalat"/>
                <w:sz w:val="20"/>
                <w:szCs w:val="20"/>
                <w:lang w:val="hy-AM"/>
              </w:rPr>
              <w:softHyphen/>
            </w:r>
            <w:r w:rsidRPr="00B33B70">
              <w:rPr>
                <w:rFonts w:ascii="GHEA Grapalat" w:hAnsi="GHEA Grapalat"/>
                <w:sz w:val="20"/>
                <w:szCs w:val="20"/>
                <w:lang w:val="hy-AM"/>
              </w:rPr>
              <w:softHyphen/>
              <w:t>նակացույց, քանի որ հասկանալի չէ, թե կոնկրետ որ միջոցառումը ինչ ժամա</w:t>
            </w:r>
            <w:r w:rsidRPr="00B33B70">
              <w:rPr>
                <w:rFonts w:ascii="GHEA Grapalat" w:hAnsi="GHEA Grapalat"/>
                <w:sz w:val="20"/>
                <w:szCs w:val="20"/>
                <w:lang w:val="hy-AM"/>
              </w:rPr>
              <w:softHyphen/>
              <w:t>նա</w:t>
            </w:r>
            <w:r w:rsidRPr="00B33B70">
              <w:rPr>
                <w:rFonts w:ascii="GHEA Grapalat" w:hAnsi="GHEA Grapalat"/>
                <w:sz w:val="20"/>
                <w:szCs w:val="20"/>
                <w:lang w:val="hy-AM"/>
              </w:rPr>
              <w:softHyphen/>
              <w:t>կահատվածում է պլանավորվում իրականացնել։</w:t>
            </w:r>
          </w:p>
        </w:tc>
        <w:tc>
          <w:tcPr>
            <w:tcW w:w="6215" w:type="dxa"/>
            <w:shd w:val="clear" w:color="auto" w:fill="auto"/>
          </w:tcPr>
          <w:p w:rsidR="00CF4FD1" w:rsidRPr="00E954CA" w:rsidRDefault="00D56AF5" w:rsidP="00DA2637">
            <w:pPr>
              <w:spacing w:after="0" w:line="240" w:lineRule="auto"/>
              <w:jc w:val="both"/>
              <w:rPr>
                <w:rFonts w:ascii="GHEA Grapalat" w:hAnsi="GHEA Grapalat"/>
                <w:sz w:val="20"/>
                <w:szCs w:val="20"/>
              </w:rPr>
            </w:pPr>
            <w:r>
              <w:rPr>
                <w:rFonts w:ascii="GHEA Grapalat" w:hAnsi="GHEA Grapalat"/>
                <w:sz w:val="20"/>
                <w:szCs w:val="20"/>
              </w:rPr>
              <w:t>Ընդունվել է: Ռազմավարական ծրագրի նախագծում ներկայացվում է նաև միջոցառումների կատարման ժամանակացույցը:</w:t>
            </w:r>
          </w:p>
        </w:tc>
      </w:tr>
      <w:tr w:rsidR="00152974" w:rsidRPr="00B33B70" w:rsidTr="00855BA4">
        <w:trPr>
          <w:trHeight w:val="1973"/>
        </w:trPr>
        <w:tc>
          <w:tcPr>
            <w:tcW w:w="2605" w:type="dxa"/>
            <w:vMerge/>
            <w:shd w:val="clear" w:color="auto" w:fill="auto"/>
          </w:tcPr>
          <w:p w:rsidR="00152974" w:rsidRPr="007640A7"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spacing w:after="0" w:line="240" w:lineRule="auto"/>
              <w:jc w:val="both"/>
              <w:rPr>
                <w:rFonts w:ascii="GHEA Grapalat" w:hAnsi="GHEA Grapalat"/>
                <w:sz w:val="20"/>
                <w:szCs w:val="20"/>
                <w:lang w:val="hy-AM"/>
              </w:rPr>
            </w:pPr>
            <w:r w:rsidRPr="00B33B70">
              <w:rPr>
                <w:rFonts w:ascii="GHEA Grapalat" w:hAnsi="GHEA Grapalat" w:cs="Sylfaen"/>
                <w:sz w:val="20"/>
                <w:szCs w:val="20"/>
                <w:lang w:val="hy-AM"/>
              </w:rPr>
              <w:t>3.Կարծում</w:t>
            </w:r>
            <w:r w:rsidRPr="00B33B70">
              <w:rPr>
                <w:rFonts w:ascii="GHEA Grapalat" w:hAnsi="GHEA Grapalat"/>
                <w:sz w:val="20"/>
                <w:szCs w:val="20"/>
                <w:lang w:val="hy-AM"/>
              </w:rPr>
              <w:t xml:space="preserve"> ենք, որ հարկային վարչարարության արդյունավետության գնահատման տեսանկյունից կարևոր է հարկային ճեղքի (հատկապես վարչարարության ճեղքի) կրճատ</w:t>
            </w:r>
            <w:r w:rsidRPr="00B33B70">
              <w:rPr>
                <w:rFonts w:ascii="GHEA Grapalat" w:hAnsi="GHEA Grapalat"/>
                <w:sz w:val="20"/>
                <w:szCs w:val="20"/>
                <w:lang w:val="hy-AM"/>
              </w:rPr>
              <w:softHyphen/>
              <w:t>ման շարունակական ապահովումը: Այս առումով, առաջարկում ենք Ծրագրի նախագծում արտա</w:t>
            </w:r>
            <w:r w:rsidRPr="00B33B70">
              <w:rPr>
                <w:rFonts w:ascii="GHEA Grapalat" w:hAnsi="GHEA Grapalat"/>
                <w:sz w:val="20"/>
                <w:szCs w:val="20"/>
                <w:lang w:val="hy-AM"/>
              </w:rPr>
              <w:softHyphen/>
              <w:t>ցոլել հարկային պոտենցիալի և  ճեղքի գնահատականների առկայության պարա</w:t>
            </w:r>
            <w:r w:rsidRPr="00B33B70">
              <w:rPr>
                <w:rFonts w:ascii="GHEA Grapalat" w:hAnsi="GHEA Grapalat"/>
                <w:sz w:val="20"/>
                <w:szCs w:val="20"/>
                <w:lang w:val="hy-AM"/>
              </w:rPr>
              <w:softHyphen/>
              <w:t>գա</w:t>
            </w:r>
            <w:r w:rsidRPr="00B33B70">
              <w:rPr>
                <w:rFonts w:ascii="GHEA Grapalat" w:hAnsi="GHEA Grapalat"/>
                <w:sz w:val="20"/>
                <w:szCs w:val="20"/>
                <w:lang w:val="hy-AM"/>
              </w:rPr>
              <w:softHyphen/>
              <w:t>յում հարկային ճեղքի շարունակական նվազեցման նպատակադրումը՝ որպես հարկային վար</w:t>
            </w:r>
            <w:r w:rsidRPr="00B33B70">
              <w:rPr>
                <w:rFonts w:ascii="GHEA Grapalat" w:hAnsi="GHEA Grapalat"/>
                <w:sz w:val="20"/>
                <w:szCs w:val="20"/>
                <w:lang w:val="hy-AM"/>
              </w:rPr>
              <w:softHyphen/>
              <w:t>չարարության արդյունավետությունը բնութագրող ցուցանիշ:</w:t>
            </w:r>
          </w:p>
          <w:p w:rsidR="00152974" w:rsidRPr="00B33B70" w:rsidRDefault="00152974" w:rsidP="00DA2637">
            <w:pPr>
              <w:pStyle w:val="ListParagraph"/>
              <w:spacing w:after="0" w:line="240" w:lineRule="auto"/>
              <w:ind w:left="230"/>
              <w:jc w:val="both"/>
              <w:rPr>
                <w:rFonts w:ascii="GHEA Grapalat" w:hAnsi="GHEA Grapalat"/>
                <w:sz w:val="20"/>
                <w:szCs w:val="20"/>
                <w:lang w:val="hy-AM"/>
              </w:rPr>
            </w:pPr>
          </w:p>
        </w:tc>
        <w:tc>
          <w:tcPr>
            <w:tcW w:w="6215" w:type="dxa"/>
            <w:shd w:val="clear" w:color="auto" w:fill="auto"/>
          </w:tcPr>
          <w:p w:rsidR="00152974" w:rsidRPr="00855BA4" w:rsidRDefault="00855BA4" w:rsidP="00DA2637">
            <w:pPr>
              <w:pStyle w:val="ListParagraph"/>
              <w:spacing w:line="240" w:lineRule="auto"/>
              <w:ind w:left="0"/>
              <w:jc w:val="both"/>
              <w:rPr>
                <w:rFonts w:ascii="GHEA Grapalat" w:hAnsi="GHEA Grapalat"/>
                <w:sz w:val="20"/>
                <w:szCs w:val="20"/>
                <w:lang w:val="hy-AM"/>
              </w:rPr>
            </w:pPr>
            <w:r w:rsidRPr="00855BA4">
              <w:rPr>
                <w:rFonts w:ascii="GHEA Grapalat" w:hAnsi="GHEA Grapalat"/>
                <w:sz w:val="20"/>
                <w:szCs w:val="20"/>
                <w:lang w:val="hy-AM"/>
              </w:rPr>
              <w:t xml:space="preserve">Ծրագրի նախագծում առաջարկվող միջոցառման՝ «2.2.6 Հարկային պոտենցիալի, ստվերի և հարկային ճեղքի գնահատում» </w:t>
            </w:r>
            <w:r w:rsidR="007A7B0D" w:rsidRPr="00B33B70">
              <w:rPr>
                <w:rFonts w:ascii="GHEA Grapalat" w:hAnsi="GHEA Grapalat"/>
                <w:sz w:val="20"/>
                <w:szCs w:val="20"/>
                <w:lang w:val="hy-AM"/>
              </w:rPr>
              <w:t xml:space="preserve">միջոցառմամբ նախատեսվում </w:t>
            </w:r>
            <w:r w:rsidR="007A7B0D" w:rsidRPr="007A7B0D">
              <w:rPr>
                <w:rFonts w:ascii="GHEA Grapalat" w:hAnsi="GHEA Grapalat"/>
                <w:sz w:val="20"/>
                <w:szCs w:val="20"/>
                <w:lang w:val="hy-AM"/>
              </w:rPr>
              <w:t>է  մշակել և ներդնել տնտեսության հարկունակ ոլորտներում ոլորտային ստվերի և հարկային պոտենցիալի գնահատման արդի մեթոդաբանության և ծրագրային լուծումների հիման վրա գործող համակարգ</w:t>
            </w:r>
            <w:r w:rsidR="007A7B0D" w:rsidRPr="00B33B70">
              <w:rPr>
                <w:rFonts w:ascii="GHEA Grapalat" w:hAnsi="GHEA Grapalat"/>
                <w:sz w:val="20"/>
                <w:szCs w:val="20"/>
                <w:lang w:val="hy-AM"/>
              </w:rPr>
              <w:t xml:space="preserve">, որից հետո նոր հնարավոր կլինի իրականացնել պարբերական գնահատումներ: Այս փուլում որպես հարկային վարչարարության արդյունավետությունը բնութագրող ցուցանիշներ ծրագրում թիրախավորվել են Հարկեր / ՀՆԱ </w:t>
            </w:r>
            <w:r w:rsidRPr="00855BA4">
              <w:rPr>
                <w:rFonts w:ascii="GHEA Grapalat" w:hAnsi="GHEA Grapalat"/>
                <w:sz w:val="20"/>
                <w:szCs w:val="20"/>
                <w:lang w:val="hy-AM"/>
              </w:rPr>
              <w:t>ցուցանիշը</w:t>
            </w:r>
            <w:r w:rsidR="007A7B0D" w:rsidRPr="00B33B70">
              <w:rPr>
                <w:rFonts w:ascii="GHEA Grapalat" w:hAnsi="GHEA Grapalat"/>
                <w:sz w:val="20"/>
                <w:szCs w:val="20"/>
                <w:lang w:val="hy-AM"/>
              </w:rPr>
              <w:t xml:space="preserve"> և վարչարարության արդյունավետության գործակիցը (ընթացիկ ծախս / հավաքագրված եկամուտ հարաբերակցությունը), որոն</w:t>
            </w:r>
            <w:r w:rsidR="00364E03" w:rsidRPr="00B33B70">
              <w:rPr>
                <w:rFonts w:ascii="GHEA Grapalat" w:hAnsi="GHEA Grapalat"/>
                <w:sz w:val="20"/>
                <w:szCs w:val="20"/>
                <w:lang w:val="hy-AM"/>
              </w:rPr>
              <w:t>ց բարելավում</w:t>
            </w:r>
            <w:r w:rsidR="00E007D0" w:rsidRPr="00B33B70">
              <w:rPr>
                <w:rFonts w:ascii="GHEA Grapalat" w:hAnsi="GHEA Grapalat"/>
                <w:sz w:val="20"/>
                <w:szCs w:val="20"/>
                <w:lang w:val="hy-AM"/>
              </w:rPr>
              <w:t>ն</w:t>
            </w:r>
            <w:r w:rsidR="007A7B0D" w:rsidRPr="00B33B70">
              <w:rPr>
                <w:rFonts w:ascii="GHEA Grapalat" w:hAnsi="GHEA Grapalat"/>
                <w:sz w:val="20"/>
                <w:szCs w:val="20"/>
                <w:lang w:val="hy-AM"/>
              </w:rPr>
              <w:t xml:space="preserve"> իրենց հերթին հանգեցնելու են վարչարարկան ճեղքի նվազեցմանը: Վարչարարական ճեղքի նվազեցման նպատակադրմանը հնարավոր կլինի</w:t>
            </w:r>
            <w:r w:rsidR="00364E03" w:rsidRPr="00B33B70">
              <w:rPr>
                <w:rFonts w:ascii="GHEA Grapalat" w:hAnsi="GHEA Grapalat"/>
                <w:sz w:val="20"/>
                <w:szCs w:val="20"/>
                <w:lang w:val="hy-AM"/>
              </w:rPr>
              <w:t xml:space="preserve"> անդրադառնալ այն գնահատելուց և գնահատման համակարգը ներդնելուց հետո միայն</w:t>
            </w:r>
            <w:r w:rsidRPr="00855BA4">
              <w:rPr>
                <w:rFonts w:ascii="GHEA Grapalat" w:hAnsi="GHEA Grapalat"/>
                <w:sz w:val="20"/>
                <w:szCs w:val="20"/>
                <w:lang w:val="hy-AM"/>
              </w:rPr>
              <w:t>:</w:t>
            </w:r>
          </w:p>
        </w:tc>
      </w:tr>
      <w:tr w:rsidR="00152974" w:rsidRPr="00B33B70" w:rsidTr="00C158BC">
        <w:trPr>
          <w:trHeight w:val="2395"/>
        </w:trPr>
        <w:tc>
          <w:tcPr>
            <w:tcW w:w="2605" w:type="dxa"/>
            <w:vMerge/>
            <w:shd w:val="clear" w:color="auto" w:fill="auto"/>
          </w:tcPr>
          <w:p w:rsidR="00152974" w:rsidRPr="005F20C8"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jc w:val="both"/>
              <w:rPr>
                <w:rFonts w:ascii="GHEA Grapalat" w:hAnsi="GHEA Grapalat"/>
                <w:sz w:val="20"/>
                <w:szCs w:val="20"/>
                <w:lang w:val="hy-AM"/>
              </w:rPr>
            </w:pPr>
            <w:r w:rsidRPr="00B33B70">
              <w:rPr>
                <w:rFonts w:ascii="GHEA Grapalat" w:hAnsi="GHEA Grapalat" w:cs="Sylfaen"/>
                <w:sz w:val="20"/>
                <w:szCs w:val="20"/>
                <w:lang w:val="hy-AM"/>
              </w:rPr>
              <w:t>4.Հաշվի</w:t>
            </w:r>
            <w:r w:rsidRPr="00B33B70">
              <w:rPr>
                <w:rFonts w:ascii="GHEA Grapalat" w:hAnsi="GHEA Grapalat"/>
                <w:sz w:val="20"/>
                <w:szCs w:val="20"/>
                <w:lang w:val="hy-AM"/>
              </w:rPr>
              <w:t xml:space="preserve"> առնելով այն, որ առա</w:t>
            </w:r>
            <w:r w:rsidRPr="00B33B70">
              <w:rPr>
                <w:rFonts w:ascii="GHEA Grapalat" w:hAnsi="GHEA Grapalat"/>
                <w:sz w:val="20"/>
                <w:szCs w:val="20"/>
                <w:lang w:val="hy-AM"/>
              </w:rPr>
              <w:softHyphen/>
              <w:t>ջիկա տարիների ՀՀ տնտեսական ցուցանիշները արտա</w:t>
            </w:r>
            <w:r w:rsidRPr="00B33B70">
              <w:rPr>
                <w:rFonts w:ascii="GHEA Grapalat" w:hAnsi="GHEA Grapalat"/>
                <w:sz w:val="20"/>
                <w:szCs w:val="20"/>
                <w:lang w:val="hy-AM"/>
              </w:rPr>
              <w:softHyphen/>
            </w:r>
            <w:r w:rsidRPr="00B33B70">
              <w:rPr>
                <w:rFonts w:ascii="GHEA Grapalat" w:hAnsi="GHEA Grapalat"/>
                <w:sz w:val="20"/>
                <w:szCs w:val="20"/>
                <w:lang w:val="hy-AM"/>
              </w:rPr>
              <w:softHyphen/>
            </w:r>
            <w:r w:rsidRPr="00B33B70">
              <w:rPr>
                <w:rFonts w:ascii="GHEA Grapalat" w:hAnsi="GHEA Grapalat"/>
                <w:sz w:val="20"/>
                <w:szCs w:val="20"/>
                <w:lang w:val="hy-AM"/>
              </w:rPr>
              <w:softHyphen/>
              <w:t xml:space="preserve">ցոլված են </w:t>
            </w:r>
            <w:r w:rsidRPr="00B33B70">
              <w:rPr>
                <w:rFonts w:ascii="GHEA Grapalat" w:hAnsi="GHEA Grapalat"/>
                <w:bCs/>
                <w:sz w:val="20"/>
                <w:szCs w:val="20"/>
                <w:lang w:val="hy-AM"/>
              </w:rPr>
              <w:t>Միջնաժամկետ ծախսերի ծրա</w:t>
            </w:r>
            <w:r w:rsidRPr="00B33B70">
              <w:rPr>
                <w:rFonts w:ascii="GHEA Grapalat" w:hAnsi="GHEA Grapalat"/>
                <w:bCs/>
                <w:sz w:val="20"/>
                <w:szCs w:val="20"/>
                <w:lang w:val="hy-AM"/>
              </w:rPr>
              <w:softHyphen/>
              <w:t xml:space="preserve">գրում այսուհետ՝ </w:t>
            </w:r>
            <w:r w:rsidRPr="00B33B70">
              <w:rPr>
                <w:rFonts w:ascii="GHEA Grapalat" w:hAnsi="GHEA Grapalat"/>
                <w:sz w:val="20"/>
                <w:szCs w:val="20"/>
                <w:lang w:val="hy-AM"/>
              </w:rPr>
              <w:t>ՄԺԾԾ և այն, որ 2021-2023 թվականների ՄԺԾԾ նախագիծը արդեն իսկ շրջանառվել է պետական մարմիններում և քննարկվել է ՀՀ վարչապետի մոտ (այդ թվում՝ ՀՀ պետական եկամուտների կոմիտեի մաս</w:t>
            </w:r>
            <w:r w:rsidRPr="00B33B70">
              <w:rPr>
                <w:rFonts w:ascii="GHEA Grapalat" w:hAnsi="GHEA Grapalat"/>
                <w:sz w:val="20"/>
                <w:szCs w:val="20"/>
                <w:lang w:val="hy-AM"/>
              </w:rPr>
              <w:softHyphen/>
              <w:t>նակ</w:t>
            </w:r>
            <w:r w:rsidRPr="00B33B70">
              <w:rPr>
                <w:rFonts w:ascii="GHEA Grapalat" w:hAnsi="GHEA Grapalat"/>
                <w:sz w:val="20"/>
                <w:szCs w:val="20"/>
                <w:lang w:val="hy-AM"/>
              </w:rPr>
              <w:softHyphen/>
              <w:t>ցու</w:t>
            </w:r>
            <w:r w:rsidRPr="00B33B70">
              <w:rPr>
                <w:rFonts w:ascii="GHEA Grapalat" w:hAnsi="GHEA Grapalat"/>
                <w:sz w:val="20"/>
                <w:szCs w:val="20"/>
                <w:lang w:val="hy-AM"/>
              </w:rPr>
              <w:softHyphen/>
              <w:t>թմաբ)՝ հայտնում ենք, որ հաս</w:t>
            </w:r>
            <w:r w:rsidRPr="00B33B70">
              <w:rPr>
                <w:rFonts w:ascii="GHEA Grapalat" w:hAnsi="GHEA Grapalat"/>
                <w:sz w:val="20"/>
                <w:szCs w:val="20"/>
                <w:lang w:val="hy-AM"/>
              </w:rPr>
              <w:softHyphen/>
              <w:t>կա</w:t>
            </w:r>
            <w:r w:rsidRPr="00B33B70">
              <w:rPr>
                <w:rFonts w:ascii="GHEA Grapalat" w:hAnsi="GHEA Grapalat"/>
                <w:sz w:val="20"/>
                <w:szCs w:val="20"/>
                <w:lang w:val="hy-AM"/>
              </w:rPr>
              <w:softHyphen/>
              <w:t>նալի չէ, թե ինչու են ՀՀ պետական եկա</w:t>
            </w:r>
            <w:r w:rsidRPr="00B33B70">
              <w:rPr>
                <w:rFonts w:ascii="GHEA Grapalat" w:hAnsi="GHEA Grapalat"/>
                <w:sz w:val="20"/>
                <w:szCs w:val="20"/>
                <w:lang w:val="hy-AM"/>
              </w:rPr>
              <w:softHyphen/>
              <w:t>մուտ</w:t>
            </w:r>
            <w:r w:rsidRPr="00B33B70">
              <w:rPr>
                <w:rFonts w:ascii="GHEA Grapalat" w:hAnsi="GHEA Grapalat"/>
                <w:sz w:val="20"/>
                <w:szCs w:val="20"/>
                <w:lang w:val="hy-AM"/>
              </w:rPr>
              <w:softHyphen/>
              <w:t>ների կոմի</w:t>
            </w:r>
            <w:r w:rsidRPr="00B33B70">
              <w:rPr>
                <w:rFonts w:ascii="GHEA Grapalat" w:hAnsi="GHEA Grapalat"/>
                <w:sz w:val="20"/>
                <w:szCs w:val="20"/>
                <w:lang w:val="hy-AM"/>
              </w:rPr>
              <w:softHyphen/>
              <w:t>տեի կողմից ներկայացված կանխա</w:t>
            </w:r>
            <w:r w:rsidRPr="00B33B70">
              <w:rPr>
                <w:rFonts w:ascii="GHEA Grapalat" w:hAnsi="GHEA Grapalat"/>
                <w:sz w:val="20"/>
                <w:szCs w:val="20"/>
                <w:lang w:val="hy-AM"/>
              </w:rPr>
              <w:softHyphen/>
              <w:t>տեսում</w:t>
            </w:r>
            <w:r w:rsidRPr="00B33B70">
              <w:rPr>
                <w:rFonts w:ascii="GHEA Grapalat" w:hAnsi="GHEA Grapalat"/>
                <w:sz w:val="20"/>
                <w:szCs w:val="20"/>
                <w:lang w:val="hy-AM"/>
              </w:rPr>
              <w:softHyphen/>
              <w:t>ները տարբերվում ՄԺԾԾ ցուցա</w:t>
            </w:r>
            <w:r w:rsidRPr="00B33B70">
              <w:rPr>
                <w:rFonts w:ascii="GHEA Grapalat" w:hAnsi="GHEA Grapalat"/>
                <w:sz w:val="20"/>
                <w:szCs w:val="20"/>
                <w:lang w:val="hy-AM"/>
              </w:rPr>
              <w:softHyphen/>
              <w:t>նիշ</w:t>
            </w:r>
            <w:r w:rsidRPr="00B33B70">
              <w:rPr>
                <w:rFonts w:ascii="GHEA Grapalat" w:hAnsi="GHEA Grapalat"/>
                <w:sz w:val="20"/>
                <w:szCs w:val="20"/>
                <w:lang w:val="hy-AM"/>
              </w:rPr>
              <w:softHyphen/>
              <w:t>նե</w:t>
            </w:r>
            <w:r w:rsidRPr="00B33B70">
              <w:rPr>
                <w:rFonts w:ascii="GHEA Grapalat" w:hAnsi="GHEA Grapalat"/>
                <w:sz w:val="20"/>
                <w:szCs w:val="20"/>
                <w:lang w:val="hy-AM"/>
              </w:rPr>
              <w:softHyphen/>
              <w:t>րից:</w:t>
            </w:r>
          </w:p>
          <w:p w:rsidR="00B33B70" w:rsidRPr="00B33B70" w:rsidRDefault="00B33B70" w:rsidP="00DA2637">
            <w:pPr>
              <w:pStyle w:val="FootnoteText"/>
              <w:tabs>
                <w:tab w:val="left" w:pos="810"/>
              </w:tabs>
              <w:jc w:val="both"/>
              <w:rPr>
                <w:rFonts w:ascii="GHEA Grapalat" w:eastAsia="Times New Roman" w:hAnsi="GHEA Grapalat" w:cs="Times New Roman"/>
                <w:lang w:val="hy-AM" w:eastAsia="ru-RU"/>
              </w:rPr>
            </w:pPr>
            <w:r w:rsidRPr="00B33B70">
              <w:rPr>
                <w:rFonts w:ascii="GHEA Grapalat" w:eastAsia="Times New Roman" w:hAnsi="GHEA Grapalat" w:cs="Times New Roman"/>
                <w:lang w:val="hy-AM" w:eastAsia="ru-RU"/>
              </w:rPr>
              <w:t>Այս առումով, գտնում ենք, որ ՀՀ կառավարության կազմում գտնվող ցանկացած մար</w:t>
            </w:r>
            <w:r w:rsidRPr="00B33B70">
              <w:rPr>
                <w:rFonts w:ascii="GHEA Grapalat" w:eastAsia="Times New Roman" w:hAnsi="GHEA Grapalat" w:cs="Times New Roman"/>
                <w:lang w:val="hy-AM" w:eastAsia="ru-RU"/>
              </w:rPr>
              <w:softHyphen/>
              <w:t>մին ռազմավարություն մշակելիս պետք է առաջնորդվի ՀՀ կառավարության կողմից ընդուն</w:t>
            </w:r>
            <w:r w:rsidRPr="00B33B70">
              <w:rPr>
                <w:rFonts w:ascii="GHEA Grapalat" w:eastAsia="Times New Roman" w:hAnsi="GHEA Grapalat" w:cs="Times New Roman"/>
                <w:lang w:val="hy-AM" w:eastAsia="ru-RU"/>
              </w:rPr>
              <w:softHyphen/>
              <w:t>ված միասնական կանխատեսումներով։ Ուստի, քանի որ ներկայումս երկարաժամկետ ռազ</w:t>
            </w:r>
            <w:r w:rsidRPr="00B33B70">
              <w:rPr>
                <w:rFonts w:ascii="GHEA Grapalat" w:eastAsia="Times New Roman" w:hAnsi="GHEA Grapalat" w:cs="Times New Roman"/>
                <w:lang w:val="hy-AM" w:eastAsia="ru-RU"/>
              </w:rPr>
              <w:softHyphen/>
              <w:t>մա</w:t>
            </w:r>
            <w:r w:rsidRPr="00B33B70">
              <w:rPr>
                <w:rFonts w:ascii="GHEA Grapalat" w:eastAsia="Times New Roman" w:hAnsi="GHEA Grapalat" w:cs="Times New Roman"/>
                <w:lang w:val="hy-AM" w:eastAsia="ru-RU"/>
              </w:rPr>
              <w:softHyphen/>
              <w:t>վա</w:t>
            </w:r>
            <w:r w:rsidRPr="00B33B70">
              <w:rPr>
                <w:rFonts w:ascii="GHEA Grapalat" w:eastAsia="Times New Roman" w:hAnsi="GHEA Grapalat" w:cs="Times New Roman"/>
                <w:lang w:val="hy-AM" w:eastAsia="ru-RU"/>
              </w:rPr>
              <w:softHyphen/>
              <w:t>րա</w:t>
            </w:r>
            <w:r w:rsidRPr="00B33B70">
              <w:rPr>
                <w:rFonts w:ascii="GHEA Grapalat" w:eastAsia="Times New Roman" w:hAnsi="GHEA Grapalat" w:cs="Times New Roman"/>
                <w:lang w:val="hy-AM" w:eastAsia="ru-RU"/>
              </w:rPr>
              <w:softHyphen/>
              <w:t>կան ծրագիր և համապատասխան կանխատեսումներ առկա չեն և միակ հասանելի պաշ</w:t>
            </w:r>
            <w:r w:rsidRPr="00B33B70">
              <w:rPr>
                <w:rFonts w:ascii="GHEA Grapalat" w:eastAsia="Times New Roman" w:hAnsi="GHEA Grapalat" w:cs="Times New Roman"/>
                <w:lang w:val="hy-AM" w:eastAsia="ru-RU"/>
              </w:rPr>
              <w:softHyphen/>
              <w:t>տո</w:t>
            </w:r>
            <w:r w:rsidRPr="00B33B70">
              <w:rPr>
                <w:rFonts w:ascii="GHEA Grapalat" w:eastAsia="Times New Roman" w:hAnsi="GHEA Grapalat" w:cs="Times New Roman"/>
                <w:lang w:val="hy-AM" w:eastAsia="ru-RU"/>
              </w:rPr>
              <w:softHyphen/>
              <w:t>նական միջնաժամկետ կանխատեսումները ՄԺԾԾ կանխատեսումներն են, գտնում ենք, որ պետք է առաջնորդ</w:t>
            </w:r>
            <w:r w:rsidRPr="00B33B70">
              <w:rPr>
                <w:rFonts w:ascii="GHEA Grapalat" w:eastAsia="Times New Roman" w:hAnsi="GHEA Grapalat" w:cs="Times New Roman"/>
                <w:lang w:val="hy-AM" w:eastAsia="ru-RU"/>
              </w:rPr>
              <w:softHyphen/>
              <w:t>վել դրանով։</w:t>
            </w:r>
          </w:p>
          <w:p w:rsidR="00B33B70" w:rsidRPr="00B33B70" w:rsidRDefault="00B33B70" w:rsidP="00DA2637">
            <w:pPr>
              <w:pStyle w:val="FootnoteText"/>
              <w:tabs>
                <w:tab w:val="left" w:pos="810"/>
              </w:tabs>
              <w:jc w:val="both"/>
              <w:rPr>
                <w:rFonts w:ascii="GHEA Grapalat" w:eastAsia="Times New Roman" w:hAnsi="GHEA Grapalat" w:cs="Times New Roman"/>
                <w:lang w:val="hy-AM" w:eastAsia="ru-RU"/>
              </w:rPr>
            </w:pPr>
            <w:r w:rsidRPr="00B33B70">
              <w:rPr>
                <w:rFonts w:ascii="GHEA Grapalat" w:eastAsia="Times New Roman" w:hAnsi="GHEA Grapalat" w:cs="Times New Roman"/>
                <w:lang w:val="hy-AM" w:eastAsia="ru-RU"/>
              </w:rPr>
              <w:t>Հաշվի առնելով վերոգրյալը՝ առաջարկում ենք Ծրագրի նախագծի Ամփոփ ներ</w:t>
            </w:r>
            <w:r w:rsidRPr="00B33B70">
              <w:rPr>
                <w:rFonts w:ascii="GHEA Grapalat" w:eastAsia="Times New Roman" w:hAnsi="GHEA Grapalat" w:cs="Times New Roman"/>
                <w:lang w:val="hy-AM" w:eastAsia="ru-RU"/>
              </w:rPr>
              <w:softHyphen/>
              <w:t>կա</w:t>
            </w:r>
            <w:r w:rsidRPr="00B33B70">
              <w:rPr>
                <w:rFonts w:ascii="GHEA Grapalat" w:eastAsia="Times New Roman" w:hAnsi="GHEA Grapalat" w:cs="Times New Roman"/>
                <w:lang w:val="hy-AM" w:eastAsia="ru-RU"/>
              </w:rPr>
              <w:softHyphen/>
              <w:t>յա</w:t>
            </w:r>
            <w:r w:rsidRPr="00B33B70">
              <w:rPr>
                <w:rFonts w:ascii="GHEA Grapalat" w:eastAsia="Times New Roman" w:hAnsi="GHEA Grapalat" w:cs="Times New Roman"/>
                <w:lang w:val="hy-AM" w:eastAsia="ru-RU"/>
              </w:rPr>
              <w:softHyphen/>
              <w:t>ցում բաժնի 3-րդ կետի թիվ 1 աղյուսակով սահմանված կանխատեսումները համահունչ դարձ</w:t>
            </w:r>
            <w:r w:rsidRPr="00B33B70">
              <w:rPr>
                <w:rFonts w:ascii="GHEA Grapalat" w:eastAsia="Times New Roman" w:hAnsi="GHEA Grapalat" w:cs="Times New Roman"/>
                <w:lang w:val="hy-AM" w:eastAsia="ru-RU"/>
              </w:rPr>
              <w:softHyphen/>
            </w:r>
            <w:r w:rsidRPr="00B33B70">
              <w:rPr>
                <w:rFonts w:ascii="GHEA Grapalat" w:eastAsia="Times New Roman" w:hAnsi="GHEA Grapalat" w:cs="Times New Roman"/>
                <w:lang w:val="hy-AM" w:eastAsia="ru-RU"/>
              </w:rPr>
              <w:softHyphen/>
              <w:t>նել վերոնշյալ ՄԺԾԾ կանխատեսումներին։</w:t>
            </w:r>
          </w:p>
          <w:p w:rsidR="00B33B70" w:rsidRPr="00B33B70" w:rsidRDefault="00B33B70" w:rsidP="00DA2637">
            <w:pPr>
              <w:pStyle w:val="FootnoteText"/>
              <w:tabs>
                <w:tab w:val="left" w:pos="810"/>
              </w:tabs>
              <w:jc w:val="both"/>
              <w:rPr>
                <w:rFonts w:ascii="GHEA Grapalat" w:eastAsia="Calibri" w:hAnsi="GHEA Grapalat" w:cs="Times New Roman"/>
                <w:lang w:val="hy-AM"/>
              </w:rPr>
            </w:pPr>
            <w:r w:rsidRPr="00B33B70">
              <w:rPr>
                <w:rFonts w:ascii="GHEA Grapalat" w:eastAsia="Times New Roman" w:hAnsi="GHEA Grapalat" w:cs="Times New Roman"/>
                <w:lang w:val="hy-AM" w:eastAsia="ru-RU"/>
              </w:rPr>
              <w:t>Միաժամանակ, հայտնում ենք մեր պատրաստակամությունը ՄԺԾԾ կանխա</w:t>
            </w:r>
            <w:r w:rsidRPr="00B33B70">
              <w:rPr>
                <w:rFonts w:ascii="GHEA Grapalat" w:eastAsia="Times New Roman" w:hAnsi="GHEA Grapalat" w:cs="Times New Roman"/>
                <w:lang w:val="hy-AM" w:eastAsia="ru-RU"/>
              </w:rPr>
              <w:softHyphen/>
              <w:t>տե</w:t>
            </w:r>
            <w:r w:rsidRPr="00B33B70">
              <w:rPr>
                <w:rFonts w:ascii="GHEA Grapalat" w:eastAsia="Times New Roman" w:hAnsi="GHEA Grapalat" w:cs="Times New Roman"/>
                <w:lang w:val="hy-AM" w:eastAsia="ru-RU"/>
              </w:rPr>
              <w:softHyphen/>
              <w:t>սում</w:t>
            </w:r>
            <w:r w:rsidRPr="00B33B70">
              <w:rPr>
                <w:rFonts w:ascii="GHEA Grapalat" w:eastAsia="Times New Roman" w:hAnsi="GHEA Grapalat" w:cs="Times New Roman"/>
                <w:lang w:val="hy-AM" w:eastAsia="ru-RU"/>
              </w:rPr>
              <w:softHyphen/>
              <w:t>նե</w:t>
            </w:r>
            <w:r w:rsidRPr="00B33B70">
              <w:rPr>
                <w:rFonts w:ascii="GHEA Grapalat" w:eastAsia="Times New Roman" w:hAnsi="GHEA Grapalat" w:cs="Times New Roman"/>
                <w:lang w:val="hy-AM" w:eastAsia="ru-RU"/>
              </w:rPr>
              <w:softHyphen/>
              <w:t>րին առնչվող պարզաբանումներ ներկայացնելու և ըստ անհրաժեշտության 2024 և 2025 թվա</w:t>
            </w:r>
            <w:r w:rsidRPr="00B33B70">
              <w:rPr>
                <w:rFonts w:ascii="GHEA Grapalat" w:eastAsia="Times New Roman" w:hAnsi="GHEA Grapalat" w:cs="Times New Roman"/>
                <w:lang w:val="hy-AM" w:eastAsia="ru-RU"/>
              </w:rPr>
              <w:softHyphen/>
              <w:t>կանների կանխատեսումները տրամադրելու կապակ</w:t>
            </w:r>
            <w:r w:rsidRPr="00B33B70">
              <w:rPr>
                <w:rFonts w:ascii="GHEA Grapalat" w:eastAsia="Times New Roman" w:hAnsi="GHEA Grapalat" w:cs="Times New Roman"/>
                <w:lang w:val="hy-AM" w:eastAsia="ru-RU"/>
              </w:rPr>
              <w:softHyphen/>
              <w:t>ցու</w:t>
            </w:r>
            <w:r w:rsidRPr="00B33B70">
              <w:rPr>
                <w:rFonts w:ascii="GHEA Grapalat" w:eastAsia="Times New Roman" w:hAnsi="GHEA Grapalat" w:cs="Times New Roman"/>
                <w:lang w:val="hy-AM" w:eastAsia="ru-RU"/>
              </w:rPr>
              <w:softHyphen/>
              <w:t>թյամբ։</w:t>
            </w:r>
          </w:p>
          <w:p w:rsidR="00152974" w:rsidRPr="00B33B70" w:rsidRDefault="00152974" w:rsidP="00DA2637">
            <w:pPr>
              <w:pStyle w:val="FootnoteText"/>
              <w:ind w:firstLine="230"/>
              <w:jc w:val="both"/>
              <w:rPr>
                <w:rFonts w:ascii="GHEA Grapalat" w:hAnsi="GHEA Grapalat"/>
                <w:lang w:val="hy-AM"/>
              </w:rPr>
            </w:pPr>
          </w:p>
        </w:tc>
        <w:tc>
          <w:tcPr>
            <w:tcW w:w="6215" w:type="dxa"/>
            <w:shd w:val="clear" w:color="auto" w:fill="auto"/>
          </w:tcPr>
          <w:p w:rsidR="00152974" w:rsidRDefault="005F20C8" w:rsidP="00DA2637">
            <w:pPr>
              <w:spacing w:after="0" w:line="240" w:lineRule="auto"/>
              <w:jc w:val="both"/>
              <w:rPr>
                <w:rFonts w:ascii="GHEA Grapalat" w:hAnsi="GHEA Grapalat"/>
                <w:sz w:val="20"/>
                <w:szCs w:val="20"/>
                <w:lang w:val="hy-AM"/>
              </w:rPr>
            </w:pPr>
            <w:r w:rsidRPr="003D6FE0">
              <w:rPr>
                <w:rFonts w:ascii="GHEA Grapalat" w:hAnsi="GHEA Grapalat"/>
                <w:sz w:val="20"/>
                <w:szCs w:val="20"/>
                <w:lang w:val="hy-AM"/>
              </w:rPr>
              <w:t>ՀՀ 2021-2023թթ. պետական միջնաժամկետ ծախսերի ծրագ</w:t>
            </w:r>
            <w:r w:rsidR="00B6611F" w:rsidRPr="00B33B70">
              <w:rPr>
                <w:rFonts w:ascii="GHEA Grapalat" w:hAnsi="GHEA Grapalat"/>
                <w:sz w:val="20"/>
                <w:szCs w:val="20"/>
                <w:lang w:val="hy-AM"/>
              </w:rPr>
              <w:t>ի</w:t>
            </w:r>
            <w:r w:rsidRPr="003D6FE0">
              <w:rPr>
                <w:rFonts w:ascii="GHEA Grapalat" w:hAnsi="GHEA Grapalat"/>
                <w:sz w:val="20"/>
                <w:szCs w:val="20"/>
                <w:lang w:val="hy-AM"/>
              </w:rPr>
              <w:t>ր</w:t>
            </w:r>
            <w:r w:rsidR="00B6611F" w:rsidRPr="00B33B70">
              <w:rPr>
                <w:rFonts w:ascii="GHEA Grapalat" w:hAnsi="GHEA Grapalat"/>
                <w:sz w:val="20"/>
                <w:szCs w:val="20"/>
                <w:lang w:val="hy-AM"/>
              </w:rPr>
              <w:t>ը դեռևս հաստատված չէ և</w:t>
            </w:r>
            <w:r w:rsidR="00C52299" w:rsidRPr="00C52299">
              <w:rPr>
                <w:rFonts w:ascii="GHEA Grapalat" w:hAnsi="GHEA Grapalat"/>
                <w:sz w:val="20"/>
                <w:szCs w:val="20"/>
                <w:lang w:val="hy-AM"/>
              </w:rPr>
              <w:t>,</w:t>
            </w:r>
            <w:r w:rsidR="00B6611F" w:rsidRPr="00B33B70">
              <w:rPr>
                <w:rFonts w:ascii="GHEA Grapalat" w:hAnsi="GHEA Grapalat"/>
                <w:sz w:val="20"/>
                <w:szCs w:val="20"/>
                <w:lang w:val="hy-AM"/>
              </w:rPr>
              <w:t xml:space="preserve"> ինչպես նշված է առաջարկությունում</w:t>
            </w:r>
            <w:r w:rsidR="00C52299" w:rsidRPr="00C52299">
              <w:rPr>
                <w:rFonts w:ascii="GHEA Grapalat" w:hAnsi="GHEA Grapalat"/>
                <w:sz w:val="20"/>
                <w:szCs w:val="20"/>
                <w:lang w:val="hy-AM"/>
              </w:rPr>
              <w:t>,</w:t>
            </w:r>
            <w:r w:rsidR="00B6611F" w:rsidRPr="00B33B70">
              <w:rPr>
                <w:rFonts w:ascii="GHEA Grapalat" w:hAnsi="GHEA Grapalat"/>
                <w:sz w:val="20"/>
                <w:szCs w:val="20"/>
                <w:lang w:val="hy-AM"/>
              </w:rPr>
              <w:t xml:space="preserve"> այն գտնվում է քննարկումների փուլում և դեռ հնարավոր է նորից փոփոխությունների ենթարկվի: Հաշվի առնելով ներկայումս հանրապետությունում տիրող համավարակը և ստեղծված սոցիալ տնտեսական իրավիճակը</w:t>
            </w:r>
            <w:r w:rsidR="00E007D0" w:rsidRPr="00B33B70">
              <w:rPr>
                <w:rFonts w:ascii="GHEA Grapalat" w:hAnsi="GHEA Grapalat"/>
                <w:sz w:val="20"/>
                <w:szCs w:val="20"/>
                <w:lang w:val="hy-AM"/>
              </w:rPr>
              <w:t>,</w:t>
            </w:r>
            <w:r w:rsidR="00B6611F" w:rsidRPr="00B33B70">
              <w:rPr>
                <w:rFonts w:ascii="GHEA Grapalat" w:hAnsi="GHEA Grapalat"/>
                <w:sz w:val="20"/>
                <w:szCs w:val="20"/>
                <w:lang w:val="hy-AM"/>
              </w:rPr>
              <w:t xml:space="preserve"> արադարացված չէր լինի, եթե մեր կողմից հիմք ընդունվեր 2020-2022 թվականների համար հաստատված ՄԺԾԾ ծրագիրը, հետևաբար նախագծում ներկայացված են ՊԵԿ կանխատեսումներն ու  գնահատականները</w:t>
            </w:r>
            <w:r w:rsidR="00203561" w:rsidRPr="00B33B70">
              <w:rPr>
                <w:rFonts w:ascii="GHEA Grapalat" w:hAnsi="GHEA Grapalat"/>
                <w:sz w:val="20"/>
                <w:szCs w:val="20"/>
                <w:lang w:val="hy-AM"/>
              </w:rPr>
              <w:t>, որոնք ձևավորվել են նաև ՄԺԾԾ քննարկումների արդյունքում</w:t>
            </w:r>
            <w:r w:rsidRPr="003D6FE0">
              <w:rPr>
                <w:rFonts w:ascii="GHEA Grapalat" w:hAnsi="GHEA Grapalat"/>
                <w:sz w:val="20"/>
                <w:szCs w:val="20"/>
                <w:lang w:val="hy-AM"/>
              </w:rPr>
              <w:t xml:space="preserve">: </w:t>
            </w:r>
          </w:p>
          <w:p w:rsidR="00203561" w:rsidRPr="003D6FE0" w:rsidRDefault="00203561" w:rsidP="00DA2637">
            <w:pPr>
              <w:spacing w:after="0" w:line="240" w:lineRule="auto"/>
              <w:ind w:left="-41" w:firstLine="409"/>
              <w:jc w:val="both"/>
              <w:rPr>
                <w:rFonts w:ascii="GHEA Grapalat" w:hAnsi="GHEA Grapalat"/>
                <w:sz w:val="20"/>
                <w:szCs w:val="20"/>
                <w:lang w:val="hy-AM"/>
              </w:rPr>
            </w:pPr>
            <w:r w:rsidRPr="006B2B1D">
              <w:rPr>
                <w:rFonts w:ascii="GHEA Grapalat" w:hAnsi="GHEA Grapalat" w:cs="Sylfaen"/>
                <w:bCs/>
                <w:iCs/>
                <w:sz w:val="20"/>
                <w:szCs w:val="20"/>
                <w:lang w:val="hy-AM"/>
              </w:rPr>
              <w:t>Միաժամանակ, կարծում ենք</w:t>
            </w:r>
            <w:r w:rsidRPr="00B33B70">
              <w:rPr>
                <w:rFonts w:ascii="GHEA Grapalat" w:hAnsi="GHEA Grapalat" w:cs="Sylfaen"/>
                <w:bCs/>
                <w:iCs/>
                <w:sz w:val="20"/>
                <w:szCs w:val="20"/>
                <w:lang w:val="hy-AM"/>
              </w:rPr>
              <w:t>, որ</w:t>
            </w:r>
            <w:r w:rsidRPr="006B2B1D">
              <w:rPr>
                <w:rFonts w:ascii="GHEA Grapalat" w:hAnsi="GHEA Grapalat" w:cs="Sylfaen"/>
                <w:bCs/>
                <w:iCs/>
                <w:sz w:val="20"/>
                <w:szCs w:val="20"/>
                <w:lang w:val="hy-AM"/>
              </w:rPr>
              <w:t xml:space="preserve"> ռազմավարությունը և ՄԺԾ</w:t>
            </w:r>
            <w:r>
              <w:rPr>
                <w:rFonts w:ascii="GHEA Grapalat" w:hAnsi="GHEA Grapalat" w:cs="Sylfaen"/>
                <w:bCs/>
                <w:iCs/>
                <w:sz w:val="20"/>
                <w:szCs w:val="20"/>
                <w:lang w:val="hy-AM"/>
              </w:rPr>
              <w:t>Ծ</w:t>
            </w:r>
            <w:r w:rsidRPr="006B2B1D">
              <w:rPr>
                <w:rFonts w:ascii="GHEA Grapalat" w:hAnsi="GHEA Grapalat" w:cs="Sylfaen"/>
                <w:bCs/>
                <w:iCs/>
                <w:sz w:val="20"/>
                <w:szCs w:val="20"/>
                <w:lang w:val="hy-AM"/>
              </w:rPr>
              <w:t xml:space="preserve"> կարող են չհամընկնել, այլապես կբացակայի ՊԵԿ ռազմավարության մեջ նշված ցուցանիշների ներառման անհրաժեշտությունը: Անշուշտ, ՊԵԿ ռազմավարությունը պետք է համահունչ լինի ՀՀ կառավարության որդեգրած քաղաքականության ուղղություններին և ՄԺԾ</w:t>
            </w:r>
            <w:r w:rsidRPr="00B33B70">
              <w:rPr>
                <w:rFonts w:ascii="GHEA Grapalat" w:hAnsi="GHEA Grapalat" w:cs="Sylfaen"/>
                <w:bCs/>
                <w:iCs/>
                <w:sz w:val="20"/>
                <w:szCs w:val="20"/>
                <w:lang w:val="hy-AM"/>
              </w:rPr>
              <w:t>Ծ-</w:t>
            </w:r>
            <w:r w:rsidRPr="006B2B1D">
              <w:rPr>
                <w:rFonts w:ascii="GHEA Grapalat" w:hAnsi="GHEA Grapalat" w:cs="Sylfaen"/>
                <w:bCs/>
                <w:iCs/>
                <w:sz w:val="20"/>
                <w:szCs w:val="20"/>
                <w:lang w:val="hy-AM"/>
              </w:rPr>
              <w:t xml:space="preserve">ին, սակայն կարևոր է, որ </w:t>
            </w:r>
            <w:r w:rsidR="002B5DA6" w:rsidRPr="00B33B70">
              <w:rPr>
                <w:rFonts w:ascii="GHEA Grapalat" w:hAnsi="GHEA Grapalat" w:cs="Sylfaen"/>
                <w:bCs/>
                <w:iCs/>
                <w:sz w:val="20"/>
                <w:szCs w:val="20"/>
                <w:lang w:val="hy-AM"/>
              </w:rPr>
              <w:t xml:space="preserve">ինչպես շահագրգիռ այլ մարմիններ, </w:t>
            </w:r>
            <w:r w:rsidRPr="006B2B1D">
              <w:rPr>
                <w:rFonts w:ascii="GHEA Grapalat" w:hAnsi="GHEA Grapalat" w:cs="Sylfaen"/>
                <w:bCs/>
                <w:iCs/>
                <w:sz w:val="20"/>
                <w:szCs w:val="20"/>
                <w:lang w:val="hy-AM"/>
              </w:rPr>
              <w:t>ՊԵԿ</w:t>
            </w:r>
            <w:r w:rsidR="002B5DA6">
              <w:rPr>
                <w:rFonts w:ascii="GHEA Grapalat" w:hAnsi="GHEA Grapalat" w:cs="Sylfaen"/>
                <w:bCs/>
                <w:iCs/>
                <w:sz w:val="20"/>
                <w:szCs w:val="20"/>
                <w:lang w:val="hy-AM"/>
              </w:rPr>
              <w:t>-ն</w:t>
            </w:r>
            <w:r w:rsidR="002B5DA6" w:rsidRPr="00B33B70">
              <w:rPr>
                <w:rFonts w:ascii="GHEA Grapalat" w:hAnsi="GHEA Grapalat" w:cs="Sylfaen"/>
                <w:bCs/>
                <w:iCs/>
                <w:sz w:val="20"/>
                <w:szCs w:val="20"/>
                <w:lang w:val="hy-AM"/>
              </w:rPr>
              <w:t>,</w:t>
            </w:r>
            <w:r w:rsidR="002B5DA6" w:rsidRPr="006B2B1D">
              <w:rPr>
                <w:rFonts w:ascii="GHEA Grapalat" w:hAnsi="GHEA Grapalat" w:cs="Sylfaen"/>
                <w:bCs/>
                <w:iCs/>
                <w:sz w:val="20"/>
                <w:szCs w:val="20"/>
                <w:lang w:val="hy-AM"/>
              </w:rPr>
              <w:t xml:space="preserve"> որպես վարչարարություն իրականացնող մարմին</w:t>
            </w:r>
            <w:r w:rsidR="002B5DA6" w:rsidRPr="00B33B70">
              <w:rPr>
                <w:rFonts w:ascii="GHEA Grapalat" w:hAnsi="GHEA Grapalat" w:cs="Sylfaen"/>
                <w:bCs/>
                <w:iCs/>
                <w:sz w:val="20"/>
                <w:szCs w:val="20"/>
                <w:lang w:val="hy-AM"/>
              </w:rPr>
              <w:t>,</w:t>
            </w:r>
            <w:r w:rsidR="002B5DA6">
              <w:rPr>
                <w:rFonts w:ascii="GHEA Grapalat" w:hAnsi="GHEA Grapalat" w:cs="Sylfaen"/>
                <w:bCs/>
                <w:iCs/>
                <w:sz w:val="20"/>
                <w:szCs w:val="20"/>
                <w:lang w:val="hy-AM"/>
              </w:rPr>
              <w:t xml:space="preserve"> </w:t>
            </w:r>
            <w:r w:rsidR="002B5DA6" w:rsidRPr="00B33B70">
              <w:rPr>
                <w:rFonts w:ascii="GHEA Grapalat" w:hAnsi="GHEA Grapalat" w:cs="Sylfaen"/>
                <w:bCs/>
                <w:iCs/>
                <w:sz w:val="20"/>
                <w:szCs w:val="20"/>
                <w:lang w:val="hy-AM"/>
              </w:rPr>
              <w:t xml:space="preserve">ևս </w:t>
            </w:r>
            <w:r w:rsidRPr="006B2B1D">
              <w:rPr>
                <w:rFonts w:ascii="GHEA Grapalat" w:hAnsi="GHEA Grapalat" w:cs="Sylfaen"/>
                <w:bCs/>
                <w:iCs/>
                <w:sz w:val="20"/>
                <w:szCs w:val="20"/>
                <w:lang w:val="hy-AM"/>
              </w:rPr>
              <w:t>ունենա նշված հարցերի վերաբերյալ իր տեսլական</w:t>
            </w:r>
            <w:r w:rsidR="002B5DA6" w:rsidRPr="00B33B70">
              <w:rPr>
                <w:rFonts w:ascii="GHEA Grapalat" w:hAnsi="GHEA Grapalat" w:cs="Sylfaen"/>
                <w:bCs/>
                <w:iCs/>
                <w:sz w:val="20"/>
                <w:szCs w:val="20"/>
                <w:lang w:val="hy-AM"/>
              </w:rPr>
              <w:t>ն ու</w:t>
            </w:r>
            <w:r w:rsidRPr="006B2B1D">
              <w:rPr>
                <w:rFonts w:ascii="GHEA Grapalat" w:hAnsi="GHEA Grapalat" w:cs="Sylfaen"/>
                <w:bCs/>
                <w:iCs/>
                <w:sz w:val="20"/>
                <w:szCs w:val="20"/>
                <w:lang w:val="hy-AM"/>
              </w:rPr>
              <w:t xml:space="preserve"> գնահատականները</w:t>
            </w:r>
            <w:r w:rsidR="002B5DA6" w:rsidRPr="00B33B70">
              <w:rPr>
                <w:rFonts w:ascii="GHEA Grapalat" w:hAnsi="GHEA Grapalat" w:cs="Sylfaen"/>
                <w:bCs/>
                <w:iCs/>
                <w:sz w:val="20"/>
                <w:szCs w:val="20"/>
                <w:lang w:val="hy-AM"/>
              </w:rPr>
              <w:t>, որը պետք է արտացոլված լինի զարգացման ռազմավարությունում</w:t>
            </w:r>
            <w:r w:rsidRPr="006B2B1D">
              <w:rPr>
                <w:rFonts w:ascii="GHEA Grapalat" w:hAnsi="GHEA Grapalat" w:cs="Sylfaen"/>
                <w:bCs/>
                <w:iCs/>
                <w:sz w:val="20"/>
                <w:szCs w:val="20"/>
                <w:lang w:val="hy-AM"/>
              </w:rPr>
              <w:t>: Բացի այդ, անհրաժեշտ է նկատի ունենալ, որ ՄԺԾ</w:t>
            </w:r>
            <w:r w:rsidRPr="00B33B70">
              <w:rPr>
                <w:rFonts w:ascii="GHEA Grapalat" w:hAnsi="GHEA Grapalat" w:cs="Sylfaen"/>
                <w:bCs/>
                <w:iCs/>
                <w:sz w:val="20"/>
                <w:szCs w:val="20"/>
                <w:lang w:val="hy-AM"/>
              </w:rPr>
              <w:t>Ծ-երն</w:t>
            </w:r>
            <w:r w:rsidRPr="006B2B1D">
              <w:rPr>
                <w:rFonts w:ascii="GHEA Grapalat" w:hAnsi="GHEA Grapalat" w:cs="Sylfaen"/>
                <w:bCs/>
                <w:iCs/>
                <w:sz w:val="20"/>
                <w:szCs w:val="20"/>
                <w:lang w:val="hy-AM"/>
              </w:rPr>
              <w:t xml:space="preserve"> ինքին ճկուն և փոփոխուն են և ՀՆԱ-ի կամ հարկային եկամուտների սպասումները և կանխատեսումները տարեկան ճշգրտվում են մի քանի անգամ, ուստի ներկայացված առաջարկությունն ընդունելու պարագայում, միայն այդ հիմքով, անհրաժեշտություն է առաջանալու տարեկան մի քանի անգամ փոփոխել նաև ՊԵԿ ռազմավարությունը, ինչը տրամաբանական չէ:</w:t>
            </w:r>
            <w:r w:rsidRPr="003D6FE0">
              <w:rPr>
                <w:rFonts w:ascii="GHEA Grapalat" w:hAnsi="GHEA Grapalat"/>
                <w:sz w:val="20"/>
                <w:szCs w:val="20"/>
                <w:lang w:val="hy-AM"/>
              </w:rPr>
              <w:t xml:space="preserve"> </w:t>
            </w:r>
          </w:p>
          <w:p w:rsidR="003A3C4C" w:rsidRPr="003D6FE0" w:rsidRDefault="003002DE"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Ֆինանսների նախարարության կողմից</w:t>
            </w:r>
            <w:r w:rsidR="002B5DA6" w:rsidRPr="00B33B70">
              <w:rPr>
                <w:rFonts w:ascii="GHEA Grapalat" w:hAnsi="GHEA Grapalat"/>
                <w:sz w:val="20"/>
                <w:szCs w:val="20"/>
                <w:lang w:val="hy-AM"/>
              </w:rPr>
              <w:t xml:space="preserve"> պարզաբանումներ ներկայացնելու և</w:t>
            </w:r>
            <w:r w:rsidRPr="00B33B70">
              <w:rPr>
                <w:rFonts w:ascii="GHEA Grapalat" w:hAnsi="GHEA Grapalat"/>
                <w:sz w:val="20"/>
                <w:szCs w:val="20"/>
                <w:lang w:val="hy-AM"/>
              </w:rPr>
              <w:t xml:space="preserve"> </w:t>
            </w:r>
            <w:r w:rsidR="00B6611F" w:rsidRPr="00B33B70">
              <w:rPr>
                <w:rFonts w:ascii="GHEA Grapalat" w:hAnsi="GHEA Grapalat"/>
                <w:sz w:val="20"/>
                <w:szCs w:val="20"/>
                <w:lang w:val="hy-AM"/>
              </w:rPr>
              <w:t xml:space="preserve">2024 և 2025 թվականների կանխատեսումները տրամադրելու </w:t>
            </w:r>
            <w:r w:rsidR="002B5DA6" w:rsidRPr="00B33B70">
              <w:rPr>
                <w:rFonts w:ascii="GHEA Grapalat" w:hAnsi="GHEA Grapalat"/>
                <w:sz w:val="20"/>
                <w:szCs w:val="20"/>
                <w:lang w:val="hy-AM"/>
              </w:rPr>
              <w:t>առաջա</w:t>
            </w:r>
            <w:r w:rsidR="00E007D0" w:rsidRPr="00B33B70">
              <w:rPr>
                <w:rFonts w:ascii="GHEA Grapalat" w:hAnsi="GHEA Grapalat"/>
                <w:sz w:val="20"/>
                <w:szCs w:val="20"/>
                <w:lang w:val="hy-AM"/>
              </w:rPr>
              <w:t>ր</w:t>
            </w:r>
            <w:r w:rsidR="002B5DA6" w:rsidRPr="00B33B70">
              <w:rPr>
                <w:rFonts w:ascii="GHEA Grapalat" w:hAnsi="GHEA Grapalat"/>
                <w:sz w:val="20"/>
                <w:szCs w:val="20"/>
                <w:lang w:val="hy-AM"/>
              </w:rPr>
              <w:t>կն ինքնին ընդունելի է, սակայն</w:t>
            </w:r>
            <w:r w:rsidR="00B6611F" w:rsidRPr="00B33B70">
              <w:rPr>
                <w:rFonts w:ascii="GHEA Grapalat" w:hAnsi="GHEA Grapalat"/>
                <w:sz w:val="20"/>
                <w:szCs w:val="20"/>
                <w:lang w:val="hy-AM"/>
              </w:rPr>
              <w:t xml:space="preserve"> կարծում ենք, որ միևնույն է այդ կանխատաեսումները ևս վերջնական չեն ու չեն կարող պարտադիր համարվել գոնե այն </w:t>
            </w:r>
            <w:r w:rsidRPr="00B33B70">
              <w:rPr>
                <w:rFonts w:ascii="GHEA Grapalat" w:hAnsi="GHEA Grapalat"/>
                <w:sz w:val="20"/>
                <w:szCs w:val="20"/>
                <w:lang w:val="hy-AM"/>
              </w:rPr>
              <w:t xml:space="preserve">պարզ </w:t>
            </w:r>
            <w:r w:rsidR="00B6611F" w:rsidRPr="00B33B70">
              <w:rPr>
                <w:rFonts w:ascii="GHEA Grapalat" w:hAnsi="GHEA Grapalat"/>
                <w:sz w:val="20"/>
                <w:szCs w:val="20"/>
                <w:lang w:val="hy-AM"/>
              </w:rPr>
              <w:t xml:space="preserve">պատճառով, որ չեն ընդգրկվելու </w:t>
            </w:r>
            <w:r w:rsidRPr="00B33B70">
              <w:rPr>
                <w:rFonts w:ascii="GHEA Grapalat" w:hAnsi="GHEA Grapalat"/>
                <w:sz w:val="20"/>
                <w:szCs w:val="20"/>
                <w:lang w:val="hy-AM"/>
              </w:rPr>
              <w:t xml:space="preserve">և հաստատվելու </w:t>
            </w:r>
            <w:r w:rsidR="00E007D0" w:rsidRPr="00B33B70">
              <w:rPr>
                <w:rFonts w:ascii="GHEA Grapalat" w:hAnsi="GHEA Grapalat"/>
                <w:sz w:val="20"/>
                <w:szCs w:val="20"/>
                <w:lang w:val="hy-AM"/>
              </w:rPr>
              <w:t xml:space="preserve">եռամյա </w:t>
            </w:r>
            <w:r w:rsidR="00B6611F" w:rsidRPr="00B33B70">
              <w:rPr>
                <w:rFonts w:ascii="GHEA Grapalat" w:hAnsi="GHEA Grapalat"/>
                <w:sz w:val="20"/>
                <w:szCs w:val="20"/>
                <w:lang w:val="hy-AM"/>
              </w:rPr>
              <w:t>ՄԺԾԾ ծրագրո</w:t>
            </w:r>
            <w:r w:rsidRPr="00B33B70">
              <w:rPr>
                <w:rFonts w:ascii="GHEA Grapalat" w:hAnsi="GHEA Grapalat"/>
                <w:sz w:val="20"/>
                <w:szCs w:val="20"/>
                <w:lang w:val="hy-AM"/>
              </w:rPr>
              <w:t>վ</w:t>
            </w:r>
            <w:r w:rsidR="002B5DA6" w:rsidRPr="00B33B70">
              <w:rPr>
                <w:rFonts w:ascii="GHEA Grapalat" w:hAnsi="GHEA Grapalat"/>
                <w:sz w:val="20"/>
                <w:szCs w:val="20"/>
                <w:lang w:val="hy-AM"/>
              </w:rPr>
              <w:t>, իսկ հաստատվելու</w:t>
            </w:r>
            <w:r w:rsidR="00E007D0" w:rsidRPr="00B33B70">
              <w:rPr>
                <w:rFonts w:ascii="GHEA Grapalat" w:hAnsi="GHEA Grapalat"/>
                <w:sz w:val="20"/>
                <w:szCs w:val="20"/>
                <w:lang w:val="hy-AM"/>
              </w:rPr>
              <w:t xml:space="preserve"> դեպքում</w:t>
            </w:r>
            <w:r w:rsidR="002B5DA6" w:rsidRPr="00B33B70">
              <w:rPr>
                <w:rFonts w:ascii="GHEA Grapalat" w:hAnsi="GHEA Grapalat"/>
                <w:sz w:val="20"/>
                <w:szCs w:val="20"/>
                <w:lang w:val="hy-AM"/>
              </w:rPr>
              <w:t xml:space="preserve"> էլ կարող են դարձյալ փոփոխվել, հետևաբար կարևոր է, որ ՊԵԿ-ն ունենա իր </w:t>
            </w:r>
            <w:r w:rsidR="002E13C6" w:rsidRPr="00B33B70">
              <w:rPr>
                <w:rFonts w:ascii="GHEA Grapalat" w:hAnsi="GHEA Grapalat"/>
                <w:sz w:val="20"/>
                <w:szCs w:val="20"/>
                <w:lang w:val="hy-AM"/>
              </w:rPr>
              <w:t>գնահատականներն ու համոզմունքը կանխատեսումների իրականացման հավանականության վերաբերյալ</w:t>
            </w:r>
            <w:r w:rsidR="002B5DA6" w:rsidRPr="00B33B70">
              <w:rPr>
                <w:rFonts w:ascii="GHEA Grapalat" w:hAnsi="GHEA Grapalat"/>
                <w:sz w:val="20"/>
                <w:szCs w:val="20"/>
                <w:lang w:val="hy-AM"/>
              </w:rPr>
              <w:t xml:space="preserve">: </w:t>
            </w:r>
          </w:p>
          <w:p w:rsidR="00A10FFE" w:rsidRPr="003D6FE0" w:rsidRDefault="00A10FFE" w:rsidP="00DA2637">
            <w:pPr>
              <w:spacing w:after="0" w:line="240" w:lineRule="auto"/>
              <w:jc w:val="both"/>
              <w:rPr>
                <w:rFonts w:ascii="GHEA Grapalat" w:hAnsi="GHEA Grapalat"/>
                <w:sz w:val="20"/>
                <w:szCs w:val="20"/>
                <w:lang w:val="hy-AM"/>
              </w:rPr>
            </w:pPr>
          </w:p>
        </w:tc>
      </w:tr>
      <w:tr w:rsidR="0041696F" w:rsidRPr="00B33B70" w:rsidTr="00C50B7B">
        <w:trPr>
          <w:trHeight w:val="1967"/>
        </w:trPr>
        <w:tc>
          <w:tcPr>
            <w:tcW w:w="2605" w:type="dxa"/>
            <w:shd w:val="clear" w:color="auto" w:fill="auto"/>
          </w:tcPr>
          <w:p w:rsidR="0041696F" w:rsidRPr="005F20C8" w:rsidRDefault="0041696F"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jc w:val="both"/>
              <w:rPr>
                <w:rFonts w:ascii="GHEA Grapalat" w:hAnsi="GHEA Grapalat"/>
                <w:sz w:val="20"/>
                <w:szCs w:val="20"/>
                <w:lang w:val="hy-AM"/>
              </w:rPr>
            </w:pPr>
            <w:r w:rsidRPr="00B33B70">
              <w:rPr>
                <w:rFonts w:ascii="GHEA Grapalat" w:hAnsi="GHEA Grapalat" w:cs="Sylfaen"/>
                <w:sz w:val="20"/>
                <w:szCs w:val="20"/>
                <w:lang w:val="hy-AM"/>
              </w:rPr>
              <w:t>5.Ծրագրի</w:t>
            </w:r>
            <w:r w:rsidRPr="00B33B70">
              <w:rPr>
                <w:rFonts w:ascii="GHEA Grapalat" w:hAnsi="GHEA Grapalat"/>
                <w:sz w:val="20"/>
                <w:szCs w:val="20"/>
                <w:lang w:val="hy-AM"/>
              </w:rPr>
              <w:t xml:space="preserve"> նախագծի Ամփոփ ներ</w:t>
            </w:r>
            <w:r w:rsidRPr="00B33B70">
              <w:rPr>
                <w:rFonts w:ascii="GHEA Grapalat" w:hAnsi="GHEA Grapalat"/>
                <w:sz w:val="20"/>
                <w:szCs w:val="20"/>
                <w:lang w:val="hy-AM"/>
              </w:rPr>
              <w:softHyphen/>
              <w:t>կա</w:t>
            </w:r>
            <w:r w:rsidRPr="00B33B70">
              <w:rPr>
                <w:rFonts w:ascii="GHEA Grapalat" w:hAnsi="GHEA Grapalat"/>
                <w:sz w:val="20"/>
                <w:szCs w:val="20"/>
                <w:lang w:val="hy-AM"/>
              </w:rPr>
              <w:softHyphen/>
              <w:t>յա</w:t>
            </w:r>
            <w:r w:rsidRPr="00B33B70">
              <w:rPr>
                <w:rFonts w:ascii="GHEA Grapalat" w:hAnsi="GHEA Grapalat"/>
                <w:sz w:val="20"/>
                <w:szCs w:val="20"/>
                <w:lang w:val="hy-AM"/>
              </w:rPr>
              <w:softHyphen/>
              <w:t>ցում բաժնի 3-րդ կետի թիվ 1 աղյուսակի 7-րդ կետով ներկայացվում է հարկային վարչարարության արդյունավետության գործակցի նվա</w:t>
            </w:r>
            <w:r w:rsidRPr="00B33B70">
              <w:rPr>
                <w:rFonts w:ascii="GHEA Grapalat" w:hAnsi="GHEA Grapalat"/>
                <w:sz w:val="20"/>
                <w:szCs w:val="20"/>
                <w:lang w:val="hy-AM"/>
              </w:rPr>
              <w:softHyphen/>
              <w:t>զող հետագիծ, որը ենթադրում է ցուցանիշի բարելավում: Սակայն, կարծում ենք, որ անհրա</w:t>
            </w:r>
            <w:r w:rsidRPr="00B33B70">
              <w:rPr>
                <w:rFonts w:ascii="GHEA Grapalat" w:hAnsi="GHEA Grapalat"/>
                <w:sz w:val="20"/>
                <w:szCs w:val="20"/>
                <w:lang w:val="hy-AM"/>
              </w:rPr>
              <w:softHyphen/>
              <w:t>ժեշտ է ներկայացնել նաև նշված ցուցանիշի թիրախային արժեքը, որպեսզի հնարավոր լինի դա</w:t>
            </w:r>
            <w:r w:rsidRPr="00B33B70">
              <w:rPr>
                <w:rFonts w:ascii="GHEA Grapalat" w:hAnsi="GHEA Grapalat"/>
                <w:sz w:val="20"/>
                <w:szCs w:val="20"/>
                <w:lang w:val="hy-AM"/>
              </w:rPr>
              <w:softHyphen/>
              <w:t>տողություն անել, թե որքան հեռու են գտնվում փաստացի և կանխատեսվող ցուցա</w:t>
            </w:r>
            <w:r w:rsidRPr="00B33B70">
              <w:rPr>
                <w:rFonts w:ascii="GHEA Grapalat" w:hAnsi="GHEA Grapalat"/>
                <w:sz w:val="20"/>
                <w:szCs w:val="20"/>
                <w:lang w:val="hy-AM"/>
              </w:rPr>
              <w:softHyphen/>
              <w:t>նիշ</w:t>
            </w:r>
            <w:r w:rsidRPr="00B33B70">
              <w:rPr>
                <w:rFonts w:ascii="GHEA Grapalat" w:hAnsi="GHEA Grapalat"/>
                <w:sz w:val="20"/>
                <w:szCs w:val="20"/>
                <w:lang w:val="hy-AM"/>
              </w:rPr>
              <w:softHyphen/>
              <w:t>ները թիրախային արժեքից և արդյոք նվազման տեմպը բավարար է մինչև 2025 թվականը թիրա</w:t>
            </w:r>
            <w:r w:rsidRPr="00B33B70">
              <w:rPr>
                <w:rFonts w:ascii="GHEA Grapalat" w:hAnsi="GHEA Grapalat"/>
                <w:sz w:val="20"/>
                <w:szCs w:val="20"/>
                <w:lang w:val="hy-AM"/>
              </w:rPr>
              <w:softHyphen/>
              <w:t>խային արժեքին հասնելու համար:</w:t>
            </w:r>
          </w:p>
          <w:p w:rsidR="00B33B70" w:rsidRPr="00B33B70" w:rsidRDefault="00B33B70" w:rsidP="00DA2637">
            <w:pPr>
              <w:pStyle w:val="FootnoteText"/>
              <w:tabs>
                <w:tab w:val="left" w:pos="851"/>
              </w:tabs>
              <w:jc w:val="both"/>
              <w:rPr>
                <w:rFonts w:ascii="GHEA Grapalat" w:eastAsia="Calibri" w:hAnsi="GHEA Grapalat" w:cs="Times New Roman"/>
                <w:lang w:val="hy-AM"/>
              </w:rPr>
            </w:pPr>
            <w:r w:rsidRPr="00B33B70">
              <w:rPr>
                <w:rFonts w:ascii="GHEA Grapalat" w:eastAsia="Calibri" w:hAnsi="GHEA Grapalat" w:cs="Times New Roman"/>
                <w:lang w:val="hy-AM"/>
              </w:rPr>
              <w:t>Ընդ որում, ցուցանիշի թիրախային արժեքը պետք է հիմնված լինի միջազգային փորձի վրա, հետևաբար անհրաժեշտ է նաև ներկայացնել ինչպես Հայաստանի Հանրապե</w:t>
            </w:r>
            <w:r w:rsidRPr="00B33B70">
              <w:rPr>
                <w:rFonts w:ascii="GHEA Grapalat" w:eastAsia="Calibri" w:hAnsi="GHEA Grapalat" w:cs="Times New Roman"/>
                <w:lang w:val="hy-AM"/>
              </w:rPr>
              <w:softHyphen/>
              <w:t>տու</w:t>
            </w:r>
            <w:r w:rsidRPr="00B33B70">
              <w:rPr>
                <w:rFonts w:ascii="GHEA Grapalat" w:eastAsia="Calibri" w:hAnsi="GHEA Grapalat" w:cs="Times New Roman"/>
                <w:lang w:val="hy-AM"/>
              </w:rPr>
              <w:softHyphen/>
              <w:t>թյան համար համադրելի, այնպես էլ առավել զարգացած երկրներում նշված ցուցանիշի արժեք</w:t>
            </w:r>
            <w:r w:rsidRPr="00B33B70">
              <w:rPr>
                <w:rFonts w:ascii="GHEA Grapalat" w:eastAsia="Calibri" w:hAnsi="GHEA Grapalat" w:cs="Times New Roman"/>
                <w:lang w:val="hy-AM"/>
              </w:rPr>
              <w:softHyphen/>
            </w:r>
            <w:r w:rsidRPr="00B33B70">
              <w:rPr>
                <w:rFonts w:ascii="GHEA Grapalat" w:eastAsia="Calibri" w:hAnsi="GHEA Grapalat" w:cs="Times New Roman"/>
                <w:lang w:val="hy-AM"/>
              </w:rPr>
              <w:softHyphen/>
              <w:t>ները:</w:t>
            </w:r>
          </w:p>
          <w:p w:rsidR="0041696F" w:rsidRPr="00B33B70" w:rsidRDefault="0041696F" w:rsidP="00DA2637">
            <w:pPr>
              <w:pStyle w:val="FootnoteText"/>
              <w:ind w:firstLine="230"/>
              <w:jc w:val="both"/>
              <w:rPr>
                <w:rFonts w:ascii="GHEA Grapalat" w:hAnsi="GHEA Grapalat"/>
                <w:lang w:val="hy-AM"/>
              </w:rPr>
            </w:pPr>
          </w:p>
        </w:tc>
        <w:tc>
          <w:tcPr>
            <w:tcW w:w="6215" w:type="dxa"/>
            <w:shd w:val="clear" w:color="auto" w:fill="auto"/>
          </w:tcPr>
          <w:p w:rsidR="009877DF" w:rsidRPr="00B33B70" w:rsidRDefault="00B34857"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 xml:space="preserve">Հարկային վարչարարության արդյունավետության գործակցի թիրախային արժեքը ներկայացված է նույն աղյուսակի 2025թ-ի համար նախատեսված սյունակում, իսկ փաստացին` 2020թ-ի սյունակում: Եթե խոսքը վերաբերում է, թե ինչ թիրախային ցուցանիշն է մեզ համար ընդունելի ընդհանրապես, ապա </w:t>
            </w:r>
            <w:r w:rsidR="00CD4D26" w:rsidRPr="00B33B70">
              <w:rPr>
                <w:rFonts w:ascii="GHEA Grapalat" w:hAnsi="GHEA Grapalat"/>
                <w:sz w:val="20"/>
                <w:szCs w:val="20"/>
                <w:lang w:val="hy-AM"/>
              </w:rPr>
              <w:t>բնական է</w:t>
            </w:r>
            <w:r w:rsidR="00E007D0" w:rsidRPr="00B33B70">
              <w:rPr>
                <w:rFonts w:ascii="GHEA Grapalat" w:hAnsi="GHEA Grapalat"/>
                <w:sz w:val="20"/>
                <w:szCs w:val="20"/>
                <w:lang w:val="hy-AM"/>
              </w:rPr>
              <w:t>,</w:t>
            </w:r>
            <w:r w:rsidR="00CD4D26" w:rsidRPr="00B33B70">
              <w:rPr>
                <w:rFonts w:ascii="GHEA Grapalat" w:hAnsi="GHEA Grapalat"/>
                <w:sz w:val="20"/>
                <w:szCs w:val="20"/>
                <w:lang w:val="hy-AM"/>
              </w:rPr>
              <w:t xml:space="preserve"> որ այն պետք է մրցունակ լինի զարգացած տնտեսական</w:t>
            </w:r>
            <w:r w:rsidR="00234B3D" w:rsidRPr="00B33B70">
              <w:rPr>
                <w:rFonts w:ascii="GHEA Grapalat" w:hAnsi="GHEA Grapalat"/>
                <w:sz w:val="20"/>
                <w:szCs w:val="20"/>
                <w:lang w:val="hy-AM"/>
              </w:rPr>
              <w:t>,</w:t>
            </w:r>
            <w:r w:rsidR="00CD4D26" w:rsidRPr="00B33B70">
              <w:rPr>
                <w:rFonts w:ascii="GHEA Grapalat" w:hAnsi="GHEA Grapalat"/>
                <w:sz w:val="20"/>
                <w:szCs w:val="20"/>
                <w:lang w:val="hy-AM"/>
              </w:rPr>
              <w:t xml:space="preserve"> հարկային ու մաքսային համակարգեր ունեցող երկրների</w:t>
            </w:r>
            <w:r w:rsidR="00234B3D" w:rsidRPr="00B33B70">
              <w:rPr>
                <w:rFonts w:ascii="GHEA Grapalat" w:hAnsi="GHEA Grapalat"/>
                <w:sz w:val="20"/>
                <w:szCs w:val="20"/>
                <w:lang w:val="hy-AM"/>
              </w:rPr>
              <w:t xml:space="preserve"> համանման</w:t>
            </w:r>
            <w:r w:rsidR="00CD4D26" w:rsidRPr="00B33B70">
              <w:rPr>
                <w:rFonts w:ascii="GHEA Grapalat" w:hAnsi="GHEA Grapalat"/>
                <w:sz w:val="20"/>
                <w:szCs w:val="20"/>
                <w:lang w:val="hy-AM"/>
              </w:rPr>
              <w:t xml:space="preserve"> ցուցանիշներին, որոնք տնտեսական միջավայրի և մեթոդաբան</w:t>
            </w:r>
            <w:r w:rsidR="00234B3D" w:rsidRPr="00B33B70">
              <w:rPr>
                <w:rFonts w:ascii="GHEA Grapalat" w:hAnsi="GHEA Grapalat"/>
                <w:sz w:val="20"/>
                <w:szCs w:val="20"/>
                <w:lang w:val="hy-AM"/>
              </w:rPr>
              <w:t>ությ</w:t>
            </w:r>
            <w:r w:rsidR="00CD4D26" w:rsidRPr="00B33B70">
              <w:rPr>
                <w:rFonts w:ascii="GHEA Grapalat" w:hAnsi="GHEA Grapalat"/>
                <w:sz w:val="20"/>
                <w:szCs w:val="20"/>
                <w:lang w:val="hy-AM"/>
              </w:rPr>
              <w:t xml:space="preserve">ան առումներով </w:t>
            </w:r>
            <w:r w:rsidR="00E007D0" w:rsidRPr="00B33B70">
              <w:rPr>
                <w:rFonts w:ascii="GHEA Grapalat" w:hAnsi="GHEA Grapalat"/>
                <w:sz w:val="20"/>
                <w:szCs w:val="20"/>
                <w:lang w:val="hy-AM"/>
              </w:rPr>
              <w:t xml:space="preserve">տարբերվում են և </w:t>
            </w:r>
            <w:r w:rsidR="00CD4D26" w:rsidRPr="00B33B70">
              <w:rPr>
                <w:rFonts w:ascii="GHEA Grapalat" w:hAnsi="GHEA Grapalat"/>
                <w:sz w:val="20"/>
                <w:szCs w:val="20"/>
                <w:lang w:val="hy-AM"/>
              </w:rPr>
              <w:t>կարող են ժամանակի ընթացքում փոփոխվել: Ա</w:t>
            </w:r>
            <w:r w:rsidRPr="00B33B70">
              <w:rPr>
                <w:rFonts w:ascii="GHEA Grapalat" w:hAnsi="GHEA Grapalat"/>
                <w:sz w:val="20"/>
                <w:szCs w:val="20"/>
                <w:lang w:val="hy-AM"/>
              </w:rPr>
              <w:t xml:space="preserve">յս պահին, Հարկեր / ՀՆԱ ցուցանիշի համանմանությամբ, մենք </w:t>
            </w:r>
            <w:r w:rsidR="00E007D0" w:rsidRPr="00B33B70">
              <w:rPr>
                <w:rFonts w:ascii="GHEA Grapalat" w:hAnsi="GHEA Grapalat"/>
                <w:sz w:val="20"/>
                <w:szCs w:val="20"/>
                <w:lang w:val="hy-AM"/>
              </w:rPr>
              <w:t>թիրախավորել</w:t>
            </w:r>
            <w:r w:rsidRPr="00B33B70">
              <w:rPr>
                <w:rFonts w:ascii="GHEA Grapalat" w:hAnsi="GHEA Grapalat"/>
                <w:sz w:val="20"/>
                <w:szCs w:val="20"/>
                <w:lang w:val="hy-AM"/>
              </w:rPr>
              <w:t xml:space="preserve"> ենք ցուցանիշի շարունակա</w:t>
            </w:r>
            <w:r w:rsidR="00234B3D" w:rsidRPr="00B33B70">
              <w:rPr>
                <w:rFonts w:ascii="GHEA Grapalat" w:hAnsi="GHEA Grapalat"/>
                <w:sz w:val="20"/>
                <w:szCs w:val="20"/>
                <w:lang w:val="hy-AM"/>
              </w:rPr>
              <w:t>կան</w:t>
            </w:r>
            <w:r w:rsidRPr="00B33B70">
              <w:rPr>
                <w:rFonts w:ascii="GHEA Grapalat" w:hAnsi="GHEA Grapalat"/>
                <w:sz w:val="20"/>
                <w:szCs w:val="20"/>
                <w:lang w:val="hy-AM"/>
              </w:rPr>
              <w:t xml:space="preserve"> բարելավում</w:t>
            </w:r>
            <w:r w:rsidR="00CD4D26" w:rsidRPr="00B33B70">
              <w:rPr>
                <w:rFonts w:ascii="GHEA Grapalat" w:hAnsi="GHEA Grapalat"/>
                <w:sz w:val="20"/>
                <w:szCs w:val="20"/>
                <w:lang w:val="hy-AM"/>
              </w:rPr>
              <w:t xml:space="preserve">ը: </w:t>
            </w:r>
          </w:p>
          <w:p w:rsidR="0041696F" w:rsidRPr="00B33B70" w:rsidRDefault="00CD4D26"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Ինչ վերաբերում է միջազգային փորձին ու դրա ներկայացմանը</w:t>
            </w:r>
            <w:r w:rsidR="00E007D0" w:rsidRPr="00B33B70">
              <w:rPr>
                <w:rFonts w:ascii="GHEA Grapalat" w:hAnsi="GHEA Grapalat"/>
                <w:sz w:val="20"/>
                <w:szCs w:val="20"/>
                <w:lang w:val="hy-AM"/>
              </w:rPr>
              <w:t>,</w:t>
            </w:r>
            <w:r w:rsidRPr="00B33B70">
              <w:rPr>
                <w:rFonts w:ascii="GHEA Grapalat" w:hAnsi="GHEA Grapalat"/>
                <w:sz w:val="20"/>
                <w:szCs w:val="20"/>
                <w:lang w:val="hy-AM"/>
              </w:rPr>
              <w:t xml:space="preserve"> ապա ինչպես նշեցինք, տարբեր աղբյու</w:t>
            </w:r>
            <w:r w:rsidR="009877DF" w:rsidRPr="00B33B70">
              <w:rPr>
                <w:rFonts w:ascii="GHEA Grapalat" w:hAnsi="GHEA Grapalat"/>
                <w:sz w:val="20"/>
                <w:szCs w:val="20"/>
                <w:lang w:val="hy-AM"/>
              </w:rPr>
              <w:t>ր</w:t>
            </w:r>
            <w:r w:rsidRPr="00B33B70">
              <w:rPr>
                <w:rFonts w:ascii="GHEA Grapalat" w:hAnsi="GHEA Grapalat"/>
                <w:sz w:val="20"/>
                <w:szCs w:val="20"/>
                <w:lang w:val="hy-AM"/>
              </w:rPr>
              <w:t>ներ ունեն տարբեր գնահատականներ</w:t>
            </w:r>
            <w:r w:rsidR="00234B3D" w:rsidRPr="00B33B70">
              <w:rPr>
                <w:rFonts w:ascii="GHEA Grapalat" w:hAnsi="GHEA Grapalat"/>
                <w:sz w:val="20"/>
                <w:szCs w:val="20"/>
                <w:lang w:val="hy-AM"/>
              </w:rPr>
              <w:t>,</w:t>
            </w:r>
            <w:r w:rsidRPr="00B33B70">
              <w:rPr>
                <w:rFonts w:ascii="GHEA Grapalat" w:hAnsi="GHEA Grapalat"/>
                <w:sz w:val="20"/>
                <w:szCs w:val="20"/>
                <w:lang w:val="hy-AM"/>
              </w:rPr>
              <w:t xml:space="preserve"> հաշվառման ու հաշվարկման տարբեր մեթոդաբանություններ,</w:t>
            </w:r>
            <w:r w:rsidR="00931269" w:rsidRPr="00B33B70">
              <w:rPr>
                <w:rFonts w:ascii="GHEA Grapalat" w:hAnsi="GHEA Grapalat"/>
                <w:sz w:val="20"/>
                <w:szCs w:val="20"/>
                <w:lang w:val="hy-AM"/>
              </w:rPr>
              <w:t xml:space="preserve"> իսկ երկրները զարգացման ժամանակագրական առանձնահատկություններ`</w:t>
            </w:r>
            <w:r w:rsidRPr="00B33B70">
              <w:rPr>
                <w:rFonts w:ascii="GHEA Grapalat" w:hAnsi="GHEA Grapalat"/>
                <w:sz w:val="20"/>
                <w:szCs w:val="20"/>
                <w:lang w:val="hy-AM"/>
              </w:rPr>
              <w:t xml:space="preserve"> առանց </w:t>
            </w:r>
            <w:r w:rsidR="009877DF" w:rsidRPr="00B33B70">
              <w:rPr>
                <w:rFonts w:ascii="GHEA Grapalat" w:hAnsi="GHEA Grapalat"/>
                <w:sz w:val="20"/>
                <w:szCs w:val="20"/>
                <w:lang w:val="hy-AM"/>
              </w:rPr>
              <w:t>որոնց</w:t>
            </w:r>
            <w:r w:rsidRPr="00B33B70">
              <w:rPr>
                <w:rFonts w:ascii="GHEA Grapalat" w:hAnsi="GHEA Grapalat"/>
                <w:sz w:val="20"/>
                <w:szCs w:val="20"/>
                <w:lang w:val="hy-AM"/>
              </w:rPr>
              <w:t xml:space="preserve"> </w:t>
            </w:r>
            <w:r w:rsidR="00CF1A4A" w:rsidRPr="00B33B70">
              <w:rPr>
                <w:rFonts w:ascii="GHEA Grapalat" w:hAnsi="GHEA Grapalat"/>
                <w:sz w:val="20"/>
                <w:szCs w:val="20"/>
                <w:lang w:val="hy-AM"/>
              </w:rPr>
              <w:t>բացահայտման</w:t>
            </w:r>
            <w:r w:rsidRPr="00B33B70">
              <w:rPr>
                <w:rFonts w:ascii="GHEA Grapalat" w:hAnsi="GHEA Grapalat"/>
                <w:sz w:val="20"/>
                <w:szCs w:val="20"/>
                <w:lang w:val="hy-AM"/>
              </w:rPr>
              <w:t xml:space="preserve"> զուտ թվային տվյալների ներկայացումը </w:t>
            </w:r>
            <w:r w:rsidR="00CF1A4A" w:rsidRPr="00B33B70">
              <w:rPr>
                <w:rFonts w:ascii="GHEA Grapalat" w:hAnsi="GHEA Grapalat"/>
                <w:sz w:val="20"/>
                <w:szCs w:val="20"/>
                <w:lang w:val="hy-AM"/>
              </w:rPr>
              <w:t xml:space="preserve">ցուցանիշների </w:t>
            </w:r>
            <w:r w:rsidR="00931269" w:rsidRPr="00B33B70">
              <w:rPr>
                <w:rFonts w:ascii="GHEA Grapalat" w:hAnsi="GHEA Grapalat"/>
                <w:sz w:val="20"/>
                <w:szCs w:val="20"/>
                <w:lang w:val="hy-AM"/>
              </w:rPr>
              <w:t>համադրելիություն չի ապահովի</w:t>
            </w:r>
            <w:r w:rsidR="009877DF" w:rsidRPr="00B33B70">
              <w:rPr>
                <w:rFonts w:ascii="GHEA Grapalat" w:hAnsi="GHEA Grapalat"/>
                <w:sz w:val="20"/>
                <w:szCs w:val="20"/>
                <w:lang w:val="hy-AM"/>
              </w:rPr>
              <w:t>:</w:t>
            </w:r>
            <w:r w:rsidR="00234B3D" w:rsidRPr="00B33B70">
              <w:rPr>
                <w:rFonts w:ascii="GHEA Grapalat" w:hAnsi="GHEA Grapalat"/>
                <w:sz w:val="20"/>
                <w:szCs w:val="20"/>
                <w:lang w:val="hy-AM"/>
              </w:rPr>
              <w:t xml:space="preserve"> Հաշվի առնելով փաստաթղթի ընդունման նպատակը, նախագծում նման ծավալի տեղեկատվության ներառումը նպատակային չենք համարում:</w:t>
            </w:r>
            <w:r w:rsidR="009877DF" w:rsidRPr="00B33B70">
              <w:rPr>
                <w:rFonts w:ascii="GHEA Grapalat" w:hAnsi="GHEA Grapalat"/>
                <w:sz w:val="20"/>
                <w:szCs w:val="20"/>
                <w:lang w:val="hy-AM"/>
              </w:rPr>
              <w:t xml:space="preserve"> </w:t>
            </w:r>
            <w:r w:rsidR="00931269" w:rsidRPr="00B33B70">
              <w:rPr>
                <w:rFonts w:ascii="GHEA Grapalat" w:hAnsi="GHEA Grapalat"/>
                <w:sz w:val="20"/>
                <w:szCs w:val="20"/>
                <w:lang w:val="hy-AM"/>
              </w:rPr>
              <w:t>Հարկ է նշել, որ</w:t>
            </w:r>
            <w:r w:rsidR="009877DF" w:rsidRPr="00B33B70">
              <w:rPr>
                <w:rFonts w:ascii="GHEA Grapalat" w:hAnsi="GHEA Grapalat"/>
                <w:sz w:val="20"/>
                <w:szCs w:val="20"/>
                <w:lang w:val="hy-AM"/>
              </w:rPr>
              <w:t xml:space="preserve"> </w:t>
            </w:r>
            <w:r w:rsidR="00234B3D" w:rsidRPr="00B33B70">
              <w:rPr>
                <w:rFonts w:ascii="GHEA Grapalat" w:hAnsi="GHEA Grapalat"/>
                <w:sz w:val="20"/>
                <w:szCs w:val="20"/>
                <w:lang w:val="hy-AM"/>
              </w:rPr>
              <w:t>արդյունավետության ցուցանիշն</w:t>
            </w:r>
            <w:r w:rsidR="009877DF" w:rsidRPr="00B33B70">
              <w:rPr>
                <w:rFonts w:ascii="GHEA Grapalat" w:hAnsi="GHEA Grapalat"/>
                <w:sz w:val="20"/>
                <w:szCs w:val="20"/>
                <w:lang w:val="hy-AM"/>
              </w:rPr>
              <w:t xml:space="preserve"> ուղղակիորեն վերաբերում է պետական բյուջեի հարկային եկամուտների</w:t>
            </w:r>
            <w:r w:rsidR="00234B3D" w:rsidRPr="00B33B70">
              <w:rPr>
                <w:rFonts w:ascii="GHEA Grapalat" w:hAnsi="GHEA Grapalat"/>
                <w:sz w:val="20"/>
                <w:szCs w:val="20"/>
                <w:lang w:val="hy-AM"/>
              </w:rPr>
              <w:t>ն</w:t>
            </w:r>
            <w:r w:rsidR="009877DF" w:rsidRPr="00B33B70">
              <w:rPr>
                <w:rFonts w:ascii="GHEA Grapalat" w:hAnsi="GHEA Grapalat"/>
                <w:sz w:val="20"/>
                <w:szCs w:val="20"/>
                <w:lang w:val="hy-AM"/>
              </w:rPr>
              <w:t xml:space="preserve"> և ՊԵԿ պահպանման ծախսերի</w:t>
            </w:r>
            <w:r w:rsidR="00234B3D" w:rsidRPr="00B33B70">
              <w:rPr>
                <w:rFonts w:ascii="GHEA Grapalat" w:hAnsi="GHEA Grapalat"/>
                <w:sz w:val="20"/>
                <w:szCs w:val="20"/>
                <w:lang w:val="hy-AM"/>
              </w:rPr>
              <w:t>ն</w:t>
            </w:r>
            <w:r w:rsidR="009877DF" w:rsidRPr="00B33B70">
              <w:rPr>
                <w:rFonts w:ascii="GHEA Grapalat" w:hAnsi="GHEA Grapalat"/>
                <w:sz w:val="20"/>
                <w:szCs w:val="20"/>
                <w:lang w:val="hy-AM"/>
              </w:rPr>
              <w:t>, որոնք իրենց վերջնական կարգավորումներն են ստանում ոչ թե ներկայացված ռազմավարությամբ</w:t>
            </w:r>
            <w:r w:rsidR="00C52299" w:rsidRPr="00C52299">
              <w:rPr>
                <w:rFonts w:ascii="GHEA Grapalat" w:hAnsi="GHEA Grapalat"/>
                <w:sz w:val="20"/>
                <w:szCs w:val="20"/>
                <w:lang w:val="hy-AM"/>
              </w:rPr>
              <w:t>,</w:t>
            </w:r>
            <w:r w:rsidR="009877DF" w:rsidRPr="00B33B70">
              <w:rPr>
                <w:rFonts w:ascii="GHEA Grapalat" w:hAnsi="GHEA Grapalat"/>
                <w:sz w:val="20"/>
                <w:szCs w:val="20"/>
                <w:lang w:val="hy-AM"/>
              </w:rPr>
              <w:t xml:space="preserve"> այլ </w:t>
            </w:r>
            <w:r w:rsidR="00234B3D" w:rsidRPr="00B33B70">
              <w:rPr>
                <w:rFonts w:ascii="GHEA Grapalat" w:hAnsi="GHEA Grapalat"/>
                <w:sz w:val="20"/>
                <w:szCs w:val="20"/>
                <w:lang w:val="hy-AM"/>
              </w:rPr>
              <w:t xml:space="preserve"> ծրագրավորվում են </w:t>
            </w:r>
            <w:r w:rsidR="009877DF" w:rsidRPr="00B33B70">
              <w:rPr>
                <w:rFonts w:ascii="GHEA Grapalat" w:hAnsi="GHEA Grapalat"/>
                <w:sz w:val="20"/>
                <w:szCs w:val="20"/>
                <w:lang w:val="hy-AM"/>
              </w:rPr>
              <w:t>բյուջետային գորընթացների ժամանակ, որի ընթացքում</w:t>
            </w:r>
            <w:r w:rsidR="00DA4455" w:rsidRPr="00B33B70">
              <w:rPr>
                <w:rFonts w:ascii="GHEA Grapalat" w:hAnsi="GHEA Grapalat"/>
                <w:sz w:val="20"/>
                <w:szCs w:val="20"/>
                <w:lang w:val="hy-AM"/>
              </w:rPr>
              <w:t xml:space="preserve"> </w:t>
            </w:r>
            <w:r w:rsidR="00234B3D" w:rsidRPr="00B33B70">
              <w:rPr>
                <w:rFonts w:ascii="GHEA Grapalat" w:hAnsi="GHEA Grapalat"/>
                <w:sz w:val="20"/>
                <w:szCs w:val="20"/>
                <w:lang w:val="hy-AM"/>
              </w:rPr>
              <w:t>էլ</w:t>
            </w:r>
            <w:r w:rsidR="00E007D0" w:rsidRPr="00B33B70">
              <w:rPr>
                <w:rFonts w:ascii="GHEA Grapalat" w:hAnsi="GHEA Grapalat"/>
                <w:sz w:val="20"/>
                <w:szCs w:val="20"/>
                <w:lang w:val="hy-AM"/>
              </w:rPr>
              <w:t>,</w:t>
            </w:r>
            <w:r w:rsidR="00234B3D" w:rsidRPr="00B33B70">
              <w:rPr>
                <w:rFonts w:ascii="GHEA Grapalat" w:hAnsi="GHEA Grapalat"/>
                <w:sz w:val="20"/>
                <w:szCs w:val="20"/>
                <w:lang w:val="hy-AM"/>
              </w:rPr>
              <w:t xml:space="preserve"> </w:t>
            </w:r>
            <w:r w:rsidR="00DA4455" w:rsidRPr="00B33B70">
              <w:rPr>
                <w:rFonts w:ascii="GHEA Grapalat" w:hAnsi="GHEA Grapalat"/>
                <w:sz w:val="20"/>
                <w:szCs w:val="20"/>
                <w:lang w:val="hy-AM"/>
              </w:rPr>
              <w:t>անհրաժեշտության դեպքում</w:t>
            </w:r>
            <w:r w:rsidR="00E007D0" w:rsidRPr="00B33B70">
              <w:rPr>
                <w:rFonts w:ascii="GHEA Grapalat" w:hAnsi="GHEA Grapalat"/>
                <w:sz w:val="20"/>
                <w:szCs w:val="20"/>
                <w:lang w:val="hy-AM"/>
              </w:rPr>
              <w:t>,</w:t>
            </w:r>
            <w:r w:rsidR="00DA4455" w:rsidRPr="00B33B70">
              <w:rPr>
                <w:rFonts w:ascii="GHEA Grapalat" w:hAnsi="GHEA Grapalat"/>
                <w:sz w:val="20"/>
                <w:szCs w:val="20"/>
                <w:lang w:val="hy-AM"/>
              </w:rPr>
              <w:t xml:space="preserve"> դրանք</w:t>
            </w:r>
            <w:r w:rsidR="00234B3D" w:rsidRPr="00B33B70">
              <w:rPr>
                <w:rFonts w:ascii="GHEA Grapalat" w:hAnsi="GHEA Grapalat"/>
                <w:sz w:val="20"/>
                <w:szCs w:val="20"/>
                <w:lang w:val="hy-AM"/>
              </w:rPr>
              <w:t xml:space="preserve"> կարող են</w:t>
            </w:r>
            <w:r w:rsidR="00DA4455" w:rsidRPr="00B33B70">
              <w:rPr>
                <w:rFonts w:ascii="GHEA Grapalat" w:hAnsi="GHEA Grapalat"/>
                <w:sz w:val="20"/>
                <w:szCs w:val="20"/>
                <w:lang w:val="hy-AM"/>
              </w:rPr>
              <w:t xml:space="preserve"> </w:t>
            </w:r>
            <w:r w:rsidR="00CF1A4A" w:rsidRPr="00B33B70">
              <w:rPr>
                <w:rFonts w:ascii="GHEA Grapalat" w:hAnsi="GHEA Grapalat"/>
                <w:sz w:val="20"/>
                <w:szCs w:val="20"/>
                <w:lang w:val="hy-AM"/>
              </w:rPr>
              <w:t xml:space="preserve">առավել մանրամասն վերլուծվել և </w:t>
            </w:r>
            <w:r w:rsidR="00DA4455" w:rsidRPr="00B33B70">
              <w:rPr>
                <w:rFonts w:ascii="GHEA Grapalat" w:hAnsi="GHEA Grapalat"/>
                <w:sz w:val="20"/>
                <w:szCs w:val="20"/>
                <w:lang w:val="hy-AM"/>
              </w:rPr>
              <w:t>ճշգրտ</w:t>
            </w:r>
            <w:r w:rsidR="00234B3D" w:rsidRPr="00B33B70">
              <w:rPr>
                <w:rFonts w:ascii="GHEA Grapalat" w:hAnsi="GHEA Grapalat"/>
                <w:sz w:val="20"/>
                <w:szCs w:val="20"/>
                <w:lang w:val="hy-AM"/>
              </w:rPr>
              <w:t>վ</w:t>
            </w:r>
            <w:r w:rsidR="00DA4455" w:rsidRPr="00B33B70">
              <w:rPr>
                <w:rFonts w:ascii="GHEA Grapalat" w:hAnsi="GHEA Grapalat"/>
                <w:sz w:val="20"/>
                <w:szCs w:val="20"/>
                <w:lang w:val="hy-AM"/>
              </w:rPr>
              <w:t>ել</w:t>
            </w:r>
            <w:r w:rsidR="00931269" w:rsidRPr="00B33B70">
              <w:rPr>
                <w:rFonts w:ascii="GHEA Grapalat" w:hAnsi="GHEA Grapalat"/>
                <w:sz w:val="20"/>
                <w:szCs w:val="20"/>
                <w:lang w:val="hy-AM"/>
              </w:rPr>
              <w:t>` այդ թվում հիմք ընդունելով միջազգային փորձը</w:t>
            </w:r>
            <w:r w:rsidR="00DA4455" w:rsidRPr="00B33B70">
              <w:rPr>
                <w:rFonts w:ascii="GHEA Grapalat" w:hAnsi="GHEA Grapalat"/>
                <w:sz w:val="20"/>
                <w:szCs w:val="20"/>
                <w:lang w:val="hy-AM"/>
              </w:rPr>
              <w:t>:</w:t>
            </w:r>
          </w:p>
        </w:tc>
      </w:tr>
      <w:tr w:rsidR="0041696F" w:rsidRPr="00B33B70" w:rsidTr="00C50B7B">
        <w:trPr>
          <w:trHeight w:val="1967"/>
        </w:trPr>
        <w:tc>
          <w:tcPr>
            <w:tcW w:w="2605" w:type="dxa"/>
            <w:shd w:val="clear" w:color="auto" w:fill="auto"/>
          </w:tcPr>
          <w:p w:rsidR="0041696F" w:rsidRPr="00855BA4" w:rsidRDefault="0041696F"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jc w:val="both"/>
              <w:rPr>
                <w:rFonts w:ascii="GHEA Grapalat" w:hAnsi="GHEA Grapalat" w:cstheme="minorBidi"/>
                <w:sz w:val="20"/>
                <w:szCs w:val="20"/>
                <w:lang w:val="hy-AM"/>
              </w:rPr>
            </w:pPr>
            <w:r w:rsidRPr="00B33B70">
              <w:rPr>
                <w:rFonts w:ascii="GHEA Grapalat" w:hAnsi="GHEA Grapalat" w:cstheme="minorBidi"/>
                <w:sz w:val="20"/>
                <w:szCs w:val="20"/>
                <w:lang w:val="hy-AM"/>
              </w:rPr>
              <w:t>6.Ծրագրի նախագծի Ներկա իրավիճակն ու մարտահրավերները բաժնի 2.1՝ Մակ</w:t>
            </w:r>
            <w:r w:rsidRPr="00B33B70">
              <w:rPr>
                <w:rFonts w:ascii="GHEA Grapalat" w:hAnsi="GHEA Grapalat" w:cstheme="minorBidi"/>
                <w:sz w:val="20"/>
                <w:szCs w:val="20"/>
                <w:lang w:val="hy-AM"/>
              </w:rPr>
              <w:softHyphen/>
              <w:t>րո</w:t>
            </w:r>
            <w:r w:rsidRPr="00B33B70">
              <w:rPr>
                <w:rFonts w:ascii="GHEA Grapalat" w:hAnsi="GHEA Grapalat" w:cstheme="minorBidi"/>
                <w:sz w:val="20"/>
                <w:szCs w:val="20"/>
                <w:lang w:val="hy-AM"/>
              </w:rPr>
              <w:softHyphen/>
              <w:t>տնտեսական ակնարկ ենթաբաժնում ներկայացված մակրո</w:t>
            </w:r>
            <w:r w:rsidRPr="00B33B70">
              <w:rPr>
                <w:rFonts w:ascii="GHEA Grapalat" w:hAnsi="GHEA Grapalat" w:cstheme="minorBidi"/>
                <w:sz w:val="20"/>
                <w:szCs w:val="20"/>
                <w:lang w:val="hy-AM"/>
              </w:rPr>
              <w:softHyphen/>
              <w:t>տնտե</w:t>
            </w:r>
            <w:r w:rsidRPr="00B33B70">
              <w:rPr>
                <w:rFonts w:ascii="GHEA Grapalat" w:hAnsi="GHEA Grapalat" w:cstheme="minorBidi"/>
                <w:sz w:val="20"/>
                <w:szCs w:val="20"/>
                <w:lang w:val="hy-AM"/>
              </w:rPr>
              <w:softHyphen/>
              <w:t>սական ցուցանիշների (մասնավորապես, 2019 թվականի Հարկեր/ՀՆԱ ցուցանիշի) հաշ</w:t>
            </w:r>
            <w:r w:rsidRPr="00B33B70">
              <w:rPr>
                <w:rFonts w:ascii="GHEA Grapalat" w:hAnsi="GHEA Grapalat" w:cstheme="minorBidi"/>
                <w:sz w:val="20"/>
                <w:szCs w:val="20"/>
                <w:lang w:val="hy-AM"/>
              </w:rPr>
              <w:softHyphen/>
            </w:r>
            <w:r w:rsidRPr="00B33B70">
              <w:rPr>
                <w:rFonts w:ascii="GHEA Grapalat" w:hAnsi="GHEA Grapalat" w:cstheme="minorBidi"/>
                <w:sz w:val="20"/>
                <w:szCs w:val="20"/>
                <w:lang w:val="hy-AM"/>
              </w:rPr>
              <w:softHyphen/>
              <w:t>վարկման մեթոդա</w:t>
            </w:r>
            <w:r w:rsidRPr="00B33B70">
              <w:rPr>
                <w:rFonts w:ascii="GHEA Grapalat" w:hAnsi="GHEA Grapalat" w:cstheme="minorBidi"/>
                <w:sz w:val="20"/>
                <w:szCs w:val="20"/>
                <w:lang w:val="hy-AM"/>
              </w:rPr>
              <w:softHyphen/>
              <w:t>բա</w:t>
            </w:r>
            <w:r w:rsidRPr="00B33B70">
              <w:rPr>
                <w:rFonts w:ascii="GHEA Grapalat" w:hAnsi="GHEA Grapalat" w:cstheme="minorBidi"/>
                <w:sz w:val="20"/>
                <w:szCs w:val="20"/>
                <w:lang w:val="hy-AM"/>
              </w:rPr>
              <w:softHyphen/>
              <w:t>նու</w:t>
            </w:r>
            <w:r w:rsidRPr="00B33B70">
              <w:rPr>
                <w:rFonts w:ascii="GHEA Grapalat" w:hAnsi="GHEA Grapalat" w:cstheme="minorBidi"/>
                <w:sz w:val="20"/>
                <w:szCs w:val="20"/>
                <w:lang w:val="hy-AM"/>
              </w:rPr>
              <w:softHyphen/>
              <w:t>թյան վերաբերյալ հայտնում ենք, որ անհասկանալի է, թե ինչու է հարկ վճարողներին վերա</w:t>
            </w:r>
            <w:r w:rsidRPr="00B33B70">
              <w:rPr>
                <w:rFonts w:ascii="GHEA Grapalat" w:hAnsi="GHEA Grapalat" w:cstheme="minorBidi"/>
                <w:sz w:val="20"/>
                <w:szCs w:val="20"/>
                <w:lang w:val="hy-AM"/>
              </w:rPr>
              <w:softHyphen/>
              <w:t>դարձ</w:t>
            </w:r>
            <w:r w:rsidRPr="00B33B70">
              <w:rPr>
                <w:rFonts w:ascii="GHEA Grapalat" w:hAnsi="GHEA Grapalat" w:cstheme="minorBidi"/>
                <w:sz w:val="20"/>
                <w:szCs w:val="20"/>
                <w:lang w:val="hy-AM"/>
              </w:rPr>
              <w:softHyphen/>
              <w:t>ված ԱԱՀ-ի ամբողջ գումարը ներառվում հարկեր/ՀՆԱ ցուցանիշի հաշ</w:t>
            </w:r>
            <w:r w:rsidRPr="00B33B70">
              <w:rPr>
                <w:rFonts w:ascii="GHEA Grapalat" w:hAnsi="GHEA Grapalat" w:cstheme="minorBidi"/>
                <w:sz w:val="20"/>
                <w:szCs w:val="20"/>
                <w:lang w:val="hy-AM"/>
              </w:rPr>
              <w:softHyphen/>
              <w:t>վար</w:t>
            </w:r>
            <w:r w:rsidRPr="00B33B70">
              <w:rPr>
                <w:rFonts w:ascii="GHEA Grapalat" w:hAnsi="GHEA Grapalat" w:cstheme="minorBidi"/>
                <w:sz w:val="20"/>
                <w:szCs w:val="20"/>
                <w:lang w:val="hy-AM"/>
              </w:rPr>
              <w:softHyphen/>
              <w:t>կում: Այս առու</w:t>
            </w:r>
            <w:r w:rsidRPr="00B33B70">
              <w:rPr>
                <w:rFonts w:ascii="GHEA Grapalat" w:hAnsi="GHEA Grapalat" w:cstheme="minorBidi"/>
                <w:sz w:val="20"/>
                <w:szCs w:val="20"/>
                <w:lang w:val="hy-AM"/>
              </w:rPr>
              <w:softHyphen/>
              <w:t>մով, առաջարկում ենք ԱԱՀ-ի փոխհատուցման (վերա</w:t>
            </w:r>
            <w:r w:rsidRPr="00B33B70">
              <w:rPr>
                <w:rFonts w:ascii="GHEA Grapalat" w:hAnsi="GHEA Grapalat" w:cstheme="minorBidi"/>
                <w:sz w:val="20"/>
                <w:szCs w:val="20"/>
                <w:lang w:val="hy-AM"/>
              </w:rPr>
              <w:softHyphen/>
              <w:t>դարձ</w:t>
            </w:r>
            <w:r w:rsidRPr="00B33B70">
              <w:rPr>
                <w:rFonts w:ascii="GHEA Grapalat" w:hAnsi="GHEA Grapalat" w:cstheme="minorBidi"/>
                <w:sz w:val="20"/>
                <w:szCs w:val="20"/>
                <w:lang w:val="hy-AM"/>
              </w:rPr>
              <w:softHyphen/>
              <w:t>ման) ենթակա գումարները բաժա</w:t>
            </w:r>
            <w:r w:rsidRPr="00B33B70">
              <w:rPr>
                <w:rFonts w:ascii="GHEA Grapalat" w:hAnsi="GHEA Grapalat" w:cstheme="minorBidi"/>
                <w:sz w:val="20"/>
                <w:szCs w:val="20"/>
                <w:lang w:val="hy-AM"/>
              </w:rPr>
              <w:softHyphen/>
              <w:t>նել երկու մասի.</w:t>
            </w:r>
          </w:p>
          <w:p w:rsidR="00B33B70" w:rsidRPr="00B33B70" w:rsidRDefault="00B33B70" w:rsidP="00DA2637">
            <w:pPr>
              <w:pStyle w:val="CommentText"/>
              <w:spacing w:before="0" w:after="0"/>
              <w:ind w:left="0" w:firstLine="562"/>
              <w:jc w:val="both"/>
              <w:rPr>
                <w:rFonts w:ascii="GHEA Grapalat" w:eastAsia="Times New Roman" w:hAnsi="GHEA Grapalat" w:cstheme="minorBidi"/>
                <w:lang w:val="hy-AM" w:eastAsia="ru-RU"/>
              </w:rPr>
            </w:pPr>
            <w:r w:rsidRPr="00B33B70">
              <w:rPr>
                <w:rFonts w:ascii="GHEA Grapalat" w:eastAsia="Times New Roman" w:hAnsi="GHEA Grapalat" w:cstheme="minorBidi"/>
                <w:lang w:val="hy-AM" w:eastAsia="ru-RU"/>
              </w:rPr>
              <w:t>ա</w:t>
            </w:r>
            <w:r w:rsidRPr="00B33B70">
              <w:rPr>
                <w:rFonts w:ascii="MS Mincho" w:eastAsia="MS Mincho" w:hAnsi="MS Mincho" w:cs="MS Mincho" w:hint="eastAsia"/>
                <w:lang w:val="hy-AM" w:eastAsia="ru-RU"/>
              </w:rPr>
              <w:t>․</w:t>
            </w:r>
            <w:r w:rsidRPr="00B33B70">
              <w:rPr>
                <w:rFonts w:ascii="GHEA Grapalat" w:eastAsia="Times New Roman" w:hAnsi="GHEA Grapalat" w:cstheme="minorBidi"/>
                <w:lang w:val="hy-AM" w:eastAsia="ru-RU"/>
              </w:rPr>
              <w:t xml:space="preserve"> ԱԱՀ-ի գծով փոխհատուցվող (վերադարձվող) գումարներ, որոնք յուրա</w:t>
            </w:r>
            <w:r w:rsidRPr="00B33B70">
              <w:rPr>
                <w:rFonts w:ascii="GHEA Grapalat" w:eastAsia="Times New Roman" w:hAnsi="GHEA Grapalat" w:cstheme="minorBidi"/>
                <w:lang w:val="hy-AM" w:eastAsia="ru-RU"/>
              </w:rPr>
              <w:softHyphen/>
              <w:t>քան</w:t>
            </w:r>
            <w:r w:rsidRPr="00B33B70">
              <w:rPr>
                <w:rFonts w:ascii="GHEA Grapalat" w:eastAsia="Times New Roman" w:hAnsi="GHEA Grapalat" w:cstheme="minorBidi"/>
                <w:lang w:val="hy-AM" w:eastAsia="ru-RU"/>
              </w:rPr>
              <w:softHyphen/>
              <w:t>չյուր տարի վերադարձվում են ՀՀ հարկային օրենսդրությամբ սահմանված կարգով (օրի</w:t>
            </w:r>
            <w:r w:rsidRPr="00B33B70">
              <w:rPr>
                <w:rFonts w:ascii="GHEA Grapalat" w:eastAsia="Times New Roman" w:hAnsi="GHEA Grapalat" w:cstheme="minorBidi"/>
                <w:lang w:val="hy-AM" w:eastAsia="ru-RU"/>
              </w:rPr>
              <w:softHyphen/>
              <w:t>նակ՝ ԱԱՀ զրոյա</w:t>
            </w:r>
            <w:r w:rsidRPr="00B33B70">
              <w:rPr>
                <w:rFonts w:ascii="GHEA Grapalat" w:eastAsia="Times New Roman" w:hAnsi="GHEA Grapalat" w:cstheme="minorBidi"/>
                <w:lang w:val="hy-AM" w:eastAsia="ru-RU"/>
              </w:rPr>
              <w:softHyphen/>
              <w:t>կան դրույ</w:t>
            </w:r>
            <w:r w:rsidRPr="00B33B70">
              <w:rPr>
                <w:rFonts w:ascii="GHEA Grapalat" w:eastAsia="Times New Roman" w:hAnsi="GHEA Grapalat" w:cstheme="minorBidi"/>
                <w:lang w:val="hy-AM" w:eastAsia="ru-RU"/>
              </w:rPr>
              <w:softHyphen/>
              <w:t>քաչափով հարկվող գործարքներից առաջացած ԱԱՀ-ի փոխ</w:t>
            </w:r>
            <w:r w:rsidRPr="00B33B70">
              <w:rPr>
                <w:rFonts w:ascii="GHEA Grapalat" w:eastAsia="Times New Roman" w:hAnsi="GHEA Grapalat" w:cstheme="minorBidi"/>
                <w:lang w:val="hy-AM" w:eastAsia="ru-RU"/>
              </w:rPr>
              <w:softHyphen/>
              <w:t>հա</w:t>
            </w:r>
            <w:r w:rsidRPr="00B33B70">
              <w:rPr>
                <w:rFonts w:ascii="GHEA Grapalat" w:eastAsia="Times New Roman" w:hAnsi="GHEA Grapalat" w:cstheme="minorBidi"/>
                <w:lang w:val="hy-AM" w:eastAsia="ru-RU"/>
              </w:rPr>
              <w:softHyphen/>
              <w:t>տուց</w:t>
            </w:r>
            <w:r w:rsidRPr="00B33B70">
              <w:rPr>
                <w:rFonts w:ascii="GHEA Grapalat" w:eastAsia="Times New Roman" w:hAnsi="GHEA Grapalat" w:cstheme="minorBidi"/>
                <w:lang w:val="hy-AM" w:eastAsia="ru-RU"/>
              </w:rPr>
              <w:softHyphen/>
              <w:t>վող գումարներ, ԱԱՀ-ի վերադարձի (Tax free) հաշիվներով ՀՀ տարածքում վճար</w:t>
            </w:r>
            <w:r w:rsidRPr="00B33B70">
              <w:rPr>
                <w:rFonts w:ascii="GHEA Grapalat" w:eastAsia="Times New Roman" w:hAnsi="GHEA Grapalat" w:cstheme="minorBidi"/>
                <w:lang w:val="hy-AM" w:eastAsia="ru-RU"/>
              </w:rPr>
              <w:softHyphen/>
              <w:t>ված ԱԱՀ-ի վերադարձված գումարներ և այլն)՝ անկախ հարկային եկամուտների հավա</w:t>
            </w:r>
            <w:r w:rsidRPr="00B33B70">
              <w:rPr>
                <w:rFonts w:ascii="GHEA Grapalat" w:eastAsia="Times New Roman" w:hAnsi="GHEA Grapalat" w:cstheme="minorBidi"/>
                <w:lang w:val="hy-AM" w:eastAsia="ru-RU"/>
              </w:rPr>
              <w:softHyphen/>
              <w:t>քա</w:t>
            </w:r>
            <w:r w:rsidRPr="00B33B70">
              <w:rPr>
                <w:rFonts w:ascii="GHEA Grapalat" w:eastAsia="Times New Roman" w:hAnsi="GHEA Grapalat" w:cstheme="minorBidi"/>
                <w:lang w:val="hy-AM" w:eastAsia="ru-RU"/>
              </w:rPr>
              <w:softHyphen/>
              <w:t>գրման տեմպերից,</w:t>
            </w:r>
          </w:p>
          <w:p w:rsidR="00B33B70" w:rsidRPr="00B33B70" w:rsidRDefault="00B33B70" w:rsidP="00DA2637">
            <w:pPr>
              <w:pStyle w:val="CommentText"/>
              <w:spacing w:before="0" w:after="0"/>
              <w:ind w:left="0" w:firstLine="567"/>
              <w:jc w:val="both"/>
              <w:rPr>
                <w:rFonts w:ascii="GHEA Grapalat" w:eastAsia="Times New Roman" w:hAnsi="GHEA Grapalat" w:cstheme="minorBidi"/>
                <w:lang w:val="hy-AM" w:eastAsia="ru-RU"/>
              </w:rPr>
            </w:pPr>
            <w:r w:rsidRPr="00B33B70">
              <w:rPr>
                <w:rFonts w:ascii="GHEA Grapalat" w:eastAsia="Times New Roman" w:hAnsi="GHEA Grapalat" w:cstheme="minorBidi"/>
                <w:lang w:val="hy-AM" w:eastAsia="ru-RU"/>
              </w:rPr>
              <w:t>բ</w:t>
            </w:r>
            <w:r w:rsidRPr="00B33B70">
              <w:rPr>
                <w:rFonts w:ascii="MS Mincho" w:eastAsia="MS Mincho" w:hAnsi="MS Mincho" w:cs="MS Mincho" w:hint="eastAsia"/>
                <w:lang w:val="hy-AM" w:eastAsia="ru-RU"/>
              </w:rPr>
              <w:t>․</w:t>
            </w:r>
            <w:r w:rsidRPr="00B33B70">
              <w:rPr>
                <w:rFonts w:ascii="GHEA Grapalat" w:eastAsia="Times New Roman" w:hAnsi="GHEA Grapalat" w:cstheme="minorBidi"/>
                <w:lang w:val="hy-AM" w:eastAsia="ru-RU"/>
              </w:rPr>
              <w:t xml:space="preserve"> ԱԱՀ-ի գծով փոխհատուցվող (վերադարձվող) գումարներ, որոնց հարկ վճա</w:t>
            </w:r>
            <w:r w:rsidRPr="00B33B70">
              <w:rPr>
                <w:rFonts w:ascii="GHEA Grapalat" w:eastAsia="Times New Roman" w:hAnsi="GHEA Grapalat" w:cstheme="minorBidi"/>
                <w:lang w:val="hy-AM" w:eastAsia="ru-RU"/>
              </w:rPr>
              <w:softHyphen/>
              <w:t>րող</w:t>
            </w:r>
            <w:r w:rsidRPr="00B33B70">
              <w:rPr>
                <w:rFonts w:ascii="GHEA Grapalat" w:eastAsia="Times New Roman" w:hAnsi="GHEA Grapalat" w:cstheme="minorBidi"/>
                <w:lang w:val="hy-AM" w:eastAsia="ru-RU"/>
              </w:rPr>
              <w:softHyphen/>
              <w:t>նե</w:t>
            </w:r>
            <w:r w:rsidRPr="00B33B70">
              <w:rPr>
                <w:rFonts w:ascii="GHEA Grapalat" w:eastAsia="Times New Roman" w:hAnsi="GHEA Grapalat" w:cstheme="minorBidi"/>
                <w:lang w:val="hy-AM" w:eastAsia="ru-RU"/>
              </w:rPr>
              <w:softHyphen/>
              <w:t>րին վերադարձման որոշումը կայացվել է՝ հաշվի առնելով հարկային տարվա ընթացքում արձա</w:t>
            </w:r>
            <w:r w:rsidRPr="00B33B70">
              <w:rPr>
                <w:rFonts w:ascii="GHEA Grapalat" w:eastAsia="Times New Roman" w:hAnsi="GHEA Grapalat" w:cstheme="minorBidi"/>
                <w:lang w:val="hy-AM" w:eastAsia="ru-RU"/>
              </w:rPr>
              <w:softHyphen/>
            </w:r>
            <w:r w:rsidRPr="00B33B70">
              <w:rPr>
                <w:rFonts w:ascii="GHEA Grapalat" w:eastAsia="Times New Roman" w:hAnsi="GHEA Grapalat" w:cstheme="minorBidi"/>
                <w:lang w:val="hy-AM" w:eastAsia="ru-RU"/>
              </w:rPr>
              <w:softHyphen/>
              <w:t>նագրված եկա</w:t>
            </w:r>
            <w:r w:rsidRPr="00B33B70">
              <w:rPr>
                <w:rFonts w:ascii="GHEA Grapalat" w:eastAsia="Times New Roman" w:hAnsi="GHEA Grapalat" w:cstheme="minorBidi"/>
                <w:lang w:val="hy-AM" w:eastAsia="ru-RU"/>
              </w:rPr>
              <w:softHyphen/>
              <w:t>մուտ</w:t>
            </w:r>
            <w:r w:rsidRPr="00B33B70">
              <w:rPr>
                <w:rFonts w:ascii="GHEA Grapalat" w:eastAsia="Times New Roman" w:hAnsi="GHEA Grapalat" w:cstheme="minorBidi"/>
                <w:lang w:val="hy-AM" w:eastAsia="ru-RU"/>
              </w:rPr>
              <w:softHyphen/>
              <w:t>ների կատարողականի բարձր ցուցա</w:t>
            </w:r>
            <w:r w:rsidRPr="00B33B70">
              <w:rPr>
                <w:rFonts w:ascii="GHEA Grapalat" w:eastAsia="Times New Roman" w:hAnsi="GHEA Grapalat" w:cstheme="minorBidi"/>
                <w:lang w:val="hy-AM" w:eastAsia="ru-RU"/>
              </w:rPr>
              <w:softHyphen/>
              <w:t>նիշ</w:t>
            </w:r>
            <w:r w:rsidRPr="00B33B70">
              <w:rPr>
                <w:rFonts w:ascii="GHEA Grapalat" w:eastAsia="Times New Roman" w:hAnsi="GHEA Grapalat" w:cstheme="minorBidi"/>
                <w:lang w:val="hy-AM" w:eastAsia="ru-RU"/>
              </w:rPr>
              <w:softHyphen/>
              <w:t>ները (այդ թվում՝ օրենս</w:t>
            </w:r>
            <w:r w:rsidRPr="00B33B70">
              <w:rPr>
                <w:rFonts w:ascii="GHEA Grapalat" w:eastAsia="Times New Roman" w:hAnsi="GHEA Grapalat" w:cstheme="minorBidi"/>
                <w:lang w:val="hy-AM" w:eastAsia="ru-RU"/>
              </w:rPr>
              <w:softHyphen/>
              <w:t>դրա</w:t>
            </w:r>
            <w:r w:rsidRPr="00B33B70">
              <w:rPr>
                <w:rFonts w:ascii="GHEA Grapalat" w:eastAsia="Times New Roman" w:hAnsi="GHEA Grapalat" w:cstheme="minorBidi"/>
                <w:lang w:val="hy-AM" w:eastAsia="ru-RU"/>
              </w:rPr>
              <w:softHyphen/>
            </w:r>
            <w:r w:rsidRPr="00B33B70">
              <w:rPr>
                <w:rFonts w:ascii="GHEA Grapalat" w:eastAsia="Times New Roman" w:hAnsi="GHEA Grapalat" w:cstheme="minorBidi"/>
                <w:lang w:val="hy-AM" w:eastAsia="ru-RU"/>
              </w:rPr>
              <w:softHyphen/>
              <w:t>կան փոփո</w:t>
            </w:r>
            <w:r w:rsidRPr="00B33B70">
              <w:rPr>
                <w:rFonts w:ascii="GHEA Grapalat" w:eastAsia="Times New Roman" w:hAnsi="GHEA Grapalat" w:cstheme="minorBidi"/>
                <w:lang w:val="hy-AM" w:eastAsia="ru-RU"/>
              </w:rPr>
              <w:softHyphen/>
            </w:r>
            <w:r w:rsidRPr="00B33B70">
              <w:rPr>
                <w:rFonts w:ascii="GHEA Grapalat" w:eastAsia="Times New Roman" w:hAnsi="GHEA Grapalat" w:cstheme="minorBidi"/>
                <w:lang w:val="hy-AM" w:eastAsia="ru-RU"/>
              </w:rPr>
              <w:softHyphen/>
              <w:t>խու</w:t>
            </w:r>
            <w:r w:rsidRPr="00B33B70">
              <w:rPr>
                <w:rFonts w:ascii="GHEA Grapalat" w:eastAsia="Times New Roman" w:hAnsi="GHEA Grapalat" w:cstheme="minorBidi"/>
                <w:lang w:val="hy-AM" w:eastAsia="ru-RU"/>
              </w:rPr>
              <w:softHyphen/>
              <w:t>թյունների միջոցով):</w:t>
            </w:r>
          </w:p>
          <w:p w:rsidR="00B33B70" w:rsidRPr="00B33B70" w:rsidRDefault="00B33B70" w:rsidP="00DA2637">
            <w:pPr>
              <w:pStyle w:val="CommentText"/>
              <w:spacing w:before="0" w:after="0"/>
              <w:ind w:left="0" w:firstLine="0"/>
              <w:jc w:val="both"/>
              <w:rPr>
                <w:rFonts w:ascii="GHEA Grapalat" w:eastAsia="Times New Roman" w:hAnsi="GHEA Grapalat" w:cstheme="minorBidi"/>
                <w:lang w:val="hy-AM" w:eastAsia="ru-RU"/>
              </w:rPr>
            </w:pPr>
            <w:r w:rsidRPr="00B33B70">
              <w:rPr>
                <w:rFonts w:ascii="GHEA Grapalat" w:eastAsia="Times New Roman" w:hAnsi="GHEA Grapalat" w:cstheme="minorBidi"/>
                <w:lang w:val="hy-AM" w:eastAsia="ru-RU"/>
              </w:rPr>
              <w:t>Հաշվի առնելով վերոգրյալը՝ գտնում ենք, որ ԱԱՀ-ի գծով փոխհատուցվող (վերա</w:t>
            </w:r>
            <w:r w:rsidRPr="00B33B70">
              <w:rPr>
                <w:rFonts w:ascii="GHEA Grapalat" w:eastAsia="Times New Roman" w:hAnsi="GHEA Grapalat" w:cstheme="minorBidi"/>
                <w:lang w:val="hy-AM" w:eastAsia="ru-RU"/>
              </w:rPr>
              <w:softHyphen/>
              <w:t>դարձ</w:t>
            </w:r>
            <w:r w:rsidRPr="00B33B70">
              <w:rPr>
                <w:rFonts w:ascii="GHEA Grapalat" w:eastAsia="Times New Roman" w:hAnsi="GHEA Grapalat" w:cstheme="minorBidi"/>
                <w:lang w:val="hy-AM" w:eastAsia="ru-RU"/>
              </w:rPr>
              <w:softHyphen/>
              <w:t>վող) գումարների՝ վերոնշյալ ձևով տարանջատման դեպքում է միայն հնարավոր դատո</w:t>
            </w:r>
            <w:r w:rsidRPr="00B33B70">
              <w:rPr>
                <w:rFonts w:ascii="GHEA Grapalat" w:eastAsia="Times New Roman" w:hAnsi="GHEA Grapalat" w:cstheme="minorBidi"/>
                <w:lang w:val="hy-AM" w:eastAsia="ru-RU"/>
              </w:rPr>
              <w:softHyphen/>
            </w:r>
            <w:r w:rsidRPr="00B33B70">
              <w:rPr>
                <w:rFonts w:ascii="GHEA Grapalat" w:eastAsia="Times New Roman" w:hAnsi="GHEA Grapalat" w:cstheme="minorBidi"/>
                <w:lang w:val="hy-AM" w:eastAsia="ru-RU"/>
              </w:rPr>
              <w:softHyphen/>
              <w:t>ղու</w:t>
            </w:r>
            <w:r w:rsidRPr="00B33B70">
              <w:rPr>
                <w:rFonts w:ascii="GHEA Grapalat" w:eastAsia="Times New Roman" w:hAnsi="GHEA Grapalat" w:cstheme="minorBidi"/>
                <w:lang w:val="hy-AM" w:eastAsia="ru-RU"/>
              </w:rPr>
              <w:softHyphen/>
              <w:t>թյուններ կատարել, թե Հարկեր/ՀՆԱ ցուցանիշի հաշվարկման նպատակով այդ գումար</w:t>
            </w:r>
            <w:r w:rsidRPr="00B33B70">
              <w:rPr>
                <w:rFonts w:ascii="GHEA Grapalat" w:eastAsia="Times New Roman" w:hAnsi="GHEA Grapalat" w:cstheme="minorBidi"/>
                <w:lang w:val="hy-AM" w:eastAsia="ru-RU"/>
              </w:rPr>
              <w:softHyphen/>
              <w:t>ների որ մասը կարելի է ներառել։</w:t>
            </w:r>
          </w:p>
          <w:p w:rsidR="00B33B70" w:rsidRPr="00B33B70" w:rsidRDefault="00B33B70" w:rsidP="00DA2637">
            <w:pPr>
              <w:pStyle w:val="CommentText"/>
              <w:spacing w:before="0" w:after="0"/>
              <w:ind w:left="0" w:firstLine="0"/>
              <w:jc w:val="both"/>
              <w:rPr>
                <w:rFonts w:ascii="GHEA Grapalat" w:eastAsia="Times New Roman" w:hAnsi="GHEA Grapalat" w:cstheme="minorBidi"/>
                <w:lang w:val="hy-AM" w:eastAsia="ru-RU"/>
              </w:rPr>
            </w:pPr>
            <w:r w:rsidRPr="00B33B70">
              <w:rPr>
                <w:rFonts w:ascii="GHEA Grapalat" w:eastAsia="Times New Roman" w:hAnsi="GHEA Grapalat" w:cstheme="minorBidi"/>
                <w:lang w:val="hy-AM" w:eastAsia="ru-RU"/>
              </w:rPr>
              <w:t>Բացի այդ, նույն ենթաբաժնում նշվում է, որ Հարկեր/ՀՆԱ հարաբերակցության ցուցա</w:t>
            </w:r>
            <w:r w:rsidRPr="00B33B70">
              <w:rPr>
                <w:rFonts w:ascii="GHEA Grapalat" w:eastAsia="Times New Roman" w:hAnsi="GHEA Grapalat" w:cstheme="minorBidi"/>
                <w:lang w:val="hy-AM" w:eastAsia="ru-RU"/>
              </w:rPr>
              <w:softHyphen/>
              <w:t>նիշը, որը հան</w:t>
            </w:r>
            <w:r w:rsidRPr="00B33B70">
              <w:rPr>
                <w:rFonts w:ascii="GHEA Grapalat" w:eastAsia="Times New Roman" w:hAnsi="GHEA Grapalat" w:cstheme="minorBidi"/>
                <w:lang w:val="hy-AM" w:eastAsia="ru-RU"/>
              </w:rPr>
              <w:softHyphen/>
              <w:t>դի</w:t>
            </w:r>
            <w:r w:rsidRPr="00B33B70">
              <w:rPr>
                <w:rFonts w:ascii="GHEA Grapalat" w:eastAsia="Times New Roman" w:hAnsi="GHEA Grapalat" w:cstheme="minorBidi"/>
                <w:lang w:val="hy-AM" w:eastAsia="ru-RU"/>
              </w:rPr>
              <w:softHyphen/>
              <w:t>սա</w:t>
            </w:r>
            <w:r w:rsidRPr="00B33B70">
              <w:rPr>
                <w:rFonts w:ascii="GHEA Grapalat" w:eastAsia="Times New Roman" w:hAnsi="GHEA Grapalat" w:cstheme="minorBidi"/>
                <w:lang w:val="hy-AM" w:eastAsia="ru-RU"/>
              </w:rPr>
              <w:softHyphen/>
              <w:t>նում է հարկային վարչարարության արդյունավետության գնահատման հիմնական ագրե</w:t>
            </w:r>
            <w:r w:rsidRPr="00B33B70">
              <w:rPr>
                <w:rFonts w:ascii="GHEA Grapalat" w:eastAsia="Times New Roman" w:hAnsi="GHEA Grapalat" w:cstheme="minorBidi"/>
                <w:lang w:val="hy-AM" w:eastAsia="ru-RU"/>
              </w:rPr>
              <w:softHyphen/>
              <w:t>գաց</w:t>
            </w:r>
            <w:r w:rsidRPr="00B33B70">
              <w:rPr>
                <w:rFonts w:ascii="GHEA Grapalat" w:eastAsia="Times New Roman" w:hAnsi="GHEA Grapalat" w:cstheme="minorBidi"/>
                <w:lang w:val="hy-AM" w:eastAsia="ru-RU"/>
              </w:rPr>
              <w:softHyphen/>
              <w:t>ված ցուցա</w:t>
            </w:r>
            <w:r w:rsidRPr="00B33B70">
              <w:rPr>
                <w:rFonts w:ascii="GHEA Grapalat" w:eastAsia="Times New Roman" w:hAnsi="GHEA Grapalat" w:cstheme="minorBidi"/>
                <w:lang w:val="hy-AM" w:eastAsia="ru-RU"/>
              </w:rPr>
              <w:softHyphen/>
              <w:t>նիշ, միջինում կազմել է 21.42 տոկոս: Այս առումով, հայտ</w:t>
            </w:r>
            <w:r w:rsidRPr="00B33B70">
              <w:rPr>
                <w:rFonts w:ascii="GHEA Grapalat" w:eastAsia="Times New Roman" w:hAnsi="GHEA Grapalat" w:cstheme="minorBidi"/>
                <w:lang w:val="hy-AM" w:eastAsia="ru-RU"/>
              </w:rPr>
              <w:softHyphen/>
              <w:t>նում ենք, որ հասկանալի չէ, թե որ թվականների միջինի մասին է խոսքը, քանի որ</w:t>
            </w:r>
            <w:r w:rsidRPr="00B33B70">
              <w:rPr>
                <w:rFonts w:ascii="GHEA Grapalat" w:eastAsia="Times New Roman" w:hAnsi="GHEA Grapalat" w:cstheme="minorBidi"/>
                <w:lang w:val="hy-AM" w:eastAsia="ru-RU"/>
              </w:rPr>
              <w:br/>
              <w:t>2017-2019 թվականների միջինով նշյալ ցուցանիշը 21</w:t>
            </w:r>
            <w:r w:rsidRPr="00B33B70">
              <w:rPr>
                <w:rFonts w:ascii="MS Mincho" w:eastAsia="MS Mincho" w:hAnsi="MS Mincho" w:cs="MS Mincho" w:hint="eastAsia"/>
                <w:lang w:val="hy-AM" w:eastAsia="ru-RU"/>
              </w:rPr>
              <w:t>․</w:t>
            </w:r>
            <w:r w:rsidRPr="00B33B70">
              <w:rPr>
                <w:rFonts w:ascii="GHEA Grapalat" w:eastAsia="Times New Roman" w:hAnsi="GHEA Grapalat" w:cstheme="minorBidi"/>
                <w:lang w:val="hy-AM" w:eastAsia="ru-RU"/>
              </w:rPr>
              <w:t xml:space="preserve">3 տոկոս </w:t>
            </w:r>
            <w:r w:rsidRPr="00B33B70">
              <w:rPr>
                <w:rFonts w:ascii="GHEA Grapalat" w:eastAsia="Times New Roman" w:hAnsi="GHEA Grapalat" w:cs="GHEA Grapalat"/>
                <w:lang w:val="hy-AM" w:eastAsia="ru-RU"/>
              </w:rPr>
              <w:t>է</w:t>
            </w:r>
            <w:r w:rsidRPr="00B33B70">
              <w:rPr>
                <w:rFonts w:ascii="GHEA Grapalat" w:eastAsia="Times New Roman" w:hAnsi="GHEA Grapalat" w:cstheme="minorBidi"/>
                <w:lang w:val="hy-AM" w:eastAsia="ru-RU"/>
              </w:rPr>
              <w:t xml:space="preserve">, </w:t>
            </w:r>
            <w:r w:rsidRPr="00B33B70">
              <w:rPr>
                <w:rFonts w:ascii="GHEA Grapalat" w:eastAsia="Times New Roman" w:hAnsi="GHEA Grapalat" w:cs="GHEA Grapalat"/>
                <w:lang w:val="hy-AM" w:eastAsia="ru-RU"/>
              </w:rPr>
              <w:t>իսկ</w:t>
            </w:r>
            <w:r w:rsidRPr="00B33B70">
              <w:rPr>
                <w:rFonts w:ascii="GHEA Grapalat" w:eastAsia="Times New Roman" w:hAnsi="GHEA Grapalat" w:cstheme="minorBidi"/>
                <w:lang w:val="hy-AM" w:eastAsia="ru-RU"/>
              </w:rPr>
              <w:t xml:space="preserve"> 2018-2019 թվա</w:t>
            </w:r>
            <w:r w:rsidRPr="00B33B70">
              <w:rPr>
                <w:rFonts w:ascii="GHEA Grapalat" w:eastAsia="Times New Roman" w:hAnsi="GHEA Grapalat" w:cstheme="minorBidi"/>
                <w:lang w:val="hy-AM" w:eastAsia="ru-RU"/>
              </w:rPr>
              <w:softHyphen/>
              <w:t>կան</w:t>
            </w:r>
            <w:r w:rsidRPr="00B33B70">
              <w:rPr>
                <w:rFonts w:ascii="GHEA Grapalat" w:eastAsia="Times New Roman" w:hAnsi="GHEA Grapalat" w:cstheme="minorBidi"/>
                <w:lang w:val="hy-AM" w:eastAsia="ru-RU"/>
              </w:rPr>
              <w:softHyphen/>
              <w:t xml:space="preserve">ների </w:t>
            </w:r>
            <w:r w:rsidRPr="00B33B70">
              <w:rPr>
                <w:rFonts w:ascii="GHEA Grapalat" w:eastAsia="Times New Roman" w:hAnsi="GHEA Grapalat" w:cs="GHEA Grapalat"/>
                <w:lang w:val="hy-AM" w:eastAsia="ru-RU"/>
              </w:rPr>
              <w:t>միջի</w:t>
            </w:r>
            <w:r w:rsidRPr="00B33B70">
              <w:rPr>
                <w:rFonts w:ascii="GHEA Grapalat" w:eastAsia="Times New Roman" w:hAnsi="GHEA Grapalat" w:cs="GHEA Grapalat"/>
                <w:lang w:val="hy-AM" w:eastAsia="ru-RU"/>
              </w:rPr>
              <w:softHyphen/>
              <w:t>նով՝</w:t>
            </w:r>
            <w:r w:rsidRPr="00B33B70">
              <w:rPr>
                <w:rFonts w:ascii="GHEA Grapalat" w:eastAsia="Times New Roman" w:hAnsi="GHEA Grapalat" w:cstheme="minorBidi"/>
                <w:lang w:val="hy-AM" w:eastAsia="ru-RU"/>
              </w:rPr>
              <w:t xml:space="preserve"> 21</w:t>
            </w:r>
            <w:r w:rsidRPr="00B33B70">
              <w:rPr>
                <w:rFonts w:ascii="MS Mincho" w:eastAsia="MS Mincho" w:hAnsi="MS Mincho" w:cs="MS Mincho" w:hint="eastAsia"/>
                <w:lang w:val="hy-AM" w:eastAsia="ru-RU"/>
              </w:rPr>
              <w:t>․</w:t>
            </w:r>
            <w:r w:rsidRPr="00B33B70">
              <w:rPr>
                <w:rFonts w:ascii="GHEA Grapalat" w:eastAsia="Times New Roman" w:hAnsi="GHEA Grapalat" w:cstheme="minorBidi"/>
                <w:lang w:val="hy-AM" w:eastAsia="ru-RU"/>
              </w:rPr>
              <w:t>6։</w:t>
            </w:r>
          </w:p>
          <w:p w:rsidR="00B33B70" w:rsidRPr="00B33B70" w:rsidRDefault="00B33B70" w:rsidP="00DA2637">
            <w:pPr>
              <w:pStyle w:val="CommentText"/>
              <w:spacing w:before="0" w:after="0"/>
              <w:ind w:left="0" w:firstLine="0"/>
              <w:jc w:val="both"/>
              <w:rPr>
                <w:rFonts w:ascii="GHEA Grapalat" w:eastAsia="Times New Roman" w:hAnsi="GHEA Grapalat" w:cstheme="minorBidi"/>
                <w:lang w:val="hy-AM" w:eastAsia="ru-RU"/>
              </w:rPr>
            </w:pPr>
            <w:r w:rsidRPr="00B33B70">
              <w:rPr>
                <w:rFonts w:ascii="GHEA Grapalat" w:eastAsia="Times New Roman" w:hAnsi="GHEA Grapalat" w:cstheme="minorBidi"/>
                <w:lang w:val="hy-AM" w:eastAsia="ru-RU"/>
              </w:rPr>
              <w:t>Միաժամանակ, հարկ է նկատել, որ հարկեր/ՀՆԱ ցուցանիշի բարելավմանը զգալի նպաս</w:t>
            </w:r>
            <w:r w:rsidRPr="00B33B70">
              <w:rPr>
                <w:rFonts w:ascii="GHEA Grapalat" w:eastAsia="Times New Roman" w:hAnsi="GHEA Grapalat" w:cstheme="minorBidi"/>
                <w:lang w:val="hy-AM" w:eastAsia="ru-RU"/>
              </w:rPr>
              <w:softHyphen/>
            </w:r>
            <w:r w:rsidRPr="00B33B70">
              <w:rPr>
                <w:rFonts w:ascii="GHEA Grapalat" w:eastAsia="Times New Roman" w:hAnsi="GHEA Grapalat" w:cstheme="minorBidi"/>
                <w:lang w:val="hy-AM" w:eastAsia="ru-RU"/>
              </w:rPr>
              <w:softHyphen/>
              <w:t>տել է նաև 2019 թվականին ավտոմեքենաների ներմուծման կտրուկ աճը: Հետևա</w:t>
            </w:r>
            <w:r w:rsidRPr="00B33B70">
              <w:rPr>
                <w:rFonts w:ascii="GHEA Grapalat" w:eastAsia="Times New Roman" w:hAnsi="GHEA Grapalat" w:cstheme="minorBidi"/>
                <w:lang w:val="hy-AM" w:eastAsia="ru-RU"/>
              </w:rPr>
              <w:softHyphen/>
              <w:t>բար, կարծում ենք, որ արդարացի կլիներ հարկեր/ՀՆԱ ցուցանիշի հաշվարկման նպա</w:t>
            </w:r>
            <w:r w:rsidRPr="00B33B70">
              <w:rPr>
                <w:rFonts w:ascii="GHEA Grapalat" w:eastAsia="Times New Roman" w:hAnsi="GHEA Grapalat" w:cstheme="minorBidi"/>
                <w:lang w:val="hy-AM" w:eastAsia="ru-RU"/>
              </w:rPr>
              <w:softHyphen/>
              <w:t>տա</w:t>
            </w:r>
            <w:r w:rsidRPr="00B33B70">
              <w:rPr>
                <w:rFonts w:ascii="GHEA Grapalat" w:eastAsia="Times New Roman" w:hAnsi="GHEA Grapalat" w:cstheme="minorBidi"/>
                <w:lang w:val="hy-AM" w:eastAsia="ru-RU"/>
              </w:rPr>
              <w:softHyphen/>
              <w:t>կով գնահատել նաև այդ գործոնի ազդեցության չափը և հարկային վար</w:t>
            </w:r>
            <w:r w:rsidRPr="00B33B70">
              <w:rPr>
                <w:rFonts w:ascii="GHEA Grapalat" w:eastAsia="Times New Roman" w:hAnsi="GHEA Grapalat" w:cstheme="minorBidi"/>
                <w:lang w:val="hy-AM" w:eastAsia="ru-RU"/>
              </w:rPr>
              <w:softHyphen/>
              <w:t>չա</w:t>
            </w:r>
            <w:r w:rsidRPr="00B33B70">
              <w:rPr>
                <w:rFonts w:ascii="GHEA Grapalat" w:eastAsia="Times New Roman" w:hAnsi="GHEA Grapalat" w:cstheme="minorBidi"/>
                <w:lang w:val="hy-AM" w:eastAsia="ru-RU"/>
              </w:rPr>
              <w:softHyphen/>
              <w:t>րա</w:t>
            </w:r>
            <w:r w:rsidRPr="00B33B70">
              <w:rPr>
                <w:rFonts w:ascii="GHEA Grapalat" w:eastAsia="Times New Roman" w:hAnsi="GHEA Grapalat" w:cstheme="minorBidi"/>
                <w:lang w:val="hy-AM" w:eastAsia="ru-RU"/>
              </w:rPr>
              <w:softHyphen/>
              <w:t>րու</w:t>
            </w:r>
            <w:r w:rsidRPr="00B33B70">
              <w:rPr>
                <w:rFonts w:ascii="GHEA Grapalat" w:eastAsia="Times New Roman" w:hAnsi="GHEA Grapalat" w:cstheme="minorBidi"/>
                <w:lang w:val="hy-AM" w:eastAsia="ru-RU"/>
              </w:rPr>
              <w:softHyphen/>
              <w:t>թյան արդյունա</w:t>
            </w:r>
            <w:r w:rsidRPr="00B33B70">
              <w:rPr>
                <w:rFonts w:ascii="GHEA Grapalat" w:eastAsia="Times New Roman" w:hAnsi="GHEA Grapalat" w:cstheme="minorBidi"/>
                <w:lang w:val="hy-AM" w:eastAsia="ru-RU"/>
              </w:rPr>
              <w:softHyphen/>
              <w:t>վետության մասին եզրահանգումներն կատարել՝ չեզոքացնելով նշյալ գոր</w:t>
            </w:r>
            <w:r w:rsidRPr="00B33B70">
              <w:rPr>
                <w:rFonts w:ascii="GHEA Grapalat" w:eastAsia="Times New Roman" w:hAnsi="GHEA Grapalat" w:cstheme="minorBidi"/>
                <w:lang w:val="hy-AM" w:eastAsia="ru-RU"/>
              </w:rPr>
              <w:softHyphen/>
              <w:t>ծոնի ազդե</w:t>
            </w:r>
            <w:r w:rsidRPr="00B33B70">
              <w:rPr>
                <w:rFonts w:ascii="GHEA Grapalat" w:eastAsia="Times New Roman" w:hAnsi="GHEA Grapalat" w:cstheme="minorBidi"/>
                <w:lang w:val="hy-AM" w:eastAsia="ru-RU"/>
              </w:rPr>
              <w:softHyphen/>
              <w:t>ցու</w:t>
            </w:r>
            <w:r w:rsidRPr="00B33B70">
              <w:rPr>
                <w:rFonts w:ascii="GHEA Grapalat" w:eastAsia="Times New Roman" w:hAnsi="GHEA Grapalat" w:cstheme="minorBidi"/>
                <w:lang w:val="hy-AM" w:eastAsia="ru-RU"/>
              </w:rPr>
              <w:softHyphen/>
              <w:t>թյունը։</w:t>
            </w:r>
          </w:p>
          <w:p w:rsidR="0041696F" w:rsidRPr="00B33B70" w:rsidRDefault="0041696F" w:rsidP="00DA2637">
            <w:pPr>
              <w:pStyle w:val="CommentText"/>
              <w:spacing w:before="0" w:after="0"/>
              <w:ind w:left="0" w:firstLine="230"/>
              <w:jc w:val="both"/>
              <w:rPr>
                <w:rFonts w:ascii="GHEA Grapalat" w:hAnsi="GHEA Grapalat"/>
                <w:lang w:val="hy-AM"/>
              </w:rPr>
            </w:pPr>
          </w:p>
        </w:tc>
        <w:tc>
          <w:tcPr>
            <w:tcW w:w="6215" w:type="dxa"/>
            <w:shd w:val="clear" w:color="auto" w:fill="auto"/>
          </w:tcPr>
          <w:p w:rsidR="00436332" w:rsidRDefault="007E2657" w:rsidP="00DA2637">
            <w:pPr>
              <w:spacing w:after="0" w:line="240" w:lineRule="auto"/>
              <w:jc w:val="both"/>
              <w:rPr>
                <w:rFonts w:ascii="GHEA Grapalat" w:eastAsia="Times New Roman" w:hAnsi="GHEA Grapalat" w:cstheme="minorBidi"/>
                <w:sz w:val="20"/>
                <w:szCs w:val="20"/>
                <w:lang w:val="hy-AM" w:eastAsia="ru-RU"/>
              </w:rPr>
            </w:pPr>
            <w:r w:rsidRPr="00586C34">
              <w:rPr>
                <w:rFonts w:ascii="GHEA Grapalat" w:hAnsi="GHEA Grapalat" w:cstheme="minorBidi"/>
                <w:sz w:val="20"/>
                <w:szCs w:val="20"/>
                <w:lang w:val="hy-AM"/>
              </w:rPr>
              <w:lastRenderedPageBreak/>
              <w:t>Ծրագրի նախագծի Ներկա իրավիճակն ու մարտահրավերները բաժնի 2.1՝ Մակ</w:t>
            </w:r>
            <w:r w:rsidRPr="00586C34">
              <w:rPr>
                <w:rFonts w:ascii="GHEA Grapalat" w:hAnsi="GHEA Grapalat" w:cstheme="minorBidi"/>
                <w:sz w:val="20"/>
                <w:szCs w:val="20"/>
                <w:lang w:val="hy-AM"/>
              </w:rPr>
              <w:softHyphen/>
              <w:t>րո</w:t>
            </w:r>
            <w:r w:rsidRPr="00586C34">
              <w:rPr>
                <w:rFonts w:ascii="GHEA Grapalat" w:hAnsi="GHEA Grapalat" w:cstheme="minorBidi"/>
                <w:sz w:val="20"/>
                <w:szCs w:val="20"/>
                <w:lang w:val="hy-AM"/>
              </w:rPr>
              <w:softHyphen/>
              <w:t>տնտեսական ակնարկ ենթաբաժնում ներկայացված մակրո</w:t>
            </w:r>
            <w:r w:rsidRPr="00586C34">
              <w:rPr>
                <w:rFonts w:ascii="GHEA Grapalat" w:hAnsi="GHEA Grapalat" w:cstheme="minorBidi"/>
                <w:sz w:val="20"/>
                <w:szCs w:val="20"/>
                <w:lang w:val="hy-AM"/>
              </w:rPr>
              <w:softHyphen/>
              <w:t>տնտե</w:t>
            </w:r>
            <w:r w:rsidRPr="00586C34">
              <w:rPr>
                <w:rFonts w:ascii="GHEA Grapalat" w:hAnsi="GHEA Grapalat" w:cstheme="minorBidi"/>
                <w:sz w:val="20"/>
                <w:szCs w:val="20"/>
                <w:lang w:val="hy-AM"/>
              </w:rPr>
              <w:softHyphen/>
              <w:t>սական ցուցանիշների (մասնավորապես, 2019 թվականի Հարկեր/ՀՆԱ ցուցանիշի) հաշ</w:t>
            </w:r>
            <w:r w:rsidRPr="00586C34">
              <w:rPr>
                <w:rFonts w:ascii="GHEA Grapalat" w:hAnsi="GHEA Grapalat" w:cstheme="minorBidi"/>
                <w:sz w:val="20"/>
                <w:szCs w:val="20"/>
                <w:lang w:val="hy-AM"/>
              </w:rPr>
              <w:softHyphen/>
            </w:r>
            <w:r w:rsidRPr="00586C34">
              <w:rPr>
                <w:rFonts w:ascii="GHEA Grapalat" w:hAnsi="GHEA Grapalat" w:cstheme="minorBidi"/>
                <w:sz w:val="20"/>
                <w:szCs w:val="20"/>
                <w:lang w:val="hy-AM"/>
              </w:rPr>
              <w:softHyphen/>
              <w:t>վարկման մեթոդա</w:t>
            </w:r>
            <w:r w:rsidRPr="00586C34">
              <w:rPr>
                <w:rFonts w:ascii="GHEA Grapalat" w:hAnsi="GHEA Grapalat" w:cstheme="minorBidi"/>
                <w:sz w:val="20"/>
                <w:szCs w:val="20"/>
                <w:lang w:val="hy-AM"/>
              </w:rPr>
              <w:softHyphen/>
              <w:t>բա</w:t>
            </w:r>
            <w:r w:rsidRPr="00586C34">
              <w:rPr>
                <w:rFonts w:ascii="GHEA Grapalat" w:hAnsi="GHEA Grapalat" w:cstheme="minorBidi"/>
                <w:sz w:val="20"/>
                <w:szCs w:val="20"/>
                <w:lang w:val="hy-AM"/>
              </w:rPr>
              <w:softHyphen/>
              <w:t>նու</w:t>
            </w:r>
            <w:r w:rsidRPr="00586C34">
              <w:rPr>
                <w:rFonts w:ascii="GHEA Grapalat" w:hAnsi="GHEA Grapalat" w:cstheme="minorBidi"/>
                <w:sz w:val="20"/>
                <w:szCs w:val="20"/>
                <w:lang w:val="hy-AM"/>
              </w:rPr>
              <w:softHyphen/>
              <w:t>թյան վերաբերյալ հայտնում ենք, որ հարկ վճարողներին վերա</w:t>
            </w:r>
            <w:r w:rsidRPr="00586C34">
              <w:rPr>
                <w:rFonts w:ascii="GHEA Grapalat" w:hAnsi="GHEA Grapalat" w:cstheme="minorBidi"/>
                <w:sz w:val="20"/>
                <w:szCs w:val="20"/>
                <w:lang w:val="hy-AM"/>
              </w:rPr>
              <w:softHyphen/>
              <w:t>դարձ</w:t>
            </w:r>
            <w:r w:rsidRPr="00586C34">
              <w:rPr>
                <w:rFonts w:ascii="GHEA Grapalat" w:hAnsi="GHEA Grapalat" w:cstheme="minorBidi"/>
                <w:sz w:val="20"/>
                <w:szCs w:val="20"/>
                <w:lang w:val="hy-AM"/>
              </w:rPr>
              <w:softHyphen/>
              <w:t>ված ԱԱՀ-ի ամբողջ գումարը</w:t>
            </w:r>
            <w:r w:rsidRPr="00B33B70">
              <w:rPr>
                <w:rFonts w:ascii="GHEA Grapalat" w:hAnsi="GHEA Grapalat" w:cstheme="minorBidi"/>
                <w:sz w:val="20"/>
                <w:szCs w:val="20"/>
                <w:lang w:val="hy-AM"/>
              </w:rPr>
              <w:t>, ինչպես նաև եկամտային հարկի գումարը</w:t>
            </w:r>
            <w:r w:rsidRPr="00586C34">
              <w:rPr>
                <w:rFonts w:ascii="GHEA Grapalat" w:hAnsi="GHEA Grapalat" w:cstheme="minorBidi"/>
                <w:sz w:val="20"/>
                <w:szCs w:val="20"/>
                <w:lang w:val="hy-AM"/>
              </w:rPr>
              <w:t xml:space="preserve"> ներառվ</w:t>
            </w:r>
            <w:r w:rsidRPr="00B33B70">
              <w:rPr>
                <w:rFonts w:ascii="GHEA Grapalat" w:hAnsi="GHEA Grapalat" w:cstheme="minorBidi"/>
                <w:sz w:val="20"/>
                <w:szCs w:val="20"/>
                <w:lang w:val="hy-AM"/>
              </w:rPr>
              <w:t>ել են</w:t>
            </w:r>
            <w:r w:rsidRPr="00586C34">
              <w:rPr>
                <w:rFonts w:ascii="GHEA Grapalat" w:hAnsi="GHEA Grapalat" w:cstheme="minorBidi"/>
                <w:sz w:val="20"/>
                <w:szCs w:val="20"/>
                <w:lang w:val="hy-AM"/>
              </w:rPr>
              <w:t xml:space="preserve"> հարկեր/ՀՆԱ ցուցանիշի հաշ</w:t>
            </w:r>
            <w:r w:rsidRPr="00586C34">
              <w:rPr>
                <w:rFonts w:ascii="GHEA Grapalat" w:hAnsi="GHEA Grapalat" w:cstheme="minorBidi"/>
                <w:sz w:val="20"/>
                <w:szCs w:val="20"/>
                <w:lang w:val="hy-AM"/>
              </w:rPr>
              <w:softHyphen/>
              <w:t>վար</w:t>
            </w:r>
            <w:r w:rsidRPr="00586C34">
              <w:rPr>
                <w:rFonts w:ascii="GHEA Grapalat" w:hAnsi="GHEA Grapalat" w:cstheme="minorBidi"/>
                <w:sz w:val="20"/>
                <w:szCs w:val="20"/>
                <w:lang w:val="hy-AM"/>
              </w:rPr>
              <w:softHyphen/>
              <w:t>կում</w:t>
            </w:r>
            <w:r w:rsidRPr="00B33B70">
              <w:rPr>
                <w:rFonts w:ascii="GHEA Grapalat" w:hAnsi="GHEA Grapalat" w:cstheme="minorBidi"/>
                <w:sz w:val="20"/>
                <w:szCs w:val="20"/>
                <w:lang w:val="hy-AM"/>
              </w:rPr>
              <w:t>, քանի որ այդ գումարները նվազեցվում են ՊԵԿ կողմից հավաքագրված հարկային եկամուտների ցուցանիշից: Ընդ որում</w:t>
            </w:r>
            <w:r w:rsidR="00CC7545" w:rsidRPr="00CC7545">
              <w:rPr>
                <w:rFonts w:ascii="GHEA Grapalat" w:hAnsi="GHEA Grapalat" w:cstheme="minorBidi"/>
                <w:sz w:val="20"/>
                <w:szCs w:val="20"/>
                <w:lang w:val="hy-AM"/>
              </w:rPr>
              <w:t>,</w:t>
            </w:r>
            <w:r w:rsidRPr="00B33B70">
              <w:rPr>
                <w:rFonts w:ascii="GHEA Grapalat" w:hAnsi="GHEA Grapalat" w:cstheme="minorBidi"/>
                <w:sz w:val="20"/>
                <w:szCs w:val="20"/>
                <w:lang w:val="hy-AM"/>
              </w:rPr>
              <w:t xml:space="preserve"> տվյալները ներկայացված են </w:t>
            </w:r>
            <w:r w:rsidR="00F20613" w:rsidRPr="00B33B70">
              <w:rPr>
                <w:rFonts w:ascii="GHEA Grapalat" w:hAnsi="GHEA Grapalat" w:cstheme="minorBidi"/>
                <w:sz w:val="20"/>
                <w:szCs w:val="20"/>
                <w:lang w:val="hy-AM"/>
              </w:rPr>
              <w:t xml:space="preserve">ինչպես </w:t>
            </w:r>
            <w:r w:rsidRPr="00B33B70">
              <w:rPr>
                <w:rFonts w:ascii="GHEA Grapalat" w:hAnsi="GHEA Grapalat" w:cstheme="minorBidi"/>
                <w:sz w:val="20"/>
                <w:szCs w:val="20"/>
                <w:lang w:val="hy-AM"/>
              </w:rPr>
              <w:t>այդ գումարները հաշվարկում ներառելու</w:t>
            </w:r>
            <w:r w:rsidR="00F20613" w:rsidRPr="00B33B70">
              <w:rPr>
                <w:rFonts w:ascii="GHEA Grapalat" w:hAnsi="GHEA Grapalat" w:cstheme="minorBidi"/>
                <w:sz w:val="20"/>
                <w:szCs w:val="20"/>
                <w:lang w:val="hy-AM"/>
              </w:rPr>
              <w:t>, այնպես էլ առանց</w:t>
            </w:r>
            <w:r w:rsidRPr="00B33B70">
              <w:rPr>
                <w:rFonts w:ascii="GHEA Grapalat" w:hAnsi="GHEA Grapalat" w:cstheme="minorBidi"/>
                <w:sz w:val="20"/>
                <w:szCs w:val="20"/>
                <w:lang w:val="hy-AM"/>
              </w:rPr>
              <w:t xml:space="preserve"> ններառելու տարբերակներով</w:t>
            </w:r>
            <w:r w:rsidR="00F20613" w:rsidRPr="00B33B70">
              <w:rPr>
                <w:rFonts w:ascii="GHEA Grapalat" w:hAnsi="GHEA Grapalat" w:cstheme="minorBidi"/>
                <w:sz w:val="20"/>
                <w:szCs w:val="20"/>
                <w:lang w:val="hy-AM"/>
              </w:rPr>
              <w:t>` վարչարարության վերաբերյալ ամբողջական տեղեկատվություն ներկայացնելու նպատակով</w:t>
            </w:r>
            <w:r w:rsidRPr="00B33B70">
              <w:rPr>
                <w:rFonts w:ascii="GHEA Grapalat" w:hAnsi="GHEA Grapalat" w:cstheme="minorBidi"/>
                <w:sz w:val="20"/>
                <w:szCs w:val="20"/>
                <w:lang w:val="hy-AM"/>
              </w:rPr>
              <w:t xml:space="preserve">: Ներառելու տարբերակը նպատակ ունի բացահայտել </w:t>
            </w:r>
            <w:r w:rsidR="00436332" w:rsidRPr="00B33B70">
              <w:rPr>
                <w:rFonts w:ascii="GHEA Grapalat" w:hAnsi="GHEA Grapalat" w:cstheme="minorBidi"/>
                <w:sz w:val="20"/>
                <w:szCs w:val="20"/>
                <w:lang w:val="hy-AM"/>
              </w:rPr>
              <w:t xml:space="preserve">նաև </w:t>
            </w:r>
            <w:r w:rsidRPr="00B33B70">
              <w:rPr>
                <w:rFonts w:ascii="GHEA Grapalat" w:hAnsi="GHEA Grapalat" w:cstheme="minorBidi"/>
                <w:sz w:val="20"/>
                <w:szCs w:val="20"/>
                <w:lang w:val="hy-AM"/>
              </w:rPr>
              <w:t>հաշվետու տար</w:t>
            </w:r>
            <w:r w:rsidR="00F20613" w:rsidRPr="00B33B70">
              <w:rPr>
                <w:rFonts w:ascii="GHEA Grapalat" w:hAnsi="GHEA Grapalat" w:cstheme="minorBidi"/>
                <w:sz w:val="20"/>
                <w:szCs w:val="20"/>
                <w:lang w:val="hy-AM"/>
              </w:rPr>
              <w:t>վա</w:t>
            </w:r>
            <w:r w:rsidRPr="00B33B70">
              <w:rPr>
                <w:rFonts w:ascii="GHEA Grapalat" w:hAnsi="GHEA Grapalat" w:cstheme="minorBidi"/>
                <w:sz w:val="20"/>
                <w:szCs w:val="20"/>
                <w:lang w:val="hy-AM"/>
              </w:rPr>
              <w:t xml:space="preserve"> ընթացքում հարկ վճարողներ</w:t>
            </w:r>
            <w:r w:rsidR="00F20613" w:rsidRPr="00B33B70">
              <w:rPr>
                <w:rFonts w:ascii="GHEA Grapalat" w:hAnsi="GHEA Grapalat" w:cstheme="minorBidi"/>
                <w:sz w:val="20"/>
                <w:szCs w:val="20"/>
                <w:lang w:val="hy-AM"/>
              </w:rPr>
              <w:t>ի</w:t>
            </w:r>
            <w:r w:rsidRPr="00B33B70">
              <w:rPr>
                <w:rFonts w:ascii="GHEA Grapalat" w:hAnsi="GHEA Grapalat" w:cstheme="minorBidi"/>
                <w:sz w:val="20"/>
                <w:szCs w:val="20"/>
                <w:lang w:val="hy-AM"/>
              </w:rPr>
              <w:t xml:space="preserve"> կողմից փաստացի հայտարարգրած</w:t>
            </w:r>
            <w:r w:rsidR="00F20613" w:rsidRPr="00B33B70">
              <w:rPr>
                <w:rFonts w:ascii="GHEA Grapalat" w:hAnsi="GHEA Grapalat" w:cstheme="minorBidi"/>
                <w:sz w:val="20"/>
                <w:szCs w:val="20"/>
                <w:lang w:val="hy-AM"/>
              </w:rPr>
              <w:t xml:space="preserve"> և հարկային մարմինների կողմից լրացուցիչ առաջադրած</w:t>
            </w:r>
            <w:r w:rsidRPr="00B33B70">
              <w:rPr>
                <w:rFonts w:ascii="GHEA Grapalat" w:hAnsi="GHEA Grapalat" w:cstheme="minorBidi"/>
                <w:sz w:val="20"/>
                <w:szCs w:val="20"/>
                <w:lang w:val="hy-AM"/>
              </w:rPr>
              <w:t xml:space="preserve"> հարկային պարտավորությունների</w:t>
            </w:r>
            <w:r w:rsidR="002656F8" w:rsidRPr="00B33B70">
              <w:rPr>
                <w:rFonts w:ascii="GHEA Grapalat" w:hAnsi="GHEA Grapalat" w:cstheme="minorBidi"/>
                <w:sz w:val="20"/>
                <w:szCs w:val="20"/>
                <w:lang w:val="hy-AM"/>
              </w:rPr>
              <w:t xml:space="preserve"> կատարման</w:t>
            </w:r>
            <w:r w:rsidRPr="00B33B70">
              <w:rPr>
                <w:rFonts w:ascii="GHEA Grapalat" w:hAnsi="GHEA Grapalat" w:cstheme="minorBidi"/>
                <w:sz w:val="20"/>
                <w:szCs w:val="20"/>
                <w:lang w:val="hy-AM"/>
              </w:rPr>
              <w:t xml:space="preserve"> իրական մեծությունը,</w:t>
            </w:r>
            <w:r w:rsidR="00F20613" w:rsidRPr="00B33B70">
              <w:rPr>
                <w:rFonts w:ascii="GHEA Grapalat" w:hAnsi="GHEA Grapalat" w:cstheme="minorBidi"/>
                <w:sz w:val="20"/>
                <w:szCs w:val="20"/>
                <w:lang w:val="hy-AM"/>
              </w:rPr>
              <w:t xml:space="preserve"> </w:t>
            </w:r>
            <w:r w:rsidR="00436332" w:rsidRPr="00B33B70">
              <w:rPr>
                <w:rFonts w:ascii="GHEA Grapalat" w:hAnsi="GHEA Grapalat" w:cstheme="minorBidi"/>
                <w:sz w:val="20"/>
                <w:szCs w:val="20"/>
                <w:lang w:val="hy-AM"/>
              </w:rPr>
              <w:t>որը պետական բյուջեի կատարման տեսանկյունից ներկայացվում է հարկ վճարողներին վերադարձված գումարները նվազեցրած</w:t>
            </w:r>
            <w:r w:rsidR="00CE67AD" w:rsidRPr="00B33B70">
              <w:rPr>
                <w:rFonts w:ascii="GHEA Grapalat" w:hAnsi="GHEA Grapalat" w:cstheme="minorBidi"/>
                <w:sz w:val="20"/>
                <w:szCs w:val="20"/>
                <w:lang w:val="hy-AM"/>
              </w:rPr>
              <w:t>, որը ևս արտացոլված է նախագծում</w:t>
            </w:r>
            <w:r w:rsidR="00436332" w:rsidRPr="00B33B70">
              <w:rPr>
                <w:rFonts w:ascii="GHEA Grapalat" w:hAnsi="GHEA Grapalat" w:cstheme="minorBidi"/>
                <w:sz w:val="20"/>
                <w:szCs w:val="20"/>
                <w:lang w:val="hy-AM"/>
              </w:rPr>
              <w:t>:</w:t>
            </w:r>
            <w:r w:rsidR="00436332">
              <w:rPr>
                <w:rFonts w:ascii="GHEA Grapalat" w:eastAsia="Times New Roman" w:hAnsi="GHEA Grapalat" w:cstheme="minorBidi"/>
                <w:sz w:val="20"/>
                <w:szCs w:val="20"/>
                <w:lang w:val="hy-AM" w:eastAsia="ru-RU"/>
              </w:rPr>
              <w:t xml:space="preserve"> </w:t>
            </w:r>
          </w:p>
          <w:p w:rsidR="0041696F" w:rsidRPr="00B33B70" w:rsidRDefault="00436332" w:rsidP="00DA2637">
            <w:pPr>
              <w:spacing w:after="0" w:line="240" w:lineRule="auto"/>
              <w:jc w:val="both"/>
              <w:rPr>
                <w:rFonts w:ascii="GHEA Grapalat" w:hAnsi="GHEA Grapalat"/>
                <w:sz w:val="20"/>
                <w:szCs w:val="20"/>
                <w:lang w:val="hy-AM"/>
              </w:rPr>
            </w:pPr>
            <w:r w:rsidRPr="00B33B70">
              <w:rPr>
                <w:rFonts w:ascii="GHEA Grapalat" w:eastAsia="Times New Roman" w:hAnsi="GHEA Grapalat" w:cstheme="minorBidi"/>
                <w:sz w:val="20"/>
                <w:szCs w:val="20"/>
                <w:lang w:val="hy-AM" w:eastAsia="ru-RU"/>
              </w:rPr>
              <w:t xml:space="preserve">Ինչ վերաբերում է </w:t>
            </w:r>
            <w:r w:rsidR="00586C34" w:rsidRPr="00586C34">
              <w:rPr>
                <w:rFonts w:ascii="GHEA Grapalat" w:eastAsia="Times New Roman" w:hAnsi="GHEA Grapalat" w:cstheme="minorBidi"/>
                <w:sz w:val="20"/>
                <w:szCs w:val="20"/>
                <w:lang w:val="hy-AM" w:eastAsia="ru-RU"/>
              </w:rPr>
              <w:t>Հարկեր/ՀՆԱ հարաբերակցության</w:t>
            </w:r>
            <w:r w:rsidRPr="00B33B70">
              <w:rPr>
                <w:rFonts w:ascii="GHEA Grapalat" w:eastAsia="Times New Roman" w:hAnsi="GHEA Grapalat" w:cstheme="minorBidi"/>
                <w:sz w:val="20"/>
                <w:szCs w:val="20"/>
                <w:lang w:val="hy-AM" w:eastAsia="ru-RU"/>
              </w:rPr>
              <w:t xml:space="preserve"> </w:t>
            </w:r>
            <w:r w:rsidRPr="00586C34">
              <w:rPr>
                <w:rFonts w:ascii="GHEA Grapalat" w:hAnsi="GHEA Grapalat"/>
                <w:sz w:val="20"/>
                <w:szCs w:val="20"/>
                <w:lang w:val="hy-AM"/>
              </w:rPr>
              <w:t>21.42</w:t>
            </w:r>
            <w:r w:rsidRPr="003D6FE0">
              <w:rPr>
                <w:rFonts w:ascii="GHEA Grapalat" w:hAnsi="GHEA Grapalat"/>
                <w:sz w:val="20"/>
                <w:szCs w:val="20"/>
                <w:lang w:val="hy-AM"/>
              </w:rPr>
              <w:t xml:space="preserve"> </w:t>
            </w:r>
            <w:r w:rsidRPr="00586C34">
              <w:rPr>
                <w:rFonts w:ascii="GHEA Grapalat" w:hAnsi="GHEA Grapalat"/>
                <w:sz w:val="20"/>
                <w:szCs w:val="20"/>
                <w:lang w:val="hy-AM"/>
              </w:rPr>
              <w:t>տոկոս</w:t>
            </w:r>
            <w:r w:rsidRPr="00586C34">
              <w:rPr>
                <w:rFonts w:ascii="GHEA Grapalat" w:eastAsia="Times New Roman" w:hAnsi="GHEA Grapalat" w:cstheme="minorBidi"/>
                <w:sz w:val="20"/>
                <w:szCs w:val="20"/>
                <w:lang w:val="hy-AM" w:eastAsia="ru-RU"/>
              </w:rPr>
              <w:t xml:space="preserve"> </w:t>
            </w:r>
            <w:r w:rsidRPr="00B33B70">
              <w:rPr>
                <w:rFonts w:ascii="GHEA Grapalat" w:eastAsia="Times New Roman" w:hAnsi="GHEA Grapalat" w:cstheme="minorBidi"/>
                <w:sz w:val="20"/>
                <w:szCs w:val="20"/>
                <w:lang w:val="hy-AM" w:eastAsia="ru-RU"/>
              </w:rPr>
              <w:t>միջին</w:t>
            </w:r>
            <w:r w:rsidR="00586C34" w:rsidRPr="00586C34">
              <w:rPr>
                <w:rFonts w:ascii="GHEA Grapalat" w:eastAsia="Times New Roman" w:hAnsi="GHEA Grapalat" w:cstheme="minorBidi"/>
                <w:sz w:val="20"/>
                <w:szCs w:val="20"/>
                <w:lang w:val="hy-AM" w:eastAsia="ru-RU"/>
              </w:rPr>
              <w:t xml:space="preserve"> ցուցա</w:t>
            </w:r>
            <w:r w:rsidR="00586C34" w:rsidRPr="00586C34">
              <w:rPr>
                <w:rFonts w:ascii="GHEA Grapalat" w:eastAsia="Times New Roman" w:hAnsi="GHEA Grapalat" w:cstheme="minorBidi"/>
                <w:sz w:val="20"/>
                <w:szCs w:val="20"/>
                <w:lang w:val="hy-AM" w:eastAsia="ru-RU"/>
              </w:rPr>
              <w:softHyphen/>
              <w:t>նիշ</w:t>
            </w:r>
            <w:r w:rsidRPr="00B33B70">
              <w:rPr>
                <w:rFonts w:ascii="GHEA Grapalat" w:eastAsia="Times New Roman" w:hAnsi="GHEA Grapalat" w:cstheme="minorBidi"/>
                <w:sz w:val="20"/>
                <w:szCs w:val="20"/>
                <w:lang w:val="hy-AM" w:eastAsia="ru-RU"/>
              </w:rPr>
              <w:t>ին, ապա հայտնում ենք, որ ներկայացվածը</w:t>
            </w:r>
            <w:r w:rsidR="00586C34" w:rsidRPr="00586C34">
              <w:rPr>
                <w:rFonts w:ascii="GHEA Grapalat" w:hAnsi="GHEA Grapalat"/>
                <w:sz w:val="20"/>
                <w:szCs w:val="20"/>
                <w:lang w:val="hy-AM"/>
              </w:rPr>
              <w:t xml:space="preserve"> 2014-2019թթ միջին</w:t>
            </w:r>
            <w:r w:rsidRPr="00B33B70">
              <w:rPr>
                <w:rFonts w:ascii="GHEA Grapalat" w:hAnsi="GHEA Grapalat"/>
                <w:sz w:val="20"/>
                <w:szCs w:val="20"/>
                <w:lang w:val="hy-AM"/>
              </w:rPr>
              <w:t xml:space="preserve"> ցուցանիշն է, քանի որ ակնարկը</w:t>
            </w:r>
            <w:r w:rsidR="00CE67AD" w:rsidRPr="00B33B70">
              <w:rPr>
                <w:rFonts w:ascii="GHEA Grapalat" w:hAnsi="GHEA Grapalat"/>
                <w:sz w:val="20"/>
                <w:szCs w:val="20"/>
                <w:lang w:val="hy-AM"/>
              </w:rPr>
              <w:t>,</w:t>
            </w:r>
            <w:r w:rsidRPr="00B33B70">
              <w:rPr>
                <w:rFonts w:ascii="GHEA Grapalat" w:hAnsi="GHEA Grapalat"/>
                <w:sz w:val="20"/>
                <w:szCs w:val="20"/>
                <w:lang w:val="hy-AM"/>
              </w:rPr>
              <w:t xml:space="preserve"> ինչպես նաև աղյու</w:t>
            </w:r>
            <w:r w:rsidR="00CC7545" w:rsidRPr="00CC7545">
              <w:rPr>
                <w:rFonts w:ascii="GHEA Grapalat" w:hAnsi="GHEA Grapalat"/>
                <w:sz w:val="20"/>
                <w:szCs w:val="20"/>
                <w:lang w:val="hy-AM"/>
              </w:rPr>
              <w:t>ս</w:t>
            </w:r>
            <w:r w:rsidRPr="00B33B70">
              <w:rPr>
                <w:rFonts w:ascii="GHEA Grapalat" w:hAnsi="GHEA Grapalat"/>
                <w:sz w:val="20"/>
                <w:szCs w:val="20"/>
                <w:lang w:val="hy-AM"/>
              </w:rPr>
              <w:t>ակը վերաբերում են վերջին 6 տարիների ցուցանիշներին:</w:t>
            </w:r>
          </w:p>
          <w:p w:rsidR="00110E5E" w:rsidRPr="00586C34" w:rsidRDefault="00110E5E"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 xml:space="preserve">Հարկ է նշել նաև, որ նախագծի նպատակն ամենևին հարկային վարչարարության արդյունավետության գնահատման վերլուծություն իրականացնելը չէ, այլ զարգացման ուղղությունները նախանշելն ու նպատակները թիրախավորելն է:  </w:t>
            </w:r>
            <w:r w:rsidRPr="00586C34">
              <w:rPr>
                <w:rFonts w:ascii="GHEA Grapalat" w:hAnsi="GHEA Grapalat" w:cstheme="minorBidi"/>
                <w:sz w:val="20"/>
                <w:szCs w:val="20"/>
                <w:lang w:val="hy-AM"/>
              </w:rPr>
              <w:t>Մակ</w:t>
            </w:r>
            <w:r w:rsidRPr="00586C34">
              <w:rPr>
                <w:rFonts w:ascii="GHEA Grapalat" w:hAnsi="GHEA Grapalat" w:cstheme="minorBidi"/>
                <w:sz w:val="20"/>
                <w:szCs w:val="20"/>
                <w:lang w:val="hy-AM"/>
              </w:rPr>
              <w:softHyphen/>
              <w:t>րո</w:t>
            </w:r>
            <w:r w:rsidRPr="00586C34">
              <w:rPr>
                <w:rFonts w:ascii="GHEA Grapalat" w:hAnsi="GHEA Grapalat" w:cstheme="minorBidi"/>
                <w:sz w:val="20"/>
                <w:szCs w:val="20"/>
                <w:lang w:val="hy-AM"/>
              </w:rPr>
              <w:softHyphen/>
              <w:t xml:space="preserve">տնտեսական ակնարկ ենթաբաժնում ներկայացված </w:t>
            </w:r>
            <w:r w:rsidRPr="00B33B70">
              <w:rPr>
                <w:rFonts w:ascii="GHEA Grapalat" w:hAnsi="GHEA Grapalat"/>
                <w:sz w:val="20"/>
                <w:szCs w:val="20"/>
                <w:lang w:val="hy-AM"/>
              </w:rPr>
              <w:t>ցուցանիշներն արտացոլում են փաստացի իրողություններն ու արձանագրված արդյունքները, իսկ  ավտոմեքենաների ներմուծման աճի գործոնի ազդեցությունը չեզոքացվ</w:t>
            </w:r>
            <w:r w:rsidR="00CE67AD" w:rsidRPr="00B33B70">
              <w:rPr>
                <w:rFonts w:ascii="GHEA Grapalat" w:hAnsi="GHEA Grapalat"/>
                <w:sz w:val="20"/>
                <w:szCs w:val="20"/>
                <w:lang w:val="hy-AM"/>
              </w:rPr>
              <w:t>ած</w:t>
            </w:r>
            <w:r w:rsidRPr="00B33B70">
              <w:rPr>
                <w:rFonts w:ascii="GHEA Grapalat" w:hAnsi="GHEA Grapalat"/>
                <w:sz w:val="20"/>
                <w:szCs w:val="20"/>
                <w:lang w:val="hy-AM"/>
              </w:rPr>
              <w:t xml:space="preserve"> է վերադարձված ԱԱՀ-ի գումարների աննախադեպ աճով</w:t>
            </w:r>
            <w:r w:rsidR="00A15657" w:rsidRPr="00B33B70">
              <w:rPr>
                <w:rFonts w:ascii="GHEA Grapalat" w:hAnsi="GHEA Grapalat"/>
                <w:sz w:val="20"/>
                <w:szCs w:val="20"/>
                <w:lang w:val="hy-AM"/>
              </w:rPr>
              <w:t>: Ավտոմեքենաների ներմուծման աճի և դրանց ազդեցության մասին տեղեկություններն առավել մանրամասն ներկայացված են ՊԵԿ 2019թ տարեկան հաշվետվությունում և այլ հրապարկված փաստաթղթերում</w:t>
            </w:r>
            <w:r w:rsidRPr="00B33B70">
              <w:rPr>
                <w:rFonts w:ascii="GHEA Grapalat" w:hAnsi="GHEA Grapalat"/>
                <w:sz w:val="20"/>
                <w:szCs w:val="20"/>
                <w:lang w:val="hy-AM"/>
              </w:rPr>
              <w:t xml:space="preserve">: </w:t>
            </w:r>
          </w:p>
        </w:tc>
      </w:tr>
      <w:tr w:rsidR="0041696F" w:rsidRPr="00B33B70" w:rsidTr="001E3D5F">
        <w:trPr>
          <w:trHeight w:val="2819"/>
        </w:trPr>
        <w:tc>
          <w:tcPr>
            <w:tcW w:w="2605" w:type="dxa"/>
            <w:shd w:val="clear" w:color="auto" w:fill="auto"/>
          </w:tcPr>
          <w:p w:rsidR="0041696F" w:rsidRPr="007640A7" w:rsidRDefault="0041696F"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jc w:val="both"/>
              <w:rPr>
                <w:rFonts w:ascii="GHEA Grapalat" w:hAnsi="GHEA Grapalat" w:cs="Arial"/>
                <w:sz w:val="20"/>
                <w:szCs w:val="20"/>
                <w:lang w:val="hy-AM"/>
              </w:rPr>
            </w:pPr>
            <w:r w:rsidRPr="00B33B70">
              <w:rPr>
                <w:rFonts w:ascii="GHEA Grapalat" w:hAnsi="GHEA Grapalat" w:cs="Sylfaen"/>
                <w:sz w:val="20"/>
                <w:szCs w:val="20"/>
                <w:lang w:val="hy-AM"/>
              </w:rPr>
              <w:t>7.Ծրագրի</w:t>
            </w:r>
            <w:r w:rsidRPr="00B33B70">
              <w:rPr>
                <w:rFonts w:ascii="GHEA Grapalat" w:hAnsi="GHEA Grapalat"/>
                <w:sz w:val="20"/>
                <w:szCs w:val="20"/>
                <w:lang w:val="hy-AM"/>
              </w:rPr>
              <w:t xml:space="preserve"> նախագծի 5.2.1-րդ կետում նկարագրված է ՀՀ պետական եկամուտների կոմիտեի «Ուսումնական կենտրոն» պետական ոչ առևտրային կազմակերպության արդիա</w:t>
            </w:r>
            <w:r w:rsidRPr="00B33B70">
              <w:rPr>
                <w:rFonts w:ascii="GHEA Grapalat" w:hAnsi="GHEA Grapalat"/>
                <w:sz w:val="20"/>
                <w:szCs w:val="20"/>
                <w:lang w:val="hy-AM"/>
              </w:rPr>
              <w:softHyphen/>
              <w:t>կա</w:t>
            </w:r>
            <w:r w:rsidRPr="00B33B70">
              <w:rPr>
                <w:rFonts w:ascii="GHEA Grapalat" w:hAnsi="GHEA Grapalat"/>
                <w:sz w:val="20"/>
                <w:szCs w:val="20"/>
                <w:lang w:val="hy-AM"/>
              </w:rPr>
              <w:softHyphen/>
              <w:t>նացման և վերաիմաստավորման ուղղությամբ միջոցառումների իրականացման եղա</w:t>
            </w:r>
            <w:r w:rsidRPr="00B33B70">
              <w:rPr>
                <w:rFonts w:ascii="GHEA Grapalat" w:hAnsi="GHEA Grapalat"/>
                <w:sz w:val="20"/>
                <w:szCs w:val="20"/>
                <w:lang w:val="hy-AM"/>
              </w:rPr>
              <w:softHyphen/>
              <w:t>նակը: Այդ պետա</w:t>
            </w:r>
            <w:r w:rsidRPr="00B33B70">
              <w:rPr>
                <w:rFonts w:ascii="GHEA Grapalat" w:hAnsi="GHEA Grapalat"/>
                <w:sz w:val="20"/>
                <w:szCs w:val="20"/>
                <w:lang w:val="hy-AM"/>
              </w:rPr>
              <w:softHyphen/>
              <w:t>կան ոչ առևտրային կազմակերպությունը կազմակերպում է վերա</w:t>
            </w:r>
            <w:r w:rsidRPr="00B33B70">
              <w:rPr>
                <w:rFonts w:ascii="GHEA Grapalat" w:hAnsi="GHEA Grapalat"/>
                <w:sz w:val="20"/>
                <w:szCs w:val="20"/>
                <w:lang w:val="hy-AM"/>
              </w:rPr>
              <w:softHyphen/>
              <w:t>պատ</w:t>
            </w:r>
            <w:r w:rsidRPr="00B33B70">
              <w:rPr>
                <w:rFonts w:ascii="GHEA Grapalat" w:hAnsi="GHEA Grapalat"/>
                <w:sz w:val="20"/>
                <w:szCs w:val="20"/>
                <w:lang w:val="hy-AM"/>
              </w:rPr>
              <w:softHyphen/>
            </w:r>
            <w:r w:rsidRPr="00B33B70">
              <w:rPr>
                <w:rFonts w:ascii="GHEA Grapalat" w:hAnsi="GHEA Grapalat"/>
                <w:sz w:val="20"/>
                <w:szCs w:val="20"/>
                <w:lang w:val="hy-AM"/>
              </w:rPr>
              <w:softHyphen/>
              <w:t>րաստ</w:t>
            </w:r>
            <w:r w:rsidRPr="00B33B70">
              <w:rPr>
                <w:rFonts w:ascii="GHEA Grapalat" w:hAnsi="GHEA Grapalat"/>
                <w:sz w:val="20"/>
                <w:szCs w:val="20"/>
                <w:lang w:val="hy-AM"/>
              </w:rPr>
              <w:softHyphen/>
            </w:r>
            <w:r w:rsidRPr="00B33B70">
              <w:rPr>
                <w:rFonts w:ascii="GHEA Grapalat" w:hAnsi="GHEA Grapalat"/>
                <w:sz w:val="20"/>
                <w:szCs w:val="20"/>
                <w:lang w:val="hy-AM"/>
              </w:rPr>
              <w:softHyphen/>
              <w:t>ման դասըն</w:t>
            </w:r>
            <w:r w:rsidRPr="00B33B70">
              <w:rPr>
                <w:rFonts w:ascii="GHEA Grapalat" w:hAnsi="GHEA Grapalat"/>
                <w:sz w:val="20"/>
                <w:szCs w:val="20"/>
                <w:lang w:val="hy-AM"/>
              </w:rPr>
              <w:softHyphen/>
              <w:t>թացներ՝ ՀՀ հարկային և մաքսային մարմինների ծառայողների համար։ Մեր դիտարկ</w:t>
            </w:r>
            <w:r w:rsidRPr="00B33B70">
              <w:rPr>
                <w:rFonts w:ascii="GHEA Grapalat" w:hAnsi="GHEA Grapalat"/>
                <w:sz w:val="20"/>
                <w:szCs w:val="20"/>
                <w:lang w:val="hy-AM"/>
              </w:rPr>
              <w:softHyphen/>
              <w:t>մամբ, պետական կառավարման համակարգի մարմինների կազմում առանձին ուսում</w:t>
            </w:r>
            <w:r w:rsidRPr="00B33B70">
              <w:rPr>
                <w:rFonts w:ascii="GHEA Grapalat" w:hAnsi="GHEA Grapalat"/>
                <w:sz w:val="20"/>
                <w:szCs w:val="20"/>
                <w:lang w:val="hy-AM"/>
              </w:rPr>
              <w:softHyphen/>
            </w:r>
            <w:r w:rsidRPr="00B33B70">
              <w:rPr>
                <w:rFonts w:ascii="GHEA Grapalat" w:hAnsi="GHEA Grapalat"/>
                <w:sz w:val="20"/>
                <w:szCs w:val="20"/>
                <w:lang w:val="hy-AM"/>
              </w:rPr>
              <w:softHyphen/>
              <w:t>նական հաստատություն ունենալու անհրաժեշտությունը չի բխում ՀՀ Կառա</w:t>
            </w:r>
            <w:r w:rsidRPr="00B33B70">
              <w:rPr>
                <w:rFonts w:ascii="GHEA Grapalat" w:hAnsi="GHEA Grapalat"/>
                <w:sz w:val="20"/>
                <w:szCs w:val="20"/>
                <w:lang w:val="hy-AM"/>
              </w:rPr>
              <w:softHyphen/>
            </w:r>
            <w:r w:rsidRPr="00B33B70">
              <w:rPr>
                <w:rFonts w:ascii="GHEA Grapalat" w:hAnsi="GHEA Grapalat"/>
                <w:sz w:val="20"/>
                <w:szCs w:val="20"/>
                <w:lang w:val="hy-AM"/>
              </w:rPr>
              <w:softHyphen/>
              <w:t>վա</w:t>
            </w:r>
            <w:r w:rsidRPr="00B33B70">
              <w:rPr>
                <w:rFonts w:ascii="GHEA Grapalat" w:hAnsi="GHEA Grapalat"/>
                <w:sz w:val="20"/>
                <w:szCs w:val="20"/>
                <w:lang w:val="hy-AM"/>
              </w:rPr>
              <w:softHyphen/>
              <w:t>րու</w:t>
            </w:r>
            <w:r w:rsidRPr="00B33B70">
              <w:rPr>
                <w:rFonts w:ascii="GHEA Grapalat" w:hAnsi="GHEA Grapalat"/>
                <w:sz w:val="20"/>
                <w:szCs w:val="20"/>
                <w:lang w:val="hy-AM"/>
              </w:rPr>
              <w:softHyphen/>
              <w:t>թյան ծախսային քաղաքականության արդյունավետության</w:t>
            </w:r>
            <w:r w:rsidRPr="00B33B70">
              <w:rPr>
                <w:rFonts w:ascii="GHEA Grapalat" w:hAnsi="GHEA Grapalat" w:cs="Arial"/>
                <w:sz w:val="20"/>
                <w:szCs w:val="20"/>
                <w:lang w:val="hy-AM"/>
              </w:rPr>
              <w:t xml:space="preserve"> բարձրացման տեսան</w:t>
            </w:r>
            <w:r w:rsidRPr="00B33B70">
              <w:rPr>
                <w:rFonts w:ascii="GHEA Grapalat" w:hAnsi="GHEA Grapalat" w:cs="Arial"/>
                <w:sz w:val="20"/>
                <w:szCs w:val="20"/>
                <w:lang w:val="hy-AM"/>
              </w:rPr>
              <w:softHyphen/>
              <w:t>կյունից հան</w:t>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t>րային ֆինանսների նպատակային, խնայողաբար և ադյունավետ օգտագործման տես</w:t>
            </w:r>
            <w:r w:rsidRPr="00B33B70">
              <w:rPr>
                <w:rFonts w:ascii="GHEA Grapalat" w:hAnsi="GHEA Grapalat" w:cs="Arial"/>
                <w:sz w:val="20"/>
                <w:szCs w:val="20"/>
                <w:lang w:val="hy-AM"/>
              </w:rPr>
              <w:softHyphen/>
              <w:t>լա</w:t>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t>կանից, քանի որ նմանատիպ հաստատությունների կողմից մատուց</w:t>
            </w:r>
            <w:r w:rsidRPr="00B33B70">
              <w:rPr>
                <w:rFonts w:ascii="GHEA Grapalat" w:hAnsi="GHEA Grapalat" w:cs="Arial"/>
                <w:sz w:val="20"/>
                <w:szCs w:val="20"/>
                <w:lang w:val="hy-AM"/>
              </w:rPr>
              <w:softHyphen/>
              <w:t>վող կրթական բնույթի ծառա</w:t>
            </w:r>
            <w:r w:rsidRPr="00B33B70">
              <w:rPr>
                <w:rFonts w:ascii="GHEA Grapalat" w:hAnsi="GHEA Grapalat" w:cs="Arial"/>
                <w:sz w:val="20"/>
                <w:szCs w:val="20"/>
                <w:lang w:val="hy-AM"/>
              </w:rPr>
              <w:softHyphen/>
              <w:t>յու</w:t>
            </w:r>
            <w:r w:rsidRPr="00B33B70">
              <w:rPr>
                <w:rFonts w:ascii="GHEA Grapalat" w:hAnsi="GHEA Grapalat" w:cs="Arial"/>
                <w:sz w:val="20"/>
                <w:szCs w:val="20"/>
                <w:lang w:val="hy-AM"/>
              </w:rPr>
              <w:softHyphen/>
              <w:t>թյուն</w:t>
            </w:r>
            <w:r w:rsidRPr="00B33B70">
              <w:rPr>
                <w:rFonts w:ascii="GHEA Grapalat" w:hAnsi="GHEA Grapalat" w:cs="Arial"/>
                <w:sz w:val="20"/>
                <w:szCs w:val="20"/>
                <w:lang w:val="hy-AM"/>
              </w:rPr>
              <w:softHyphen/>
              <w:t>ները ավանդաբար շուկայական այլընտրանքի համեմա</w:t>
            </w:r>
            <w:r w:rsidRPr="00B33B70">
              <w:rPr>
                <w:rFonts w:ascii="GHEA Grapalat" w:hAnsi="GHEA Grapalat" w:cs="Arial"/>
                <w:sz w:val="20"/>
                <w:szCs w:val="20"/>
                <w:lang w:val="hy-AM"/>
              </w:rPr>
              <w:softHyphen/>
              <w:t>տու</w:t>
            </w:r>
            <w:r w:rsidRPr="00B33B70">
              <w:rPr>
                <w:rFonts w:ascii="GHEA Grapalat" w:hAnsi="GHEA Grapalat" w:cs="Arial"/>
                <w:sz w:val="20"/>
                <w:szCs w:val="20"/>
                <w:lang w:val="hy-AM"/>
              </w:rPr>
              <w:softHyphen/>
              <w:t>թյամբ ցածր արդ</w:t>
            </w:r>
            <w:r w:rsidRPr="00B33B70">
              <w:rPr>
                <w:rFonts w:ascii="GHEA Grapalat" w:hAnsi="GHEA Grapalat" w:cs="Arial"/>
                <w:sz w:val="20"/>
                <w:szCs w:val="20"/>
                <w:lang w:val="hy-AM"/>
              </w:rPr>
              <w:softHyphen/>
              <w:t>յու</w:t>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t>նա</w:t>
            </w:r>
            <w:r w:rsidRPr="00B33B70">
              <w:rPr>
                <w:rFonts w:ascii="GHEA Grapalat" w:hAnsi="GHEA Grapalat" w:cs="Arial"/>
                <w:sz w:val="20"/>
                <w:szCs w:val="20"/>
                <w:lang w:val="hy-AM"/>
              </w:rPr>
              <w:softHyphen/>
              <w:t>վե</w:t>
            </w:r>
            <w:r w:rsidRPr="00B33B70">
              <w:rPr>
                <w:rFonts w:ascii="GHEA Grapalat" w:hAnsi="GHEA Grapalat" w:cs="Arial"/>
                <w:sz w:val="20"/>
                <w:szCs w:val="20"/>
                <w:lang w:val="hy-AM"/>
              </w:rPr>
              <w:softHyphen/>
              <w:t>տու</w:t>
            </w:r>
            <w:r w:rsidRPr="00B33B70">
              <w:rPr>
                <w:rFonts w:ascii="GHEA Grapalat" w:hAnsi="GHEA Grapalat" w:cs="Arial"/>
                <w:sz w:val="20"/>
                <w:szCs w:val="20"/>
                <w:lang w:val="hy-AM"/>
              </w:rPr>
              <w:softHyphen/>
              <w:t>թյուն (գին/որակ հարաբերություն) ունեն: Հետևաբար, առա</w:t>
            </w:r>
            <w:r w:rsidRPr="00B33B70">
              <w:rPr>
                <w:rFonts w:ascii="GHEA Grapalat" w:hAnsi="GHEA Grapalat" w:cs="Arial"/>
                <w:sz w:val="20"/>
                <w:szCs w:val="20"/>
                <w:lang w:val="hy-AM"/>
              </w:rPr>
              <w:softHyphen/>
              <w:t>ջարկում ենք քննար</w:t>
            </w:r>
            <w:r w:rsidRPr="00B33B70">
              <w:rPr>
                <w:rFonts w:ascii="GHEA Grapalat" w:hAnsi="GHEA Grapalat" w:cs="Arial"/>
                <w:sz w:val="20"/>
                <w:szCs w:val="20"/>
                <w:lang w:val="hy-AM"/>
              </w:rPr>
              <w:softHyphen/>
              <w:t xml:space="preserve">կել վերոնշյալ </w:t>
            </w:r>
            <w:r w:rsidRPr="00B33B70">
              <w:rPr>
                <w:rFonts w:ascii="GHEA Grapalat" w:hAnsi="GHEA Grapalat"/>
                <w:sz w:val="20"/>
                <w:szCs w:val="20"/>
                <w:lang w:val="hy-AM"/>
              </w:rPr>
              <w:t xml:space="preserve">պետական ոչ առևտրային կազմակերպության </w:t>
            </w:r>
            <w:r w:rsidRPr="00B33B70">
              <w:rPr>
                <w:rFonts w:ascii="GHEA Grapalat" w:hAnsi="GHEA Grapalat" w:cs="Arial"/>
                <w:sz w:val="20"/>
                <w:szCs w:val="20"/>
                <w:lang w:val="hy-AM"/>
              </w:rPr>
              <w:t>լուծարման և վերա</w:t>
            </w:r>
            <w:r w:rsidRPr="00B33B70">
              <w:rPr>
                <w:rFonts w:ascii="GHEA Grapalat" w:hAnsi="GHEA Grapalat" w:cs="Arial"/>
                <w:sz w:val="20"/>
                <w:szCs w:val="20"/>
                <w:lang w:val="hy-AM"/>
              </w:rPr>
              <w:softHyphen/>
              <w:t>պատ</w:t>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t>րաստ</w:t>
            </w:r>
            <w:r w:rsidRPr="00B33B70">
              <w:rPr>
                <w:rFonts w:ascii="GHEA Grapalat" w:hAnsi="GHEA Grapalat" w:cs="Arial"/>
                <w:sz w:val="20"/>
                <w:szCs w:val="20"/>
                <w:lang w:val="hy-AM"/>
              </w:rPr>
              <w:softHyphen/>
              <w:t>ման ծառա</w:t>
            </w:r>
            <w:r w:rsidRPr="00B33B70">
              <w:rPr>
                <w:rFonts w:ascii="GHEA Grapalat" w:hAnsi="GHEA Grapalat" w:cs="Arial"/>
                <w:sz w:val="20"/>
                <w:szCs w:val="20"/>
                <w:lang w:val="hy-AM"/>
              </w:rPr>
              <w:softHyphen/>
              <w:t>յու</w:t>
            </w:r>
            <w:r w:rsidRPr="00B33B70">
              <w:rPr>
                <w:rFonts w:ascii="GHEA Grapalat" w:hAnsi="GHEA Grapalat" w:cs="Arial"/>
                <w:sz w:val="20"/>
                <w:szCs w:val="20"/>
                <w:lang w:val="hy-AM"/>
              </w:rPr>
              <w:softHyphen/>
              <w:t>թյունը համապատասխան ԲՈՒՀ-երի կամ մաս</w:t>
            </w:r>
            <w:r w:rsidRPr="00B33B70">
              <w:rPr>
                <w:rFonts w:ascii="GHEA Grapalat" w:hAnsi="GHEA Grapalat" w:cs="Arial"/>
                <w:sz w:val="20"/>
                <w:szCs w:val="20"/>
                <w:lang w:val="hy-AM"/>
              </w:rPr>
              <w:softHyphen/>
              <w:t>նա</w:t>
            </w:r>
            <w:r w:rsidRPr="00B33B70">
              <w:rPr>
                <w:rFonts w:ascii="GHEA Grapalat" w:hAnsi="GHEA Grapalat" w:cs="Arial"/>
                <w:sz w:val="20"/>
                <w:szCs w:val="20"/>
                <w:lang w:val="hy-AM"/>
              </w:rPr>
              <w:softHyphen/>
              <w:t>գիտական որևէ այլ կազմա</w:t>
            </w:r>
            <w:r w:rsidRPr="00B33B70">
              <w:rPr>
                <w:rFonts w:ascii="GHEA Grapalat" w:hAnsi="GHEA Grapalat" w:cs="Arial"/>
                <w:sz w:val="20"/>
                <w:szCs w:val="20"/>
                <w:lang w:val="hy-AM"/>
              </w:rPr>
              <w:softHyphen/>
              <w:t>կեր</w:t>
            </w:r>
            <w:r w:rsidRPr="00B33B70">
              <w:rPr>
                <w:rFonts w:ascii="GHEA Grapalat" w:hAnsi="GHEA Grapalat" w:cs="Arial"/>
                <w:sz w:val="20"/>
                <w:szCs w:val="20"/>
                <w:lang w:val="hy-AM"/>
              </w:rPr>
              <w:softHyphen/>
              <w:t>պության միջո</w:t>
            </w:r>
            <w:r w:rsidRPr="00B33B70">
              <w:rPr>
                <w:rFonts w:ascii="GHEA Grapalat" w:hAnsi="GHEA Grapalat" w:cs="Arial"/>
                <w:sz w:val="20"/>
                <w:szCs w:val="20"/>
                <w:lang w:val="hy-AM"/>
              </w:rPr>
              <w:softHyphen/>
              <w:t>ցով իրականացնելու հնարավորությունը և նպա</w:t>
            </w:r>
            <w:r w:rsidRPr="00B33B70">
              <w:rPr>
                <w:rFonts w:ascii="GHEA Grapalat" w:hAnsi="GHEA Grapalat" w:cs="Arial"/>
                <w:sz w:val="20"/>
                <w:szCs w:val="20"/>
                <w:lang w:val="hy-AM"/>
              </w:rPr>
              <w:softHyphen/>
            </w:r>
            <w:r w:rsidRPr="00B33B70">
              <w:rPr>
                <w:rFonts w:ascii="GHEA Grapalat" w:hAnsi="GHEA Grapalat" w:cs="Arial"/>
                <w:sz w:val="20"/>
                <w:szCs w:val="20"/>
                <w:lang w:val="hy-AM"/>
              </w:rPr>
              <w:softHyphen/>
              <w:t>տա</w:t>
            </w:r>
            <w:r w:rsidRPr="00B33B70">
              <w:rPr>
                <w:rFonts w:ascii="GHEA Grapalat" w:hAnsi="GHEA Grapalat" w:cs="Arial"/>
                <w:sz w:val="20"/>
                <w:szCs w:val="20"/>
                <w:lang w:val="hy-AM"/>
              </w:rPr>
              <w:softHyphen/>
              <w:t>կահար</w:t>
            </w:r>
            <w:r w:rsidRPr="00B33B70">
              <w:rPr>
                <w:rFonts w:ascii="GHEA Grapalat" w:hAnsi="GHEA Grapalat" w:cs="Arial"/>
                <w:sz w:val="20"/>
                <w:szCs w:val="20"/>
                <w:lang w:val="hy-AM"/>
              </w:rPr>
              <w:softHyphen/>
              <w:t>մա</w:t>
            </w:r>
            <w:r w:rsidRPr="00B33B70">
              <w:rPr>
                <w:rFonts w:ascii="GHEA Grapalat" w:hAnsi="GHEA Grapalat" w:cs="Arial"/>
                <w:sz w:val="20"/>
                <w:szCs w:val="20"/>
                <w:lang w:val="hy-AM"/>
              </w:rPr>
              <w:softHyphen/>
              <w:t>րու</w:t>
            </w:r>
            <w:r w:rsidRPr="00B33B70">
              <w:rPr>
                <w:rFonts w:ascii="GHEA Grapalat" w:hAnsi="GHEA Grapalat" w:cs="Arial"/>
                <w:sz w:val="20"/>
                <w:szCs w:val="20"/>
                <w:lang w:val="hy-AM"/>
              </w:rPr>
              <w:softHyphen/>
              <w:t>թյունը:</w:t>
            </w:r>
          </w:p>
          <w:p w:rsidR="00B33B70" w:rsidRPr="00B33B70" w:rsidRDefault="00B33B70" w:rsidP="00DA2637">
            <w:pPr>
              <w:pStyle w:val="ListParagraph"/>
              <w:tabs>
                <w:tab w:val="left" w:pos="993"/>
              </w:tabs>
              <w:spacing w:line="240" w:lineRule="auto"/>
              <w:ind w:left="0" w:firstLine="567"/>
              <w:contextualSpacing w:val="0"/>
              <w:jc w:val="both"/>
              <w:rPr>
                <w:rFonts w:ascii="GHEA Grapalat" w:hAnsi="GHEA Grapalat" w:cs="Sylfaen"/>
                <w:sz w:val="20"/>
                <w:szCs w:val="20"/>
                <w:lang w:val="hy-AM"/>
              </w:rPr>
            </w:pPr>
            <w:r w:rsidRPr="00B33B70">
              <w:rPr>
                <w:rFonts w:ascii="GHEA Grapalat" w:hAnsi="GHEA Grapalat" w:cs="Sylfaen"/>
                <w:sz w:val="20"/>
                <w:szCs w:val="20"/>
                <w:lang w:val="hy-AM"/>
              </w:rPr>
              <w:t>Նույնը վերաբերում է նաև Ծրագրի նախագծի 5.2.3-րդ կետով սահմանված՝ ՀՀ պետա</w:t>
            </w:r>
            <w:r w:rsidRPr="00B33B70">
              <w:rPr>
                <w:rFonts w:ascii="GHEA Grapalat" w:hAnsi="GHEA Grapalat" w:cs="Sylfaen"/>
                <w:sz w:val="20"/>
                <w:szCs w:val="20"/>
                <w:lang w:val="hy-AM"/>
              </w:rPr>
              <w:softHyphen/>
            </w:r>
            <w:r w:rsidRPr="00B33B70">
              <w:rPr>
                <w:rFonts w:ascii="GHEA Grapalat" w:hAnsi="GHEA Grapalat" w:cs="Sylfaen"/>
                <w:sz w:val="20"/>
                <w:szCs w:val="20"/>
                <w:lang w:val="hy-AM"/>
              </w:rPr>
              <w:softHyphen/>
            </w:r>
            <w:r w:rsidRPr="00B33B70">
              <w:rPr>
                <w:rFonts w:ascii="GHEA Grapalat" w:hAnsi="GHEA Grapalat" w:cs="Sylfaen"/>
                <w:sz w:val="20"/>
                <w:szCs w:val="20"/>
                <w:lang w:val="hy-AM"/>
              </w:rPr>
              <w:softHyphen/>
              <w:t>կան եկա</w:t>
            </w:r>
            <w:r w:rsidRPr="00B33B70">
              <w:rPr>
                <w:rFonts w:ascii="GHEA Grapalat" w:hAnsi="GHEA Grapalat" w:cs="Sylfaen"/>
                <w:sz w:val="20"/>
                <w:szCs w:val="20"/>
                <w:lang w:val="hy-AM"/>
              </w:rPr>
              <w:softHyphen/>
              <w:t>մուտ</w:t>
            </w:r>
            <w:r w:rsidRPr="00B33B70">
              <w:rPr>
                <w:rFonts w:ascii="GHEA Grapalat" w:hAnsi="GHEA Grapalat" w:cs="Sylfaen"/>
                <w:sz w:val="20"/>
                <w:szCs w:val="20"/>
                <w:lang w:val="hy-AM"/>
              </w:rPr>
              <w:softHyphen/>
              <w:t>ների կոմիտեի կինոլոգիական կենտրոնի ծառայողական կարո</w:t>
            </w:r>
            <w:r w:rsidRPr="00B33B70">
              <w:rPr>
                <w:rFonts w:ascii="GHEA Grapalat" w:hAnsi="GHEA Grapalat" w:cs="Sylfaen"/>
                <w:sz w:val="20"/>
                <w:szCs w:val="20"/>
                <w:lang w:val="hy-AM"/>
              </w:rPr>
              <w:softHyphen/>
              <w:t>ղու</w:t>
            </w:r>
            <w:r w:rsidRPr="00B33B70">
              <w:rPr>
                <w:rFonts w:ascii="GHEA Grapalat" w:hAnsi="GHEA Grapalat" w:cs="Sylfaen"/>
                <w:sz w:val="20"/>
                <w:szCs w:val="20"/>
                <w:lang w:val="hy-AM"/>
              </w:rPr>
              <w:softHyphen/>
              <w:t>թյուն</w:t>
            </w:r>
            <w:r w:rsidRPr="00B33B70">
              <w:rPr>
                <w:rFonts w:ascii="GHEA Grapalat" w:hAnsi="GHEA Grapalat" w:cs="Sylfaen"/>
                <w:sz w:val="20"/>
                <w:szCs w:val="20"/>
                <w:lang w:val="hy-AM"/>
              </w:rPr>
              <w:softHyphen/>
              <w:t>ների կատա</w:t>
            </w:r>
            <w:r w:rsidRPr="00B33B70">
              <w:rPr>
                <w:rFonts w:ascii="GHEA Grapalat" w:hAnsi="GHEA Grapalat" w:cs="Sylfaen"/>
                <w:sz w:val="20"/>
                <w:szCs w:val="20"/>
                <w:lang w:val="hy-AM"/>
              </w:rPr>
              <w:softHyphen/>
              <w:t>րե</w:t>
            </w:r>
            <w:r w:rsidRPr="00B33B70">
              <w:rPr>
                <w:rFonts w:ascii="GHEA Grapalat" w:hAnsi="GHEA Grapalat" w:cs="Sylfaen"/>
                <w:sz w:val="20"/>
                <w:szCs w:val="20"/>
                <w:lang w:val="hy-AM"/>
              </w:rPr>
              <w:softHyphen/>
              <w:t>լա</w:t>
            </w:r>
            <w:r w:rsidRPr="00B33B70">
              <w:rPr>
                <w:rFonts w:ascii="GHEA Grapalat" w:hAnsi="GHEA Grapalat" w:cs="Sylfaen"/>
                <w:sz w:val="20"/>
                <w:szCs w:val="20"/>
                <w:lang w:val="hy-AM"/>
              </w:rPr>
              <w:softHyphen/>
              <w:t>գործմանն ու Ծրագրի նախագծի 3</w:t>
            </w:r>
            <w:r w:rsidRPr="00B33B70">
              <w:rPr>
                <w:rFonts w:ascii="MS Mincho" w:eastAsia="MS Mincho" w:hAnsi="MS Mincho" w:cs="MS Mincho" w:hint="eastAsia"/>
                <w:sz w:val="20"/>
                <w:szCs w:val="20"/>
                <w:lang w:val="hy-AM"/>
              </w:rPr>
              <w:t>․</w:t>
            </w:r>
            <w:r w:rsidRPr="00B33B70">
              <w:rPr>
                <w:rFonts w:ascii="GHEA Grapalat" w:hAnsi="GHEA Grapalat" w:cs="Sylfaen"/>
                <w:sz w:val="20"/>
                <w:szCs w:val="20"/>
                <w:lang w:val="hy-AM"/>
              </w:rPr>
              <w:t>2</w:t>
            </w:r>
            <w:r w:rsidRPr="00B33B70">
              <w:rPr>
                <w:rFonts w:ascii="MS Mincho" w:eastAsia="MS Mincho" w:hAnsi="MS Mincho" w:cs="MS Mincho" w:hint="eastAsia"/>
                <w:sz w:val="20"/>
                <w:szCs w:val="20"/>
                <w:lang w:val="hy-AM"/>
              </w:rPr>
              <w:t>․</w:t>
            </w:r>
            <w:r w:rsidRPr="00B33B70">
              <w:rPr>
                <w:rFonts w:ascii="GHEA Grapalat" w:hAnsi="GHEA Grapalat" w:cs="Sylfaen"/>
                <w:sz w:val="20"/>
                <w:szCs w:val="20"/>
                <w:lang w:val="hy-AM"/>
              </w:rPr>
              <w:t>1-րդ կետում նախատեսված հարկային և մաք</w:t>
            </w:r>
            <w:r w:rsidRPr="00B33B70">
              <w:rPr>
                <w:rFonts w:ascii="GHEA Grapalat" w:hAnsi="GHEA Grapalat" w:cs="Sylfaen"/>
                <w:sz w:val="20"/>
                <w:szCs w:val="20"/>
                <w:lang w:val="hy-AM"/>
              </w:rPr>
              <w:softHyphen/>
              <w:t>սային հսկողության շրջանակներում փորձաքննություններ իրականացնելու նպա</w:t>
            </w:r>
            <w:r w:rsidRPr="00B33B70">
              <w:rPr>
                <w:rFonts w:ascii="GHEA Grapalat" w:hAnsi="GHEA Grapalat" w:cs="Sylfaen"/>
                <w:sz w:val="20"/>
                <w:szCs w:val="20"/>
                <w:lang w:val="hy-AM"/>
              </w:rPr>
              <w:softHyphen/>
              <w:t>տա</w:t>
            </w:r>
            <w:r w:rsidRPr="00B33B70">
              <w:rPr>
                <w:rFonts w:ascii="GHEA Grapalat" w:hAnsi="GHEA Grapalat" w:cs="Sylfaen"/>
                <w:sz w:val="20"/>
                <w:szCs w:val="20"/>
                <w:lang w:val="hy-AM"/>
              </w:rPr>
              <w:softHyphen/>
              <w:t>կով փոր</w:t>
            </w:r>
            <w:r w:rsidRPr="00B33B70">
              <w:rPr>
                <w:rFonts w:ascii="GHEA Grapalat" w:hAnsi="GHEA Grapalat" w:cs="Sylfaen"/>
                <w:sz w:val="20"/>
                <w:szCs w:val="20"/>
                <w:lang w:val="hy-AM"/>
              </w:rPr>
              <w:softHyphen/>
              <w:t>ձա</w:t>
            </w:r>
            <w:r w:rsidRPr="00B33B70">
              <w:rPr>
                <w:rFonts w:ascii="GHEA Grapalat" w:hAnsi="GHEA Grapalat" w:cs="Sylfaen"/>
                <w:sz w:val="20"/>
                <w:szCs w:val="20"/>
                <w:lang w:val="hy-AM"/>
              </w:rPr>
              <w:softHyphen/>
              <w:t>գի</w:t>
            </w:r>
            <w:r w:rsidRPr="00B33B70">
              <w:rPr>
                <w:rFonts w:ascii="GHEA Grapalat" w:hAnsi="GHEA Grapalat" w:cs="Sylfaen"/>
                <w:sz w:val="20"/>
                <w:szCs w:val="20"/>
                <w:lang w:val="hy-AM"/>
              </w:rPr>
              <w:softHyphen/>
              <w:t>տա</w:t>
            </w:r>
            <w:r w:rsidRPr="00B33B70">
              <w:rPr>
                <w:rFonts w:ascii="GHEA Grapalat" w:hAnsi="GHEA Grapalat" w:cs="Sylfaen"/>
                <w:sz w:val="20"/>
                <w:szCs w:val="20"/>
                <w:lang w:val="hy-AM"/>
              </w:rPr>
              <w:softHyphen/>
              <w:t>կան լաբորատորիաների ստեղծմանը: Կարծում ենք, որ այս հարցերը նույն</w:t>
            </w:r>
            <w:r w:rsidRPr="00B33B70">
              <w:rPr>
                <w:rFonts w:ascii="GHEA Grapalat" w:hAnsi="GHEA Grapalat" w:cs="Sylfaen"/>
                <w:sz w:val="20"/>
                <w:szCs w:val="20"/>
                <w:lang w:val="hy-AM"/>
              </w:rPr>
              <w:softHyphen/>
            </w:r>
            <w:r w:rsidRPr="00B33B70">
              <w:rPr>
                <w:rFonts w:ascii="GHEA Grapalat" w:hAnsi="GHEA Grapalat" w:cs="Sylfaen"/>
                <w:sz w:val="20"/>
                <w:szCs w:val="20"/>
                <w:lang w:val="hy-AM"/>
              </w:rPr>
              <w:softHyphen/>
              <w:t>պես պետք է դիտարկել վերը նկարագրված տրամաբանության շրջանակում՝ նշված կեն</w:t>
            </w:r>
            <w:r w:rsidRPr="00B33B70">
              <w:rPr>
                <w:rFonts w:ascii="GHEA Grapalat" w:hAnsi="GHEA Grapalat" w:cs="Sylfaen"/>
                <w:sz w:val="20"/>
                <w:szCs w:val="20"/>
                <w:lang w:val="hy-AM"/>
              </w:rPr>
              <w:softHyphen/>
              <w:t>տրոնի գոր</w:t>
            </w:r>
            <w:r w:rsidRPr="00B33B70">
              <w:rPr>
                <w:rFonts w:ascii="GHEA Grapalat" w:hAnsi="GHEA Grapalat" w:cs="Sylfaen"/>
                <w:sz w:val="20"/>
                <w:szCs w:val="20"/>
                <w:lang w:val="hy-AM"/>
              </w:rPr>
              <w:softHyphen/>
              <w:t>ծողությունը պետք է դադարեցնել և քննարկել նրա կողմից մատուցվող, ինչպես նաև վերոնշյալ նպատակով փորձագիտական ծառայությունները մրցակցային կարգով մաս</w:t>
            </w:r>
            <w:r w:rsidRPr="00B33B70">
              <w:rPr>
                <w:rFonts w:ascii="GHEA Grapalat" w:hAnsi="GHEA Grapalat" w:cs="Sylfaen"/>
                <w:sz w:val="20"/>
                <w:szCs w:val="20"/>
                <w:lang w:val="hy-AM"/>
              </w:rPr>
              <w:softHyphen/>
              <w:t>նա</w:t>
            </w:r>
            <w:r w:rsidRPr="00B33B70">
              <w:rPr>
                <w:rFonts w:ascii="GHEA Grapalat" w:hAnsi="GHEA Grapalat" w:cs="Sylfaen"/>
                <w:sz w:val="20"/>
                <w:szCs w:val="20"/>
                <w:lang w:val="hy-AM"/>
              </w:rPr>
              <w:softHyphen/>
            </w:r>
            <w:r w:rsidRPr="00B33B70">
              <w:rPr>
                <w:rFonts w:ascii="GHEA Grapalat" w:hAnsi="GHEA Grapalat" w:cs="Sylfaen"/>
                <w:sz w:val="20"/>
                <w:szCs w:val="20"/>
                <w:lang w:val="hy-AM"/>
              </w:rPr>
              <w:softHyphen/>
              <w:t>գիտաց</w:t>
            </w:r>
            <w:r w:rsidRPr="00B33B70">
              <w:rPr>
                <w:rFonts w:ascii="GHEA Grapalat" w:hAnsi="GHEA Grapalat" w:cs="Sylfaen"/>
                <w:sz w:val="20"/>
                <w:szCs w:val="20"/>
                <w:lang w:val="hy-AM"/>
              </w:rPr>
              <w:softHyphen/>
              <w:t>ված կազմակերպու</w:t>
            </w:r>
            <w:r w:rsidRPr="00B33B70">
              <w:rPr>
                <w:rFonts w:ascii="GHEA Grapalat" w:hAnsi="GHEA Grapalat" w:cs="Sylfaen"/>
                <w:sz w:val="20"/>
                <w:szCs w:val="20"/>
                <w:lang w:val="hy-AM"/>
              </w:rPr>
              <w:softHyphen/>
              <w:t>թյուններից ձեռք բերելու նպատակահարմա</w:t>
            </w:r>
            <w:r w:rsidRPr="00B33B70">
              <w:rPr>
                <w:rFonts w:ascii="GHEA Grapalat" w:hAnsi="GHEA Grapalat" w:cs="Sylfaen"/>
                <w:sz w:val="20"/>
                <w:szCs w:val="20"/>
                <w:lang w:val="hy-AM"/>
              </w:rPr>
              <w:softHyphen/>
              <w:t>րու</w:t>
            </w:r>
            <w:r w:rsidRPr="00B33B70">
              <w:rPr>
                <w:rFonts w:ascii="GHEA Grapalat" w:hAnsi="GHEA Grapalat" w:cs="Sylfaen"/>
                <w:sz w:val="20"/>
                <w:szCs w:val="20"/>
                <w:lang w:val="hy-AM"/>
              </w:rPr>
              <w:softHyphen/>
              <w:t>թյան հարցը։</w:t>
            </w:r>
          </w:p>
          <w:p w:rsidR="0041696F" w:rsidRPr="00B33B70" w:rsidRDefault="0041696F" w:rsidP="00DA2637">
            <w:pPr>
              <w:pStyle w:val="ListParagraph"/>
              <w:spacing w:line="240" w:lineRule="auto"/>
              <w:ind w:left="0" w:firstLine="230"/>
              <w:contextualSpacing w:val="0"/>
              <w:jc w:val="both"/>
              <w:rPr>
                <w:rFonts w:ascii="GHEA Grapalat" w:hAnsi="GHEA Grapalat"/>
                <w:sz w:val="20"/>
                <w:szCs w:val="20"/>
                <w:lang w:val="hy-AM"/>
              </w:rPr>
            </w:pPr>
          </w:p>
        </w:tc>
        <w:tc>
          <w:tcPr>
            <w:tcW w:w="6215" w:type="dxa"/>
            <w:shd w:val="clear" w:color="auto" w:fill="auto"/>
          </w:tcPr>
          <w:p w:rsidR="00A70918" w:rsidRDefault="00A70918" w:rsidP="00DA2637">
            <w:pPr>
              <w:spacing w:after="0" w:line="240" w:lineRule="auto"/>
              <w:ind w:left="-41" w:firstLine="409"/>
              <w:jc w:val="both"/>
              <w:rPr>
                <w:rFonts w:ascii="GHEA Grapalat" w:hAnsi="GHEA Grapalat" w:cs="Sylfaen"/>
                <w:sz w:val="20"/>
                <w:szCs w:val="20"/>
                <w:lang w:val="hy-AM"/>
              </w:rPr>
            </w:pPr>
            <w:r w:rsidRPr="006B2B1D">
              <w:rPr>
                <w:rFonts w:ascii="GHEA Grapalat" w:hAnsi="GHEA Grapalat" w:cs="Sylfaen"/>
                <w:i/>
                <w:sz w:val="20"/>
                <w:szCs w:val="20"/>
                <w:lang w:val="hy-AM"/>
              </w:rPr>
              <w:lastRenderedPageBreak/>
              <w:t>Ծրագրի</w:t>
            </w:r>
            <w:r>
              <w:rPr>
                <w:rFonts w:ascii="GHEA Grapalat" w:hAnsi="GHEA Grapalat" w:cs="Sylfaen"/>
                <w:i/>
                <w:sz w:val="20"/>
                <w:szCs w:val="20"/>
                <w:lang w:val="hy-AM"/>
              </w:rPr>
              <w:t xml:space="preserve"> 5.2.1</w:t>
            </w:r>
            <w:r w:rsidRPr="006B2B1D">
              <w:rPr>
                <w:rFonts w:ascii="GHEA Grapalat" w:hAnsi="GHEA Grapalat" w:cs="Sylfaen"/>
                <w:i/>
                <w:sz w:val="20"/>
                <w:szCs w:val="20"/>
                <w:lang w:val="hy-AM"/>
              </w:rPr>
              <w:t xml:space="preserve"> կետի վերաբերյալ.</w:t>
            </w:r>
            <w:r>
              <w:rPr>
                <w:rFonts w:ascii="GHEA Grapalat" w:hAnsi="GHEA Grapalat" w:cs="Sylfaen"/>
                <w:sz w:val="20"/>
                <w:szCs w:val="20"/>
                <w:lang w:val="hy-AM"/>
              </w:rPr>
              <w:t xml:space="preserve"> </w:t>
            </w:r>
          </w:p>
          <w:p w:rsidR="001E3D5F" w:rsidRPr="00162F83" w:rsidRDefault="001E3D5F" w:rsidP="00DA2637">
            <w:pPr>
              <w:tabs>
                <w:tab w:val="left" w:pos="851"/>
              </w:tabs>
              <w:spacing w:after="0" w:line="240" w:lineRule="auto"/>
              <w:ind w:left="-41"/>
              <w:jc w:val="both"/>
              <w:rPr>
                <w:rFonts w:ascii="GHEA Grapalat" w:hAnsi="GHEA Grapalat"/>
                <w:sz w:val="20"/>
                <w:szCs w:val="20"/>
                <w:lang w:val="hy-AM"/>
              </w:rPr>
            </w:pPr>
            <w:r w:rsidRPr="00162F83">
              <w:rPr>
                <w:rFonts w:ascii="GHEA Grapalat" w:hAnsi="GHEA Grapalat" w:cs="Sylfaen"/>
                <w:sz w:val="20"/>
                <w:szCs w:val="20"/>
                <w:lang w:val="hy-AM"/>
              </w:rPr>
              <w:t xml:space="preserve">ՀՀ ՊԵԿ </w:t>
            </w:r>
            <w:r w:rsidR="003D6FE0" w:rsidRPr="003D6FE0">
              <w:rPr>
                <w:rFonts w:ascii="GHEA Grapalat" w:hAnsi="GHEA Grapalat" w:cs="Sylfaen"/>
                <w:sz w:val="20"/>
                <w:szCs w:val="20"/>
                <w:lang w:val="hy-AM"/>
              </w:rPr>
              <w:t xml:space="preserve">ծառայողների պարբերաբար արդյունավետ վերապատրաստման ծրագրեր իրականացնելու, մասնագիտական կարողություններն ու իրազեկվածության մակարդակը բարձրացնելու նպատակով կարևորվում է </w:t>
            </w:r>
            <w:r w:rsidRPr="00162F83">
              <w:rPr>
                <w:rFonts w:ascii="GHEA Grapalat" w:hAnsi="GHEA Grapalat" w:cs="Sylfaen"/>
                <w:sz w:val="20"/>
                <w:szCs w:val="20"/>
                <w:lang w:val="hy-AM"/>
              </w:rPr>
              <w:t xml:space="preserve">ՀՀ ՊԵԿ Ուսումնական </w:t>
            </w:r>
            <w:r w:rsidR="003D6FE0">
              <w:rPr>
                <w:rFonts w:ascii="GHEA Grapalat" w:hAnsi="GHEA Grapalat" w:cs="Sylfaen"/>
                <w:sz w:val="20"/>
                <w:szCs w:val="20"/>
                <w:lang w:val="hy-AM"/>
              </w:rPr>
              <w:t xml:space="preserve">կենտրոնի </w:t>
            </w:r>
            <w:r w:rsidRPr="00162F83">
              <w:rPr>
                <w:rFonts w:ascii="GHEA Grapalat" w:hAnsi="GHEA Grapalat" w:cs="Sylfaen"/>
                <w:sz w:val="20"/>
                <w:szCs w:val="20"/>
                <w:lang w:val="hy-AM"/>
              </w:rPr>
              <w:t>գործունեությունը</w:t>
            </w:r>
            <w:r w:rsidR="003D6FE0" w:rsidRPr="003D6FE0">
              <w:rPr>
                <w:rFonts w:ascii="GHEA Grapalat" w:hAnsi="GHEA Grapalat" w:cs="Sylfaen"/>
                <w:sz w:val="20"/>
                <w:szCs w:val="20"/>
                <w:lang w:val="hy-AM"/>
              </w:rPr>
              <w:t xml:space="preserve">: </w:t>
            </w:r>
            <w:r w:rsidRPr="00162F83">
              <w:rPr>
                <w:rFonts w:ascii="GHEA Grapalat" w:hAnsi="GHEA Grapalat" w:cs="Sylfaen"/>
                <w:sz w:val="20"/>
                <w:szCs w:val="20"/>
                <w:lang w:val="hy-AM"/>
              </w:rPr>
              <w:t>Հայաստանում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գործող</w:t>
            </w:r>
            <w:r w:rsidRPr="00162F83">
              <w:rPr>
                <w:rFonts w:ascii="GHEA Grapalat" w:hAnsi="GHEA Grapalat"/>
                <w:sz w:val="20"/>
                <w:szCs w:val="20"/>
                <w:lang w:val="hy-AM"/>
              </w:rPr>
              <w:t xml:space="preserve"> ոչ մի </w:t>
            </w:r>
            <w:r w:rsidRPr="00162F83">
              <w:rPr>
                <w:rFonts w:ascii="GHEA Grapalat" w:hAnsi="GHEA Grapalat" w:cs="Sylfaen"/>
                <w:sz w:val="20"/>
                <w:szCs w:val="20"/>
                <w:lang w:val="hy-AM"/>
              </w:rPr>
              <w:t>ԲՈՒՀ</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չի</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կարող</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իրականացնել</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ուսումնական կենտրոնի</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գործառույթները</w:t>
            </w:r>
            <w:r w:rsidR="003D6FE0">
              <w:rPr>
                <w:rFonts w:ascii="GHEA Grapalat" w:hAnsi="GHEA Grapalat" w:cs="Sylfaen"/>
                <w:sz w:val="20"/>
                <w:szCs w:val="20"/>
                <w:lang w:val="hy-AM"/>
              </w:rPr>
              <w:t xml:space="preserve">, ինչը </w:t>
            </w:r>
            <w:r w:rsidRPr="00162F83">
              <w:rPr>
                <w:rFonts w:ascii="GHEA Grapalat" w:hAnsi="GHEA Grapalat" w:cs="Sylfaen"/>
                <w:sz w:val="20"/>
                <w:szCs w:val="20"/>
                <w:lang w:val="hy-AM"/>
              </w:rPr>
              <w:t xml:space="preserve">պայմանավորված է այն հանգամանքով, </w:t>
            </w:r>
            <w:r w:rsidR="00162F83" w:rsidRPr="00162F83">
              <w:rPr>
                <w:rFonts w:ascii="GHEA Grapalat" w:hAnsi="GHEA Grapalat" w:cs="Sylfaen"/>
                <w:sz w:val="20"/>
                <w:szCs w:val="20"/>
                <w:lang w:val="hy-AM"/>
              </w:rPr>
              <w:t xml:space="preserve">որ </w:t>
            </w:r>
            <w:r w:rsidRPr="00162F83">
              <w:rPr>
                <w:rFonts w:ascii="GHEA Grapalat" w:hAnsi="GHEA Grapalat" w:cs="Sylfaen"/>
                <w:sz w:val="20"/>
                <w:szCs w:val="20"/>
                <w:lang w:val="hy-AM"/>
              </w:rPr>
              <w:t>ՀՀ ՊԵԿ Ուսումնական կենտրոնը</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չի</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հանդիսանում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բարձրագույն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կրթություն մատուցող կառույց</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այլ</w:t>
            </w:r>
            <w:r w:rsidRPr="00162F83">
              <w:rPr>
                <w:rFonts w:ascii="GHEA Grapalat" w:hAnsi="GHEA Grapalat"/>
                <w:sz w:val="20"/>
                <w:szCs w:val="20"/>
                <w:lang w:val="hy-AM"/>
              </w:rPr>
              <w:t xml:space="preserve"> </w:t>
            </w:r>
            <w:r w:rsidR="003D6FE0" w:rsidRPr="003D6FE0">
              <w:rPr>
                <w:rFonts w:ascii="GHEA Grapalat" w:hAnsi="GHEA Grapalat" w:cs="Sylfaen"/>
                <w:sz w:val="20"/>
                <w:szCs w:val="20"/>
                <w:lang w:val="hy-AM"/>
              </w:rPr>
              <w:t>անհրաժեշտ, գործառույթների արդյունավետ իրականացմանն ուղղված մասնագիտական վերապատրաստման ծրագրեր է իրականացնում ՀՀ ՊԵԿ աշխատակիցների համար</w:t>
            </w:r>
            <w:r w:rsidRPr="00162F83">
              <w:rPr>
                <w:rFonts w:ascii="GHEA Grapalat" w:hAnsi="GHEA Grapalat" w:cs="Sylfaen"/>
                <w:sz w:val="20"/>
                <w:szCs w:val="20"/>
                <w:lang w:val="hy-AM"/>
              </w:rPr>
              <w:t xml:space="preserve">: </w:t>
            </w:r>
          </w:p>
          <w:p w:rsidR="001E3D5F" w:rsidRPr="00162F83" w:rsidRDefault="001E3D5F" w:rsidP="00DA2637">
            <w:pPr>
              <w:spacing w:after="0" w:line="240" w:lineRule="auto"/>
              <w:ind w:left="-41"/>
              <w:jc w:val="both"/>
              <w:rPr>
                <w:rFonts w:ascii="GHEA Grapalat" w:hAnsi="GHEA Grapalat"/>
                <w:sz w:val="20"/>
                <w:szCs w:val="20"/>
                <w:lang w:val="hy-AM"/>
              </w:rPr>
            </w:pPr>
            <w:r w:rsidRPr="00162F83">
              <w:rPr>
                <w:rFonts w:ascii="GHEA Grapalat" w:hAnsi="GHEA Grapalat" w:cs="Sylfaen"/>
                <w:sz w:val="20"/>
                <w:szCs w:val="20"/>
                <w:lang w:val="hy-AM"/>
              </w:rPr>
              <w:t>Ուսումնական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գործընթացը</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բարձր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մակարդակով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կազմակերպելու</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համար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ՀՀ</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ՊԵԿ</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Ուսումնական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կենտրոնում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առկա</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ուսումնական</w:t>
            </w:r>
            <w:r w:rsidRPr="00162F83">
              <w:rPr>
                <w:rFonts w:ascii="GHEA Grapalat" w:hAnsi="GHEA Grapalat"/>
                <w:sz w:val="20"/>
                <w:szCs w:val="20"/>
                <w:lang w:val="hy-AM"/>
              </w:rPr>
              <w:t xml:space="preserve"> 6 </w:t>
            </w:r>
            <w:r w:rsidRPr="00162F83">
              <w:rPr>
                <w:rFonts w:ascii="GHEA Grapalat" w:hAnsi="GHEA Grapalat" w:cs="Sylfaen"/>
                <w:sz w:val="20"/>
                <w:szCs w:val="20"/>
                <w:lang w:val="hy-AM"/>
              </w:rPr>
              <w:t>լսարաններ՝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հագեցած</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անհրաժեշտ</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գույքով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և</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տեխնիկայով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մասնավորապես՝</w:t>
            </w:r>
            <w:r w:rsidRPr="00162F83">
              <w:rPr>
                <w:rFonts w:ascii="GHEA Grapalat" w:hAnsi="GHEA Grapalat"/>
                <w:sz w:val="20"/>
                <w:szCs w:val="20"/>
                <w:lang w:val="hy-AM"/>
              </w:rPr>
              <w:t xml:space="preserve"> 4 </w:t>
            </w:r>
            <w:r w:rsidRPr="00162F83">
              <w:rPr>
                <w:rFonts w:ascii="GHEA Grapalat" w:hAnsi="GHEA Grapalat" w:cs="Sylfaen"/>
                <w:sz w:val="20"/>
                <w:szCs w:val="20"/>
                <w:lang w:val="hy-AM"/>
              </w:rPr>
              <w:t>լսարաններում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առկա</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պրոյեկտորներ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որոնցից</w:t>
            </w:r>
            <w:r w:rsidRPr="00162F83">
              <w:rPr>
                <w:rFonts w:ascii="GHEA Grapalat" w:hAnsi="GHEA Grapalat"/>
                <w:sz w:val="20"/>
                <w:szCs w:val="20"/>
                <w:lang w:val="hy-AM"/>
              </w:rPr>
              <w:t xml:space="preserve"> 2-</w:t>
            </w:r>
            <w:r w:rsidRPr="00162F83">
              <w:rPr>
                <w:rFonts w:ascii="GHEA Grapalat" w:hAnsi="GHEA Grapalat" w:cs="Sylfaen"/>
                <w:sz w:val="20"/>
                <w:szCs w:val="20"/>
                <w:lang w:val="hy-AM"/>
              </w:rPr>
              <w:t>ը</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ինտերակտիվ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պրոյեկտորներ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են</w:t>
            </w:r>
            <w:r w:rsidRPr="00162F83">
              <w:rPr>
                <w:rFonts w:ascii="GHEA Grapalat" w:hAnsi="GHEA Grapalat"/>
                <w:sz w:val="20"/>
                <w:szCs w:val="20"/>
                <w:lang w:val="hy-AM"/>
              </w:rPr>
              <w:t xml:space="preserve">), 1 </w:t>
            </w:r>
            <w:r w:rsidRPr="00162F83">
              <w:rPr>
                <w:rFonts w:ascii="GHEA Grapalat" w:hAnsi="GHEA Grapalat" w:cs="Sylfaen"/>
                <w:sz w:val="20"/>
                <w:szCs w:val="20"/>
                <w:lang w:val="hy-AM"/>
              </w:rPr>
              <w:t>լսարան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կահավորված</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է</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մաքսային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հսկողության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իրականացման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ուսուցման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սարքավորումներով</w:t>
            </w:r>
            <w:r w:rsidRPr="00162F83">
              <w:rPr>
                <w:rFonts w:ascii="GHEA Grapalat" w:hAnsi="GHEA Grapalat"/>
                <w:sz w:val="20"/>
                <w:szCs w:val="20"/>
                <w:lang w:val="hy-AM"/>
              </w:rPr>
              <w:t xml:space="preserve">, 4 </w:t>
            </w:r>
            <w:r w:rsidRPr="00162F83">
              <w:rPr>
                <w:rFonts w:ascii="GHEA Grapalat" w:hAnsi="GHEA Grapalat" w:cs="Sylfaen"/>
                <w:sz w:val="20"/>
                <w:szCs w:val="20"/>
                <w:lang w:val="hy-AM"/>
              </w:rPr>
              <w:t>լսարանում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առկա</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ընդհանուր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թվով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շուրջ</w:t>
            </w:r>
            <w:r w:rsidRPr="00162F83">
              <w:rPr>
                <w:rFonts w:ascii="GHEA Grapalat" w:hAnsi="GHEA Grapalat"/>
                <w:sz w:val="20"/>
                <w:szCs w:val="20"/>
                <w:lang w:val="hy-AM"/>
              </w:rPr>
              <w:t xml:space="preserve"> 80 </w:t>
            </w:r>
            <w:r w:rsidRPr="00162F83">
              <w:rPr>
                <w:rFonts w:ascii="GHEA Grapalat" w:hAnsi="GHEA Grapalat" w:cs="Sylfaen"/>
                <w:sz w:val="20"/>
                <w:szCs w:val="20"/>
                <w:lang w:val="hy-AM"/>
              </w:rPr>
              <w:t>համակարգիչներ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որոնք</w:t>
            </w:r>
            <w:r w:rsidRPr="00162F83">
              <w:rPr>
                <w:rFonts w:ascii="GHEA Grapalat" w:hAnsi="GHEA Grapalat"/>
                <w:sz w:val="20"/>
                <w:szCs w:val="20"/>
                <w:lang w:val="hy-AM"/>
              </w:rPr>
              <w:t xml:space="preserve"> </w:t>
            </w:r>
            <w:r w:rsidRPr="00162F83">
              <w:rPr>
                <w:rFonts w:ascii="GHEA Grapalat" w:hAnsi="GHEA Grapalat" w:cs="Sylfaen"/>
                <w:sz w:val="20"/>
                <w:szCs w:val="20"/>
                <w:lang w:val="hy-AM"/>
              </w:rPr>
              <w:t>օգտոգործվում</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թե</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ուսումական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գործընթացների</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թե</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համակարգչային</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եղանակով</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թեստավորումների</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համար</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Հարկ</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է</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նշել</w:t>
            </w:r>
            <w:r w:rsidRPr="00162F83">
              <w:rPr>
                <w:rFonts w:ascii="GHEA Grapalat" w:hAnsi="GHEA Grapalat"/>
                <w:sz w:val="20"/>
                <w:szCs w:val="20"/>
                <w:lang w:val="hy-AM"/>
              </w:rPr>
              <w:t xml:space="preserve">, </w:t>
            </w:r>
            <w:r w:rsidRPr="00162F83">
              <w:rPr>
                <w:rFonts w:ascii="GHEA Grapalat" w:hAnsi="GHEA Grapalat" w:cs="Sylfaen"/>
                <w:sz w:val="20"/>
                <w:szCs w:val="20"/>
                <w:lang w:val="hy-AM"/>
              </w:rPr>
              <w:t>որ Հայաստանում գործող ոչ մի ԲՈՒՀ հագեցված չէ նույնատիպ մասնագիտական լսարաններով</w:t>
            </w:r>
            <w:r w:rsidRPr="00162F83">
              <w:rPr>
                <w:rFonts w:ascii="GHEA Grapalat" w:hAnsi="GHEA Grapalat"/>
                <w:sz w:val="20"/>
                <w:szCs w:val="20"/>
                <w:lang w:val="hy-AM"/>
              </w:rPr>
              <w:t>:</w:t>
            </w:r>
          </w:p>
          <w:p w:rsidR="001E3D5F" w:rsidRPr="00162F83" w:rsidRDefault="001E3D5F" w:rsidP="00DA2637">
            <w:pPr>
              <w:spacing w:after="0" w:line="240" w:lineRule="auto"/>
              <w:ind w:left="-41"/>
              <w:jc w:val="both"/>
              <w:rPr>
                <w:rFonts w:ascii="GHEA Grapalat" w:hAnsi="GHEA Grapalat"/>
                <w:color w:val="000000"/>
                <w:sz w:val="20"/>
                <w:szCs w:val="20"/>
                <w:shd w:val="clear" w:color="auto" w:fill="FFFFFF"/>
                <w:lang w:val="hy-AM"/>
              </w:rPr>
            </w:pPr>
            <w:r w:rsidRPr="00162F83">
              <w:rPr>
                <w:rFonts w:ascii="GHEA Grapalat" w:hAnsi="GHEA Grapalat" w:cs="Sylfaen"/>
                <w:sz w:val="20"/>
                <w:szCs w:val="20"/>
                <w:lang w:val="hy-AM"/>
              </w:rPr>
              <w:t xml:space="preserve">Հարկային և մաքսային ծառայողների ուսումնական և վերապատրաստման դասընթացները նպատակահարմար է կազմակերպել </w:t>
            </w:r>
            <w:r w:rsidR="003D6FE0" w:rsidRPr="003D6FE0">
              <w:rPr>
                <w:rFonts w:ascii="GHEA Grapalat" w:hAnsi="GHEA Grapalat" w:cs="Sylfaen"/>
                <w:sz w:val="20"/>
                <w:szCs w:val="20"/>
                <w:lang w:val="hy-AM"/>
              </w:rPr>
              <w:t xml:space="preserve">ՀՀ </w:t>
            </w:r>
            <w:r w:rsidRPr="00162F83">
              <w:rPr>
                <w:rFonts w:ascii="GHEA Grapalat" w:hAnsi="GHEA Grapalat" w:cs="Sylfaen"/>
                <w:sz w:val="20"/>
                <w:szCs w:val="20"/>
                <w:lang w:val="hy-AM"/>
              </w:rPr>
              <w:t xml:space="preserve">ՊԵԿ համակարգի աշխատակիցների կողմից, կանխելու համար ծառայողական օգտագործման տեղեկատվության արտահոսքը, քանի որ վերապատրաստման և ուսումնական դասընթացների մեծ մասը պարունակում են ծառայողական գաղտնիք: Դրանք, մասնավորապես, առնչվում են </w:t>
            </w:r>
            <w:r w:rsidRPr="00162F83">
              <w:rPr>
                <w:rFonts w:ascii="GHEA Grapalat" w:hAnsi="GHEA Grapalat" w:cs="Sylfaen"/>
                <w:sz w:val="20"/>
                <w:szCs w:val="20"/>
                <w:lang w:val="hy-AM"/>
              </w:rPr>
              <w:lastRenderedPageBreak/>
              <w:t>մաքսանենգության դեմ պայքարին, մաքսային հսկողության հատուկ սարքավորումների օգտագործմանը, օպերատիվ հետախուզական գործառույթներին, հարկ վճարողներին վերաբերող տվյալների էլեկտրոնային բազային և այլն:</w:t>
            </w:r>
            <w:r w:rsidR="003D6FE0" w:rsidRPr="003D6FE0">
              <w:rPr>
                <w:rFonts w:ascii="GHEA Grapalat" w:hAnsi="GHEA Grapalat" w:cs="Sylfaen"/>
                <w:sz w:val="20"/>
                <w:szCs w:val="20"/>
                <w:lang w:val="hy-AM"/>
              </w:rPr>
              <w:t xml:space="preserve"> </w:t>
            </w:r>
            <w:r w:rsidR="003D6FE0" w:rsidRPr="003D6FE0">
              <w:rPr>
                <w:rFonts w:ascii="GHEA Grapalat" w:hAnsi="GHEA Grapalat"/>
                <w:color w:val="000000"/>
                <w:sz w:val="20"/>
                <w:szCs w:val="20"/>
                <w:shd w:val="clear" w:color="auto" w:fill="FFFFFF"/>
                <w:lang w:val="hy-AM"/>
              </w:rPr>
              <w:t xml:space="preserve">Հարկ է նշել նաև, որ </w:t>
            </w:r>
            <w:r w:rsidRPr="00162F83">
              <w:rPr>
                <w:rFonts w:ascii="GHEA Grapalat" w:hAnsi="GHEA Grapalat"/>
                <w:color w:val="000000"/>
                <w:sz w:val="20"/>
                <w:szCs w:val="20"/>
                <w:shd w:val="clear" w:color="auto" w:fill="FFFFFF"/>
                <w:lang w:val="hy-AM"/>
              </w:rPr>
              <w:t xml:space="preserve">հարկային և մաքսային ծառայողների </w:t>
            </w:r>
            <w:r w:rsidR="003D6FE0">
              <w:rPr>
                <w:rFonts w:ascii="GHEA Grapalat" w:hAnsi="GHEA Grapalat"/>
                <w:color w:val="000000"/>
                <w:sz w:val="20"/>
                <w:szCs w:val="20"/>
                <w:shd w:val="clear" w:color="auto" w:fill="FFFFFF"/>
                <w:lang w:val="hy-AM"/>
              </w:rPr>
              <w:t>վերապատրաստման ծրագրերից բացի</w:t>
            </w:r>
            <w:r w:rsidRPr="00162F83">
              <w:rPr>
                <w:rFonts w:ascii="GHEA Grapalat" w:hAnsi="GHEA Grapalat"/>
                <w:color w:val="000000"/>
                <w:sz w:val="20"/>
                <w:szCs w:val="20"/>
                <w:shd w:val="clear" w:color="auto" w:fill="FFFFFF"/>
                <w:lang w:val="hy-AM"/>
              </w:rPr>
              <w:t xml:space="preserve"> ուսումնական կենտրոնը</w:t>
            </w:r>
            <w:r w:rsidR="003D6FE0" w:rsidRPr="003D6FE0">
              <w:rPr>
                <w:rFonts w:ascii="GHEA Grapalat" w:hAnsi="GHEA Grapalat"/>
                <w:color w:val="000000"/>
                <w:sz w:val="20"/>
                <w:szCs w:val="20"/>
                <w:shd w:val="clear" w:color="auto" w:fill="FFFFFF"/>
                <w:lang w:val="hy-AM"/>
              </w:rPr>
              <w:t>,</w:t>
            </w:r>
            <w:r w:rsidRPr="00162F83">
              <w:rPr>
                <w:rFonts w:ascii="GHEA Grapalat" w:hAnsi="GHEA Grapalat"/>
                <w:color w:val="000000"/>
                <w:sz w:val="20"/>
                <w:szCs w:val="20"/>
                <w:shd w:val="clear" w:color="auto" w:fill="FFFFFF"/>
                <w:lang w:val="hy-AM"/>
              </w:rPr>
              <w:t xml:space="preserve"> օրենսդրական փոփոխությունների իրազեկման շրջանակներում, կազմակերպում է դասընթացներ նաև հարկ վճարողների համար:</w:t>
            </w:r>
          </w:p>
          <w:p w:rsidR="00A435BD" w:rsidRPr="00162F83" w:rsidRDefault="00162F83" w:rsidP="00DA2637">
            <w:pPr>
              <w:spacing w:after="0" w:line="240" w:lineRule="auto"/>
              <w:jc w:val="both"/>
              <w:rPr>
                <w:rFonts w:ascii="GHEA Grapalat" w:hAnsi="GHEA Grapalat"/>
                <w:color w:val="000000"/>
                <w:sz w:val="20"/>
                <w:szCs w:val="20"/>
                <w:shd w:val="clear" w:color="auto" w:fill="FFFFFF"/>
                <w:lang w:val="hy-AM"/>
              </w:rPr>
            </w:pPr>
            <w:r w:rsidRPr="00162F83">
              <w:rPr>
                <w:rFonts w:ascii="GHEA Grapalat" w:hAnsi="GHEA Grapalat"/>
                <w:sz w:val="20"/>
                <w:szCs w:val="20"/>
                <w:lang w:val="hy-AM"/>
              </w:rPr>
              <w:t xml:space="preserve"> </w:t>
            </w:r>
            <w:r w:rsidR="00A435BD" w:rsidRPr="00162F83">
              <w:rPr>
                <w:rFonts w:ascii="GHEA Grapalat" w:hAnsi="GHEA Grapalat"/>
                <w:color w:val="000000"/>
                <w:sz w:val="20"/>
                <w:szCs w:val="20"/>
                <w:shd w:val="clear" w:color="auto" w:fill="FFFFFF"/>
                <w:lang w:val="hy-AM"/>
              </w:rPr>
              <w:t>Վերը նշված հիմնավորմամբ ուսումնական կենտրոնի կողմից մատուցվող ծառայությունները մասնավորին պատվիրակելը</w:t>
            </w:r>
            <w:r w:rsidR="00A435BD" w:rsidRPr="00A435BD">
              <w:rPr>
                <w:rFonts w:ascii="GHEA Grapalat" w:hAnsi="GHEA Grapalat"/>
                <w:color w:val="000000"/>
                <w:sz w:val="20"/>
                <w:szCs w:val="20"/>
                <w:shd w:val="clear" w:color="auto" w:fill="FFFFFF"/>
                <w:lang w:val="hy-AM"/>
              </w:rPr>
              <w:t>,</w:t>
            </w:r>
            <w:r w:rsidR="00A435BD" w:rsidRPr="00162F83">
              <w:rPr>
                <w:rFonts w:ascii="GHEA Grapalat" w:hAnsi="GHEA Grapalat"/>
                <w:color w:val="000000"/>
                <w:sz w:val="20"/>
                <w:szCs w:val="20"/>
                <w:shd w:val="clear" w:color="auto" w:fill="FFFFFF"/>
                <w:lang w:val="hy-AM"/>
              </w:rPr>
              <w:t xml:space="preserve"> մեր կարծիքով</w:t>
            </w:r>
            <w:r w:rsidR="00A435BD" w:rsidRPr="00A435BD">
              <w:rPr>
                <w:rFonts w:ascii="GHEA Grapalat" w:hAnsi="GHEA Grapalat"/>
                <w:color w:val="000000"/>
                <w:sz w:val="20"/>
                <w:szCs w:val="20"/>
                <w:shd w:val="clear" w:color="auto" w:fill="FFFFFF"/>
                <w:lang w:val="hy-AM"/>
              </w:rPr>
              <w:t>,</w:t>
            </w:r>
            <w:r w:rsidR="00A435BD" w:rsidRPr="00162F83">
              <w:rPr>
                <w:rFonts w:ascii="GHEA Grapalat" w:hAnsi="GHEA Grapalat"/>
                <w:color w:val="000000"/>
                <w:sz w:val="20"/>
                <w:szCs w:val="20"/>
                <w:shd w:val="clear" w:color="auto" w:fill="FFFFFF"/>
                <w:lang w:val="hy-AM"/>
              </w:rPr>
              <w:t xml:space="preserve"> կլինի առավել ծախսատար և կհանգեցնի դասընթացների օգտավետության նվազմանը:</w:t>
            </w:r>
          </w:p>
          <w:p w:rsidR="00582312" w:rsidRPr="006B2B1D" w:rsidRDefault="00582312" w:rsidP="00DA2637">
            <w:pPr>
              <w:spacing w:after="0" w:line="240" w:lineRule="auto"/>
              <w:ind w:left="-41" w:firstLine="409"/>
              <w:jc w:val="both"/>
              <w:rPr>
                <w:rFonts w:ascii="GHEA Grapalat" w:hAnsi="GHEA Grapalat" w:cs="Sylfaen"/>
                <w:sz w:val="20"/>
                <w:szCs w:val="20"/>
                <w:lang w:val="hy-AM"/>
              </w:rPr>
            </w:pPr>
            <w:r w:rsidRPr="006B2B1D">
              <w:rPr>
                <w:rFonts w:ascii="GHEA Grapalat" w:hAnsi="GHEA Grapalat" w:cs="Sylfaen"/>
                <w:i/>
                <w:sz w:val="20"/>
                <w:szCs w:val="20"/>
                <w:lang w:val="hy-AM"/>
              </w:rPr>
              <w:t>Ծրագրի 5.2.3 կետի վերաբերյալ.</w:t>
            </w:r>
          </w:p>
          <w:p w:rsidR="00582312" w:rsidRPr="006B2B1D" w:rsidRDefault="00A435BD" w:rsidP="00DA2637">
            <w:pPr>
              <w:spacing w:after="0" w:line="240" w:lineRule="auto"/>
              <w:ind w:left="-41"/>
              <w:jc w:val="both"/>
              <w:rPr>
                <w:rFonts w:ascii="GHEA Grapalat" w:hAnsi="GHEA Grapalat" w:cs="Sylfaen"/>
                <w:sz w:val="20"/>
                <w:szCs w:val="20"/>
                <w:lang w:val="hy-AM"/>
              </w:rPr>
            </w:pPr>
            <w:r w:rsidRPr="00A435BD">
              <w:rPr>
                <w:rFonts w:ascii="GHEA Grapalat" w:hAnsi="GHEA Grapalat" w:cs="Sylfaen"/>
                <w:sz w:val="20"/>
                <w:szCs w:val="20"/>
                <w:lang w:val="hy-AM"/>
              </w:rPr>
              <w:t>ՀՀ ՊԵԿ մ</w:t>
            </w:r>
            <w:r w:rsidR="00582312" w:rsidRPr="006B2B1D">
              <w:rPr>
                <w:rFonts w:ascii="GHEA Grapalat" w:hAnsi="GHEA Grapalat" w:cs="Sylfaen"/>
                <w:sz w:val="20"/>
                <w:szCs w:val="20"/>
                <w:lang w:val="hy-AM"/>
              </w:rPr>
              <w:t xml:space="preserve">աքսանեգնության դեմ պայքարի վարչության շնագիտական բաժնի /կենտրոն/ կողմից մատուցվող ծառայությունները մրցակցային կարգով մասնագիտացված կազմակերպություններից ձեռք բերելը հնարավոր չէ` հաշվի առնելով այն հանգամանքը, որ Հայաստանի Հանրապետությունում բացակայում է նմանատիպ ծառայություններ մատուցող որևէ կազմակերպություն: </w:t>
            </w:r>
            <w:r w:rsidRPr="00A435BD">
              <w:rPr>
                <w:rFonts w:ascii="GHEA Grapalat" w:hAnsi="GHEA Grapalat" w:cs="Sylfaen"/>
                <w:sz w:val="20"/>
                <w:szCs w:val="20"/>
                <w:lang w:val="hy-AM"/>
              </w:rPr>
              <w:t>Ա</w:t>
            </w:r>
            <w:r w:rsidR="00582312" w:rsidRPr="006B2B1D">
              <w:rPr>
                <w:rFonts w:ascii="GHEA Grapalat" w:hAnsi="GHEA Grapalat" w:cs="Sylfaen"/>
                <w:sz w:val="20"/>
                <w:szCs w:val="20"/>
                <w:lang w:val="hy-AM"/>
              </w:rPr>
              <w:t>վելին՝ երբեմն Մաքսանեգնության դեմ պայքարի վարչությանն են դիմում Ազգային անվտանգության ծառայությունը և Ոստիկանության կազմակերպված հանցավորության դեմ պայքարի վարչության թմրամիջոցների անօրինական շրջանառության դեմ պայքարի վարչությունը` հայցելով Մաքսանեգնության դեմ պայքարի վարչության շնագիտական բաժնի շնագետների և ծառայողական շների մասնակցության ապահովումը քրեական դատավարության օրենսգրքով սահմանված խուզարկություններին, ինչպես նաև ստացված օպերատիվ տեղեկությունների հիման վրա ՀՀ պետական սահմանը հատող անձանց և տրանսպորտային միջոցների նկատմամբ հսկողության իրականացման գործողություններին, քան</w:t>
            </w:r>
            <w:r w:rsidRPr="00A435BD">
              <w:rPr>
                <w:rFonts w:ascii="GHEA Grapalat" w:hAnsi="GHEA Grapalat" w:cs="Sylfaen"/>
                <w:sz w:val="20"/>
                <w:szCs w:val="20"/>
                <w:lang w:val="hy-AM"/>
              </w:rPr>
              <w:t>ի որ</w:t>
            </w:r>
            <w:r w:rsidR="00582312" w:rsidRPr="006B2B1D">
              <w:rPr>
                <w:rFonts w:ascii="GHEA Grapalat" w:hAnsi="GHEA Grapalat" w:cs="Sylfaen"/>
                <w:sz w:val="20"/>
                <w:szCs w:val="20"/>
                <w:lang w:val="hy-AM"/>
              </w:rPr>
              <w:t xml:space="preserve"> նշված գերատեսչությունների կազմում առկա ծառայողական շները անհրաժեշտ վարժեցում չեն անցել թմրամիջոցների և հոգեմետ նյութերի հայտնաբերման ուղղությամբ:</w:t>
            </w:r>
          </w:p>
          <w:p w:rsidR="00582312" w:rsidRPr="006B2B1D" w:rsidRDefault="00582312" w:rsidP="00DA2637">
            <w:pPr>
              <w:spacing w:after="0" w:line="240" w:lineRule="auto"/>
              <w:ind w:left="-41"/>
              <w:jc w:val="both"/>
              <w:rPr>
                <w:rFonts w:ascii="GHEA Grapalat" w:hAnsi="GHEA Grapalat" w:cs="Sylfaen"/>
                <w:sz w:val="20"/>
                <w:szCs w:val="20"/>
                <w:lang w:val="hy-AM"/>
              </w:rPr>
            </w:pPr>
            <w:r w:rsidRPr="006B2B1D">
              <w:rPr>
                <w:rFonts w:ascii="GHEA Grapalat" w:hAnsi="GHEA Grapalat" w:cs="Sylfaen"/>
                <w:sz w:val="20"/>
                <w:szCs w:val="20"/>
                <w:lang w:val="hy-AM"/>
              </w:rPr>
              <w:t xml:space="preserve">Մաքսանենգության դեմ պայքարի վարչության կողմից նախաձեռնվել է, որ Շնագիտական կենտրոնի </w:t>
            </w:r>
            <w:r w:rsidRPr="006B2B1D">
              <w:rPr>
                <w:rFonts w:ascii="GHEA Grapalat" w:hAnsi="GHEA Grapalat" w:cs="Sylfaen"/>
                <w:sz w:val="20"/>
                <w:szCs w:val="20"/>
                <w:lang w:val="hy-AM"/>
              </w:rPr>
              <w:lastRenderedPageBreak/>
              <w:t xml:space="preserve">աշխատակիցներից և ծառայողական շներից մշտապես հերթապահություն իրականացնեն </w:t>
            </w:r>
            <w:r w:rsidRPr="006B2B1D">
              <w:rPr>
                <w:rFonts w:ascii="GHEA Grapalat" w:hAnsi="GHEA Grapalat" w:cs="Mariam"/>
                <w:sz w:val="20"/>
                <w:szCs w:val="20"/>
                <w:lang w:val="hy-AM"/>
              </w:rPr>
              <w:t>«</w:t>
            </w:r>
            <w:r w:rsidRPr="006B2B1D">
              <w:rPr>
                <w:rFonts w:ascii="GHEA Grapalat" w:hAnsi="GHEA Grapalat" w:cs="Sylfaen"/>
                <w:sz w:val="20"/>
                <w:szCs w:val="20"/>
                <w:lang w:val="hy-AM"/>
              </w:rPr>
              <w:t>Ագարակ</w:t>
            </w:r>
            <w:r w:rsidRPr="006B2B1D">
              <w:rPr>
                <w:rFonts w:ascii="GHEA Grapalat" w:hAnsi="GHEA Grapalat" w:cs="Mariam"/>
                <w:sz w:val="20"/>
                <w:szCs w:val="20"/>
                <w:lang w:val="hy-AM"/>
              </w:rPr>
              <w:t>»</w:t>
            </w:r>
            <w:r w:rsidRPr="006B2B1D">
              <w:rPr>
                <w:rFonts w:ascii="GHEA Grapalat" w:hAnsi="GHEA Grapalat" w:cs="Sylfaen"/>
                <w:sz w:val="20"/>
                <w:szCs w:val="20"/>
                <w:lang w:val="hy-AM"/>
              </w:rPr>
              <w:t xml:space="preserve"> պետական սահմանի անցման կետում, քան</w:t>
            </w:r>
            <w:r w:rsidR="00A435BD" w:rsidRPr="00A435BD">
              <w:rPr>
                <w:rFonts w:ascii="GHEA Grapalat" w:hAnsi="GHEA Grapalat" w:cs="Sylfaen"/>
                <w:sz w:val="20"/>
                <w:szCs w:val="20"/>
                <w:lang w:val="hy-AM"/>
              </w:rPr>
              <w:t>ի որ</w:t>
            </w:r>
            <w:r w:rsidRPr="006B2B1D">
              <w:rPr>
                <w:rFonts w:ascii="GHEA Grapalat" w:hAnsi="GHEA Grapalat" w:cs="Sylfaen"/>
                <w:sz w:val="20"/>
                <w:szCs w:val="20"/>
                <w:lang w:val="hy-AM"/>
              </w:rPr>
              <w:t xml:space="preserve"> Իրանի Իսլամական Հանրապետության հետ սահմանը մշտապես հանդիսանում է ռիսկային գոտի Հայաստանի Հանրապետություն թմրամիջոցների անօրինական ներմուծման, ինչպես նաև Հայաստանի տարածքով դրանց տարանցիկ փոխադրման տեսանկյունից, ինչը հանդիսանում է պետության ազգային անվտանգությանը սպառնացող վտանգ: Սահմանային անցակետերում շուրջօրյա կինոլոգիական ծառայության ապա</w:t>
            </w:r>
            <w:r w:rsidRPr="006B2B1D">
              <w:rPr>
                <w:rFonts w:ascii="GHEA Grapalat" w:hAnsi="GHEA Grapalat" w:cs="Sylfaen"/>
                <w:sz w:val="20"/>
                <w:szCs w:val="20"/>
                <w:lang w:val="hy-AM"/>
              </w:rPr>
              <w:softHyphen/>
              <w:t xml:space="preserve">հովումն ընդգրկվել է </w:t>
            </w:r>
            <w:r w:rsidR="00A435BD" w:rsidRPr="00A435BD">
              <w:rPr>
                <w:rFonts w:ascii="GHEA Grapalat" w:hAnsi="GHEA Grapalat" w:cs="Sylfaen"/>
                <w:sz w:val="20"/>
                <w:szCs w:val="20"/>
                <w:lang w:val="hy-AM"/>
              </w:rPr>
              <w:t xml:space="preserve">ինչպես ՀՀ </w:t>
            </w:r>
            <w:r w:rsidRPr="006B2B1D">
              <w:rPr>
                <w:rFonts w:ascii="GHEA Grapalat" w:hAnsi="GHEA Grapalat" w:cs="Sylfaen"/>
                <w:sz w:val="20"/>
                <w:szCs w:val="20"/>
                <w:lang w:val="hy-AM"/>
              </w:rPr>
              <w:t>ՊԵԿ 2020-2024 թվականների</w:t>
            </w:r>
            <w:r w:rsidR="00A435BD" w:rsidRPr="00A435BD">
              <w:rPr>
                <w:rFonts w:ascii="GHEA Grapalat" w:hAnsi="GHEA Grapalat" w:cs="Sylfaen"/>
                <w:sz w:val="20"/>
                <w:szCs w:val="20"/>
                <w:lang w:val="hy-AM"/>
              </w:rPr>
              <w:t>, այպես նաև 2021-2025</w:t>
            </w:r>
            <w:r w:rsidR="0028117F" w:rsidRPr="00B33B70">
              <w:rPr>
                <w:rFonts w:ascii="GHEA Grapalat" w:hAnsi="GHEA Grapalat" w:cs="Sylfaen"/>
                <w:sz w:val="20"/>
                <w:szCs w:val="20"/>
                <w:lang w:val="hy-AM"/>
              </w:rPr>
              <w:t xml:space="preserve"> թվականների</w:t>
            </w:r>
            <w:r w:rsidRPr="006B2B1D">
              <w:rPr>
                <w:rFonts w:ascii="GHEA Grapalat" w:hAnsi="GHEA Grapalat" w:cs="Sylfaen"/>
                <w:sz w:val="20"/>
                <w:szCs w:val="20"/>
                <w:lang w:val="hy-AM"/>
              </w:rPr>
              <w:t xml:space="preserve"> զարգացման և վարչարարության բարելավման ռազմավարական ծրագրում:</w:t>
            </w:r>
          </w:p>
          <w:p w:rsidR="00582312" w:rsidRPr="006B2B1D" w:rsidRDefault="00582312" w:rsidP="00DA2637">
            <w:pPr>
              <w:spacing w:after="0" w:line="240" w:lineRule="auto"/>
              <w:ind w:left="-41"/>
              <w:jc w:val="both"/>
              <w:rPr>
                <w:rFonts w:ascii="GHEA Grapalat" w:hAnsi="GHEA Grapalat" w:cs="Sylfaen"/>
                <w:sz w:val="20"/>
                <w:szCs w:val="20"/>
                <w:lang w:val="hy-AM"/>
              </w:rPr>
            </w:pPr>
            <w:r w:rsidRPr="006B2B1D">
              <w:rPr>
                <w:rFonts w:ascii="GHEA Grapalat" w:hAnsi="GHEA Grapalat" w:cs="Sylfaen"/>
                <w:sz w:val="20"/>
                <w:szCs w:val="20"/>
                <w:lang w:val="hy-AM"/>
              </w:rPr>
              <w:t>Հատկանշական է</w:t>
            </w:r>
            <w:r w:rsidR="00A435BD" w:rsidRPr="00A435BD">
              <w:rPr>
                <w:rFonts w:ascii="GHEA Grapalat" w:hAnsi="GHEA Grapalat" w:cs="Sylfaen"/>
                <w:sz w:val="20"/>
                <w:szCs w:val="20"/>
                <w:lang w:val="hy-AM"/>
              </w:rPr>
              <w:t xml:space="preserve"> նաև</w:t>
            </w:r>
            <w:r w:rsidRPr="006B2B1D">
              <w:rPr>
                <w:rFonts w:ascii="GHEA Grapalat" w:hAnsi="GHEA Grapalat" w:cs="Sylfaen"/>
                <w:sz w:val="20"/>
                <w:szCs w:val="20"/>
                <w:lang w:val="hy-AM"/>
              </w:rPr>
              <w:t>, որ մաքսանենգների կողմից ամբողջ աշխարհում սկսվել են օգտագործվել թմրամիջոցների՝ մաքսային հսկողությունից թաքցման այնպիսի եղանակներ, որոնց դեպքում թմրամիջոցները հաճախ հնարավոր է լինում հայտնաբերել միայն ծառայողական շների օգնությամբ, և նշված դեպքերում նույնիսկ տեխնիկական միջոցների, այդ թվում՝ ռենտգեն սարքավորումների միջոցով հնարավոր չի լինում բացահայտել ապօրինի խմբաքանակների տեղափոխումը:</w:t>
            </w:r>
          </w:p>
          <w:p w:rsidR="00582312" w:rsidRPr="006B2B1D" w:rsidRDefault="00582312" w:rsidP="00DA2637">
            <w:pPr>
              <w:spacing w:after="0" w:line="240" w:lineRule="auto"/>
              <w:ind w:left="-41"/>
              <w:jc w:val="both"/>
              <w:rPr>
                <w:rFonts w:ascii="GHEA Grapalat" w:hAnsi="GHEA Grapalat" w:cs="Sylfaen"/>
                <w:sz w:val="20"/>
                <w:szCs w:val="20"/>
                <w:lang w:val="hy-AM"/>
              </w:rPr>
            </w:pPr>
            <w:r w:rsidRPr="006B2B1D">
              <w:rPr>
                <w:rFonts w:ascii="GHEA Grapalat" w:hAnsi="GHEA Grapalat" w:cs="Sylfaen"/>
                <w:sz w:val="20"/>
                <w:szCs w:val="20"/>
                <w:lang w:val="hy-AM"/>
              </w:rPr>
              <w:t>Համաշխարհային մաքսային կազմակերպության Կիոտոյի վերանայված կոնվենցիայի 6-րդ գլխի ուղեցույցում նույնպես կարևորվում է մաքսային մարմինների կողմից հատուկ վարժեցված շների օգտագործումը թմրամիջոցների, պայթուցիկ նյութերի, զենքի և այլ ապրանքների հայտնաբերման գործում՝ որպես հսկողության ոչ ինտրուզիվ ձև:</w:t>
            </w:r>
          </w:p>
          <w:p w:rsidR="00582312" w:rsidRPr="006B2B1D" w:rsidRDefault="00582312" w:rsidP="00DA2637">
            <w:pPr>
              <w:spacing w:after="0" w:line="240" w:lineRule="auto"/>
              <w:ind w:left="-41"/>
              <w:jc w:val="both"/>
              <w:rPr>
                <w:rFonts w:ascii="GHEA Grapalat" w:hAnsi="GHEA Grapalat" w:cs="Sylfaen"/>
                <w:sz w:val="20"/>
                <w:szCs w:val="20"/>
                <w:lang w:val="hy-AM"/>
              </w:rPr>
            </w:pPr>
            <w:r w:rsidRPr="006B2B1D">
              <w:rPr>
                <w:rFonts w:ascii="GHEA Grapalat" w:hAnsi="GHEA Grapalat" w:cs="Sylfaen"/>
                <w:sz w:val="20"/>
                <w:szCs w:val="20"/>
                <w:lang w:val="hy-AM"/>
              </w:rPr>
              <w:t xml:space="preserve">Հաշվի առնելով վերոգրյալը՝ գտնում ենք, որ ՀՀ մաքսային ծառայության կազմում կինոլոգիական կենտրոնի գործունեության դադարեցումը կհանդիսանա հետ քայլ ՀՀ մաքսային մարմինների զարգացման տեսանկյունից, ինչպես նաև կարող է խթանել ՀՀ պետական սահմանով թմրամիջոցների ապօրինի տեղափոխումը: </w:t>
            </w:r>
          </w:p>
          <w:p w:rsidR="00582312" w:rsidRPr="006B2B1D" w:rsidRDefault="00582312" w:rsidP="00DA2637">
            <w:pPr>
              <w:spacing w:after="0" w:line="240" w:lineRule="auto"/>
              <w:ind w:left="-41" w:firstLine="409"/>
              <w:jc w:val="both"/>
              <w:rPr>
                <w:rFonts w:ascii="GHEA Grapalat" w:hAnsi="GHEA Grapalat" w:cs="Sylfaen"/>
                <w:i/>
                <w:sz w:val="20"/>
                <w:szCs w:val="20"/>
                <w:lang w:val="hy-AM"/>
              </w:rPr>
            </w:pPr>
            <w:r w:rsidRPr="006B2B1D">
              <w:rPr>
                <w:rFonts w:ascii="GHEA Grapalat" w:hAnsi="GHEA Grapalat" w:cs="Sylfaen"/>
                <w:i/>
                <w:sz w:val="20"/>
                <w:szCs w:val="20"/>
                <w:lang w:val="hy-AM"/>
              </w:rPr>
              <w:t>Ծրագրի 3.2.1 կետի վերաբերյալ.</w:t>
            </w:r>
          </w:p>
          <w:p w:rsidR="00162F83" w:rsidRPr="00162F83" w:rsidRDefault="00582312" w:rsidP="00DA2637">
            <w:pPr>
              <w:spacing w:after="0" w:line="240" w:lineRule="auto"/>
              <w:jc w:val="both"/>
              <w:rPr>
                <w:rFonts w:ascii="GHEA Grapalat" w:hAnsi="GHEA Grapalat"/>
                <w:sz w:val="20"/>
                <w:szCs w:val="20"/>
                <w:lang w:val="hy-AM"/>
              </w:rPr>
            </w:pPr>
            <w:r w:rsidRPr="006B2B1D">
              <w:rPr>
                <w:rFonts w:ascii="GHEA Grapalat" w:hAnsi="GHEA Grapalat" w:cs="Sylfaen"/>
                <w:sz w:val="20"/>
                <w:szCs w:val="20"/>
                <w:lang w:val="hy-AM"/>
              </w:rPr>
              <w:t>Հարկային և մաքսային հսկողության շրջանակներում փորձաքննություններ իրա</w:t>
            </w:r>
            <w:r w:rsidRPr="006B2B1D">
              <w:rPr>
                <w:rFonts w:ascii="GHEA Grapalat" w:hAnsi="GHEA Grapalat" w:cs="Sylfaen"/>
                <w:sz w:val="20"/>
                <w:szCs w:val="20"/>
                <w:lang w:val="hy-AM"/>
              </w:rPr>
              <w:softHyphen/>
              <w:t>կա</w:t>
            </w:r>
            <w:r w:rsidRPr="006B2B1D">
              <w:rPr>
                <w:rFonts w:ascii="GHEA Grapalat" w:hAnsi="GHEA Grapalat" w:cs="Sylfaen"/>
                <w:sz w:val="20"/>
                <w:szCs w:val="20"/>
                <w:lang w:val="hy-AM"/>
              </w:rPr>
              <w:softHyphen/>
              <w:t>նաց</w:t>
            </w:r>
            <w:r w:rsidRPr="006B2B1D">
              <w:rPr>
                <w:rFonts w:ascii="GHEA Grapalat" w:hAnsi="GHEA Grapalat" w:cs="Sylfaen"/>
                <w:sz w:val="20"/>
                <w:szCs w:val="20"/>
                <w:lang w:val="hy-AM"/>
              </w:rPr>
              <w:softHyphen/>
              <w:t>նելու նպատակով փորձագիտական լաբորատորիաներ ստեղծ</w:t>
            </w:r>
            <w:r w:rsidRPr="00582312">
              <w:rPr>
                <w:rFonts w:ascii="GHEA Grapalat" w:hAnsi="GHEA Grapalat" w:cs="Sylfaen"/>
                <w:sz w:val="20"/>
                <w:szCs w:val="20"/>
                <w:lang w:val="hy-AM"/>
              </w:rPr>
              <w:t>ել</w:t>
            </w:r>
            <w:r w:rsidRPr="006B2B1D">
              <w:rPr>
                <w:rFonts w:ascii="GHEA Grapalat" w:hAnsi="GHEA Grapalat" w:cs="Sylfaen"/>
                <w:sz w:val="20"/>
                <w:szCs w:val="20"/>
                <w:lang w:val="hy-AM"/>
              </w:rPr>
              <w:t>ու</w:t>
            </w:r>
            <w:r w:rsidRPr="00582312">
              <w:rPr>
                <w:rFonts w:ascii="GHEA Grapalat" w:hAnsi="GHEA Grapalat" w:cs="Sylfaen"/>
                <w:sz w:val="20"/>
                <w:szCs w:val="20"/>
                <w:lang w:val="hy-AM"/>
              </w:rPr>
              <w:t xml:space="preserve"> </w:t>
            </w:r>
            <w:r w:rsidRPr="006B2B1D">
              <w:rPr>
                <w:rFonts w:ascii="GHEA Grapalat" w:hAnsi="GHEA Grapalat" w:cs="Sylfaen"/>
                <w:sz w:val="20"/>
                <w:szCs w:val="20"/>
                <w:lang w:val="hy-AM"/>
              </w:rPr>
              <w:t>միջոցառում</w:t>
            </w:r>
            <w:r w:rsidRPr="00582312">
              <w:rPr>
                <w:rFonts w:ascii="GHEA Grapalat" w:hAnsi="GHEA Grapalat" w:cs="Sylfaen"/>
                <w:sz w:val="20"/>
                <w:szCs w:val="20"/>
                <w:lang w:val="hy-AM"/>
              </w:rPr>
              <w:t>ն</w:t>
            </w:r>
            <w:r w:rsidRPr="006B2B1D">
              <w:rPr>
                <w:rFonts w:ascii="GHEA Grapalat" w:hAnsi="GHEA Grapalat" w:cs="Sylfaen"/>
                <w:sz w:val="20"/>
                <w:szCs w:val="20"/>
                <w:lang w:val="hy-AM"/>
              </w:rPr>
              <w:t xml:space="preserve"> անհրաժեշտ է </w:t>
            </w:r>
            <w:r w:rsidRPr="00582312">
              <w:rPr>
                <w:rFonts w:ascii="GHEA Grapalat" w:hAnsi="GHEA Grapalat" w:cs="Sylfaen"/>
                <w:sz w:val="20"/>
                <w:szCs w:val="20"/>
                <w:lang w:val="hy-AM"/>
              </w:rPr>
              <w:t>այն</w:t>
            </w:r>
            <w:r w:rsidRPr="006B2B1D">
              <w:rPr>
                <w:rFonts w:ascii="GHEA Grapalat" w:hAnsi="GHEA Grapalat" w:cs="Sylfaen"/>
                <w:sz w:val="20"/>
                <w:szCs w:val="20"/>
                <w:lang w:val="hy-AM"/>
              </w:rPr>
              <w:t xml:space="preserve"> հիմնավորմամբ, որ սեփական փորձագիտական լաբորատորիաներ ունեն բոլոր առաջավոր </w:t>
            </w:r>
            <w:r w:rsidRPr="006B2B1D">
              <w:rPr>
                <w:rFonts w:ascii="GHEA Grapalat" w:hAnsi="GHEA Grapalat" w:cs="Sylfaen"/>
                <w:sz w:val="20"/>
                <w:szCs w:val="20"/>
                <w:lang w:val="hy-AM"/>
              </w:rPr>
              <w:lastRenderedPageBreak/>
              <w:t>պետությունների մաքսային մարմինները, որը հնարավորություն է տալիս զգալիորեն կրճատել փորձաաքննության համար պահանջվող ժամանակը, բարձրացնել իրականացովող փարձաքննության աշխատանքների որակը, իրականացնել մի շարք նեղ մասնագիտական փորձաքննություններ, որը պահանջվում է</w:t>
            </w:r>
            <w:r w:rsidR="00ED6190" w:rsidRPr="00ED6190">
              <w:rPr>
                <w:rFonts w:ascii="GHEA Grapalat" w:hAnsi="GHEA Grapalat" w:cs="Sylfaen"/>
                <w:sz w:val="20"/>
                <w:szCs w:val="20"/>
                <w:lang w:val="hy-AM"/>
              </w:rPr>
              <w:t>,</w:t>
            </w:r>
            <w:r w:rsidRPr="006B2B1D">
              <w:rPr>
                <w:rFonts w:ascii="GHEA Grapalat" w:hAnsi="GHEA Grapalat" w:cs="Sylfaen"/>
                <w:sz w:val="20"/>
                <w:szCs w:val="20"/>
                <w:lang w:val="hy-AM"/>
              </w:rPr>
              <w:t xml:space="preserve"> օրինակ</w:t>
            </w:r>
            <w:r w:rsidR="00ED6190" w:rsidRPr="00ED6190">
              <w:rPr>
                <w:rFonts w:ascii="GHEA Grapalat" w:hAnsi="GHEA Grapalat" w:cs="Sylfaen"/>
                <w:sz w:val="20"/>
                <w:szCs w:val="20"/>
                <w:lang w:val="hy-AM"/>
              </w:rPr>
              <w:t>,</w:t>
            </w:r>
            <w:r w:rsidRPr="006B2B1D">
              <w:rPr>
                <w:rFonts w:ascii="GHEA Grapalat" w:hAnsi="GHEA Grapalat" w:cs="Sylfaen"/>
                <w:sz w:val="20"/>
                <w:szCs w:val="20"/>
                <w:lang w:val="hy-AM"/>
              </w:rPr>
              <w:t xml:space="preserve"> ապրանքների դասակարգման կամ ոչ սակագնային կարգավորման ժամանակ</w:t>
            </w:r>
            <w:r w:rsidR="00ED6190" w:rsidRPr="00ED6190">
              <w:rPr>
                <w:rFonts w:ascii="GHEA Grapalat" w:hAnsi="GHEA Grapalat" w:cs="Sylfaen"/>
                <w:sz w:val="20"/>
                <w:szCs w:val="20"/>
                <w:lang w:val="hy-AM"/>
              </w:rPr>
              <w:t>, և որի մասով այլ փորձագիտական կենտրոններ հնարավոր է չտիրապետեն նեղ մասնագիտական հմտությունների</w:t>
            </w:r>
            <w:r w:rsidRPr="006B2B1D">
              <w:rPr>
                <w:rFonts w:ascii="GHEA Grapalat" w:hAnsi="GHEA Grapalat" w:cs="Sylfaen"/>
                <w:sz w:val="20"/>
                <w:szCs w:val="20"/>
                <w:lang w:val="hy-AM"/>
              </w:rPr>
              <w:t>:</w:t>
            </w:r>
          </w:p>
        </w:tc>
      </w:tr>
      <w:tr w:rsidR="00152974" w:rsidRPr="00B33B70" w:rsidTr="00AF3009">
        <w:trPr>
          <w:trHeight w:val="620"/>
        </w:trPr>
        <w:tc>
          <w:tcPr>
            <w:tcW w:w="2605" w:type="dxa"/>
            <w:vMerge w:val="restart"/>
            <w:shd w:val="clear" w:color="auto" w:fill="auto"/>
          </w:tcPr>
          <w:p w:rsidR="00152974" w:rsidRPr="007640A7"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jc w:val="both"/>
              <w:rPr>
                <w:rFonts w:ascii="GHEA Grapalat" w:hAnsi="GHEA Grapalat"/>
                <w:sz w:val="20"/>
                <w:szCs w:val="20"/>
                <w:lang w:val="hy-AM"/>
              </w:rPr>
            </w:pPr>
            <w:r w:rsidRPr="00B33B70">
              <w:rPr>
                <w:rFonts w:ascii="GHEA Grapalat" w:hAnsi="GHEA Grapalat" w:cs="Sylfaen"/>
                <w:sz w:val="20"/>
                <w:szCs w:val="20"/>
                <w:lang w:val="hy-AM"/>
              </w:rPr>
              <w:t>8.Ծ</w:t>
            </w:r>
            <w:r w:rsidRPr="00B33B70">
              <w:rPr>
                <w:rFonts w:ascii="GHEA Grapalat" w:hAnsi="GHEA Grapalat"/>
                <w:sz w:val="20"/>
                <w:szCs w:val="20"/>
                <w:lang w:val="hy-AM"/>
              </w:rPr>
              <w:t>րագրի նախագծի 2.2.2-րդ կետով նախատես</w:t>
            </w:r>
            <w:r w:rsidRPr="00B33B70">
              <w:rPr>
                <w:rFonts w:ascii="GHEA Grapalat" w:hAnsi="GHEA Grapalat"/>
                <w:sz w:val="20"/>
                <w:szCs w:val="20"/>
                <w:lang w:val="hy-AM"/>
              </w:rPr>
              <w:softHyphen/>
              <w:t>վում է ներդնել ֆիզիկական անձանց եկամուտների և ծախ</w:t>
            </w:r>
            <w:r w:rsidRPr="00B33B70">
              <w:rPr>
                <w:rFonts w:ascii="GHEA Grapalat" w:hAnsi="GHEA Grapalat"/>
                <w:sz w:val="20"/>
                <w:szCs w:val="20"/>
                <w:lang w:val="hy-AM"/>
              </w:rPr>
              <w:softHyphen/>
              <w:t>սերի ինքնահայտարարագրման ավտոմատացված համակարգ: Ծրա</w:t>
            </w:r>
            <w:r w:rsidRPr="00B33B70">
              <w:rPr>
                <w:rFonts w:ascii="GHEA Grapalat" w:hAnsi="GHEA Grapalat"/>
                <w:sz w:val="20"/>
                <w:szCs w:val="20"/>
                <w:lang w:val="hy-AM"/>
              </w:rPr>
              <w:softHyphen/>
              <w:t>գրի շրջանակներում նախատեսվում է մշակել օրենսդրական նախաձեռնությունների փաթեթ, որով կնախատեսվի ֆիզիկական անձանց եկամուտների հետ մեկտեղ, ծախսերի (օրի</w:t>
            </w:r>
            <w:r w:rsidRPr="00B33B70">
              <w:rPr>
                <w:rFonts w:ascii="GHEA Grapalat" w:hAnsi="GHEA Grapalat"/>
                <w:sz w:val="20"/>
                <w:szCs w:val="20"/>
                <w:lang w:val="hy-AM"/>
              </w:rPr>
              <w:softHyphen/>
              <w:t>նակ, կրթու</w:t>
            </w:r>
            <w:r w:rsidRPr="00B33B70">
              <w:rPr>
                <w:rFonts w:ascii="GHEA Grapalat" w:hAnsi="GHEA Grapalat"/>
                <w:sz w:val="20"/>
                <w:szCs w:val="20"/>
                <w:lang w:val="hy-AM"/>
              </w:rPr>
              <w:softHyphen/>
              <w:t>թյան, առողջապահության, առևտրի և ծառայությունների ոլորտներում կատար</w:t>
            </w:r>
            <w:r w:rsidRPr="00B33B70">
              <w:rPr>
                <w:rFonts w:ascii="GHEA Grapalat" w:hAnsi="GHEA Grapalat"/>
                <w:sz w:val="20"/>
                <w:szCs w:val="20"/>
                <w:lang w:val="hy-AM"/>
              </w:rPr>
              <w:softHyphen/>
            </w:r>
            <w:r w:rsidRPr="00B33B70">
              <w:rPr>
                <w:rFonts w:ascii="GHEA Grapalat" w:hAnsi="GHEA Grapalat"/>
                <w:sz w:val="20"/>
                <w:szCs w:val="20"/>
                <w:lang w:val="hy-AM"/>
              </w:rPr>
              <w:softHyphen/>
            </w:r>
            <w:r w:rsidRPr="00B33B70">
              <w:rPr>
                <w:rFonts w:ascii="GHEA Grapalat" w:hAnsi="GHEA Grapalat"/>
                <w:sz w:val="20"/>
                <w:szCs w:val="20"/>
                <w:lang w:val="hy-AM"/>
              </w:rPr>
              <w:softHyphen/>
              <w:t>ված ծախ</w:t>
            </w:r>
            <w:r w:rsidRPr="00B33B70">
              <w:rPr>
                <w:rFonts w:ascii="GHEA Grapalat" w:hAnsi="GHEA Grapalat"/>
                <w:sz w:val="20"/>
                <w:szCs w:val="20"/>
                <w:lang w:val="hy-AM"/>
              </w:rPr>
              <w:softHyphen/>
            </w:r>
            <w:r w:rsidRPr="00B33B70">
              <w:rPr>
                <w:rFonts w:ascii="GHEA Grapalat" w:hAnsi="GHEA Grapalat"/>
                <w:sz w:val="20"/>
                <w:szCs w:val="20"/>
                <w:lang w:val="hy-AM"/>
              </w:rPr>
              <w:softHyphen/>
              <w:t>սերի) հայտարարագրում և որոշակի տոկոսով դրանց նվազեցում՝ տվյալ տարում ստաց</w:t>
            </w:r>
            <w:r w:rsidRPr="00B33B70">
              <w:rPr>
                <w:rFonts w:ascii="GHEA Grapalat" w:hAnsi="GHEA Grapalat"/>
                <w:sz w:val="20"/>
                <w:szCs w:val="20"/>
                <w:lang w:val="hy-AM"/>
              </w:rPr>
              <w:softHyphen/>
              <w:t>ված համախառն եկամտից:</w:t>
            </w:r>
          </w:p>
          <w:p w:rsidR="00B33B70" w:rsidRPr="00B33B70" w:rsidRDefault="00B33B70" w:rsidP="00DA2637">
            <w:pPr>
              <w:tabs>
                <w:tab w:val="left" w:pos="-2340"/>
                <w:tab w:val="left" w:pos="851"/>
              </w:tabs>
              <w:autoSpaceDE w:val="0"/>
              <w:autoSpaceDN w:val="0"/>
              <w:adjustRightInd w:val="0"/>
              <w:spacing w:after="0" w:line="240" w:lineRule="auto"/>
              <w:jc w:val="both"/>
              <w:rPr>
                <w:rFonts w:ascii="GHEA Grapalat" w:hAnsi="GHEA Grapalat"/>
                <w:sz w:val="20"/>
                <w:szCs w:val="20"/>
                <w:lang w:val="hy-AM"/>
              </w:rPr>
            </w:pPr>
            <w:r w:rsidRPr="00B33B70">
              <w:rPr>
                <w:rFonts w:ascii="GHEA Grapalat" w:hAnsi="GHEA Grapalat"/>
                <w:sz w:val="20"/>
                <w:szCs w:val="20"/>
                <w:lang w:val="hy-AM"/>
              </w:rPr>
              <w:t>Այս առումով, հայտնում ենք, որ ՀՀ ֆինանսների նախարարության կողմից մշակվել է ՀՀ հարկային օրենսգրքում լրացումներ և փոփոխություններ նախատեսող նախագիծ, որով արդեն իսկ նախատեսվում է ներդնել ֆիզիկական անձանց եկամուտների համատարած հայ</w:t>
            </w:r>
            <w:r w:rsidRPr="00B33B70">
              <w:rPr>
                <w:rFonts w:ascii="GHEA Grapalat" w:hAnsi="GHEA Grapalat"/>
                <w:sz w:val="20"/>
                <w:szCs w:val="20"/>
                <w:lang w:val="hy-AM"/>
              </w:rPr>
              <w:softHyphen/>
              <w:t>տա</w:t>
            </w:r>
            <w:r w:rsidRPr="00B33B70">
              <w:rPr>
                <w:rFonts w:ascii="GHEA Grapalat" w:hAnsi="GHEA Grapalat"/>
                <w:sz w:val="20"/>
                <w:szCs w:val="20"/>
                <w:lang w:val="hy-AM"/>
              </w:rPr>
              <w:softHyphen/>
              <w:t>րարագրման համակարգ: Նախատեսվում է ընթացիկ տարում ՀՀ պետական եկա</w:t>
            </w:r>
            <w:r w:rsidRPr="00B33B70">
              <w:rPr>
                <w:rFonts w:ascii="GHEA Grapalat" w:hAnsi="GHEA Grapalat"/>
                <w:sz w:val="20"/>
                <w:szCs w:val="20"/>
                <w:lang w:val="hy-AM"/>
              </w:rPr>
              <w:softHyphen/>
              <w:t>մուտ</w:t>
            </w:r>
            <w:r w:rsidRPr="00B33B70">
              <w:rPr>
                <w:rFonts w:ascii="GHEA Grapalat" w:hAnsi="GHEA Grapalat"/>
                <w:sz w:val="20"/>
                <w:szCs w:val="20"/>
                <w:lang w:val="hy-AM"/>
              </w:rPr>
              <w:softHyphen/>
              <w:t>ների կոմիտեի հետ համագործակցությամբ լրամշակել այդ նախագիծը և սահմանված կար</w:t>
            </w:r>
            <w:r w:rsidRPr="00B33B70">
              <w:rPr>
                <w:rFonts w:ascii="GHEA Grapalat" w:hAnsi="GHEA Grapalat"/>
                <w:sz w:val="20"/>
                <w:szCs w:val="20"/>
                <w:lang w:val="hy-AM"/>
              </w:rPr>
              <w:softHyphen/>
              <w:t>գով ներկայացնել Կառավարության ու Ազգային Ժողովի քննարկմանը:</w:t>
            </w:r>
          </w:p>
          <w:p w:rsidR="00B33B70" w:rsidRPr="00B33B70" w:rsidRDefault="00B33B70" w:rsidP="00DA2637">
            <w:pPr>
              <w:tabs>
                <w:tab w:val="left" w:pos="-2340"/>
                <w:tab w:val="left" w:pos="851"/>
              </w:tabs>
              <w:autoSpaceDE w:val="0"/>
              <w:autoSpaceDN w:val="0"/>
              <w:adjustRightInd w:val="0"/>
              <w:spacing w:after="0" w:line="240" w:lineRule="auto"/>
              <w:jc w:val="both"/>
              <w:rPr>
                <w:rFonts w:ascii="GHEA Grapalat" w:hAnsi="GHEA Grapalat"/>
                <w:sz w:val="20"/>
                <w:szCs w:val="20"/>
                <w:lang w:val="hy-AM"/>
              </w:rPr>
            </w:pPr>
            <w:r w:rsidRPr="00B33B70">
              <w:rPr>
                <w:rFonts w:ascii="GHEA Grapalat" w:hAnsi="GHEA Grapalat"/>
                <w:sz w:val="20"/>
                <w:szCs w:val="20"/>
                <w:lang w:val="hy-AM"/>
              </w:rPr>
              <w:t>Հաշվի առնելով վերոգրյալը՝ առաջարկում ենք միջոցառումը հանել Ծրագրի նախա</w:t>
            </w:r>
            <w:r w:rsidRPr="00B33B70">
              <w:rPr>
                <w:rFonts w:ascii="GHEA Grapalat" w:hAnsi="GHEA Grapalat"/>
                <w:sz w:val="20"/>
                <w:szCs w:val="20"/>
                <w:lang w:val="hy-AM"/>
              </w:rPr>
              <w:softHyphen/>
              <w:t>գծից կամ դրա շրջանակներում նախատեսել այն ծրագրային լուծումների իրա</w:t>
            </w:r>
            <w:r w:rsidRPr="00B33B70">
              <w:rPr>
                <w:rFonts w:ascii="GHEA Grapalat" w:hAnsi="GHEA Grapalat"/>
                <w:sz w:val="20"/>
                <w:szCs w:val="20"/>
                <w:lang w:val="hy-AM"/>
              </w:rPr>
              <w:softHyphen/>
              <w:t>կա</w:t>
            </w:r>
            <w:r w:rsidRPr="00B33B70">
              <w:rPr>
                <w:rFonts w:ascii="GHEA Grapalat" w:hAnsi="GHEA Grapalat"/>
                <w:sz w:val="20"/>
                <w:szCs w:val="20"/>
                <w:lang w:val="hy-AM"/>
              </w:rPr>
              <w:softHyphen/>
              <w:t>նա</w:t>
            </w:r>
            <w:r w:rsidRPr="00B33B70">
              <w:rPr>
                <w:rFonts w:ascii="GHEA Grapalat" w:hAnsi="GHEA Grapalat"/>
                <w:sz w:val="20"/>
                <w:szCs w:val="20"/>
                <w:lang w:val="hy-AM"/>
              </w:rPr>
              <w:softHyphen/>
              <w:t>ցումը, որոնք անհրաժեշտ են լինելու համակարգի գործունեությունն ապահովվելու համար:</w:t>
            </w:r>
          </w:p>
          <w:p w:rsidR="00152974" w:rsidRPr="00B33B70" w:rsidRDefault="00152974" w:rsidP="00DA2637">
            <w:pPr>
              <w:tabs>
                <w:tab w:val="left" w:pos="-2340"/>
              </w:tabs>
              <w:autoSpaceDE w:val="0"/>
              <w:autoSpaceDN w:val="0"/>
              <w:adjustRightInd w:val="0"/>
              <w:spacing w:after="0" w:line="240" w:lineRule="auto"/>
              <w:ind w:firstLine="230"/>
              <w:jc w:val="both"/>
              <w:rPr>
                <w:rFonts w:ascii="GHEA Grapalat" w:hAnsi="GHEA Grapalat"/>
                <w:sz w:val="20"/>
                <w:szCs w:val="20"/>
                <w:lang w:val="hy-AM"/>
              </w:rPr>
            </w:pPr>
          </w:p>
        </w:tc>
        <w:tc>
          <w:tcPr>
            <w:tcW w:w="6215" w:type="dxa"/>
            <w:shd w:val="clear" w:color="auto" w:fill="auto"/>
          </w:tcPr>
          <w:p w:rsidR="00152974" w:rsidRPr="00B33B70" w:rsidRDefault="0028117F" w:rsidP="00DA2637">
            <w:pPr>
              <w:spacing w:after="0" w:line="240" w:lineRule="auto"/>
              <w:jc w:val="both"/>
              <w:rPr>
                <w:rFonts w:ascii="GHEA Grapalat" w:hAnsi="GHEA Grapalat"/>
                <w:sz w:val="20"/>
                <w:szCs w:val="20"/>
                <w:lang w:val="hy-AM"/>
              </w:rPr>
            </w:pPr>
            <w:r w:rsidRPr="00B33B70">
              <w:rPr>
                <w:rFonts w:ascii="GHEA Grapalat" w:hAnsi="GHEA Grapalat"/>
                <w:sz w:val="20"/>
                <w:szCs w:val="20"/>
                <w:lang w:val="hy-AM"/>
              </w:rPr>
              <w:t xml:space="preserve">Միջոցառումը նախատեսված է եղել դեռևս 2020-2024 թվականների ՊԵԿ </w:t>
            </w:r>
            <w:r w:rsidRPr="006B2B1D">
              <w:rPr>
                <w:rFonts w:ascii="GHEA Grapalat" w:hAnsi="GHEA Grapalat" w:cs="Sylfaen"/>
                <w:sz w:val="20"/>
                <w:szCs w:val="20"/>
                <w:lang w:val="hy-AM"/>
              </w:rPr>
              <w:t xml:space="preserve"> զարգացման և վարչարարության բարելավման ռազմավարական ծրագրում</w:t>
            </w:r>
            <w:r w:rsidRPr="00B33B70">
              <w:rPr>
                <w:rFonts w:ascii="GHEA Grapalat" w:hAnsi="GHEA Grapalat" w:cs="Sylfaen"/>
                <w:sz w:val="20"/>
                <w:szCs w:val="20"/>
                <w:lang w:val="hy-AM"/>
              </w:rPr>
              <w:t xml:space="preserve"> և ողջունելի է, որ արդեն ունենք արձանագրված արդյունքներ օրենսդրական </w:t>
            </w:r>
            <w:r w:rsidRPr="007C13E0">
              <w:rPr>
                <w:rFonts w:ascii="GHEA Grapalat" w:hAnsi="GHEA Grapalat" w:cs="Sylfaen"/>
                <w:sz w:val="20"/>
                <w:szCs w:val="20"/>
                <w:lang w:val="hy-AM"/>
              </w:rPr>
              <w:t>նախաձեռնությունների մասով</w:t>
            </w:r>
            <w:r w:rsidR="007C13E0" w:rsidRPr="007C13E0">
              <w:rPr>
                <w:rFonts w:ascii="GHEA Grapalat" w:hAnsi="GHEA Grapalat" w:cs="Sylfaen"/>
                <w:sz w:val="20"/>
                <w:szCs w:val="20"/>
                <w:lang w:val="hy-AM"/>
              </w:rPr>
              <w:t>, որն ինչպես նշված է առաջարկությունում, իրականացվում է ՊԵԿ-ի հետ համագործակցելով: Հաշվի առնելով, որ ռազմավարական ծրագրով նախատեսված միջոցառումը դեռևս ավարտված չէ և ակնկալվող արդյունքների չափելի ցուցանիշը, այն է</w:t>
            </w:r>
            <w:r w:rsidR="007C13E0" w:rsidRPr="00B33B70">
              <w:rPr>
                <w:rFonts w:ascii="GHEA Grapalat" w:hAnsi="GHEA Grapalat" w:cs="Sylfaen"/>
                <w:sz w:val="20"/>
                <w:szCs w:val="20"/>
                <w:lang w:val="hy-AM"/>
              </w:rPr>
              <w:t>`</w:t>
            </w:r>
            <w:r w:rsidR="007C13E0" w:rsidRPr="007C13E0">
              <w:rPr>
                <w:rFonts w:ascii="GHEA Grapalat" w:hAnsi="GHEA Grapalat" w:cs="Sylfaen"/>
                <w:sz w:val="20"/>
                <w:szCs w:val="20"/>
                <w:lang w:val="hy-AM"/>
              </w:rPr>
              <w:t xml:space="preserve"> «ֆիզիկական անձանց եկամուտների և ծախսերի ինքնահայտարարագրման ավտոմատացման համակարգը ներդրված է» դեռևս արձանագրված չէ,</w:t>
            </w:r>
            <w:r w:rsidR="007C13E0" w:rsidRPr="007C13E0" w:rsidDel="00721436">
              <w:rPr>
                <w:rFonts w:ascii="GHEA Grapalat" w:hAnsi="GHEA Grapalat" w:cs="Sylfaen"/>
                <w:sz w:val="20"/>
                <w:szCs w:val="20"/>
                <w:lang w:val="hy-AM"/>
              </w:rPr>
              <w:t xml:space="preserve"> </w:t>
            </w:r>
            <w:r w:rsidR="007C13E0" w:rsidRPr="007C13E0">
              <w:rPr>
                <w:rFonts w:ascii="GHEA Grapalat" w:hAnsi="GHEA Grapalat" w:cs="Sylfaen"/>
                <w:sz w:val="20"/>
                <w:szCs w:val="20"/>
                <w:lang w:val="hy-AM"/>
              </w:rPr>
              <w:t xml:space="preserve"> ուստի միջոցառումը հանելու առաջարկն այս փուլում ընդունելի չէ:</w:t>
            </w:r>
          </w:p>
        </w:tc>
      </w:tr>
      <w:tr w:rsidR="00152974" w:rsidRPr="00B33B70" w:rsidTr="00C50B7B">
        <w:trPr>
          <w:trHeight w:val="1967"/>
        </w:trPr>
        <w:tc>
          <w:tcPr>
            <w:tcW w:w="2605" w:type="dxa"/>
            <w:vMerge/>
            <w:shd w:val="clear" w:color="auto" w:fill="auto"/>
          </w:tcPr>
          <w:p w:rsidR="00152974" w:rsidRPr="007640A7" w:rsidRDefault="00152974" w:rsidP="00DA2637">
            <w:pPr>
              <w:spacing w:after="0" w:line="240" w:lineRule="auto"/>
              <w:jc w:val="center"/>
              <w:rPr>
                <w:rFonts w:ascii="GHEA Grapalat" w:hAnsi="GHEA Grapalat"/>
                <w:sz w:val="20"/>
                <w:szCs w:val="20"/>
                <w:lang w:val="hy-AM"/>
              </w:rPr>
            </w:pPr>
          </w:p>
        </w:tc>
        <w:tc>
          <w:tcPr>
            <w:tcW w:w="7380" w:type="dxa"/>
            <w:shd w:val="clear" w:color="auto" w:fill="auto"/>
          </w:tcPr>
          <w:p w:rsidR="00B33B70" w:rsidRPr="00B33B70" w:rsidRDefault="00B33B70" w:rsidP="00DA2637">
            <w:pPr>
              <w:tabs>
                <w:tab w:val="left" w:pos="851"/>
              </w:tabs>
              <w:spacing w:after="0" w:line="240" w:lineRule="auto"/>
              <w:ind w:left="72"/>
              <w:jc w:val="both"/>
              <w:rPr>
                <w:rFonts w:ascii="GHEA Grapalat" w:hAnsi="GHEA Grapalat"/>
                <w:sz w:val="20"/>
                <w:szCs w:val="20"/>
                <w:lang w:val="hy-AM"/>
              </w:rPr>
            </w:pPr>
            <w:r w:rsidRPr="00B33B70">
              <w:rPr>
                <w:rFonts w:ascii="GHEA Grapalat" w:hAnsi="GHEA Grapalat" w:cs="Sylfaen"/>
                <w:sz w:val="20"/>
                <w:szCs w:val="20"/>
                <w:lang w:val="hy-AM"/>
              </w:rPr>
              <w:t>9.Ծրագրի</w:t>
            </w:r>
            <w:r w:rsidRPr="00B33B70">
              <w:rPr>
                <w:rFonts w:ascii="GHEA Grapalat" w:hAnsi="GHEA Grapalat"/>
                <w:sz w:val="20"/>
                <w:szCs w:val="20"/>
                <w:lang w:val="hy-AM"/>
              </w:rPr>
              <w:t xml:space="preserve"> նախագծի 2.2.6-րդ կետով նախատեսված՝ «Հարկային պոտենցիալի, ստվերի և հարկային ճեղքի գնահատում» միջոցառման համար, որպես ակնկալվող արդ</w:t>
            </w:r>
            <w:r w:rsidRPr="00B33B70">
              <w:rPr>
                <w:rFonts w:ascii="GHEA Grapalat" w:hAnsi="GHEA Grapalat"/>
                <w:sz w:val="20"/>
                <w:szCs w:val="20"/>
                <w:lang w:val="hy-AM"/>
              </w:rPr>
              <w:softHyphen/>
              <w:t>յունք, սահմանված է ՀՀ տնտեսության ստվերայնության մակարդակի և հարկային պոտեն</w:t>
            </w:r>
            <w:r w:rsidRPr="00B33B70">
              <w:rPr>
                <w:rFonts w:ascii="GHEA Grapalat" w:hAnsi="GHEA Grapalat"/>
                <w:sz w:val="20"/>
                <w:szCs w:val="20"/>
                <w:lang w:val="hy-AM"/>
              </w:rPr>
              <w:softHyphen/>
              <w:t>ցիալի ոլորտային գնա</w:t>
            </w:r>
            <w:r w:rsidRPr="00B33B70">
              <w:rPr>
                <w:rFonts w:ascii="GHEA Grapalat" w:hAnsi="GHEA Grapalat"/>
                <w:sz w:val="20"/>
                <w:szCs w:val="20"/>
                <w:lang w:val="hy-AM"/>
              </w:rPr>
              <w:softHyphen/>
              <w:t>հատ</w:t>
            </w:r>
            <w:r w:rsidRPr="00B33B70">
              <w:rPr>
                <w:rFonts w:ascii="GHEA Grapalat" w:hAnsi="GHEA Grapalat"/>
                <w:sz w:val="20"/>
                <w:szCs w:val="20"/>
                <w:lang w:val="hy-AM"/>
              </w:rPr>
              <w:softHyphen/>
            </w:r>
            <w:r w:rsidRPr="00B33B70">
              <w:rPr>
                <w:rFonts w:ascii="GHEA Grapalat" w:hAnsi="GHEA Grapalat"/>
                <w:sz w:val="20"/>
                <w:szCs w:val="20"/>
                <w:lang w:val="hy-AM"/>
              </w:rPr>
              <w:softHyphen/>
              <w:t>ման ընդունված մեթոդաբանությունը և ընդունված մեթո</w:t>
            </w:r>
            <w:r w:rsidRPr="00B33B70">
              <w:rPr>
                <w:rFonts w:ascii="GHEA Grapalat" w:hAnsi="GHEA Grapalat"/>
                <w:sz w:val="20"/>
                <w:szCs w:val="20"/>
                <w:lang w:val="hy-AM"/>
              </w:rPr>
              <w:softHyphen/>
              <w:t>դա</w:t>
            </w:r>
            <w:r w:rsidRPr="00B33B70">
              <w:rPr>
                <w:rFonts w:ascii="GHEA Grapalat" w:hAnsi="GHEA Grapalat"/>
                <w:sz w:val="20"/>
                <w:szCs w:val="20"/>
                <w:lang w:val="hy-AM"/>
              </w:rPr>
              <w:softHyphen/>
              <w:t>բա</w:t>
            </w:r>
            <w:r w:rsidRPr="00B33B70">
              <w:rPr>
                <w:rFonts w:ascii="GHEA Grapalat" w:hAnsi="GHEA Grapalat"/>
                <w:sz w:val="20"/>
                <w:szCs w:val="20"/>
                <w:lang w:val="hy-AM"/>
              </w:rPr>
              <w:softHyphen/>
              <w:t>նու</w:t>
            </w:r>
            <w:r w:rsidRPr="00B33B70">
              <w:rPr>
                <w:rFonts w:ascii="GHEA Grapalat" w:hAnsi="GHEA Grapalat"/>
                <w:sz w:val="20"/>
                <w:szCs w:val="20"/>
                <w:lang w:val="hy-AM"/>
              </w:rPr>
              <w:softHyphen/>
              <w:t>թյան հիման վրա գնա</w:t>
            </w:r>
            <w:r w:rsidRPr="00B33B70">
              <w:rPr>
                <w:rFonts w:ascii="GHEA Grapalat" w:hAnsi="GHEA Grapalat"/>
                <w:sz w:val="20"/>
                <w:szCs w:val="20"/>
                <w:lang w:val="hy-AM"/>
              </w:rPr>
              <w:softHyphen/>
            </w:r>
            <w:r w:rsidRPr="00B33B70">
              <w:rPr>
                <w:rFonts w:ascii="GHEA Grapalat" w:hAnsi="GHEA Grapalat"/>
                <w:sz w:val="20"/>
                <w:szCs w:val="20"/>
                <w:lang w:val="hy-AM"/>
              </w:rPr>
              <w:softHyphen/>
              <w:t>հատ</w:t>
            </w:r>
            <w:r w:rsidRPr="00B33B70">
              <w:rPr>
                <w:rFonts w:ascii="GHEA Grapalat" w:hAnsi="GHEA Grapalat"/>
                <w:sz w:val="20"/>
                <w:szCs w:val="20"/>
                <w:lang w:val="hy-AM"/>
              </w:rPr>
              <w:softHyphen/>
              <w:t>ման աշխատանքների իրականացման ծրագրային մոդուլի մշակ</w:t>
            </w:r>
            <w:r w:rsidRPr="00B33B70">
              <w:rPr>
                <w:rFonts w:ascii="GHEA Grapalat" w:hAnsi="GHEA Grapalat"/>
                <w:sz w:val="20"/>
                <w:szCs w:val="20"/>
                <w:lang w:val="hy-AM"/>
              </w:rPr>
              <w:softHyphen/>
              <w:t>ման ընդունված տեխնի</w:t>
            </w:r>
            <w:r w:rsidRPr="00B33B70">
              <w:rPr>
                <w:rFonts w:ascii="GHEA Grapalat" w:hAnsi="GHEA Grapalat"/>
                <w:sz w:val="20"/>
                <w:szCs w:val="20"/>
                <w:lang w:val="hy-AM"/>
              </w:rPr>
              <w:softHyphen/>
            </w:r>
            <w:r w:rsidRPr="00B33B70">
              <w:rPr>
                <w:rFonts w:ascii="GHEA Grapalat" w:hAnsi="GHEA Grapalat"/>
                <w:sz w:val="20"/>
                <w:szCs w:val="20"/>
                <w:lang w:val="hy-AM"/>
              </w:rPr>
              <w:softHyphen/>
              <w:t>կա</w:t>
            </w:r>
            <w:r w:rsidRPr="00B33B70">
              <w:rPr>
                <w:rFonts w:ascii="GHEA Grapalat" w:hAnsi="GHEA Grapalat"/>
                <w:sz w:val="20"/>
                <w:szCs w:val="20"/>
                <w:lang w:val="hy-AM"/>
              </w:rPr>
              <w:softHyphen/>
              <w:t>կան հանձնարարականը:</w:t>
            </w:r>
          </w:p>
          <w:p w:rsidR="00B33B70" w:rsidRPr="00B33B70" w:rsidRDefault="00B33B70" w:rsidP="00DA2637">
            <w:pPr>
              <w:pStyle w:val="ListParagraph"/>
              <w:tabs>
                <w:tab w:val="left" w:pos="993"/>
              </w:tabs>
              <w:spacing w:after="0" w:line="240" w:lineRule="auto"/>
              <w:ind w:left="72"/>
              <w:contextualSpacing w:val="0"/>
              <w:jc w:val="both"/>
              <w:rPr>
                <w:rFonts w:ascii="GHEA Grapalat" w:hAnsi="GHEA Grapalat"/>
                <w:sz w:val="20"/>
                <w:szCs w:val="20"/>
                <w:lang w:val="hy-AM"/>
              </w:rPr>
            </w:pPr>
            <w:r w:rsidRPr="00B33B70">
              <w:rPr>
                <w:rFonts w:ascii="GHEA Grapalat" w:hAnsi="GHEA Grapalat"/>
                <w:sz w:val="20"/>
                <w:szCs w:val="20"/>
                <w:lang w:val="hy-AM"/>
              </w:rPr>
              <w:t xml:space="preserve">Վերոգրյալի կապակցությամբ, գտնում ենք, որ նման միջոցառման </w:t>
            </w:r>
            <w:r w:rsidRPr="00B33B70">
              <w:rPr>
                <w:rFonts w:ascii="GHEA Grapalat" w:hAnsi="GHEA Grapalat"/>
                <w:sz w:val="20"/>
                <w:szCs w:val="20"/>
                <w:lang w:val="hy-AM"/>
              </w:rPr>
              <w:lastRenderedPageBreak/>
              <w:t>իրագործման արդ</w:t>
            </w:r>
            <w:r w:rsidRPr="00B33B70">
              <w:rPr>
                <w:rFonts w:ascii="GHEA Grapalat" w:hAnsi="GHEA Grapalat"/>
                <w:sz w:val="20"/>
                <w:szCs w:val="20"/>
                <w:lang w:val="hy-AM"/>
              </w:rPr>
              <w:softHyphen/>
              <w:t>յունքը պետք է լինի, ոչ թե մեթոդաբանության մշակումը կամ տեխնիկական հանձնա</w:t>
            </w:r>
            <w:r w:rsidRPr="00B33B70">
              <w:rPr>
                <w:rFonts w:ascii="GHEA Grapalat" w:hAnsi="GHEA Grapalat"/>
                <w:sz w:val="20"/>
                <w:szCs w:val="20"/>
                <w:lang w:val="hy-AM"/>
              </w:rPr>
              <w:softHyphen/>
              <w:t>րա</w:t>
            </w:r>
            <w:r w:rsidRPr="00B33B70">
              <w:rPr>
                <w:rFonts w:ascii="GHEA Grapalat" w:hAnsi="GHEA Grapalat"/>
                <w:sz w:val="20"/>
                <w:szCs w:val="20"/>
                <w:lang w:val="hy-AM"/>
              </w:rPr>
              <w:softHyphen/>
              <w:t>րա</w:t>
            </w:r>
            <w:r w:rsidRPr="00B33B70">
              <w:rPr>
                <w:rFonts w:ascii="GHEA Grapalat" w:hAnsi="GHEA Grapalat"/>
                <w:sz w:val="20"/>
                <w:szCs w:val="20"/>
                <w:lang w:val="hy-AM"/>
              </w:rPr>
              <w:softHyphen/>
              <w:t>կանի մշակումը, այլ արդեն իսկ մշակված մեթոդաբանության և եթե անհրաժեշտ է՝ համա</w:t>
            </w:r>
            <w:r w:rsidRPr="00B33B70">
              <w:rPr>
                <w:rFonts w:ascii="GHEA Grapalat" w:hAnsi="GHEA Grapalat"/>
                <w:sz w:val="20"/>
                <w:szCs w:val="20"/>
                <w:lang w:val="hy-AM"/>
              </w:rPr>
              <w:softHyphen/>
              <w:t>պա</w:t>
            </w:r>
            <w:r w:rsidRPr="00B33B70">
              <w:rPr>
                <w:rFonts w:ascii="GHEA Grapalat" w:hAnsi="GHEA Grapalat"/>
                <w:sz w:val="20"/>
                <w:szCs w:val="20"/>
                <w:lang w:val="hy-AM"/>
              </w:rPr>
              <w:softHyphen/>
            </w:r>
            <w:r w:rsidRPr="00B33B70">
              <w:rPr>
                <w:rFonts w:ascii="GHEA Grapalat" w:hAnsi="GHEA Grapalat"/>
                <w:sz w:val="20"/>
                <w:szCs w:val="20"/>
                <w:lang w:val="hy-AM"/>
              </w:rPr>
              <w:softHyphen/>
              <w:t>տաս</w:t>
            </w:r>
            <w:r w:rsidRPr="00B33B70">
              <w:rPr>
                <w:rFonts w:ascii="GHEA Grapalat" w:hAnsi="GHEA Grapalat"/>
                <w:sz w:val="20"/>
                <w:szCs w:val="20"/>
                <w:lang w:val="hy-AM"/>
              </w:rPr>
              <w:softHyphen/>
              <w:t>խան ծրագրային ապահովման միջոցով բացահայտված ստվերային ոլորտների կրճա</w:t>
            </w:r>
            <w:r w:rsidRPr="00B33B70">
              <w:rPr>
                <w:rFonts w:ascii="GHEA Grapalat" w:hAnsi="GHEA Grapalat"/>
                <w:sz w:val="20"/>
                <w:szCs w:val="20"/>
                <w:lang w:val="hy-AM"/>
              </w:rPr>
              <w:softHyphen/>
            </w:r>
            <w:r w:rsidRPr="00B33B70">
              <w:rPr>
                <w:rFonts w:ascii="GHEA Grapalat" w:hAnsi="GHEA Grapalat"/>
                <w:sz w:val="20"/>
                <w:szCs w:val="20"/>
                <w:lang w:val="hy-AM"/>
              </w:rPr>
              <w:softHyphen/>
            </w:r>
            <w:r w:rsidRPr="00B33B70">
              <w:rPr>
                <w:rFonts w:ascii="GHEA Grapalat" w:hAnsi="GHEA Grapalat"/>
                <w:sz w:val="20"/>
                <w:szCs w:val="20"/>
                <w:lang w:val="hy-AM"/>
              </w:rPr>
              <w:softHyphen/>
              <w:t>տումը և առկա հարկային պոտենցիալի լիարժեք օգտագործումը:</w:t>
            </w:r>
          </w:p>
          <w:p w:rsidR="00B33B70" w:rsidRPr="00B33B70" w:rsidRDefault="00B33B70" w:rsidP="00DA2637">
            <w:pPr>
              <w:pStyle w:val="CommentText"/>
              <w:spacing w:before="0" w:after="0"/>
              <w:ind w:left="72" w:firstLine="0"/>
              <w:jc w:val="both"/>
              <w:rPr>
                <w:rFonts w:ascii="GHEA Grapalat" w:eastAsia="Times New Roman" w:hAnsi="GHEA Grapalat"/>
                <w:lang w:val="hy-AM" w:eastAsia="ru-RU"/>
              </w:rPr>
            </w:pPr>
            <w:r w:rsidRPr="00B33B70">
              <w:rPr>
                <w:rFonts w:ascii="GHEA Grapalat" w:eastAsia="Times New Roman" w:hAnsi="GHEA Grapalat"/>
                <w:lang w:val="hy-AM" w:eastAsia="ru-RU"/>
              </w:rPr>
              <w:t>Միաժամանակ, վերոնշյալ կետով ներկայացված միջոցառման վերաբերյալ հայտնում ենք, որ Արժույթի միջազգային հիմնադրամի հետ կնքված եռամյա ծրագրի շրջանակներում հաստատված կառուցվածքային հենանիշերից մեկի` հարկային պոտեն</w:t>
            </w:r>
            <w:r w:rsidRPr="00B33B70">
              <w:rPr>
                <w:rFonts w:ascii="GHEA Grapalat" w:eastAsia="Times New Roman" w:hAnsi="GHEA Grapalat"/>
                <w:lang w:val="hy-AM" w:eastAsia="ru-RU"/>
              </w:rPr>
              <w:softHyphen/>
              <w:t>ցիալի գնահատման միջո</w:t>
            </w:r>
            <w:r w:rsidRPr="00B33B70">
              <w:rPr>
                <w:rFonts w:ascii="GHEA Grapalat" w:eastAsia="Times New Roman" w:hAnsi="GHEA Grapalat"/>
                <w:lang w:val="hy-AM" w:eastAsia="ru-RU"/>
              </w:rPr>
              <w:softHyphen/>
              <w:t>ցառման (կատարման ժամկետ՝ 2019 թվականի դեկտեմբեր (2019 Article IV Consul</w:t>
            </w:r>
            <w:r w:rsidRPr="00B33B70">
              <w:rPr>
                <w:rFonts w:ascii="GHEA Grapalat" w:eastAsia="Times New Roman" w:hAnsi="GHEA Grapalat"/>
                <w:lang w:val="hy-AM" w:eastAsia="ru-RU"/>
              </w:rPr>
              <w:softHyphen/>
              <w:t>ta</w:t>
            </w:r>
            <w:r w:rsidRPr="00B33B70">
              <w:rPr>
                <w:rFonts w:ascii="GHEA Grapalat" w:eastAsia="Times New Roman" w:hAnsi="GHEA Grapalat"/>
                <w:lang w:val="hy-AM" w:eastAsia="ru-RU"/>
              </w:rPr>
              <w:softHyphen/>
              <w:t>tion and Request for A Stand-By Arrangement-Press Releases; Staff Report; And Statement by The Executive Director for The Republic of Armenia, June 2019, Table 2. Armenia: Structural Bench</w:t>
            </w:r>
            <w:r w:rsidRPr="00B33B70">
              <w:rPr>
                <w:rFonts w:ascii="GHEA Grapalat" w:eastAsia="Times New Roman" w:hAnsi="GHEA Grapalat"/>
                <w:lang w:val="hy-AM" w:eastAsia="ru-RU"/>
              </w:rPr>
              <w:softHyphen/>
              <w:t>marks)) իրականացման շրջանակներում ՀՀ ֆինանսների նախա</w:t>
            </w:r>
            <w:r w:rsidRPr="00B33B70">
              <w:rPr>
                <w:rFonts w:ascii="GHEA Grapalat" w:eastAsia="Times New Roman" w:hAnsi="GHEA Grapalat"/>
                <w:lang w:val="hy-AM" w:eastAsia="ru-RU"/>
              </w:rPr>
              <w:softHyphen/>
              <w:t>րա</w:t>
            </w:r>
            <w:r w:rsidRPr="00B33B70">
              <w:rPr>
                <w:rFonts w:ascii="GHEA Grapalat" w:eastAsia="Times New Roman" w:hAnsi="GHEA Grapalat"/>
                <w:lang w:val="hy-AM" w:eastAsia="ru-RU"/>
              </w:rPr>
              <w:softHyphen/>
              <w:t>րու</w:t>
            </w:r>
            <w:r w:rsidRPr="00B33B70">
              <w:rPr>
                <w:rFonts w:ascii="GHEA Grapalat" w:eastAsia="Times New Roman" w:hAnsi="GHEA Grapalat"/>
                <w:lang w:val="hy-AM" w:eastAsia="ru-RU"/>
              </w:rPr>
              <w:softHyphen/>
              <w:t>թյան կողմից ՀՀ պետական եկամուտների կոմիտեից և ՀՀ կենտրոնական բանկից ստաց</w:t>
            </w:r>
            <w:r w:rsidRPr="00B33B70">
              <w:rPr>
                <w:rFonts w:ascii="GHEA Grapalat" w:eastAsia="Times New Roman" w:hAnsi="GHEA Grapalat"/>
                <w:lang w:val="hy-AM" w:eastAsia="ru-RU"/>
              </w:rPr>
              <w:softHyphen/>
              <w:t>ված առաջար</w:t>
            </w:r>
            <w:r w:rsidRPr="00B33B70">
              <w:rPr>
                <w:rFonts w:ascii="GHEA Grapalat" w:eastAsia="Times New Roman" w:hAnsi="GHEA Grapalat"/>
                <w:lang w:val="hy-AM" w:eastAsia="ru-RU"/>
              </w:rPr>
              <w:softHyphen/>
              <w:t>կու</w:t>
            </w:r>
            <w:r w:rsidRPr="00B33B70">
              <w:rPr>
                <w:rFonts w:ascii="GHEA Grapalat" w:eastAsia="Times New Roman" w:hAnsi="GHEA Grapalat"/>
                <w:lang w:val="hy-AM" w:eastAsia="ru-RU"/>
              </w:rPr>
              <w:softHyphen/>
              <w:t>թյունների, ինչպես նաև ՀՀ պետական եկամուտների կոմիտեի կողմից ներ</w:t>
            </w:r>
            <w:r w:rsidRPr="00B33B70">
              <w:rPr>
                <w:rFonts w:ascii="GHEA Grapalat" w:eastAsia="Times New Roman" w:hAnsi="GHEA Grapalat"/>
                <w:lang w:val="hy-AM" w:eastAsia="ru-RU"/>
              </w:rPr>
              <w:softHyphen/>
              <w:t>կա</w:t>
            </w:r>
            <w:r w:rsidRPr="00B33B70">
              <w:rPr>
                <w:rFonts w:ascii="GHEA Grapalat" w:eastAsia="Times New Roman" w:hAnsi="GHEA Grapalat"/>
                <w:lang w:val="hy-AM" w:eastAsia="ru-RU"/>
              </w:rPr>
              <w:softHyphen/>
              <w:t>յացված տեղեկատվության հիման վրա իրականացվել են հարկային պոտենցիալի և ճեղքի գնա</w:t>
            </w:r>
            <w:r w:rsidRPr="00B33B70">
              <w:rPr>
                <w:rFonts w:ascii="GHEA Grapalat" w:eastAsia="Times New Roman" w:hAnsi="GHEA Grapalat"/>
                <w:lang w:val="hy-AM" w:eastAsia="ru-RU"/>
              </w:rPr>
              <w:softHyphen/>
              <w:t>հատ</w:t>
            </w:r>
            <w:r w:rsidRPr="00B33B70">
              <w:rPr>
                <w:rFonts w:ascii="GHEA Grapalat" w:eastAsia="Times New Roman" w:hAnsi="GHEA Grapalat"/>
                <w:lang w:val="hy-AM" w:eastAsia="ru-RU"/>
              </w:rPr>
              <w:softHyphen/>
              <w:t>ման աշխատանքներ: Արդյունքները 2019 թվականի դեկտեմբերին քննարկվել են ՀՀ փոխ</w:t>
            </w:r>
            <w:r w:rsidRPr="00B33B70">
              <w:rPr>
                <w:rFonts w:ascii="GHEA Grapalat" w:eastAsia="Times New Roman" w:hAnsi="GHEA Grapalat"/>
                <w:lang w:val="hy-AM" w:eastAsia="ru-RU"/>
              </w:rPr>
              <w:softHyphen/>
              <w:t>վար</w:t>
            </w:r>
            <w:r w:rsidRPr="00B33B70">
              <w:rPr>
                <w:rFonts w:ascii="GHEA Grapalat" w:eastAsia="Times New Roman" w:hAnsi="GHEA Grapalat"/>
                <w:lang w:val="hy-AM" w:eastAsia="ru-RU"/>
              </w:rPr>
              <w:softHyphen/>
              <w:t>չապետի մոտ և հետագա աշխա</w:t>
            </w:r>
            <w:r w:rsidRPr="00B33B70">
              <w:rPr>
                <w:rFonts w:ascii="GHEA Grapalat" w:eastAsia="Times New Roman" w:hAnsi="GHEA Grapalat"/>
                <w:lang w:val="hy-AM" w:eastAsia="ru-RU"/>
              </w:rPr>
              <w:softHyphen/>
              <w:t>տանքների վերաբերյալ ձեռք են բերվել համա</w:t>
            </w:r>
            <w:r w:rsidRPr="00B33B70">
              <w:rPr>
                <w:rFonts w:ascii="GHEA Grapalat" w:eastAsia="Times New Roman" w:hAnsi="GHEA Grapalat"/>
                <w:lang w:val="hy-AM" w:eastAsia="ru-RU"/>
              </w:rPr>
              <w:softHyphen/>
              <w:t>պա</w:t>
            </w:r>
            <w:r w:rsidRPr="00B33B70">
              <w:rPr>
                <w:rFonts w:ascii="GHEA Grapalat" w:eastAsia="Times New Roman" w:hAnsi="GHEA Grapalat"/>
                <w:lang w:val="hy-AM" w:eastAsia="ru-RU"/>
              </w:rPr>
              <w:softHyphen/>
              <w:t>տաս</w:t>
            </w:r>
            <w:r w:rsidRPr="00B33B70">
              <w:rPr>
                <w:rFonts w:ascii="GHEA Grapalat" w:eastAsia="Times New Roman" w:hAnsi="GHEA Grapalat"/>
                <w:lang w:val="hy-AM" w:eastAsia="ru-RU"/>
              </w:rPr>
              <w:softHyphen/>
              <w:t>խան պայ</w:t>
            </w:r>
            <w:r w:rsidRPr="00B33B70">
              <w:rPr>
                <w:rFonts w:ascii="GHEA Grapalat" w:eastAsia="Times New Roman" w:hAnsi="GHEA Grapalat"/>
                <w:lang w:val="hy-AM" w:eastAsia="ru-RU"/>
              </w:rPr>
              <w:softHyphen/>
              <w:t>մանա</w:t>
            </w:r>
            <w:r w:rsidRPr="00B33B70">
              <w:rPr>
                <w:rFonts w:ascii="GHEA Grapalat" w:eastAsia="Times New Roman" w:hAnsi="GHEA Grapalat"/>
                <w:lang w:val="hy-AM" w:eastAsia="ru-RU"/>
              </w:rPr>
              <w:softHyphen/>
              <w:t>վոր</w:t>
            </w:r>
            <w:r w:rsidRPr="00B33B70">
              <w:rPr>
                <w:rFonts w:ascii="GHEA Grapalat" w:eastAsia="Times New Roman" w:hAnsi="GHEA Grapalat"/>
                <w:lang w:val="hy-AM" w:eastAsia="ru-RU"/>
              </w:rPr>
              <w:softHyphen/>
              <w:t>վա</w:t>
            </w:r>
            <w:r w:rsidRPr="00B33B70">
              <w:rPr>
                <w:rFonts w:ascii="GHEA Grapalat" w:eastAsia="Times New Roman" w:hAnsi="GHEA Grapalat"/>
                <w:lang w:val="hy-AM" w:eastAsia="ru-RU"/>
              </w:rPr>
              <w:softHyphen/>
              <w:t>ծու</w:t>
            </w:r>
            <w:r w:rsidRPr="00B33B70">
              <w:rPr>
                <w:rFonts w:ascii="GHEA Grapalat" w:eastAsia="Times New Roman" w:hAnsi="GHEA Grapalat"/>
                <w:lang w:val="hy-AM" w:eastAsia="ru-RU"/>
              </w:rPr>
              <w:softHyphen/>
              <w:t>թյուն</w:t>
            </w:r>
            <w:r w:rsidRPr="00B33B70">
              <w:rPr>
                <w:rFonts w:ascii="GHEA Grapalat" w:eastAsia="Times New Roman" w:hAnsi="GHEA Grapalat"/>
                <w:lang w:val="hy-AM" w:eastAsia="ru-RU"/>
              </w:rPr>
              <w:softHyphen/>
              <w:t>ներ: 2020 թվականի մայիսին (Republic of Armenia: Second Review Under the Stand-By Arrangement, Requests for Augmentation of Access, Modi</w:t>
            </w:r>
            <w:r w:rsidRPr="00B33B70">
              <w:rPr>
                <w:rFonts w:ascii="GHEA Grapalat" w:eastAsia="Times New Roman" w:hAnsi="GHEA Grapalat"/>
                <w:lang w:val="hy-AM" w:eastAsia="ru-RU"/>
              </w:rPr>
              <w:softHyphen/>
              <w:t>fi</w:t>
            </w:r>
            <w:r w:rsidRPr="00B33B70">
              <w:rPr>
                <w:rFonts w:ascii="GHEA Grapalat" w:eastAsia="Times New Roman" w:hAnsi="GHEA Grapalat"/>
                <w:lang w:val="hy-AM" w:eastAsia="ru-RU"/>
              </w:rPr>
              <w:softHyphen/>
              <w:t>ca</w:t>
            </w:r>
            <w:r w:rsidRPr="00B33B70">
              <w:rPr>
                <w:rFonts w:ascii="GHEA Grapalat" w:eastAsia="Times New Roman" w:hAnsi="GHEA Grapalat"/>
                <w:lang w:val="hy-AM" w:eastAsia="ru-RU"/>
              </w:rPr>
              <w:softHyphen/>
              <w:t>tion of Performance Criteria, and Monetary Policy Consultation Clause-Press Release; Staff Report; Staff Supplement; and Statement by the Alternate Executive Director) վերոնշյալ կառուց</w:t>
            </w:r>
            <w:r w:rsidRPr="00B33B70">
              <w:rPr>
                <w:rFonts w:ascii="GHEA Grapalat" w:eastAsia="Times New Roman" w:hAnsi="GHEA Grapalat"/>
                <w:lang w:val="hy-AM" w:eastAsia="ru-RU"/>
              </w:rPr>
              <w:softHyphen/>
              <w:t>վածքային հենանիշը բաժանվել է ենթամասերի (քանի որ 2019 թվականի արդյունք</w:t>
            </w:r>
            <w:r w:rsidRPr="00B33B70">
              <w:rPr>
                <w:rFonts w:ascii="GHEA Grapalat" w:eastAsia="Times New Roman" w:hAnsi="GHEA Grapalat"/>
                <w:lang w:val="hy-AM" w:eastAsia="ru-RU"/>
              </w:rPr>
              <w:softHyphen/>
              <w:t>նե</w:t>
            </w:r>
            <w:r w:rsidRPr="00B33B70">
              <w:rPr>
                <w:rFonts w:ascii="GHEA Grapalat" w:eastAsia="Times New Roman" w:hAnsi="GHEA Grapalat"/>
                <w:lang w:val="hy-AM" w:eastAsia="ru-RU"/>
              </w:rPr>
              <w:softHyphen/>
              <w:t>րով համարվել էր չիրականացված), որոնցից մեկը նվիրված է հարկային պոտեն</w:t>
            </w:r>
            <w:r w:rsidRPr="00B33B70">
              <w:rPr>
                <w:rFonts w:ascii="GHEA Grapalat" w:eastAsia="Times New Roman" w:hAnsi="GHEA Grapalat"/>
                <w:lang w:val="hy-AM" w:eastAsia="ru-RU"/>
              </w:rPr>
              <w:softHyphen/>
              <w:t>ցիալի գնա</w:t>
            </w:r>
            <w:r w:rsidRPr="00B33B70">
              <w:rPr>
                <w:rFonts w:ascii="GHEA Grapalat" w:eastAsia="Times New Roman" w:hAnsi="GHEA Grapalat"/>
                <w:lang w:val="hy-AM" w:eastAsia="ru-RU"/>
              </w:rPr>
              <w:softHyphen/>
              <w:t>հատման և հար</w:t>
            </w:r>
            <w:r w:rsidRPr="00B33B70">
              <w:rPr>
                <w:rFonts w:ascii="GHEA Grapalat" w:eastAsia="Times New Roman" w:hAnsi="GHEA Grapalat"/>
                <w:lang w:val="hy-AM" w:eastAsia="ru-RU"/>
              </w:rPr>
              <w:softHyphen/>
              <w:t>կա</w:t>
            </w:r>
            <w:r w:rsidRPr="00B33B70">
              <w:rPr>
                <w:rFonts w:ascii="GHEA Grapalat" w:eastAsia="Times New Roman" w:hAnsi="GHEA Grapalat"/>
                <w:lang w:val="hy-AM" w:eastAsia="ru-RU"/>
              </w:rPr>
              <w:softHyphen/>
              <w:t>յին ճեղքի առաջացման պատճառների բացահայտ</w:t>
            </w:r>
            <w:r w:rsidRPr="00B33B70">
              <w:rPr>
                <w:rFonts w:ascii="GHEA Grapalat" w:eastAsia="Times New Roman" w:hAnsi="GHEA Grapalat"/>
                <w:lang w:val="hy-AM" w:eastAsia="ru-RU"/>
              </w:rPr>
              <w:softHyphen/>
              <w:t>մանն ուղղված հետա</w:t>
            </w:r>
            <w:r w:rsidRPr="00B33B70">
              <w:rPr>
                <w:rFonts w:ascii="GHEA Grapalat" w:eastAsia="Times New Roman" w:hAnsi="GHEA Grapalat"/>
                <w:lang w:val="hy-AM" w:eastAsia="ru-RU"/>
              </w:rPr>
              <w:softHyphen/>
              <w:t>զոտության իրա</w:t>
            </w:r>
            <w:r w:rsidRPr="00B33B70">
              <w:rPr>
                <w:rFonts w:ascii="GHEA Grapalat" w:eastAsia="Times New Roman" w:hAnsi="GHEA Grapalat"/>
                <w:lang w:val="hy-AM" w:eastAsia="ru-RU"/>
              </w:rPr>
              <w:softHyphen/>
              <w:t>կա</w:t>
            </w:r>
            <w:r w:rsidRPr="00B33B70">
              <w:rPr>
                <w:rFonts w:ascii="GHEA Grapalat" w:eastAsia="Times New Roman" w:hAnsi="GHEA Grapalat"/>
                <w:lang w:val="hy-AM" w:eastAsia="ru-RU"/>
              </w:rPr>
              <w:softHyphen/>
              <w:t>նացմանը, և որպես վերջնաժամկետ սահմանվել է 2020 թվականի հոկտեմբեր ամիսը:</w:t>
            </w:r>
          </w:p>
          <w:p w:rsidR="00B33B70" w:rsidRPr="00B33B70" w:rsidRDefault="00B33B70" w:rsidP="00DA2637">
            <w:pPr>
              <w:pStyle w:val="CommentText"/>
              <w:spacing w:before="0" w:after="0"/>
              <w:ind w:left="72" w:firstLine="0"/>
              <w:jc w:val="both"/>
              <w:rPr>
                <w:rFonts w:ascii="GHEA Grapalat" w:eastAsia="Times New Roman" w:hAnsi="GHEA Grapalat"/>
                <w:lang w:val="hy-AM" w:eastAsia="ru-RU"/>
              </w:rPr>
            </w:pPr>
            <w:r w:rsidRPr="00B33B70">
              <w:rPr>
                <w:rFonts w:ascii="GHEA Grapalat" w:eastAsia="Times New Roman" w:hAnsi="GHEA Grapalat"/>
                <w:lang w:val="hy-AM" w:eastAsia="ru-RU"/>
              </w:rPr>
              <w:t>Հաշվի առնելով վերոգրյալը՝ առաջարկում ենք Ծրագրի նախագծում արտացոլել նաև այս ուղղությամբ արդեն իսկ իրականացված աշխատանքները և ձեռք բերված պայմա</w:t>
            </w:r>
            <w:r w:rsidRPr="00B33B70">
              <w:rPr>
                <w:rFonts w:ascii="GHEA Grapalat" w:eastAsia="Times New Roman" w:hAnsi="GHEA Grapalat"/>
                <w:lang w:val="hy-AM" w:eastAsia="ru-RU"/>
              </w:rPr>
              <w:softHyphen/>
              <w:t>նա</w:t>
            </w:r>
            <w:r w:rsidRPr="00B33B70">
              <w:rPr>
                <w:rFonts w:ascii="GHEA Grapalat" w:eastAsia="Times New Roman" w:hAnsi="GHEA Grapalat"/>
                <w:lang w:val="hy-AM" w:eastAsia="ru-RU"/>
              </w:rPr>
              <w:softHyphen/>
              <w:t>վոր</w:t>
            </w:r>
            <w:r w:rsidRPr="00B33B70">
              <w:rPr>
                <w:rFonts w:ascii="GHEA Grapalat" w:eastAsia="Times New Roman" w:hAnsi="GHEA Grapalat"/>
                <w:lang w:val="hy-AM" w:eastAsia="ru-RU"/>
              </w:rPr>
              <w:softHyphen/>
              <w:t>վա</w:t>
            </w:r>
            <w:r w:rsidRPr="00B33B70">
              <w:rPr>
                <w:rFonts w:ascii="GHEA Grapalat" w:eastAsia="Times New Roman" w:hAnsi="GHEA Grapalat"/>
                <w:lang w:val="hy-AM" w:eastAsia="ru-RU"/>
              </w:rPr>
              <w:softHyphen/>
              <w:t>ծու</w:t>
            </w:r>
            <w:r w:rsidRPr="00B33B70">
              <w:rPr>
                <w:rFonts w:ascii="GHEA Grapalat" w:eastAsia="Times New Roman" w:hAnsi="GHEA Grapalat"/>
                <w:lang w:val="hy-AM" w:eastAsia="ru-RU"/>
              </w:rPr>
              <w:softHyphen/>
              <w:t>թյուն</w:t>
            </w:r>
            <w:r w:rsidRPr="00B33B70">
              <w:rPr>
                <w:rFonts w:ascii="GHEA Grapalat" w:eastAsia="Times New Roman" w:hAnsi="GHEA Grapalat"/>
                <w:lang w:val="hy-AM" w:eastAsia="ru-RU"/>
              </w:rPr>
              <w:softHyphen/>
              <w:t>ների կատարման ընթացքը, ինչպես նաև Արժույթի միջազգային հիմնա</w:t>
            </w:r>
            <w:r w:rsidRPr="00B33B70">
              <w:rPr>
                <w:rFonts w:ascii="GHEA Grapalat" w:eastAsia="Times New Roman" w:hAnsi="GHEA Grapalat"/>
                <w:lang w:val="hy-AM" w:eastAsia="ru-RU"/>
              </w:rPr>
              <w:softHyphen/>
              <w:t>դրամի հետ համաձայնեցված կառուց</w:t>
            </w:r>
            <w:r w:rsidRPr="00B33B70">
              <w:rPr>
                <w:rFonts w:ascii="GHEA Grapalat" w:eastAsia="Times New Roman" w:hAnsi="GHEA Grapalat"/>
                <w:lang w:val="hy-AM" w:eastAsia="ru-RU"/>
              </w:rPr>
              <w:softHyphen/>
              <w:t>ված</w:t>
            </w:r>
            <w:r w:rsidRPr="00B33B70">
              <w:rPr>
                <w:rFonts w:ascii="GHEA Grapalat" w:eastAsia="Times New Roman" w:hAnsi="GHEA Grapalat"/>
                <w:lang w:val="hy-AM" w:eastAsia="ru-RU"/>
              </w:rPr>
              <w:softHyphen/>
              <w:t>քային հենանիշի ուղղությամբ տարվող աշխա</w:t>
            </w:r>
            <w:r w:rsidRPr="00B33B70">
              <w:rPr>
                <w:rFonts w:ascii="GHEA Grapalat" w:eastAsia="Times New Roman" w:hAnsi="GHEA Grapalat"/>
                <w:lang w:val="hy-AM" w:eastAsia="ru-RU"/>
              </w:rPr>
              <w:softHyphen/>
              <w:t>տանք</w:t>
            </w:r>
            <w:r w:rsidRPr="00B33B70">
              <w:rPr>
                <w:rFonts w:ascii="GHEA Grapalat" w:eastAsia="Times New Roman" w:hAnsi="GHEA Grapalat"/>
                <w:lang w:val="hy-AM" w:eastAsia="ru-RU"/>
              </w:rPr>
              <w:softHyphen/>
              <w:t>ները:</w:t>
            </w:r>
          </w:p>
          <w:p w:rsidR="00B33B70" w:rsidRPr="00B33B70" w:rsidRDefault="00B33B70" w:rsidP="00DA2637">
            <w:pPr>
              <w:pStyle w:val="ListParagraph"/>
              <w:tabs>
                <w:tab w:val="left" w:pos="993"/>
              </w:tabs>
              <w:spacing w:after="0" w:line="240" w:lineRule="auto"/>
              <w:ind w:left="72"/>
              <w:contextualSpacing w:val="0"/>
              <w:jc w:val="both"/>
              <w:rPr>
                <w:rFonts w:ascii="GHEA Grapalat" w:hAnsi="GHEA Grapalat"/>
                <w:sz w:val="20"/>
                <w:szCs w:val="20"/>
                <w:lang w:val="hy-AM"/>
              </w:rPr>
            </w:pPr>
            <w:r w:rsidRPr="00B33B70">
              <w:rPr>
                <w:rFonts w:ascii="GHEA Grapalat" w:hAnsi="GHEA Grapalat"/>
                <w:sz w:val="20"/>
                <w:szCs w:val="20"/>
                <w:lang w:val="hy-AM"/>
              </w:rPr>
              <w:t>Ամփոփելով վերոգրյալը՝ գտնում ենք, որ Ծրագրի նախագիծը վերանայման կարիք ունի։</w:t>
            </w:r>
          </w:p>
          <w:p w:rsidR="00152974" w:rsidRPr="00B33B70" w:rsidRDefault="00152974" w:rsidP="00DA2637">
            <w:pPr>
              <w:pStyle w:val="ListParagraph"/>
              <w:tabs>
                <w:tab w:val="left" w:pos="993"/>
              </w:tabs>
              <w:spacing w:after="0" w:line="240" w:lineRule="auto"/>
              <w:ind w:left="72"/>
              <w:contextualSpacing w:val="0"/>
              <w:jc w:val="both"/>
              <w:rPr>
                <w:rFonts w:ascii="GHEA Grapalat" w:hAnsi="GHEA Grapalat"/>
                <w:sz w:val="20"/>
                <w:szCs w:val="20"/>
                <w:lang w:val="hy-AM"/>
              </w:rPr>
            </w:pPr>
          </w:p>
        </w:tc>
        <w:tc>
          <w:tcPr>
            <w:tcW w:w="6215" w:type="dxa"/>
            <w:shd w:val="clear" w:color="auto" w:fill="auto"/>
          </w:tcPr>
          <w:p w:rsidR="00152974" w:rsidRDefault="00D937E6" w:rsidP="00DA2637">
            <w:pPr>
              <w:spacing w:after="0" w:line="240" w:lineRule="auto"/>
              <w:jc w:val="both"/>
              <w:rPr>
                <w:rFonts w:ascii="GHEA Grapalat" w:hAnsi="GHEA Grapalat" w:cs="Sylfaen"/>
                <w:sz w:val="20"/>
                <w:szCs w:val="20"/>
                <w:lang w:val="hy-AM"/>
              </w:rPr>
            </w:pPr>
            <w:r w:rsidRPr="00B33B70">
              <w:rPr>
                <w:rFonts w:ascii="GHEA Grapalat" w:hAnsi="GHEA Grapalat" w:cs="Sylfaen"/>
                <w:sz w:val="20"/>
                <w:szCs w:val="20"/>
                <w:lang w:val="hy-AM"/>
              </w:rPr>
              <w:lastRenderedPageBreak/>
              <w:t>Ն</w:t>
            </w:r>
            <w:r w:rsidRPr="006B2B1D">
              <w:rPr>
                <w:rFonts w:ascii="GHEA Grapalat" w:hAnsi="GHEA Grapalat" w:cs="Sylfaen"/>
                <w:sz w:val="20"/>
                <w:szCs w:val="20"/>
                <w:lang w:val="hy-AM"/>
              </w:rPr>
              <w:t xml:space="preserve">շված միջոցառումը նախատեսված է հենց հարկային ստվերի և հարկային պոտենցիալի գնահատման համար, որի արդյունքը ստվերի և հարկային պոտենցիալի գնահատման մեթոդաբանության հիման վրա ծրագրային մոդուլի ստեղծումն է: </w:t>
            </w:r>
            <w:r w:rsidRPr="00B33B70">
              <w:rPr>
                <w:rFonts w:ascii="GHEA Grapalat" w:hAnsi="GHEA Grapalat" w:cs="Sylfaen"/>
                <w:sz w:val="20"/>
                <w:szCs w:val="20"/>
                <w:lang w:val="hy-AM"/>
              </w:rPr>
              <w:t>Որպես ռազմավարական նպատակ,</w:t>
            </w:r>
            <w:r w:rsidRPr="006B2B1D">
              <w:rPr>
                <w:rFonts w:ascii="GHEA Grapalat" w:hAnsi="GHEA Grapalat" w:cs="Sylfaen"/>
                <w:sz w:val="20"/>
                <w:szCs w:val="20"/>
                <w:lang w:val="hy-AM"/>
              </w:rPr>
              <w:t xml:space="preserve"> այս միջոցառման արդյունքում ներդրվելու է ստվերի և հարկային պոտենցիալի գնահատման </w:t>
            </w:r>
            <w:r w:rsidRPr="00B33B70">
              <w:rPr>
                <w:rFonts w:ascii="GHEA Grapalat" w:hAnsi="GHEA Grapalat" w:cs="Sylfaen"/>
                <w:sz w:val="20"/>
                <w:szCs w:val="20"/>
                <w:lang w:val="hy-AM"/>
              </w:rPr>
              <w:t>համակարգ</w:t>
            </w:r>
            <w:r w:rsidRPr="006B2B1D">
              <w:rPr>
                <w:rFonts w:ascii="GHEA Grapalat" w:hAnsi="GHEA Grapalat" w:cs="Sylfaen"/>
                <w:sz w:val="20"/>
                <w:szCs w:val="20"/>
                <w:lang w:val="hy-AM"/>
              </w:rPr>
              <w:t xml:space="preserve">, որը հնարավորություն կտա սկզբնական տվյալների համակարգ ներմուծման դեպքում </w:t>
            </w:r>
            <w:r w:rsidRPr="006B2B1D">
              <w:rPr>
                <w:rFonts w:ascii="GHEA Grapalat" w:hAnsi="GHEA Grapalat" w:cs="Sylfaen"/>
                <w:sz w:val="20"/>
                <w:szCs w:val="20"/>
                <w:lang w:val="hy-AM"/>
              </w:rPr>
              <w:lastRenderedPageBreak/>
              <w:t>ավտոմատ արտածել ըստ կոնկրետ ժամանակահատվածի և ըստ ոլորտների ստվերի և հարկային պոտենցիալի գնահատականը, ինչը հսկողական միջոցառումների արդյունքում իրացվելու պարագայում նոր կարող է հանգեցնել ստվերի կրճատման կամ պոտենցիալի լիարժեք օգտագործման:</w:t>
            </w:r>
          </w:p>
          <w:p w:rsidR="00CE67AD" w:rsidRPr="00B33B70" w:rsidRDefault="00D937E6" w:rsidP="00DA2637">
            <w:pPr>
              <w:spacing w:after="0" w:line="240" w:lineRule="auto"/>
              <w:jc w:val="both"/>
              <w:rPr>
                <w:rFonts w:ascii="GHEA Grapalat" w:eastAsia="Times New Roman" w:hAnsi="GHEA Grapalat"/>
                <w:sz w:val="20"/>
                <w:szCs w:val="20"/>
                <w:lang w:val="hy-AM" w:eastAsia="ru-RU"/>
              </w:rPr>
            </w:pPr>
            <w:r w:rsidRPr="00B33B70">
              <w:rPr>
                <w:rFonts w:ascii="GHEA Grapalat" w:hAnsi="GHEA Grapalat" w:cs="Sylfaen"/>
                <w:sz w:val="20"/>
                <w:szCs w:val="20"/>
                <w:lang w:val="hy-AM"/>
              </w:rPr>
              <w:t xml:space="preserve">Ինչ վերաբերում է </w:t>
            </w:r>
            <w:r w:rsidRPr="00152974">
              <w:rPr>
                <w:rFonts w:ascii="GHEA Grapalat" w:eastAsia="Times New Roman" w:hAnsi="GHEA Grapalat"/>
                <w:sz w:val="20"/>
                <w:szCs w:val="20"/>
                <w:lang w:val="hy-AM" w:eastAsia="ru-RU"/>
              </w:rPr>
              <w:t xml:space="preserve"> Արժույթի միջազգային հիմնադրամի</w:t>
            </w:r>
            <w:r w:rsidRPr="00B33B70">
              <w:rPr>
                <w:rFonts w:ascii="GHEA Grapalat" w:eastAsia="Times New Roman" w:hAnsi="GHEA Grapalat"/>
                <w:sz w:val="20"/>
                <w:szCs w:val="20"/>
                <w:lang w:val="hy-AM" w:eastAsia="ru-RU"/>
              </w:rPr>
              <w:t xml:space="preserve"> </w:t>
            </w:r>
            <w:r w:rsidRPr="00152974">
              <w:rPr>
                <w:rFonts w:ascii="GHEA Grapalat" w:eastAsia="Times New Roman" w:hAnsi="GHEA Grapalat"/>
                <w:sz w:val="20"/>
                <w:szCs w:val="20"/>
                <w:lang w:val="hy-AM" w:eastAsia="ru-RU"/>
              </w:rPr>
              <w:t>հետ կնքված եռամյա ծրագրի շրջանակներում հաստատված կառուցվածքային հենանիշերի</w:t>
            </w:r>
            <w:r w:rsidRPr="00B33B70">
              <w:rPr>
                <w:rFonts w:ascii="GHEA Grapalat" w:eastAsia="Times New Roman" w:hAnsi="GHEA Grapalat"/>
                <w:sz w:val="20"/>
                <w:szCs w:val="20"/>
                <w:lang w:val="hy-AM" w:eastAsia="ru-RU"/>
              </w:rPr>
              <w:t xml:space="preserve">ց </w:t>
            </w:r>
            <w:r w:rsidRPr="00152974">
              <w:rPr>
                <w:rFonts w:ascii="GHEA Grapalat" w:eastAsia="Times New Roman" w:hAnsi="GHEA Grapalat"/>
                <w:sz w:val="20"/>
                <w:szCs w:val="20"/>
                <w:lang w:val="hy-AM" w:eastAsia="ru-RU"/>
              </w:rPr>
              <w:t xml:space="preserve"> հարկային պոտեն</w:t>
            </w:r>
            <w:r w:rsidRPr="00152974">
              <w:rPr>
                <w:rFonts w:ascii="GHEA Grapalat" w:eastAsia="Times New Roman" w:hAnsi="GHEA Grapalat"/>
                <w:sz w:val="20"/>
                <w:szCs w:val="20"/>
                <w:lang w:val="hy-AM" w:eastAsia="ru-RU"/>
              </w:rPr>
              <w:softHyphen/>
              <w:t>ցիալի գնա</w:t>
            </w:r>
            <w:r w:rsidRPr="00152974">
              <w:rPr>
                <w:rFonts w:ascii="GHEA Grapalat" w:eastAsia="Times New Roman" w:hAnsi="GHEA Grapalat"/>
                <w:sz w:val="20"/>
                <w:szCs w:val="20"/>
                <w:lang w:val="hy-AM" w:eastAsia="ru-RU"/>
              </w:rPr>
              <w:softHyphen/>
              <w:t>հատման և հար</w:t>
            </w:r>
            <w:r w:rsidRPr="00152974">
              <w:rPr>
                <w:rFonts w:ascii="GHEA Grapalat" w:eastAsia="Times New Roman" w:hAnsi="GHEA Grapalat"/>
                <w:sz w:val="20"/>
                <w:szCs w:val="20"/>
                <w:lang w:val="hy-AM" w:eastAsia="ru-RU"/>
              </w:rPr>
              <w:softHyphen/>
              <w:t>կա</w:t>
            </w:r>
            <w:r w:rsidRPr="00152974">
              <w:rPr>
                <w:rFonts w:ascii="GHEA Grapalat" w:eastAsia="Times New Roman" w:hAnsi="GHEA Grapalat"/>
                <w:sz w:val="20"/>
                <w:szCs w:val="20"/>
                <w:lang w:val="hy-AM" w:eastAsia="ru-RU"/>
              </w:rPr>
              <w:softHyphen/>
              <w:t>յին ճեղքի առաջացման պատճառների բացահայտ</w:t>
            </w:r>
            <w:r w:rsidRPr="00152974">
              <w:rPr>
                <w:rFonts w:ascii="GHEA Grapalat" w:eastAsia="Times New Roman" w:hAnsi="GHEA Grapalat"/>
                <w:sz w:val="20"/>
                <w:szCs w:val="20"/>
                <w:lang w:val="hy-AM" w:eastAsia="ru-RU"/>
              </w:rPr>
              <w:softHyphen/>
              <w:t>մանն ուղղված հետա</w:t>
            </w:r>
            <w:r w:rsidRPr="00152974">
              <w:rPr>
                <w:rFonts w:ascii="GHEA Grapalat" w:eastAsia="Times New Roman" w:hAnsi="GHEA Grapalat"/>
                <w:sz w:val="20"/>
                <w:szCs w:val="20"/>
                <w:lang w:val="hy-AM" w:eastAsia="ru-RU"/>
              </w:rPr>
              <w:softHyphen/>
              <w:t>զոտության իրա</w:t>
            </w:r>
            <w:r w:rsidRPr="00152974">
              <w:rPr>
                <w:rFonts w:ascii="GHEA Grapalat" w:eastAsia="Times New Roman" w:hAnsi="GHEA Grapalat"/>
                <w:sz w:val="20"/>
                <w:szCs w:val="20"/>
                <w:lang w:val="hy-AM" w:eastAsia="ru-RU"/>
              </w:rPr>
              <w:softHyphen/>
              <w:t>կա</w:t>
            </w:r>
            <w:r w:rsidRPr="00152974">
              <w:rPr>
                <w:rFonts w:ascii="GHEA Grapalat" w:eastAsia="Times New Roman" w:hAnsi="GHEA Grapalat"/>
                <w:sz w:val="20"/>
                <w:szCs w:val="20"/>
                <w:lang w:val="hy-AM" w:eastAsia="ru-RU"/>
              </w:rPr>
              <w:softHyphen/>
              <w:t>նացմանը,</w:t>
            </w:r>
            <w:r w:rsidRPr="00B33B70">
              <w:rPr>
                <w:rFonts w:ascii="GHEA Grapalat" w:eastAsia="Times New Roman" w:hAnsi="GHEA Grapalat"/>
                <w:sz w:val="20"/>
                <w:szCs w:val="20"/>
                <w:lang w:val="hy-AM" w:eastAsia="ru-RU"/>
              </w:rPr>
              <w:t xml:space="preserve"> ապա</w:t>
            </w:r>
            <w:r w:rsidR="00025FB4" w:rsidRPr="00B33B70">
              <w:rPr>
                <w:rFonts w:ascii="GHEA Grapalat" w:eastAsia="Times New Roman" w:hAnsi="GHEA Grapalat"/>
                <w:sz w:val="20"/>
                <w:szCs w:val="20"/>
                <w:lang w:val="hy-AM" w:eastAsia="ru-RU"/>
              </w:rPr>
              <w:t xml:space="preserve"> ինչպես նշված է առաջարկությունում,</w:t>
            </w:r>
            <w:r w:rsidRPr="00B33B70">
              <w:rPr>
                <w:rFonts w:ascii="GHEA Grapalat" w:eastAsia="Times New Roman" w:hAnsi="GHEA Grapalat"/>
                <w:sz w:val="20"/>
                <w:szCs w:val="20"/>
                <w:lang w:val="hy-AM" w:eastAsia="ru-RU"/>
              </w:rPr>
              <w:t xml:space="preserve"> </w:t>
            </w:r>
            <w:r w:rsidR="00025FB4" w:rsidRPr="00B33B70">
              <w:rPr>
                <w:rFonts w:ascii="GHEA Grapalat" w:eastAsia="Times New Roman" w:hAnsi="GHEA Grapalat"/>
                <w:sz w:val="20"/>
                <w:szCs w:val="20"/>
                <w:lang w:val="hy-AM" w:eastAsia="ru-RU"/>
              </w:rPr>
              <w:t>այն իրականացվելու է այս տարվա ընթացքում, իսկ նախագիծը վերաբերում է 2021-2025 թվականներին: Այս ուղղությամբ ւ</w:t>
            </w:r>
            <w:r w:rsidRPr="00B33B70">
              <w:rPr>
                <w:rFonts w:ascii="GHEA Grapalat" w:eastAsia="Times New Roman" w:hAnsi="GHEA Grapalat"/>
                <w:sz w:val="20"/>
                <w:szCs w:val="20"/>
                <w:lang w:val="hy-AM" w:eastAsia="ru-RU"/>
              </w:rPr>
              <w:t>աշխատանքներն ընթանում են նախատեսված ժամանակացույցով և դրա արդյունքների վերաբերյալ տեղեկատվությունը կներկայացվի ՀՀ կառավարություն:</w:t>
            </w:r>
            <w:r w:rsidR="00025FB4" w:rsidRPr="00B33B70">
              <w:rPr>
                <w:rFonts w:ascii="GHEA Grapalat" w:eastAsia="Times New Roman" w:hAnsi="GHEA Grapalat"/>
                <w:sz w:val="20"/>
                <w:szCs w:val="20"/>
                <w:lang w:val="hy-AM" w:eastAsia="ru-RU"/>
              </w:rPr>
              <w:t xml:space="preserve"> </w:t>
            </w:r>
          </w:p>
          <w:p w:rsidR="00D937E6" w:rsidRPr="00B33B70" w:rsidRDefault="00025FB4" w:rsidP="00DA2637">
            <w:pPr>
              <w:spacing w:after="0" w:line="240" w:lineRule="auto"/>
              <w:jc w:val="both"/>
              <w:rPr>
                <w:rFonts w:ascii="GHEA Grapalat" w:hAnsi="GHEA Grapalat"/>
                <w:sz w:val="20"/>
                <w:szCs w:val="20"/>
                <w:lang w:val="hy-AM"/>
              </w:rPr>
            </w:pPr>
            <w:r w:rsidRPr="00B33B70">
              <w:rPr>
                <w:rFonts w:ascii="GHEA Grapalat" w:eastAsia="Times New Roman" w:hAnsi="GHEA Grapalat"/>
                <w:sz w:val="20"/>
                <w:szCs w:val="20"/>
                <w:lang w:val="hy-AM" w:eastAsia="ru-RU"/>
              </w:rPr>
              <w:t>Կարծում</w:t>
            </w:r>
            <w:r w:rsidR="00CE67AD" w:rsidRPr="00B33B70">
              <w:rPr>
                <w:rFonts w:ascii="GHEA Grapalat" w:eastAsia="Times New Roman" w:hAnsi="GHEA Grapalat"/>
                <w:sz w:val="20"/>
                <w:szCs w:val="20"/>
                <w:lang w:val="hy-AM" w:eastAsia="ru-RU"/>
              </w:rPr>
              <w:t xml:space="preserve"> </w:t>
            </w:r>
            <w:r w:rsidRPr="00B33B70">
              <w:rPr>
                <w:rFonts w:ascii="GHEA Grapalat" w:eastAsia="Times New Roman" w:hAnsi="GHEA Grapalat"/>
                <w:sz w:val="20"/>
                <w:szCs w:val="20"/>
                <w:lang w:val="hy-AM" w:eastAsia="ru-RU"/>
              </w:rPr>
              <w:t xml:space="preserve">ենք ներկայացված նախագիծը համապատասխանում է ՀՀ կառավարության կողմից արդեն իսկ հավանության արժանացած սկզբունքներին ու մոտեցումներին, իսկ </w:t>
            </w:r>
            <w:r w:rsidR="001D0DA6" w:rsidRPr="00B33B70">
              <w:rPr>
                <w:rFonts w:ascii="GHEA Grapalat" w:eastAsia="Times New Roman" w:hAnsi="GHEA Grapalat"/>
                <w:sz w:val="20"/>
                <w:szCs w:val="20"/>
                <w:lang w:val="hy-AM" w:eastAsia="ru-RU"/>
              </w:rPr>
              <w:t xml:space="preserve">նոր և </w:t>
            </w:r>
            <w:r w:rsidRPr="00B33B70">
              <w:rPr>
                <w:rFonts w:ascii="GHEA Grapalat" w:eastAsia="Times New Roman" w:hAnsi="GHEA Grapalat"/>
                <w:sz w:val="20"/>
                <w:szCs w:val="20"/>
                <w:lang w:val="hy-AM" w:eastAsia="ru-RU"/>
              </w:rPr>
              <w:t>առավել կոնկրետ առաջարկությունների դեպքում պատրաստ ենք դրանք քննարկել:</w:t>
            </w:r>
          </w:p>
        </w:tc>
      </w:tr>
      <w:tr w:rsidR="002D5D61" w:rsidRPr="0003615C" w:rsidTr="00C50B7B">
        <w:trPr>
          <w:trHeight w:val="1967"/>
        </w:trPr>
        <w:tc>
          <w:tcPr>
            <w:tcW w:w="2605" w:type="dxa"/>
            <w:shd w:val="clear" w:color="auto" w:fill="auto"/>
          </w:tcPr>
          <w:p w:rsidR="002D5D61" w:rsidRPr="0003615C" w:rsidRDefault="00885DF9" w:rsidP="00DA2637">
            <w:pPr>
              <w:spacing w:after="0" w:line="240" w:lineRule="auto"/>
              <w:jc w:val="center"/>
              <w:rPr>
                <w:rFonts w:ascii="GHEA Grapalat" w:hAnsi="GHEA Grapalat"/>
                <w:sz w:val="20"/>
                <w:szCs w:val="20"/>
                <w:lang w:val="hy-AM"/>
              </w:rPr>
            </w:pPr>
            <w:r w:rsidRPr="007640A7">
              <w:rPr>
                <w:rFonts w:ascii="GHEA Grapalat" w:hAnsi="GHEA Grapalat"/>
                <w:sz w:val="20"/>
                <w:szCs w:val="20"/>
                <w:lang w:val="hy-AM"/>
              </w:rPr>
              <w:lastRenderedPageBreak/>
              <w:t>ՀՀ</w:t>
            </w:r>
            <w:r w:rsidR="0060605D" w:rsidRPr="0003615C">
              <w:rPr>
                <w:rFonts w:ascii="GHEA Grapalat" w:hAnsi="GHEA Grapalat"/>
                <w:sz w:val="20"/>
                <w:szCs w:val="20"/>
                <w:lang w:val="hy-AM"/>
              </w:rPr>
              <w:t xml:space="preserve"> տարածքային կառավարման և ենթակառուցվածքների նախարարություն</w:t>
            </w:r>
          </w:p>
          <w:p w:rsidR="00F86CFF" w:rsidRPr="00DF5C40" w:rsidRDefault="00DF5C40" w:rsidP="00DA2637">
            <w:pPr>
              <w:spacing w:after="0" w:line="240" w:lineRule="auto"/>
              <w:jc w:val="center"/>
              <w:rPr>
                <w:rFonts w:ascii="GHEA Grapalat" w:hAnsi="GHEA Grapalat"/>
                <w:sz w:val="20"/>
                <w:szCs w:val="20"/>
              </w:rPr>
            </w:pPr>
            <w:r>
              <w:rPr>
                <w:rFonts w:ascii="GHEA Grapalat" w:hAnsi="GHEA Grapalat"/>
                <w:sz w:val="20"/>
                <w:szCs w:val="20"/>
              </w:rPr>
              <w:t>08.06.2020թ.</w:t>
            </w:r>
          </w:p>
          <w:p w:rsidR="00F86CFF" w:rsidRPr="0003615C" w:rsidRDefault="00D50D8A" w:rsidP="00DA2637">
            <w:pPr>
              <w:spacing w:after="0" w:line="240" w:lineRule="auto"/>
              <w:jc w:val="center"/>
              <w:rPr>
                <w:rFonts w:ascii="GHEA Grapalat" w:hAnsi="GHEA Grapalat"/>
                <w:sz w:val="20"/>
                <w:szCs w:val="20"/>
              </w:rPr>
            </w:pPr>
            <w:r w:rsidRPr="0003615C">
              <w:rPr>
                <w:rFonts w:ascii="GHEA Grapalat" w:hAnsi="GHEA Grapalat"/>
                <w:sz w:val="20"/>
                <w:szCs w:val="20"/>
                <w:lang w:val="hy-AM"/>
              </w:rPr>
              <w:t xml:space="preserve">թիվ </w:t>
            </w:r>
            <w:r w:rsidR="00F86CFF" w:rsidRPr="0003615C">
              <w:rPr>
                <w:rFonts w:ascii="GHEA Grapalat" w:hAnsi="GHEA Grapalat"/>
                <w:sz w:val="20"/>
                <w:szCs w:val="20"/>
              </w:rPr>
              <w:t>28307-2020</w:t>
            </w:r>
          </w:p>
        </w:tc>
        <w:tc>
          <w:tcPr>
            <w:tcW w:w="7380" w:type="dxa"/>
            <w:shd w:val="clear" w:color="auto" w:fill="auto"/>
          </w:tcPr>
          <w:p w:rsidR="002D5D61" w:rsidRPr="0003615C" w:rsidRDefault="00495294" w:rsidP="00DA2637">
            <w:pPr>
              <w:spacing w:after="0" w:line="240" w:lineRule="auto"/>
              <w:contextualSpacing/>
              <w:jc w:val="both"/>
              <w:rPr>
                <w:rFonts w:ascii="GHEA Grapalat" w:hAnsi="GHEA Grapalat"/>
                <w:sz w:val="20"/>
                <w:szCs w:val="20"/>
                <w:lang w:val="hy-AM"/>
              </w:rPr>
            </w:pPr>
            <w:r w:rsidRPr="0003615C">
              <w:rPr>
                <w:rFonts w:ascii="GHEA Grapalat" w:hAnsi="GHEA Grapalat"/>
                <w:sz w:val="20"/>
                <w:szCs w:val="20"/>
                <w:lang w:val="hy-AM"/>
              </w:rPr>
              <w:t>Տարածքային կառավարման և ենթակառուցվածքների նախարարությունը «Հայաստանի Հանրապետության պետական եկամուտների կոմիտեի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 N1830-Լ որոշման մեջ փոփոխություն կատարելու մասին» ՀՀ կառավարության որոշման նախագծի վերաբերյալ առաջարկություններ չունի։</w:t>
            </w:r>
          </w:p>
        </w:tc>
        <w:tc>
          <w:tcPr>
            <w:tcW w:w="6215" w:type="dxa"/>
            <w:shd w:val="clear" w:color="auto" w:fill="auto"/>
          </w:tcPr>
          <w:p w:rsidR="002D5D61" w:rsidRPr="0003615C" w:rsidRDefault="00402B3E"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ի գիտություն։</w:t>
            </w:r>
          </w:p>
        </w:tc>
      </w:tr>
      <w:tr w:rsidR="00776EB1" w:rsidRPr="00B33B70" w:rsidTr="00C82D38">
        <w:trPr>
          <w:trHeight w:val="3053"/>
        </w:trPr>
        <w:tc>
          <w:tcPr>
            <w:tcW w:w="2605" w:type="dxa"/>
            <w:vMerge w:val="restart"/>
            <w:shd w:val="clear" w:color="auto" w:fill="auto"/>
          </w:tcPr>
          <w:p w:rsidR="00776EB1" w:rsidRPr="0003615C" w:rsidRDefault="00885DF9" w:rsidP="00DA2637">
            <w:pPr>
              <w:spacing w:after="0" w:line="240" w:lineRule="auto"/>
              <w:jc w:val="center"/>
              <w:rPr>
                <w:rFonts w:ascii="GHEA Grapalat" w:hAnsi="GHEA Grapalat"/>
                <w:sz w:val="20"/>
                <w:szCs w:val="20"/>
                <w:lang w:val="hy-AM"/>
              </w:rPr>
            </w:pPr>
            <w:r w:rsidRPr="0003615C">
              <w:rPr>
                <w:rFonts w:ascii="GHEA Grapalat" w:hAnsi="GHEA Grapalat"/>
                <w:sz w:val="20"/>
                <w:szCs w:val="20"/>
              </w:rPr>
              <w:t>ՀՀ</w:t>
            </w:r>
            <w:r w:rsidR="00776EB1" w:rsidRPr="0003615C">
              <w:rPr>
                <w:rFonts w:ascii="GHEA Grapalat" w:hAnsi="GHEA Grapalat"/>
                <w:sz w:val="20"/>
                <w:szCs w:val="20"/>
                <w:lang w:val="hy-AM"/>
              </w:rPr>
              <w:t xml:space="preserve"> բարձր տեխնոլոգիական արդյունաբերության նախարարություն</w:t>
            </w:r>
          </w:p>
          <w:p w:rsidR="00776EB1" w:rsidRPr="00DF5C40" w:rsidRDefault="00DF5C40" w:rsidP="00DA2637">
            <w:pPr>
              <w:spacing w:after="0" w:line="240" w:lineRule="auto"/>
              <w:jc w:val="center"/>
              <w:rPr>
                <w:rFonts w:ascii="GHEA Grapalat" w:hAnsi="GHEA Grapalat"/>
                <w:sz w:val="20"/>
                <w:szCs w:val="20"/>
              </w:rPr>
            </w:pPr>
            <w:r>
              <w:rPr>
                <w:rFonts w:ascii="GHEA Grapalat" w:hAnsi="GHEA Grapalat"/>
                <w:sz w:val="20"/>
                <w:szCs w:val="20"/>
              </w:rPr>
              <w:t>08.06.2020թ.</w:t>
            </w:r>
          </w:p>
          <w:p w:rsidR="00776EB1" w:rsidRPr="0003615C" w:rsidRDefault="00776EB1"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 xml:space="preserve">թիվ </w:t>
            </w:r>
            <w:r w:rsidRPr="0003615C">
              <w:rPr>
                <w:rFonts w:ascii="GHEA Grapalat" w:hAnsi="GHEA Grapalat"/>
                <w:sz w:val="20"/>
                <w:szCs w:val="20"/>
              </w:rPr>
              <w:t>28273-2020</w:t>
            </w:r>
          </w:p>
        </w:tc>
        <w:tc>
          <w:tcPr>
            <w:tcW w:w="7380" w:type="dxa"/>
            <w:shd w:val="clear" w:color="auto" w:fill="auto"/>
          </w:tcPr>
          <w:p w:rsidR="00776EB1" w:rsidRPr="0003615C" w:rsidRDefault="00776EB1" w:rsidP="00DA2637">
            <w:pPr>
              <w:pStyle w:val="BodyText"/>
              <w:rPr>
                <w:rFonts w:ascii="GHEA Grapalat" w:hAnsi="GHEA Grapalat" w:cs="Sylfaen"/>
                <w:sz w:val="20"/>
                <w:lang w:val="hy-AM"/>
              </w:rPr>
            </w:pPr>
            <w:r w:rsidRPr="0003615C">
              <w:rPr>
                <w:rFonts w:ascii="GHEA Grapalat" w:hAnsi="GHEA Grapalat" w:cs="Sylfaen"/>
                <w:sz w:val="20"/>
                <w:lang w:val="hy-AM"/>
              </w:rPr>
              <w:t xml:space="preserve">«Հայաստանի Հանրապետության պետական եկամուտների կոմիտեի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 </w:t>
            </w:r>
            <w:r w:rsidRPr="0003615C">
              <w:rPr>
                <w:rFonts w:ascii="GHEA Grapalat" w:hAnsi="GHEA Grapalat"/>
                <w:sz w:val="20"/>
                <w:lang w:val="hy-AM"/>
              </w:rPr>
              <w:t>N</w:t>
            </w:r>
            <w:r w:rsidRPr="0003615C">
              <w:rPr>
                <w:rFonts w:ascii="GHEA Grapalat" w:hAnsi="GHEA Grapalat" w:cs="Sylfaen"/>
                <w:sz w:val="20"/>
                <w:lang w:val="hy-AM"/>
              </w:rPr>
              <w:t>1830-Լ որոշման մեջ փոփոխություն կատարելու մասին» ՀՀ կառավարության որոշման նախագծի վերաբերյալ առաջարկում ենք՝</w:t>
            </w:r>
          </w:p>
          <w:p w:rsidR="00776EB1" w:rsidRPr="0003615C" w:rsidRDefault="00776EB1" w:rsidP="00DA2637">
            <w:pPr>
              <w:pStyle w:val="BodyText"/>
              <w:numPr>
                <w:ilvl w:val="0"/>
                <w:numId w:val="27"/>
              </w:numPr>
              <w:ind w:left="0" w:firstLine="252"/>
              <w:rPr>
                <w:rFonts w:ascii="GHEA Grapalat" w:hAnsi="GHEA Grapalat" w:cs="Sylfaen"/>
                <w:sz w:val="20"/>
                <w:lang w:val="hy-AM"/>
              </w:rPr>
            </w:pPr>
            <w:r w:rsidRPr="0003615C">
              <w:rPr>
                <w:rFonts w:ascii="GHEA Grapalat" w:hAnsi="GHEA Grapalat" w:cs="Sylfaen"/>
                <w:sz w:val="20"/>
                <w:lang w:val="hy-AM"/>
              </w:rPr>
              <w:t xml:space="preserve">2.3 կետում հարկային ընթացակարգերի ավտոմատացման աշխատանքների մեջ դիտարկել նաև ՀԴՄ-ների գեներացման ծրագրային ապահովման միջոցի համակցումը տնտեսվարողների մոտ տեղադրված էլեկտրոնային վաճառքի ծրագրերին: </w:t>
            </w:r>
          </w:p>
        </w:tc>
        <w:tc>
          <w:tcPr>
            <w:tcW w:w="6215" w:type="dxa"/>
            <w:shd w:val="clear" w:color="auto" w:fill="auto"/>
          </w:tcPr>
          <w:p w:rsidR="00776EB1" w:rsidRPr="00A32271" w:rsidRDefault="00A32271" w:rsidP="00DA2637">
            <w:pPr>
              <w:spacing w:line="240" w:lineRule="auto"/>
              <w:jc w:val="both"/>
              <w:rPr>
                <w:rFonts w:ascii="GHEA Grapalat" w:hAnsi="GHEA Grapalat" w:cs="Sylfaen"/>
                <w:sz w:val="20"/>
                <w:szCs w:val="20"/>
                <w:lang w:val="hy-AM"/>
              </w:rPr>
            </w:pPr>
            <w:r w:rsidRPr="00A32271">
              <w:rPr>
                <w:rFonts w:ascii="GHEA Grapalat" w:hAnsi="GHEA Grapalat" w:cs="Sylfaen"/>
                <w:sz w:val="20"/>
                <w:szCs w:val="20"/>
                <w:lang w:val="hy-AM"/>
              </w:rPr>
              <w:t xml:space="preserve">ՀՀ </w:t>
            </w:r>
            <w:r>
              <w:rPr>
                <w:rFonts w:ascii="GHEA Grapalat" w:hAnsi="GHEA Grapalat" w:cs="Sylfaen"/>
                <w:sz w:val="20"/>
                <w:szCs w:val="20"/>
                <w:lang w:val="hy-AM"/>
              </w:rPr>
              <w:t>կ</w:t>
            </w:r>
            <w:r w:rsidRPr="00A32271">
              <w:rPr>
                <w:rFonts w:ascii="GHEA Grapalat" w:hAnsi="GHEA Grapalat" w:cs="Sylfaen"/>
                <w:sz w:val="20"/>
                <w:szCs w:val="20"/>
                <w:lang w:val="hy-AM"/>
              </w:rPr>
              <w:t>առավարության 05.10.2017թ. թիվ 1318-Ն որոշման Հավելված 1-ով հաստատված «Հսկիչ-դրամարկղային մեքենային և ցանցային կապի միջոցներին ներկայացվող տեխնիկական պահանջների» 14-րդ կետով նախատեսված է, որ ՀԴՄ-ները պետք է ապահովեն ապրանքների կամ աշխատանքների կամ ծառայությունների հաշվառման ծրագրերից (այդ թվում՝ հաշվապահական կամ կառավարչական) կամ համակարգչից ապրանքների կամ աշխատանքների կամ ծառայությունների անվանումների, քանակների, դրամարկղ մուտքագրված գումարների, պլաստիկ քարտերի միջոցով հաշվեգրված գումարների, ՀԴՄ-ի միջոցով կազմվող հաշվետվությունների ներմուծման և արտածման հնարավորությունը, ինչպես նաև ՀԴՄ կտրոնների տրամադրումը ՀԴՄ-ի կամ ՀԴՄ-ի ծրագիրն արտաքին (առևտրային) ծրագրերի հետ ինտեգրած լինելու դեպքում՝ արտաքին տպող սարքի միջոցով:</w:t>
            </w:r>
          </w:p>
        </w:tc>
      </w:tr>
      <w:tr w:rsidR="00CC491F" w:rsidRPr="00B33B70" w:rsidTr="00C82D38">
        <w:trPr>
          <w:trHeight w:val="1802"/>
        </w:trPr>
        <w:tc>
          <w:tcPr>
            <w:tcW w:w="2605" w:type="dxa"/>
            <w:vMerge/>
            <w:shd w:val="clear" w:color="auto" w:fill="auto"/>
          </w:tcPr>
          <w:p w:rsidR="00CC491F" w:rsidRPr="0003615C" w:rsidRDefault="00CC491F" w:rsidP="00DA2637">
            <w:pPr>
              <w:spacing w:after="0" w:line="240" w:lineRule="auto"/>
              <w:jc w:val="center"/>
              <w:rPr>
                <w:rFonts w:ascii="GHEA Grapalat" w:hAnsi="GHEA Grapalat"/>
                <w:sz w:val="20"/>
                <w:szCs w:val="20"/>
                <w:lang w:val="hy-AM"/>
              </w:rPr>
            </w:pPr>
          </w:p>
        </w:tc>
        <w:tc>
          <w:tcPr>
            <w:tcW w:w="7380" w:type="dxa"/>
            <w:shd w:val="clear" w:color="auto" w:fill="auto"/>
          </w:tcPr>
          <w:p w:rsidR="00CC491F" w:rsidRPr="0003615C" w:rsidRDefault="00CC491F"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 xml:space="preserve">2.4 կետում մաքսային ընթացակարգերի ավտոմատացման աշխատանքների շրջանակում առաջարկում ենք ՀՀ ներմուծվող և արտահանվող պարտադիր լիցենզավորման ենթակա բոլոր ապրանքատեսականիները գույքագրել և դրանց համար ՀՀ արտաքին առևտրի ազգային մեկ պատուհան-ում ներառել նոր համակարգեր: </w:t>
            </w:r>
          </w:p>
        </w:tc>
        <w:tc>
          <w:tcPr>
            <w:tcW w:w="6215" w:type="dxa"/>
            <w:shd w:val="clear" w:color="auto" w:fill="auto"/>
          </w:tcPr>
          <w:p w:rsidR="00CC491F" w:rsidRPr="00486259" w:rsidRDefault="00272B65" w:rsidP="00DA2637">
            <w:pPr>
              <w:spacing w:line="240" w:lineRule="auto"/>
              <w:jc w:val="both"/>
              <w:rPr>
                <w:rFonts w:ascii="GHEA Grapalat" w:hAnsi="GHEA Grapalat" w:cs="Sylfaen"/>
                <w:sz w:val="20"/>
                <w:szCs w:val="20"/>
                <w:lang w:val="hy-AM"/>
              </w:rPr>
            </w:pPr>
            <w:r w:rsidRPr="00272B65">
              <w:rPr>
                <w:rFonts w:ascii="GHEA Grapalat" w:hAnsi="GHEA Grapalat" w:cs="Sylfaen"/>
                <w:sz w:val="20"/>
                <w:szCs w:val="20"/>
                <w:lang w:val="hy-AM"/>
              </w:rPr>
              <w:t>«Հայաստանի պետական կառավարման համար «Մեկ կանգառ, մեկ պատուհան» լուծման ստեղծում՝ սահմանային անցակետերում փորձնական իրականացմամբ» Եվրոպական միության կողմից ֆինանսավորվող նախագծի շրջանակներում նախատեսվում է ներդնել «Միասնական</w:t>
            </w:r>
            <w:r w:rsidR="00CC713D">
              <w:rPr>
                <w:rFonts w:ascii="GHEA Grapalat" w:hAnsi="GHEA Grapalat" w:cs="Sylfaen"/>
                <w:sz w:val="20"/>
                <w:szCs w:val="20"/>
                <w:lang w:val="hy-AM"/>
              </w:rPr>
              <w:t xml:space="preserve"> </w:t>
            </w:r>
            <w:r w:rsidRPr="00272B65">
              <w:rPr>
                <w:rFonts w:ascii="GHEA Grapalat" w:hAnsi="GHEA Grapalat" w:cs="Sylfaen"/>
                <w:sz w:val="20"/>
                <w:szCs w:val="20"/>
                <w:lang w:val="hy-AM"/>
              </w:rPr>
              <w:t>հայտ» (Single Application Form) ենթահամակարգ, որն ապահովելու է Հայաստանի Հանրապետություն ապրանքների ներմուծման և Հայաստանի Հանրապետությունից ապրանքների արտահանման համար անհրաժեշտ բոլոր թույլատվական փաստաթղթերի համար հայտերի ներկայացումը և թույլատվական փաստաթղթերի տրամադրումը։</w:t>
            </w:r>
            <w:r w:rsidR="00CC713D">
              <w:rPr>
                <w:rFonts w:ascii="GHEA Grapalat" w:hAnsi="GHEA Grapalat" w:cs="Sylfaen"/>
                <w:sz w:val="20"/>
                <w:szCs w:val="20"/>
                <w:lang w:val="hy-AM"/>
              </w:rPr>
              <w:t xml:space="preserve"> </w:t>
            </w:r>
          </w:p>
        </w:tc>
      </w:tr>
      <w:tr w:rsidR="00CC491F" w:rsidRPr="00B33B70" w:rsidTr="00C82D38">
        <w:trPr>
          <w:trHeight w:val="1235"/>
        </w:trPr>
        <w:tc>
          <w:tcPr>
            <w:tcW w:w="2605" w:type="dxa"/>
            <w:vMerge/>
            <w:shd w:val="clear" w:color="auto" w:fill="auto"/>
          </w:tcPr>
          <w:p w:rsidR="00CC491F" w:rsidRPr="0003615C" w:rsidRDefault="00CC491F" w:rsidP="00DA2637">
            <w:pPr>
              <w:spacing w:after="0" w:line="240" w:lineRule="auto"/>
              <w:jc w:val="center"/>
              <w:rPr>
                <w:rFonts w:ascii="GHEA Grapalat" w:hAnsi="GHEA Grapalat"/>
                <w:sz w:val="20"/>
                <w:szCs w:val="20"/>
                <w:lang w:val="hy-AM"/>
              </w:rPr>
            </w:pPr>
          </w:p>
        </w:tc>
        <w:tc>
          <w:tcPr>
            <w:tcW w:w="7380" w:type="dxa"/>
            <w:shd w:val="clear" w:color="auto" w:fill="auto"/>
          </w:tcPr>
          <w:p w:rsidR="00CC491F" w:rsidRPr="0003615C" w:rsidRDefault="00CC491F"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1.1.3 կետի 2-րդ ենթակետում ավելացնել սահմանված պահանջների համաձայն սերվերային և ցանցային ենթակառուցվածքների տեխնիկական բնութագրի կազմում պարբերությունը:</w:t>
            </w:r>
          </w:p>
        </w:tc>
        <w:tc>
          <w:tcPr>
            <w:tcW w:w="6215" w:type="dxa"/>
            <w:shd w:val="clear" w:color="auto" w:fill="auto"/>
          </w:tcPr>
          <w:p w:rsidR="00CC491F" w:rsidRPr="0003615C" w:rsidRDefault="00BD171F"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w:t>
            </w:r>
            <w:r w:rsidR="00CC491F" w:rsidRPr="0003615C">
              <w:rPr>
                <w:rFonts w:ascii="GHEA Grapalat" w:hAnsi="GHEA Grapalat"/>
                <w:sz w:val="20"/>
                <w:szCs w:val="20"/>
                <w:lang w:val="hy-AM"/>
              </w:rPr>
              <w:t xml:space="preserve"> Նախագծում կատարվել </w:t>
            </w:r>
            <w:r w:rsidR="00C0693E" w:rsidRPr="00C0693E">
              <w:rPr>
                <w:rFonts w:ascii="GHEA Grapalat" w:hAnsi="GHEA Grapalat"/>
                <w:sz w:val="20"/>
                <w:szCs w:val="20"/>
                <w:lang w:val="hy-AM"/>
              </w:rPr>
              <w:t>է</w:t>
            </w:r>
            <w:r w:rsidR="00CC491F" w:rsidRPr="0003615C">
              <w:rPr>
                <w:rFonts w:ascii="GHEA Grapalat" w:hAnsi="GHEA Grapalat"/>
                <w:sz w:val="20"/>
                <w:szCs w:val="20"/>
                <w:lang w:val="hy-AM"/>
              </w:rPr>
              <w:t xml:space="preserve"> համապատասխան </w:t>
            </w:r>
            <w:r w:rsidR="00C0693E" w:rsidRPr="00C0693E">
              <w:rPr>
                <w:rFonts w:ascii="GHEA Grapalat" w:hAnsi="GHEA Grapalat"/>
                <w:sz w:val="20"/>
                <w:szCs w:val="20"/>
                <w:lang w:val="hy-AM"/>
              </w:rPr>
              <w:t>լրացում</w:t>
            </w:r>
            <w:r w:rsidR="00CC491F" w:rsidRPr="0003615C">
              <w:rPr>
                <w:rFonts w:ascii="GHEA Grapalat" w:hAnsi="GHEA Grapalat"/>
                <w:sz w:val="20"/>
                <w:szCs w:val="20"/>
                <w:lang w:val="hy-AM"/>
              </w:rPr>
              <w:t>։</w:t>
            </w:r>
          </w:p>
          <w:p w:rsidR="00CC491F" w:rsidRPr="0003615C" w:rsidRDefault="00CC491F" w:rsidP="00DA2637">
            <w:pPr>
              <w:spacing w:after="0" w:line="240" w:lineRule="auto"/>
              <w:jc w:val="both"/>
              <w:rPr>
                <w:rFonts w:ascii="GHEA Grapalat" w:hAnsi="GHEA Grapalat"/>
                <w:sz w:val="20"/>
                <w:szCs w:val="20"/>
                <w:lang w:val="hy-AM"/>
              </w:rPr>
            </w:pPr>
          </w:p>
        </w:tc>
      </w:tr>
      <w:tr w:rsidR="00A00733" w:rsidRPr="00B33B70" w:rsidTr="00C82D38">
        <w:trPr>
          <w:trHeight w:val="1253"/>
        </w:trPr>
        <w:tc>
          <w:tcPr>
            <w:tcW w:w="2605" w:type="dxa"/>
            <w:vMerge/>
            <w:shd w:val="clear" w:color="auto" w:fill="auto"/>
          </w:tcPr>
          <w:p w:rsidR="00A00733" w:rsidRPr="0003615C" w:rsidRDefault="00A00733" w:rsidP="00DA2637">
            <w:pPr>
              <w:spacing w:after="0" w:line="240" w:lineRule="auto"/>
              <w:jc w:val="center"/>
              <w:rPr>
                <w:rFonts w:ascii="GHEA Grapalat" w:hAnsi="GHEA Grapalat"/>
                <w:sz w:val="20"/>
                <w:szCs w:val="20"/>
                <w:lang w:val="hy-AM"/>
              </w:rPr>
            </w:pPr>
          </w:p>
        </w:tc>
        <w:tc>
          <w:tcPr>
            <w:tcW w:w="7380" w:type="dxa"/>
            <w:shd w:val="clear" w:color="auto" w:fill="auto"/>
          </w:tcPr>
          <w:p w:rsidR="00A00733" w:rsidRPr="0003615C" w:rsidRDefault="00A00733"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1.1.6 կետով նախատեսվող հարկ վճարողների և հարկային մարմնի միջև փաստաթղթերի շրջանառության էլեկտրոնային համակարգը ներդնել Գլոբալ փոխգործելիության հարթակ (GIP)-ի տվյալների շտեմարանում:</w:t>
            </w:r>
          </w:p>
        </w:tc>
        <w:tc>
          <w:tcPr>
            <w:tcW w:w="6215" w:type="dxa"/>
            <w:shd w:val="clear" w:color="auto" w:fill="auto"/>
          </w:tcPr>
          <w:p w:rsidR="00A00733" w:rsidRPr="00184913" w:rsidRDefault="00A35DF2" w:rsidP="00DA2637">
            <w:pPr>
              <w:spacing w:after="0" w:line="240" w:lineRule="auto"/>
              <w:jc w:val="both"/>
              <w:rPr>
                <w:rFonts w:ascii="GHEA Grapalat" w:hAnsi="GHEA Grapalat"/>
                <w:sz w:val="20"/>
                <w:szCs w:val="20"/>
                <w:lang w:val="hy-AM"/>
              </w:rPr>
            </w:pPr>
            <w:r w:rsidRPr="00184913">
              <w:rPr>
                <w:rFonts w:ascii="GHEA Grapalat" w:hAnsi="GHEA Grapalat"/>
                <w:sz w:val="20"/>
                <w:szCs w:val="20"/>
                <w:lang w:val="hy-AM"/>
              </w:rPr>
              <w:t>Ռազմավարական ծրագրի 1.1.6՝</w:t>
            </w:r>
            <w:r w:rsidR="00CC713D">
              <w:rPr>
                <w:rFonts w:ascii="GHEA Grapalat" w:hAnsi="GHEA Grapalat"/>
                <w:sz w:val="20"/>
                <w:szCs w:val="20"/>
                <w:lang w:val="hy-AM"/>
              </w:rPr>
              <w:t xml:space="preserve"> </w:t>
            </w:r>
            <w:r w:rsidRPr="00184913">
              <w:rPr>
                <w:rFonts w:ascii="GHEA Grapalat" w:hAnsi="GHEA Grapalat"/>
                <w:sz w:val="20"/>
                <w:szCs w:val="20"/>
                <w:lang w:val="hy-AM"/>
              </w:rPr>
              <w:t>Հարկային ստուգումներին և ուսումնասիրություններին վերաբերող բոլոր փաստաթղթերի՝ էլեկտրոնային եղանակով փոխանակման համակարգի ներդրում միջոցառմամբ նախատեսվում է նշված համակարգը ներդնել Հաշվետվությունների ներկայացման էլեկտրոնային համակարգում</w:t>
            </w:r>
            <w:r w:rsidRPr="00184913">
              <w:rPr>
                <w:rFonts w:ascii="GHEA Grapalat" w:hAnsi="GHEA Grapalat" w:cs="Tahoma Armenian"/>
                <w:color w:val="DDDDDD"/>
                <w:sz w:val="20"/>
                <w:szCs w:val="20"/>
                <w:lang w:val="hy-AM"/>
              </w:rPr>
              <w:t xml:space="preserve"> </w:t>
            </w:r>
            <w:r w:rsidRPr="00184913">
              <w:rPr>
                <w:rFonts w:ascii="GHEA Grapalat" w:hAnsi="GHEA Grapalat" w:cs="Tahoma Armenian"/>
                <w:sz w:val="20"/>
                <w:szCs w:val="20"/>
                <w:lang w:val="hy-AM"/>
              </w:rPr>
              <w:t>(</w:t>
            </w:r>
            <w:hyperlink r:id="rId8" w:history="1">
              <w:r w:rsidRPr="00184913">
                <w:rPr>
                  <w:rStyle w:val="Hyperlink"/>
                  <w:rFonts w:ascii="GHEA Grapalat" w:hAnsi="GHEA Grapalat" w:cs="Tahoma Armenian"/>
                  <w:sz w:val="20"/>
                  <w:szCs w:val="20"/>
                  <w:lang w:val="hy-AM"/>
                </w:rPr>
                <w:t>https://file-online.taxservice.am</w:t>
              </w:r>
            </w:hyperlink>
            <w:r w:rsidRPr="00184913">
              <w:rPr>
                <w:rStyle w:val="Strong"/>
                <w:rFonts w:ascii="GHEA Grapalat" w:hAnsi="GHEA Grapalat" w:cs="Tahoma Armenian"/>
                <w:b w:val="0"/>
                <w:bCs w:val="0"/>
                <w:sz w:val="20"/>
                <w:szCs w:val="20"/>
                <w:lang w:val="hy-AM"/>
              </w:rPr>
              <w:t>): Համակարգի ներդրման արդյունքում հարկ վճարողների ու հարկային մարմնի միջև ստուգումներին ու ուսումնասիրություններին առնչվող փաստաթղթերը կփոխանակվեն</w:t>
            </w:r>
            <w:r w:rsidRPr="00184913">
              <w:rPr>
                <w:rFonts w:ascii="GHEA Grapalat" w:hAnsi="GHEA Grapalat"/>
                <w:sz w:val="20"/>
                <w:szCs w:val="20"/>
                <w:lang w:val="hy-AM"/>
              </w:rPr>
              <w:t xml:space="preserve"> Հաշվետվությունների ներկայացման էլեկտրոնային համակարգում՝</w:t>
            </w:r>
            <w:r w:rsidR="00CC713D">
              <w:rPr>
                <w:rFonts w:ascii="GHEA Grapalat" w:hAnsi="GHEA Grapalat" w:cs="Tahoma Armenian"/>
                <w:color w:val="DDDDDD"/>
                <w:sz w:val="20"/>
                <w:szCs w:val="20"/>
                <w:lang w:val="hy-AM"/>
              </w:rPr>
              <w:t xml:space="preserve"> </w:t>
            </w:r>
            <w:r w:rsidRPr="00184913">
              <w:rPr>
                <w:rFonts w:ascii="GHEA Grapalat" w:hAnsi="GHEA Grapalat"/>
                <w:sz w:val="20"/>
                <w:szCs w:val="20"/>
                <w:lang w:val="hy-AM"/>
              </w:rPr>
              <w:t xml:space="preserve">«Անձնական գրասենյակից», </w:t>
            </w:r>
            <w:r w:rsidR="003C3B4C" w:rsidRPr="00184913">
              <w:rPr>
                <w:rFonts w:ascii="GHEA Grapalat" w:hAnsi="GHEA Grapalat"/>
                <w:sz w:val="20"/>
                <w:szCs w:val="20"/>
                <w:lang w:val="hy-AM"/>
              </w:rPr>
              <w:t>որը, մեկտեղելով հարկային հարաբերություններին առնչվող փաստաթղթերի ներկայացման ու ստացման գործընթացները,</w:t>
            </w:r>
            <w:r w:rsidRPr="00184913">
              <w:rPr>
                <w:rFonts w:ascii="GHEA Grapalat" w:hAnsi="GHEA Grapalat"/>
                <w:sz w:val="20"/>
                <w:szCs w:val="20"/>
                <w:lang w:val="hy-AM"/>
              </w:rPr>
              <w:t xml:space="preserve"> </w:t>
            </w:r>
            <w:r w:rsidR="009B27D8" w:rsidRPr="00184913">
              <w:rPr>
                <w:rFonts w:ascii="GHEA Grapalat" w:hAnsi="GHEA Grapalat"/>
                <w:sz w:val="20"/>
                <w:szCs w:val="20"/>
                <w:lang w:val="hy-AM"/>
              </w:rPr>
              <w:t>առավել արդյունավետ գործիք է հարկ վճարողների հարմարավետության ու ժամանակի խնայողության տեսանկյունից:</w:t>
            </w:r>
            <w:r w:rsidR="00184913" w:rsidRPr="00184913">
              <w:rPr>
                <w:rFonts w:ascii="GHEA Grapalat" w:hAnsi="GHEA Grapalat"/>
                <w:sz w:val="20"/>
                <w:szCs w:val="20"/>
                <w:lang w:val="hy-AM"/>
              </w:rPr>
              <w:t xml:space="preserve"> Հետևաբար,</w:t>
            </w:r>
            <w:r w:rsidR="00CC713D">
              <w:rPr>
                <w:rFonts w:ascii="GHEA Grapalat" w:hAnsi="GHEA Grapalat"/>
                <w:sz w:val="20"/>
                <w:szCs w:val="20"/>
                <w:lang w:val="hy-AM"/>
              </w:rPr>
              <w:t xml:space="preserve"> </w:t>
            </w:r>
            <w:r w:rsidR="00184913" w:rsidRPr="00184913">
              <w:rPr>
                <w:rFonts w:ascii="GHEA Grapalat" w:hAnsi="GHEA Grapalat" w:cs="Sylfaen"/>
                <w:sz w:val="20"/>
                <w:szCs w:val="20"/>
                <w:lang w:val="hy-AM"/>
              </w:rPr>
              <w:t>Գլոբալ փոխգործելիության հարթակ (GIP)-ի տվյալների շտեմարանում վերը նշված համակարգի ներդրումը նպատակահարմար չէ։</w:t>
            </w:r>
          </w:p>
        </w:tc>
      </w:tr>
      <w:tr w:rsidR="00592D0D" w:rsidRPr="00B33B70" w:rsidTr="00C82D38">
        <w:trPr>
          <w:trHeight w:val="1157"/>
        </w:trPr>
        <w:tc>
          <w:tcPr>
            <w:tcW w:w="2605" w:type="dxa"/>
            <w:vMerge/>
            <w:shd w:val="clear" w:color="auto" w:fill="auto"/>
          </w:tcPr>
          <w:p w:rsidR="00592D0D" w:rsidRPr="0003615C" w:rsidRDefault="00592D0D" w:rsidP="00DA2637">
            <w:pPr>
              <w:spacing w:after="0" w:line="240" w:lineRule="auto"/>
              <w:jc w:val="center"/>
              <w:rPr>
                <w:rFonts w:ascii="GHEA Grapalat" w:hAnsi="GHEA Grapalat"/>
                <w:sz w:val="20"/>
                <w:szCs w:val="20"/>
                <w:lang w:val="hy-AM"/>
              </w:rPr>
            </w:pPr>
          </w:p>
        </w:tc>
        <w:tc>
          <w:tcPr>
            <w:tcW w:w="7380" w:type="dxa"/>
            <w:shd w:val="clear" w:color="auto" w:fill="auto"/>
          </w:tcPr>
          <w:p w:rsidR="00592D0D" w:rsidRPr="00592D0D" w:rsidRDefault="00592D0D" w:rsidP="00DA2637">
            <w:pPr>
              <w:pStyle w:val="ListParagraph"/>
              <w:numPr>
                <w:ilvl w:val="0"/>
                <w:numId w:val="27"/>
              </w:numPr>
              <w:spacing w:line="240" w:lineRule="auto"/>
              <w:ind w:left="0" w:firstLine="252"/>
              <w:jc w:val="both"/>
              <w:rPr>
                <w:rFonts w:ascii="GHEA Grapalat" w:hAnsi="GHEA Grapalat"/>
                <w:sz w:val="20"/>
                <w:szCs w:val="20"/>
                <w:lang w:val="hy-AM"/>
              </w:rPr>
            </w:pPr>
            <w:r w:rsidRPr="00592D0D">
              <w:rPr>
                <w:rFonts w:ascii="GHEA Grapalat" w:hAnsi="GHEA Grapalat"/>
                <w:sz w:val="20"/>
                <w:szCs w:val="20"/>
                <w:lang w:val="hy-AM"/>
              </w:rPr>
              <w:t>1.1.9 կետով նախատեսվող հարկային փաստաթղթերի դուրսգրման և հաշվետվությունների ներկայացման համակարգի բջջային հավելվածի միջոցով մուտքը առաջարկում ենք իրականացվի mID և login/password եղանակներով:</w:t>
            </w:r>
          </w:p>
        </w:tc>
        <w:tc>
          <w:tcPr>
            <w:tcW w:w="6215" w:type="dxa"/>
            <w:shd w:val="clear" w:color="auto" w:fill="auto"/>
          </w:tcPr>
          <w:p w:rsidR="00592D0D" w:rsidRPr="00776D99" w:rsidRDefault="00776D99" w:rsidP="00DA2637">
            <w:pPr>
              <w:spacing w:after="0" w:line="240" w:lineRule="auto"/>
              <w:jc w:val="both"/>
              <w:rPr>
                <w:rFonts w:ascii="GHEA Grapalat" w:hAnsi="GHEA Grapalat"/>
                <w:sz w:val="20"/>
                <w:szCs w:val="20"/>
                <w:lang w:val="hy-AM"/>
              </w:rPr>
            </w:pPr>
            <w:r w:rsidRPr="00776D99">
              <w:rPr>
                <w:rFonts w:ascii="GHEA Grapalat" w:hAnsi="GHEA Grapalat" w:cs="Sylfaen"/>
                <w:sz w:val="20"/>
                <w:szCs w:val="20"/>
                <w:lang w:val="hy-AM"/>
              </w:rPr>
              <w:t>Հարկային փաստաթղթերի դուրսգրման և հաշվետվությունների ներկայացման համակարգի բջջային հավելվածին ներկայացվող տեխնիկական պահանջները և լուծումները կքննարկվեն միջոցառման շրջանակներում</w:t>
            </w:r>
            <w:r w:rsidR="00CC713D">
              <w:rPr>
                <w:rFonts w:ascii="GHEA Grapalat" w:hAnsi="GHEA Grapalat" w:cs="Sylfaen"/>
                <w:sz w:val="20"/>
                <w:szCs w:val="20"/>
                <w:lang w:val="hy-AM"/>
              </w:rPr>
              <w:t xml:space="preserve"> </w:t>
            </w:r>
            <w:r w:rsidRPr="00776D99">
              <w:rPr>
                <w:rFonts w:ascii="GHEA Grapalat" w:hAnsi="GHEA Grapalat" w:cs="Sylfaen"/>
                <w:sz w:val="20"/>
                <w:szCs w:val="20"/>
                <w:lang w:val="hy-AM"/>
              </w:rPr>
              <w:t>տեխնիկական առաջադրանքի մշակման փուլում։</w:t>
            </w:r>
          </w:p>
        </w:tc>
      </w:tr>
      <w:tr w:rsidR="00592D0D" w:rsidRPr="00A32271" w:rsidTr="00C82D38">
        <w:trPr>
          <w:trHeight w:val="1520"/>
        </w:trPr>
        <w:tc>
          <w:tcPr>
            <w:tcW w:w="2605" w:type="dxa"/>
            <w:vMerge/>
            <w:shd w:val="clear" w:color="auto" w:fill="auto"/>
          </w:tcPr>
          <w:p w:rsidR="00592D0D" w:rsidRPr="0003615C" w:rsidRDefault="00592D0D" w:rsidP="00DA2637">
            <w:pPr>
              <w:spacing w:after="0" w:line="240" w:lineRule="auto"/>
              <w:jc w:val="center"/>
              <w:rPr>
                <w:rFonts w:ascii="GHEA Grapalat" w:hAnsi="GHEA Grapalat"/>
                <w:sz w:val="20"/>
                <w:szCs w:val="20"/>
                <w:lang w:val="hy-AM"/>
              </w:rPr>
            </w:pPr>
          </w:p>
        </w:tc>
        <w:tc>
          <w:tcPr>
            <w:tcW w:w="7380" w:type="dxa"/>
            <w:shd w:val="clear" w:color="auto" w:fill="auto"/>
          </w:tcPr>
          <w:p w:rsidR="00592D0D" w:rsidRPr="00592D0D" w:rsidRDefault="00592D0D" w:rsidP="00DA2637">
            <w:pPr>
              <w:pStyle w:val="ListParagraph"/>
              <w:numPr>
                <w:ilvl w:val="0"/>
                <w:numId w:val="27"/>
              </w:numPr>
              <w:spacing w:line="240" w:lineRule="auto"/>
              <w:ind w:left="0" w:firstLine="252"/>
              <w:jc w:val="both"/>
              <w:rPr>
                <w:rFonts w:ascii="GHEA Grapalat" w:hAnsi="GHEA Grapalat"/>
                <w:sz w:val="20"/>
                <w:szCs w:val="20"/>
                <w:lang w:val="hy-AM"/>
              </w:rPr>
            </w:pPr>
            <w:r w:rsidRPr="00592D0D">
              <w:rPr>
                <w:rFonts w:ascii="GHEA Grapalat" w:hAnsi="GHEA Grapalat"/>
                <w:sz w:val="20"/>
                <w:szCs w:val="20"/>
                <w:lang w:val="hy-AM"/>
              </w:rPr>
              <w:t>Էլեկտրոնային և թվային գործիքակազմի ներդրում և զարգացում բաժնում նախատեսվող էլեկտրոնային համակարգերը կախված իրենց միասնական ճարտարապետության աստիճանից ներդրվեն մեկ վեբ տիրույթում, ցանկալի է հասանելի լինեն ՀՀ ՊԵԿ պաշտոնական կայքի ենթադոմեյնային հասցեներով:</w:t>
            </w:r>
          </w:p>
        </w:tc>
        <w:tc>
          <w:tcPr>
            <w:tcW w:w="6215" w:type="dxa"/>
            <w:shd w:val="clear" w:color="auto" w:fill="auto"/>
          </w:tcPr>
          <w:p w:rsidR="00592D0D" w:rsidRPr="00776D99" w:rsidRDefault="00776D99" w:rsidP="00DA2637">
            <w:pPr>
              <w:spacing w:after="0" w:line="240" w:lineRule="auto"/>
              <w:jc w:val="both"/>
              <w:rPr>
                <w:rFonts w:ascii="GHEA Grapalat" w:hAnsi="GHEA Grapalat"/>
                <w:sz w:val="20"/>
                <w:szCs w:val="20"/>
              </w:rPr>
            </w:pPr>
            <w:r>
              <w:rPr>
                <w:rFonts w:ascii="GHEA Grapalat" w:hAnsi="GHEA Grapalat"/>
                <w:sz w:val="20"/>
                <w:szCs w:val="20"/>
              </w:rPr>
              <w:t>Ընդունվել է ի գիտություն:</w:t>
            </w:r>
          </w:p>
        </w:tc>
      </w:tr>
      <w:tr w:rsidR="00592D0D" w:rsidRPr="00B33B70" w:rsidTr="00C7597C">
        <w:trPr>
          <w:trHeight w:val="3183"/>
        </w:trPr>
        <w:tc>
          <w:tcPr>
            <w:tcW w:w="2605" w:type="dxa"/>
            <w:vMerge/>
            <w:shd w:val="clear" w:color="auto" w:fill="auto"/>
          </w:tcPr>
          <w:p w:rsidR="00592D0D" w:rsidRPr="0003615C" w:rsidRDefault="00592D0D" w:rsidP="00DA2637">
            <w:pPr>
              <w:spacing w:after="0" w:line="240" w:lineRule="auto"/>
              <w:jc w:val="center"/>
              <w:rPr>
                <w:rFonts w:ascii="GHEA Grapalat" w:hAnsi="GHEA Grapalat"/>
                <w:sz w:val="20"/>
                <w:szCs w:val="20"/>
                <w:lang w:val="hy-AM"/>
              </w:rPr>
            </w:pPr>
          </w:p>
        </w:tc>
        <w:tc>
          <w:tcPr>
            <w:tcW w:w="7380" w:type="dxa"/>
            <w:shd w:val="clear" w:color="auto" w:fill="auto"/>
          </w:tcPr>
          <w:p w:rsidR="00592D0D" w:rsidRPr="00592D0D" w:rsidRDefault="00592D0D" w:rsidP="00DA2637">
            <w:pPr>
              <w:pStyle w:val="ListParagraph"/>
              <w:numPr>
                <w:ilvl w:val="0"/>
                <w:numId w:val="27"/>
              </w:numPr>
              <w:spacing w:line="240" w:lineRule="auto"/>
              <w:ind w:left="0" w:firstLine="252"/>
              <w:jc w:val="both"/>
              <w:rPr>
                <w:rFonts w:ascii="GHEA Grapalat" w:hAnsi="GHEA Grapalat"/>
                <w:sz w:val="20"/>
                <w:szCs w:val="20"/>
                <w:lang w:val="hy-AM"/>
              </w:rPr>
            </w:pPr>
            <w:r w:rsidRPr="00592D0D">
              <w:rPr>
                <w:rFonts w:ascii="GHEA Grapalat" w:hAnsi="GHEA Grapalat"/>
                <w:sz w:val="20"/>
                <w:szCs w:val="20"/>
                <w:lang w:val="hy-AM"/>
              </w:rPr>
              <w:t>1.1.13, 1.1.14 և 1.1.20 կետերով նախատեսվող ՊԵԿ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համակարգը, վարչական իրավախախտումների վերաբերյալ գործերով վարույթների էլեկտրոնային կառավարման համակարգը և դրոշմանիշային վճարի գծով չկատարված պարտավորությունների գանձման վարույթների հարուցման և վարչական ակտերի կայացման «Հարկատու 3» էլեկտրոնային համակարգի դրոշմանիշային վճարների բաժինը առաջարկում ենք ինտեգրել Էլեկտրոնային արդարադատության համակարգի շրջանակներում ստեղծվող համապատասխան գործառույթներով ենթահամակարգերին:</w:t>
            </w:r>
          </w:p>
        </w:tc>
        <w:tc>
          <w:tcPr>
            <w:tcW w:w="6215" w:type="dxa"/>
            <w:shd w:val="clear" w:color="auto" w:fill="auto"/>
          </w:tcPr>
          <w:p w:rsidR="00592D0D" w:rsidRPr="006F5B05" w:rsidRDefault="006F5B05" w:rsidP="00DA2637">
            <w:pPr>
              <w:spacing w:after="0" w:line="240" w:lineRule="auto"/>
              <w:jc w:val="both"/>
              <w:rPr>
                <w:rFonts w:ascii="GHEA Grapalat" w:hAnsi="GHEA Grapalat"/>
                <w:sz w:val="20"/>
                <w:szCs w:val="20"/>
                <w:lang w:val="hy-AM"/>
              </w:rPr>
            </w:pPr>
            <w:r w:rsidRPr="006F5B05">
              <w:rPr>
                <w:rFonts w:ascii="GHEA Grapalat" w:hAnsi="GHEA Grapalat"/>
                <w:sz w:val="20"/>
                <w:szCs w:val="20"/>
                <w:lang w:val="hy-AM"/>
              </w:rPr>
              <w:t>Առաջարկությունը հաշվի կառնվի միջոցառումների կատարմանն ուղղված աշխատանքների շրջանակներում:</w:t>
            </w:r>
          </w:p>
        </w:tc>
      </w:tr>
      <w:tr w:rsidR="00CC491F" w:rsidRPr="00B33B70" w:rsidTr="00C82D38">
        <w:trPr>
          <w:trHeight w:val="1658"/>
        </w:trPr>
        <w:tc>
          <w:tcPr>
            <w:tcW w:w="2605" w:type="dxa"/>
            <w:vMerge/>
            <w:shd w:val="clear" w:color="auto" w:fill="auto"/>
          </w:tcPr>
          <w:p w:rsidR="00CC491F" w:rsidRPr="0003615C" w:rsidRDefault="00CC491F" w:rsidP="00DA2637">
            <w:pPr>
              <w:spacing w:after="0" w:line="240" w:lineRule="auto"/>
              <w:jc w:val="center"/>
              <w:rPr>
                <w:rFonts w:ascii="GHEA Grapalat" w:hAnsi="GHEA Grapalat"/>
                <w:sz w:val="20"/>
                <w:szCs w:val="20"/>
                <w:lang w:val="hy-AM"/>
              </w:rPr>
            </w:pPr>
          </w:p>
        </w:tc>
        <w:tc>
          <w:tcPr>
            <w:tcW w:w="7380" w:type="dxa"/>
            <w:shd w:val="clear" w:color="auto" w:fill="auto"/>
          </w:tcPr>
          <w:p w:rsidR="00CC491F" w:rsidRPr="0003615C" w:rsidRDefault="00CC491F"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2.1.3 կետով նախատեսվող ինքնաշխատ ծանուցումների համակարգում պետք է սահմանել ռիսկային վարքագիծ դրսևորող հարկ վճարողների էլեկտրոնային ծանուցումներ ուղարկելու տարբերակները:</w:t>
            </w:r>
          </w:p>
        </w:tc>
        <w:tc>
          <w:tcPr>
            <w:tcW w:w="6215" w:type="dxa"/>
            <w:shd w:val="clear" w:color="auto" w:fill="auto"/>
          </w:tcPr>
          <w:p w:rsidR="00CC491F" w:rsidRPr="0003615C" w:rsidRDefault="001A1E72"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Ռ</w:t>
            </w:r>
            <w:r w:rsidR="00CC491F" w:rsidRPr="0003615C">
              <w:rPr>
                <w:rFonts w:ascii="GHEA Grapalat" w:hAnsi="GHEA Grapalat"/>
                <w:sz w:val="20"/>
                <w:szCs w:val="20"/>
                <w:lang w:val="hy-AM"/>
              </w:rPr>
              <w:t xml:space="preserve">իսկային հարկ վճարողներին </w:t>
            </w:r>
            <w:r w:rsidRPr="0003615C">
              <w:rPr>
                <w:rFonts w:ascii="GHEA Grapalat" w:hAnsi="GHEA Grapalat"/>
                <w:sz w:val="20"/>
                <w:szCs w:val="20"/>
                <w:lang w:val="hy-AM"/>
              </w:rPr>
              <w:t>ծանուցումներ</w:t>
            </w:r>
            <w:r w:rsidR="00384C6B" w:rsidRPr="0003615C">
              <w:rPr>
                <w:rFonts w:ascii="GHEA Grapalat" w:hAnsi="GHEA Grapalat"/>
                <w:sz w:val="20"/>
                <w:szCs w:val="20"/>
                <w:lang w:val="hy-AM"/>
              </w:rPr>
              <w:t xml:space="preserve">ը տրամադրվում </w:t>
            </w:r>
            <w:r w:rsidRPr="0003615C">
              <w:rPr>
                <w:rFonts w:ascii="GHEA Grapalat" w:hAnsi="GHEA Grapalat"/>
                <w:sz w:val="20"/>
                <w:szCs w:val="20"/>
                <w:lang w:val="hy-AM"/>
              </w:rPr>
              <w:t xml:space="preserve">են </w:t>
            </w:r>
            <w:r w:rsidR="00384C6B" w:rsidRPr="0003615C">
              <w:rPr>
                <w:rFonts w:ascii="GHEA Grapalat" w:hAnsi="GHEA Grapalat"/>
                <w:sz w:val="20"/>
                <w:szCs w:val="20"/>
                <w:lang w:val="hy-AM"/>
              </w:rPr>
              <w:t>էլեկ</w:t>
            </w:r>
            <w:r w:rsidRPr="0003615C">
              <w:rPr>
                <w:rFonts w:ascii="GHEA Grapalat" w:hAnsi="GHEA Grapalat"/>
                <w:sz w:val="20"/>
                <w:szCs w:val="20"/>
                <w:lang w:val="hy-AM"/>
              </w:rPr>
              <w:t>տրոնային եղանակով՝</w:t>
            </w:r>
            <w:r w:rsidR="00CC491F" w:rsidRPr="0003615C">
              <w:rPr>
                <w:rFonts w:ascii="GHEA Grapalat" w:hAnsi="GHEA Grapalat"/>
                <w:sz w:val="20"/>
                <w:szCs w:val="20"/>
                <w:lang w:val="hy-AM"/>
              </w:rPr>
              <w:t xml:space="preserve"> </w:t>
            </w:r>
            <w:r w:rsidRPr="0003615C">
              <w:rPr>
                <w:rFonts w:ascii="GHEA Grapalat" w:hAnsi="GHEA Grapalat"/>
                <w:sz w:val="20"/>
                <w:szCs w:val="20"/>
                <w:lang w:val="hy-AM"/>
              </w:rPr>
              <w:t>Հ</w:t>
            </w:r>
            <w:r w:rsidR="00CC491F" w:rsidRPr="0003615C">
              <w:rPr>
                <w:rFonts w:ascii="GHEA Grapalat" w:hAnsi="GHEA Grapalat"/>
                <w:sz w:val="20"/>
                <w:szCs w:val="20"/>
                <w:lang w:val="hy-AM"/>
              </w:rPr>
              <w:t>աշվետվությունների ներկայացման էլեկտրոնային համակարգի միջոցով (file-online.taxservice.am)</w:t>
            </w:r>
            <w:r w:rsidR="00384C6B" w:rsidRPr="0003615C">
              <w:rPr>
                <w:rFonts w:ascii="GHEA Grapalat" w:hAnsi="GHEA Grapalat"/>
                <w:sz w:val="20"/>
                <w:szCs w:val="20"/>
                <w:lang w:val="hy-AM"/>
              </w:rPr>
              <w:t>: Ինքնաշխատ եղանակով հարկ վճարողներին ծանուցումների տրամադրման կարգը սահմանված է ՀՀ ՊԵԿ նախագահի համապատասխան հրամանով:</w:t>
            </w:r>
          </w:p>
        </w:tc>
      </w:tr>
      <w:tr w:rsidR="00CC491F" w:rsidRPr="00B33B70" w:rsidTr="00C82D38">
        <w:trPr>
          <w:trHeight w:val="803"/>
        </w:trPr>
        <w:tc>
          <w:tcPr>
            <w:tcW w:w="2605" w:type="dxa"/>
            <w:vMerge/>
            <w:shd w:val="clear" w:color="auto" w:fill="auto"/>
          </w:tcPr>
          <w:p w:rsidR="00CC491F" w:rsidRPr="0003615C" w:rsidRDefault="00CC491F" w:rsidP="00DA2637">
            <w:pPr>
              <w:spacing w:after="0" w:line="240" w:lineRule="auto"/>
              <w:jc w:val="center"/>
              <w:rPr>
                <w:rFonts w:ascii="GHEA Grapalat" w:hAnsi="GHEA Grapalat"/>
                <w:sz w:val="20"/>
                <w:szCs w:val="20"/>
                <w:lang w:val="hy-AM"/>
              </w:rPr>
            </w:pPr>
          </w:p>
        </w:tc>
        <w:tc>
          <w:tcPr>
            <w:tcW w:w="7380" w:type="dxa"/>
            <w:shd w:val="clear" w:color="auto" w:fill="auto"/>
          </w:tcPr>
          <w:p w:rsidR="00CC491F" w:rsidRPr="0003615C" w:rsidRDefault="00CC491F"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ՀՀ արտաքին առևտրի ազգային մեկ պատուհան հարթակի տրանսպորտային միջոցների մաքսային հայտարարագիր համակարգում ՀՀ տարածք մուտք գործող տրանսպորտային միջոցների վերաբերյալ ներառվող տվյալների ցանկը անհրաժեշտ է հստակեցնել՝ այդ թվում վարորդների վերաբերյալ տեղեկատվության վարումը իրականացնել ՀՀ կառավարության 19.12.2019թ</w:t>
            </w:r>
            <w:r w:rsidRPr="0003615C">
              <w:rPr>
                <w:rFonts w:ascii="MS Mincho" w:hAnsi="MS Mincho" w:cs="MS Mincho"/>
                <w:sz w:val="20"/>
                <w:szCs w:val="20"/>
                <w:lang w:val="hy-AM"/>
              </w:rPr>
              <w:t>․</w:t>
            </w:r>
            <w:r w:rsidRPr="0003615C">
              <w:rPr>
                <w:rFonts w:ascii="GHEA Grapalat" w:hAnsi="GHEA Grapalat"/>
                <w:sz w:val="20"/>
                <w:szCs w:val="20"/>
                <w:lang w:val="hy-AM"/>
              </w:rPr>
              <w:t xml:space="preserve"> 1849-ն որոշման համաձայն: Անձնական տվյալների պահպանումը պետք է նաև համապատասխանի միջազգային ստանդարտներին (ԵՄ անդամ երկրների քաղաքացիների դեպքում GDPR իրավական ակտ):</w:t>
            </w:r>
          </w:p>
        </w:tc>
        <w:tc>
          <w:tcPr>
            <w:tcW w:w="6215" w:type="dxa"/>
            <w:shd w:val="clear" w:color="auto" w:fill="auto"/>
          </w:tcPr>
          <w:p w:rsidR="00CC491F" w:rsidRPr="0003615C" w:rsidRDefault="00303408" w:rsidP="00DA2637">
            <w:pPr>
              <w:spacing w:line="240" w:lineRule="auto"/>
              <w:jc w:val="both"/>
              <w:rPr>
                <w:rFonts w:ascii="GHEA Grapalat" w:hAnsi="GHEA Grapalat" w:cs="Calibri"/>
                <w:color w:val="000000"/>
                <w:sz w:val="20"/>
                <w:szCs w:val="20"/>
                <w:lang w:val="hy-AM"/>
              </w:rPr>
            </w:pPr>
            <w:r w:rsidRPr="0003615C">
              <w:rPr>
                <w:rFonts w:ascii="GHEA Grapalat" w:hAnsi="GHEA Grapalat" w:cs="Calibri"/>
                <w:color w:val="000000"/>
                <w:sz w:val="20"/>
                <w:szCs w:val="20"/>
                <w:lang w:val="hy-AM"/>
              </w:rPr>
              <w:t xml:space="preserve">Հարկ է նշել, որ ռազմավարական ծրագրում Տրանսպորտային միջոցների էլեկտրոնային մաքսային հայտարարագիր միջոցառմամբ նախատեսվում է </w:t>
            </w:r>
            <w:r w:rsidR="000F6EF1" w:rsidRPr="0003615C">
              <w:rPr>
                <w:rFonts w:ascii="GHEA Grapalat" w:hAnsi="GHEA Grapalat" w:cs="Calibri"/>
                <w:color w:val="000000"/>
                <w:sz w:val="20"/>
                <w:szCs w:val="20"/>
                <w:lang w:val="hy-AM"/>
              </w:rPr>
              <w:t></w:t>
            </w:r>
            <w:r w:rsidRPr="0003615C">
              <w:rPr>
                <w:rFonts w:ascii="GHEA Grapalat" w:eastAsiaTheme="majorEastAsia" w:hAnsi="GHEA Grapalat" w:cstheme="majorBidi"/>
                <w:iCs/>
                <w:color w:val="000000"/>
                <w:sz w:val="20"/>
                <w:szCs w:val="20"/>
                <w:lang w:val="hy-AM"/>
              </w:rPr>
              <w:t xml:space="preserve">ՀՀ արտաքին առևտրի ազգային մեկ պատուհան» հարթակում ներդնել նշված համակարգը, որը մաքսային մարմիններին հնարավորություն կտա առավել արդյունավետորեն հսկողություն իրականացնել ՀՀ տարածք մուտք գործող բեռնատար դատարկ տրանսպորտային միջոցների նկատմամբ: </w:t>
            </w:r>
            <w:r w:rsidR="007A4D38" w:rsidRPr="0003615C">
              <w:rPr>
                <w:rFonts w:ascii="GHEA Grapalat" w:eastAsiaTheme="majorEastAsia" w:hAnsi="GHEA Grapalat" w:cstheme="majorBidi"/>
                <w:iCs/>
                <w:color w:val="000000" w:themeColor="text1"/>
                <w:sz w:val="20"/>
                <w:szCs w:val="20"/>
                <w:lang w:val="hy-AM"/>
              </w:rPr>
              <w:t>«Եվրասիական տնտեսական միության մաքսային օրենսգրքի մասին» պայմանագրի հավելված 1-ում ներկայացված ԵԱՏՄ մաքսային օրենսգրքի 105-րդ և 278-րդ հովածներին համապատասխան գործող` Մաքսային միության հանձնաժողովի` 2010 թվականի հոկտեմբերի 14-ի թիվ 422 որոշմամբ սահմանված է տրանսպորտային միջոցի մաքսային հայտարարագրի ձևը, ինչպես նաև</w:t>
            </w:r>
            <w:r w:rsidR="00CC713D">
              <w:rPr>
                <w:rFonts w:ascii="GHEA Grapalat" w:eastAsiaTheme="majorEastAsia" w:hAnsi="GHEA Grapalat" w:cstheme="majorBidi"/>
                <w:iCs/>
                <w:color w:val="000000" w:themeColor="text1"/>
                <w:sz w:val="20"/>
                <w:szCs w:val="20"/>
                <w:lang w:val="hy-AM"/>
              </w:rPr>
              <w:t xml:space="preserve"> </w:t>
            </w:r>
            <w:r w:rsidR="007A4D38" w:rsidRPr="0003615C">
              <w:rPr>
                <w:rFonts w:ascii="GHEA Grapalat" w:eastAsiaTheme="majorEastAsia" w:hAnsi="GHEA Grapalat" w:cstheme="majorBidi"/>
                <w:iCs/>
                <w:color w:val="000000" w:themeColor="text1"/>
                <w:sz w:val="20"/>
                <w:szCs w:val="20"/>
                <w:lang w:val="hy-AM"/>
              </w:rPr>
              <w:t xml:space="preserve">դրա լրացման կարգը: Նշված որոշմամբ հստակ սահմանված են այն տվյալները, որոնք պետք է մուտք արվեն տրանսպորտային միջոցի հայտարարագրում: </w:t>
            </w:r>
            <w:r w:rsidRPr="0003615C">
              <w:rPr>
                <w:rFonts w:ascii="GHEA Grapalat" w:eastAsiaTheme="majorEastAsia" w:hAnsi="GHEA Grapalat" w:cstheme="majorBidi"/>
                <w:iCs/>
                <w:color w:val="000000"/>
                <w:sz w:val="20"/>
                <w:szCs w:val="20"/>
                <w:lang w:val="hy-AM"/>
              </w:rPr>
              <w:t xml:space="preserve">Միաժամանակ, ռազմավարական ծրագրով սահմանվում են նաև այն քայլերը, որոնք ուղղված են այդ համակարգի ներդրմանը: Այդ քայլերի շրջանակներում նախատեսվում է, մասնավորապես, մշակել համակարգի տեխնիկական </w:t>
            </w:r>
            <w:r w:rsidR="008F5E86">
              <w:rPr>
                <w:rFonts w:ascii="GHEA Grapalat" w:eastAsiaTheme="majorEastAsia" w:hAnsi="GHEA Grapalat" w:cstheme="majorBidi"/>
                <w:iCs/>
                <w:color w:val="000000"/>
                <w:sz w:val="20"/>
                <w:szCs w:val="20"/>
                <w:lang w:val="hy-AM"/>
              </w:rPr>
              <w:t>առաջ</w:t>
            </w:r>
            <w:r w:rsidR="00C0693E">
              <w:rPr>
                <w:rFonts w:ascii="GHEA Grapalat" w:eastAsiaTheme="majorEastAsia" w:hAnsi="GHEA Grapalat" w:cstheme="majorBidi"/>
                <w:iCs/>
                <w:color w:val="000000"/>
                <w:sz w:val="20"/>
                <w:szCs w:val="20"/>
                <w:lang w:val="hy-AM"/>
              </w:rPr>
              <w:t>ադրանքը</w:t>
            </w:r>
            <w:r w:rsidRPr="0003615C">
              <w:rPr>
                <w:rFonts w:ascii="GHEA Grapalat" w:eastAsiaTheme="majorEastAsia" w:hAnsi="GHEA Grapalat" w:cstheme="majorBidi"/>
                <w:iCs/>
                <w:color w:val="000000"/>
                <w:sz w:val="20"/>
                <w:szCs w:val="20"/>
                <w:lang w:val="hy-AM"/>
              </w:rPr>
              <w:t>, որը կներառի համակարգին ներկայացվող պահանջները, համակարգում մուտքագրման ենթակա տեղեկատվության ցանկը, այդ տեղեկատվության վարման ու պահպանման կարգը և այլն: Հետևաբար, տ</w:t>
            </w:r>
            <w:r w:rsidRPr="0003615C">
              <w:rPr>
                <w:rFonts w:ascii="GHEA Grapalat" w:hAnsi="GHEA Grapalat" w:cs="Calibri"/>
                <w:color w:val="000000"/>
                <w:sz w:val="20"/>
                <w:szCs w:val="20"/>
                <w:lang w:val="hy-AM"/>
              </w:rPr>
              <w:t>րանսպորտային միջոցների վերաբերյալ ներառվող տվյալների ցանկը </w:t>
            </w:r>
            <w:r w:rsidRPr="0003615C">
              <w:rPr>
                <w:rFonts w:ascii="GHEA Grapalat" w:eastAsiaTheme="majorEastAsia" w:hAnsi="GHEA Grapalat" w:cstheme="majorBidi"/>
                <w:iCs/>
                <w:color w:val="000000"/>
                <w:sz w:val="20"/>
                <w:szCs w:val="20"/>
                <w:lang w:val="hy-AM"/>
              </w:rPr>
              <w:t>տրանսպորտային միջոցների մաքսային հայտարարագիր համակարգի բաղադրիչներից է և սահմանվելու է Ռազմավարական ծրագրի հաստատումից հետո՝ սույն միջոցառման կատարմանն ուղղված աշխատանքների շրջանակներում</w:t>
            </w:r>
            <w:r w:rsidR="007A4D38" w:rsidRPr="0003615C">
              <w:rPr>
                <w:rFonts w:ascii="GHEA Grapalat" w:eastAsiaTheme="majorEastAsia" w:hAnsi="GHEA Grapalat" w:cstheme="majorBidi"/>
                <w:iCs/>
                <w:color w:val="000000"/>
                <w:sz w:val="20"/>
                <w:szCs w:val="20"/>
                <w:lang w:val="hy-AM"/>
              </w:rPr>
              <w:t>` հիմք ընդունելով ԵԱՏՄ մաքսային օրենսդրության վերոնշյալ կարգավորումները:</w:t>
            </w:r>
          </w:p>
        </w:tc>
      </w:tr>
      <w:tr w:rsidR="00CC491F" w:rsidRPr="00B33B70" w:rsidTr="00C82D38">
        <w:trPr>
          <w:trHeight w:val="1070"/>
        </w:trPr>
        <w:tc>
          <w:tcPr>
            <w:tcW w:w="2605" w:type="dxa"/>
            <w:vMerge/>
            <w:shd w:val="clear" w:color="auto" w:fill="auto"/>
          </w:tcPr>
          <w:p w:rsidR="00CC491F" w:rsidRPr="0003615C" w:rsidRDefault="00CC491F" w:rsidP="00DA2637">
            <w:pPr>
              <w:spacing w:after="0" w:line="240" w:lineRule="auto"/>
              <w:jc w:val="center"/>
              <w:rPr>
                <w:rFonts w:ascii="GHEA Grapalat" w:hAnsi="GHEA Grapalat"/>
                <w:sz w:val="20"/>
                <w:szCs w:val="20"/>
                <w:lang w:val="hy-AM"/>
              </w:rPr>
            </w:pPr>
          </w:p>
        </w:tc>
        <w:tc>
          <w:tcPr>
            <w:tcW w:w="7380" w:type="dxa"/>
            <w:shd w:val="clear" w:color="auto" w:fill="auto"/>
          </w:tcPr>
          <w:p w:rsidR="00CC491F" w:rsidRPr="0003615C" w:rsidRDefault="004C3A35"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 xml:space="preserve"> 2.1.14 կետով նախատեսվող Ռենտգենյան սարքավորումների միջոցով մաքսային տեսազննման արդյունքների երկարատև պահպանման և հեռահար դիտման համակարգի միջոցով մաքսային տեսազննմամբ մեկ վայրից հսկողություն իրականացման գործընթացը անհրաժեշտ է տեխնիկապես նկարագրել:</w:t>
            </w:r>
          </w:p>
        </w:tc>
        <w:tc>
          <w:tcPr>
            <w:tcW w:w="6215" w:type="dxa"/>
            <w:shd w:val="clear" w:color="auto" w:fill="auto"/>
          </w:tcPr>
          <w:p w:rsidR="00981C77" w:rsidRPr="007640A7" w:rsidRDefault="000C19E4" w:rsidP="00DA2637">
            <w:pPr>
              <w:spacing w:after="0" w:line="240" w:lineRule="auto"/>
              <w:jc w:val="both"/>
              <w:rPr>
                <w:rFonts w:ascii="GHEA Grapalat" w:hAnsi="GHEA Grapalat"/>
                <w:sz w:val="20"/>
                <w:szCs w:val="20"/>
                <w:lang w:val="hy-AM"/>
              </w:rPr>
            </w:pPr>
            <w:r w:rsidRPr="007640A7">
              <w:rPr>
                <w:rFonts w:ascii="GHEA Grapalat" w:hAnsi="GHEA Grapalat"/>
                <w:sz w:val="20"/>
                <w:szCs w:val="20"/>
                <w:lang w:val="hy-AM"/>
              </w:rPr>
              <w:t>Ֆինանսական նկատառումներից ելնելով</w:t>
            </w:r>
            <w:r w:rsidR="000E0680" w:rsidRPr="007640A7">
              <w:rPr>
                <w:rFonts w:ascii="GHEA Grapalat" w:hAnsi="GHEA Grapalat"/>
                <w:sz w:val="20"/>
                <w:szCs w:val="20"/>
                <w:lang w:val="hy-AM"/>
              </w:rPr>
              <w:t>՝</w:t>
            </w:r>
            <w:r w:rsidRPr="007640A7">
              <w:rPr>
                <w:rFonts w:ascii="GHEA Grapalat" w:hAnsi="GHEA Grapalat"/>
                <w:sz w:val="20"/>
                <w:szCs w:val="20"/>
                <w:lang w:val="hy-AM"/>
              </w:rPr>
              <w:t xml:space="preserve"> 2.1.14 կետը </w:t>
            </w:r>
            <w:r w:rsidR="000E0680" w:rsidRPr="007640A7">
              <w:rPr>
                <w:rFonts w:ascii="GHEA Grapalat" w:hAnsi="GHEA Grapalat"/>
                <w:sz w:val="20"/>
                <w:szCs w:val="20"/>
                <w:lang w:val="hy-AM"/>
              </w:rPr>
              <w:t>հ</w:t>
            </w:r>
            <w:r w:rsidRPr="007640A7">
              <w:rPr>
                <w:rFonts w:ascii="GHEA Grapalat" w:hAnsi="GHEA Grapalat"/>
                <w:sz w:val="20"/>
                <w:szCs w:val="20"/>
                <w:lang w:val="hy-AM"/>
              </w:rPr>
              <w:t xml:space="preserve">անվել է ռազմավարական ծրագրից: </w:t>
            </w:r>
          </w:p>
        </w:tc>
      </w:tr>
      <w:tr w:rsidR="00CD1CE7" w:rsidRPr="00B33B70" w:rsidTr="00C82D38">
        <w:trPr>
          <w:trHeight w:val="713"/>
        </w:trPr>
        <w:tc>
          <w:tcPr>
            <w:tcW w:w="2605" w:type="dxa"/>
            <w:shd w:val="clear" w:color="auto" w:fill="auto"/>
          </w:tcPr>
          <w:p w:rsidR="00CD1CE7" w:rsidRPr="0003615C" w:rsidRDefault="00CD1CE7" w:rsidP="00DA2637">
            <w:pPr>
              <w:spacing w:after="0" w:line="240" w:lineRule="auto"/>
              <w:jc w:val="center"/>
              <w:rPr>
                <w:rFonts w:ascii="GHEA Grapalat" w:hAnsi="GHEA Grapalat"/>
                <w:sz w:val="20"/>
                <w:szCs w:val="20"/>
                <w:lang w:val="hy-AM"/>
              </w:rPr>
            </w:pPr>
          </w:p>
        </w:tc>
        <w:tc>
          <w:tcPr>
            <w:tcW w:w="7380" w:type="dxa"/>
            <w:shd w:val="clear" w:color="auto" w:fill="auto"/>
          </w:tcPr>
          <w:p w:rsidR="00CD1CE7" w:rsidRPr="0003615C" w:rsidRDefault="00CE0A06" w:rsidP="00DA2637">
            <w:pPr>
              <w:pStyle w:val="ListParagraph"/>
              <w:numPr>
                <w:ilvl w:val="0"/>
                <w:numId w:val="27"/>
              </w:numPr>
              <w:spacing w:line="240" w:lineRule="auto"/>
              <w:ind w:left="0" w:firstLine="252"/>
              <w:jc w:val="both"/>
              <w:rPr>
                <w:rFonts w:ascii="GHEA Grapalat" w:hAnsi="GHEA Grapalat"/>
                <w:sz w:val="20"/>
                <w:szCs w:val="20"/>
                <w:lang w:val="hy-AM"/>
              </w:rPr>
            </w:pPr>
            <w:r w:rsidRPr="0003615C">
              <w:rPr>
                <w:rFonts w:ascii="GHEA Grapalat" w:hAnsi="GHEA Grapalat"/>
                <w:sz w:val="20"/>
                <w:szCs w:val="20"/>
                <w:lang w:val="hy-AM"/>
              </w:rPr>
              <w:t xml:space="preserve">Ռազմավարության բյուջեում ֆինանսական գնահատականների ստացման մեթոդաբանության նկարագրությունը բացակայում է։ </w:t>
            </w:r>
          </w:p>
        </w:tc>
        <w:tc>
          <w:tcPr>
            <w:tcW w:w="6215" w:type="dxa"/>
            <w:shd w:val="clear" w:color="auto" w:fill="auto"/>
          </w:tcPr>
          <w:p w:rsidR="006F5B05" w:rsidRPr="008F5E86" w:rsidRDefault="0088393E" w:rsidP="00DA2637">
            <w:pPr>
              <w:spacing w:after="0" w:line="240" w:lineRule="auto"/>
              <w:jc w:val="both"/>
              <w:rPr>
                <w:rFonts w:ascii="GHEA Grapalat" w:hAnsi="GHEA Grapalat" w:cs="Sylfaen"/>
                <w:sz w:val="20"/>
                <w:szCs w:val="20"/>
                <w:lang w:val="hy-AM"/>
              </w:rPr>
            </w:pPr>
            <w:r w:rsidRPr="008F5E86">
              <w:rPr>
                <w:rFonts w:ascii="GHEA Grapalat" w:hAnsi="GHEA Grapalat"/>
                <w:sz w:val="20"/>
                <w:szCs w:val="20"/>
                <w:lang w:val="hy-AM"/>
              </w:rPr>
              <w:t xml:space="preserve">ՀՀ կառավարության </w:t>
            </w:r>
            <w:r w:rsidRPr="008F5E86">
              <w:rPr>
                <w:rFonts w:ascii="GHEA Grapalat" w:hAnsi="GHEA Grapalat" w:cs="Arial AMU"/>
                <w:sz w:val="20"/>
                <w:szCs w:val="20"/>
                <w:lang w:val="hy-AM"/>
              </w:rPr>
              <w:t>05.10.2017</w:t>
            </w:r>
            <w:r w:rsidRPr="008F5E86">
              <w:rPr>
                <w:rFonts w:ascii="GHEA Grapalat" w:hAnsi="GHEA Grapalat" w:cs="Sylfaen"/>
                <w:sz w:val="20"/>
                <w:szCs w:val="20"/>
                <w:lang w:val="hy-AM"/>
              </w:rPr>
              <w:t>թ</w:t>
            </w:r>
            <w:r w:rsidRPr="008F5E86">
              <w:rPr>
                <w:rFonts w:ascii="GHEA Grapalat" w:hAnsi="GHEA Grapalat" w:cs="Arial AMU"/>
                <w:sz w:val="20"/>
                <w:szCs w:val="20"/>
                <w:lang w:val="hy-AM"/>
              </w:rPr>
              <w:t>.</w:t>
            </w:r>
            <w:r w:rsidR="00CC713D">
              <w:rPr>
                <w:rFonts w:ascii="GHEA Grapalat" w:hAnsi="GHEA Grapalat" w:cs="Arial AMU"/>
                <w:sz w:val="20"/>
                <w:szCs w:val="20"/>
                <w:lang w:val="hy-AM"/>
              </w:rPr>
              <w:t xml:space="preserve"> </w:t>
            </w:r>
            <w:r w:rsidRPr="008F5E86">
              <w:rPr>
                <w:rFonts w:ascii="GHEA Grapalat" w:hAnsi="GHEA Grapalat" w:cs="Arial AMU"/>
                <w:sz w:val="20"/>
                <w:szCs w:val="20"/>
                <w:lang w:val="hy-AM"/>
              </w:rPr>
              <w:t xml:space="preserve">N 42 </w:t>
            </w:r>
            <w:r w:rsidRPr="008F5E86">
              <w:rPr>
                <w:rFonts w:ascii="GHEA Grapalat" w:hAnsi="GHEA Grapalat" w:cs="Sylfaen"/>
                <w:sz w:val="20"/>
                <w:szCs w:val="20"/>
                <w:lang w:val="hy-AM"/>
              </w:rPr>
              <w:t>արձանագրային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որոշմամբ</w:t>
            </w:r>
            <w:r w:rsidRPr="008F5E86">
              <w:rPr>
                <w:rFonts w:ascii="GHEA Grapalat" w:hAnsi="GHEA Grapalat" w:cs="Arial AMU"/>
                <w:sz w:val="20"/>
                <w:szCs w:val="20"/>
                <w:lang w:val="hy-AM"/>
              </w:rPr>
              <w:t xml:space="preserve"> հաստատված </w:t>
            </w:r>
            <w:r w:rsidRPr="008F5E86">
              <w:rPr>
                <w:rFonts w:ascii="GHEA Grapalat" w:hAnsi="GHEA Grapalat" w:cs="Sylfaen"/>
                <w:sz w:val="20"/>
                <w:szCs w:val="20"/>
                <w:lang w:val="hy-AM"/>
              </w:rPr>
              <w:t>Պետական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եկամուտների</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և</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ծախսերի</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վրա</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ազդեցություն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ունեցող</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ռազմավարական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փաստաթղթերի</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մշակման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ներկայացման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և</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հսկողության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իրականացման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մեթոդական</w:t>
            </w:r>
            <w:r w:rsidRPr="008F5E86">
              <w:rPr>
                <w:rFonts w:ascii="GHEA Grapalat" w:hAnsi="GHEA Grapalat" w:cs="Arial AMU"/>
                <w:sz w:val="20"/>
                <w:szCs w:val="20"/>
                <w:lang w:val="hy-AM"/>
              </w:rPr>
              <w:t xml:space="preserve"> </w:t>
            </w:r>
            <w:r w:rsidRPr="008F5E86">
              <w:rPr>
                <w:rFonts w:ascii="GHEA Grapalat" w:hAnsi="GHEA Grapalat" w:cs="Sylfaen"/>
                <w:sz w:val="20"/>
                <w:szCs w:val="20"/>
                <w:lang w:val="hy-AM"/>
              </w:rPr>
              <w:t>հրահանգ</w:t>
            </w:r>
            <w:r w:rsidR="008F5E86" w:rsidRPr="008F5E86">
              <w:rPr>
                <w:rFonts w:ascii="GHEA Grapalat" w:hAnsi="GHEA Grapalat" w:cs="Sylfaen"/>
                <w:sz w:val="20"/>
                <w:szCs w:val="20"/>
                <w:lang w:val="hy-AM"/>
              </w:rPr>
              <w:t>ով</w:t>
            </w:r>
            <w:r w:rsidR="00381405" w:rsidRPr="008F5E86">
              <w:rPr>
                <w:rFonts w:ascii="GHEA Grapalat" w:hAnsi="GHEA Grapalat" w:cs="Sylfaen"/>
                <w:sz w:val="20"/>
                <w:szCs w:val="20"/>
                <w:lang w:val="hy-AM"/>
              </w:rPr>
              <w:t xml:space="preserve"> </w:t>
            </w:r>
            <w:r w:rsidR="006F5B05" w:rsidRPr="008F5E86">
              <w:rPr>
                <w:rFonts w:ascii="GHEA Grapalat" w:hAnsi="GHEA Grapalat" w:cs="Sylfaen"/>
                <w:sz w:val="20"/>
                <w:szCs w:val="20"/>
                <w:lang w:val="hy-AM"/>
              </w:rPr>
              <w:t>Ռազմավարական ծրագրում ֆինանսական գնահատականների ստացման մեթոդաբանության ներառումը նախատեսված չէ</w:t>
            </w:r>
            <w:r w:rsidR="00381405" w:rsidRPr="008F5E86">
              <w:rPr>
                <w:rFonts w:ascii="GHEA Grapalat" w:hAnsi="GHEA Grapalat" w:cs="Sylfaen"/>
                <w:sz w:val="20"/>
                <w:szCs w:val="20"/>
                <w:lang w:val="hy-AM"/>
              </w:rPr>
              <w:t>:</w:t>
            </w:r>
            <w:r w:rsidR="009221D9" w:rsidRPr="008F5E86">
              <w:rPr>
                <w:rFonts w:ascii="GHEA Grapalat" w:hAnsi="GHEA Grapalat" w:cs="Sylfaen"/>
                <w:sz w:val="20"/>
                <w:szCs w:val="20"/>
                <w:lang w:val="hy-AM"/>
              </w:rPr>
              <w:t xml:space="preserve"> </w:t>
            </w:r>
          </w:p>
          <w:p w:rsidR="00CD1CE7" w:rsidRPr="008F5E86" w:rsidRDefault="008F5E86" w:rsidP="00DA2637">
            <w:pPr>
              <w:spacing w:after="0" w:line="240" w:lineRule="auto"/>
              <w:jc w:val="both"/>
              <w:rPr>
                <w:rFonts w:ascii="GHEA Grapalat" w:hAnsi="GHEA Grapalat" w:cs="Sylfaen"/>
                <w:sz w:val="20"/>
                <w:szCs w:val="20"/>
                <w:lang w:val="hy-AM"/>
              </w:rPr>
            </w:pPr>
            <w:r w:rsidRPr="008F5E86">
              <w:rPr>
                <w:rFonts w:ascii="GHEA Grapalat" w:hAnsi="GHEA Grapalat" w:cs="Sylfaen"/>
                <w:sz w:val="20"/>
                <w:szCs w:val="20"/>
                <w:lang w:val="hy-AM"/>
              </w:rPr>
              <w:t>Միաժամանակ</w:t>
            </w:r>
            <w:r w:rsidR="006F5B05" w:rsidRPr="008F5E86">
              <w:rPr>
                <w:rFonts w:ascii="GHEA Grapalat" w:hAnsi="GHEA Grapalat" w:cs="Sylfaen"/>
                <w:sz w:val="20"/>
                <w:szCs w:val="20"/>
                <w:lang w:val="hy-AM"/>
              </w:rPr>
              <w:t>,</w:t>
            </w:r>
            <w:r w:rsidRPr="008F5E86">
              <w:rPr>
                <w:rFonts w:ascii="GHEA Grapalat" w:hAnsi="GHEA Grapalat" w:cs="Sylfaen"/>
                <w:sz w:val="20"/>
                <w:szCs w:val="20"/>
                <w:lang w:val="hy-AM"/>
              </w:rPr>
              <w:t xml:space="preserve"> հայտնում ենք,</w:t>
            </w:r>
            <w:r w:rsidR="006F5B05" w:rsidRPr="008F5E86">
              <w:rPr>
                <w:rFonts w:ascii="GHEA Grapalat" w:hAnsi="GHEA Grapalat" w:cs="Sylfaen"/>
                <w:sz w:val="20"/>
                <w:szCs w:val="20"/>
                <w:lang w:val="hy-AM"/>
              </w:rPr>
              <w:t xml:space="preserve"> որ, ը</w:t>
            </w:r>
            <w:r w:rsidR="009221D9" w:rsidRPr="008F5E86">
              <w:rPr>
                <w:rFonts w:ascii="GHEA Grapalat" w:hAnsi="GHEA Grapalat" w:cs="Sylfaen"/>
                <w:sz w:val="20"/>
                <w:szCs w:val="20"/>
                <w:lang w:val="hy-AM"/>
              </w:rPr>
              <w:t>նդհանուր առմամբ, ռազմավարական ծրագրով միջոցառումների</w:t>
            </w:r>
            <w:r w:rsidR="00D7704C" w:rsidRPr="008F5E86">
              <w:rPr>
                <w:rFonts w:ascii="GHEA Grapalat" w:hAnsi="GHEA Grapalat" w:cs="Sylfaen"/>
                <w:sz w:val="20"/>
                <w:szCs w:val="20"/>
                <w:lang w:val="hy-AM"/>
              </w:rPr>
              <w:t xml:space="preserve"> ֆինանսական գնահատական</w:t>
            </w:r>
            <w:r w:rsidRPr="008F5E86">
              <w:rPr>
                <w:rFonts w:ascii="GHEA Grapalat" w:hAnsi="GHEA Grapalat" w:cs="Sylfaen"/>
                <w:sz w:val="20"/>
                <w:szCs w:val="20"/>
                <w:lang w:val="hy-AM"/>
              </w:rPr>
              <w:t xml:space="preserve">ները մոտավոր են և դրանց </w:t>
            </w:r>
            <w:r w:rsidR="00D7704C" w:rsidRPr="008F5E86">
              <w:rPr>
                <w:rFonts w:ascii="GHEA Grapalat" w:hAnsi="GHEA Grapalat" w:cs="Sylfaen"/>
                <w:sz w:val="20"/>
                <w:szCs w:val="20"/>
                <w:lang w:val="hy-AM"/>
              </w:rPr>
              <w:t>կազմ</w:t>
            </w:r>
            <w:r w:rsidR="006F5B05" w:rsidRPr="008F5E86">
              <w:rPr>
                <w:rFonts w:ascii="GHEA Grapalat" w:hAnsi="GHEA Grapalat" w:cs="Sylfaen"/>
                <w:sz w:val="20"/>
                <w:szCs w:val="20"/>
                <w:lang w:val="hy-AM"/>
              </w:rPr>
              <w:t xml:space="preserve">ման համար </w:t>
            </w:r>
            <w:r w:rsidR="00D7704C" w:rsidRPr="008F5E86">
              <w:rPr>
                <w:rFonts w:ascii="GHEA Grapalat" w:hAnsi="GHEA Grapalat" w:cs="Sylfaen"/>
                <w:sz w:val="20"/>
                <w:szCs w:val="20"/>
                <w:lang w:val="hy-AM"/>
              </w:rPr>
              <w:t xml:space="preserve">հիմք </w:t>
            </w:r>
            <w:r w:rsidR="006F5B05" w:rsidRPr="008F5E86">
              <w:rPr>
                <w:rFonts w:ascii="GHEA Grapalat" w:hAnsi="GHEA Grapalat" w:cs="Sylfaen"/>
                <w:sz w:val="20"/>
                <w:szCs w:val="20"/>
                <w:lang w:val="hy-AM"/>
              </w:rPr>
              <w:t xml:space="preserve">են </w:t>
            </w:r>
            <w:r w:rsidR="00D7704C" w:rsidRPr="008F5E86">
              <w:rPr>
                <w:rFonts w:ascii="GHEA Grapalat" w:hAnsi="GHEA Grapalat" w:cs="Sylfaen"/>
                <w:sz w:val="20"/>
                <w:szCs w:val="20"/>
                <w:lang w:val="hy-AM"/>
              </w:rPr>
              <w:t>ընդուն</w:t>
            </w:r>
            <w:r w:rsidR="006F5B05" w:rsidRPr="008F5E86">
              <w:rPr>
                <w:rFonts w:ascii="GHEA Grapalat" w:hAnsi="GHEA Grapalat" w:cs="Sylfaen"/>
                <w:sz w:val="20"/>
                <w:szCs w:val="20"/>
                <w:lang w:val="hy-AM"/>
              </w:rPr>
              <w:t>վ</w:t>
            </w:r>
            <w:r w:rsidR="00D7704C" w:rsidRPr="008F5E86">
              <w:rPr>
                <w:rFonts w:ascii="GHEA Grapalat" w:hAnsi="GHEA Grapalat" w:cs="Sylfaen"/>
                <w:sz w:val="20"/>
                <w:szCs w:val="20"/>
                <w:lang w:val="hy-AM"/>
              </w:rPr>
              <w:t xml:space="preserve">ել </w:t>
            </w:r>
            <w:r w:rsidRPr="008F5E86">
              <w:rPr>
                <w:rFonts w:ascii="GHEA Grapalat" w:hAnsi="GHEA Grapalat" w:cs="Sylfaen"/>
                <w:sz w:val="20"/>
                <w:szCs w:val="20"/>
                <w:lang w:val="hy-AM"/>
              </w:rPr>
              <w:t xml:space="preserve">մեզ հասանելի </w:t>
            </w:r>
            <w:r w:rsidR="00D7704C" w:rsidRPr="008F5E86">
              <w:rPr>
                <w:rFonts w:ascii="GHEA Grapalat" w:hAnsi="GHEA Grapalat" w:cs="Sylfaen"/>
                <w:sz w:val="20"/>
                <w:szCs w:val="20"/>
                <w:lang w:val="hy-AM"/>
              </w:rPr>
              <w:t>համանման համակարգերի, ծրագրային ապահովումների, ծառայությունների ու ապրանքների միջին շուկայական արժեքները</w:t>
            </w:r>
            <w:r w:rsidRPr="008F5E86">
              <w:rPr>
                <w:rFonts w:ascii="GHEA Grapalat" w:hAnsi="GHEA Grapalat" w:cs="Sylfaen"/>
                <w:sz w:val="20"/>
                <w:szCs w:val="20"/>
                <w:lang w:val="hy-AM"/>
              </w:rPr>
              <w:t xml:space="preserve"> կամ աշխատանքների վարձատրության միջին մեծությունները</w:t>
            </w:r>
            <w:r w:rsidR="00D7704C" w:rsidRPr="008F5E86">
              <w:rPr>
                <w:rFonts w:ascii="GHEA Grapalat" w:hAnsi="GHEA Grapalat" w:cs="Sylfaen"/>
                <w:sz w:val="20"/>
                <w:szCs w:val="20"/>
                <w:lang w:val="hy-AM"/>
              </w:rPr>
              <w:t>:</w:t>
            </w:r>
          </w:p>
          <w:p w:rsidR="008F5E86" w:rsidRPr="008F5E86" w:rsidRDefault="008F5E86" w:rsidP="00DA2637">
            <w:pPr>
              <w:spacing w:line="240" w:lineRule="auto"/>
              <w:ind w:firstLine="562"/>
              <w:jc w:val="both"/>
              <w:rPr>
                <w:rFonts w:ascii="GHEA Grapalat" w:hAnsi="GHEA Grapalat" w:cs="Sylfaen"/>
                <w:sz w:val="20"/>
                <w:szCs w:val="20"/>
                <w:lang w:val="hy-AM"/>
              </w:rPr>
            </w:pPr>
            <w:r w:rsidRPr="008F5E86">
              <w:rPr>
                <w:rFonts w:ascii="GHEA Grapalat" w:hAnsi="GHEA Grapalat" w:cs="Sylfaen"/>
                <w:sz w:val="20"/>
                <w:szCs w:val="20"/>
                <w:lang w:val="hy-AM"/>
              </w:rPr>
              <w:t xml:space="preserve">Միաժամանակ, </w:t>
            </w:r>
            <w:r>
              <w:rPr>
                <w:rFonts w:ascii="GHEA Grapalat" w:hAnsi="GHEA Grapalat" w:cs="Sylfaen"/>
                <w:sz w:val="20"/>
                <w:szCs w:val="20"/>
                <w:lang w:val="hy-AM"/>
              </w:rPr>
              <w:t>19</w:t>
            </w:r>
            <w:r w:rsidRPr="008F5E86">
              <w:rPr>
                <w:rFonts w:ascii="GHEA Grapalat" w:hAnsi="GHEA Grapalat" w:cs="Sylfaen"/>
                <w:sz w:val="20"/>
                <w:szCs w:val="20"/>
                <w:lang w:val="hy-AM"/>
              </w:rPr>
              <w:t>.04.2019թ. թիվ 01/2-1/13602-2019 գրությամբ (ի կատարումն ՀՀ վարչապետի աշխատակազմի ղեկավարի 17.04.2019թ. N 02/08.2/18171-2019 գրությամբ ներկայացված ՀՀ վարչապետի հանձնարարականի`</w:t>
            </w:r>
            <w:r w:rsidR="00CC713D">
              <w:rPr>
                <w:rFonts w:ascii="GHEA Grapalat" w:hAnsi="GHEA Grapalat" w:cs="Sylfaen"/>
                <w:sz w:val="20"/>
                <w:szCs w:val="20"/>
                <w:lang w:val="hy-AM"/>
              </w:rPr>
              <w:t xml:space="preserve"> </w:t>
            </w:r>
            <w:r w:rsidRPr="008F5E86">
              <w:rPr>
                <w:rFonts w:ascii="GHEA Grapalat" w:hAnsi="GHEA Grapalat" w:cs="Sylfaen"/>
                <w:sz w:val="20"/>
                <w:szCs w:val="20"/>
                <w:lang w:val="hy-AM"/>
              </w:rPr>
              <w:t>ՀՀ տրանսպորտի, կապի և տեղեկատվական տեխնոլոգիաների նախարարության</w:t>
            </w:r>
            <w:r w:rsidR="00CC713D">
              <w:rPr>
                <w:rFonts w:ascii="GHEA Grapalat" w:hAnsi="GHEA Grapalat" w:cs="Sylfaen"/>
                <w:sz w:val="20"/>
                <w:szCs w:val="20"/>
                <w:lang w:val="hy-AM"/>
              </w:rPr>
              <w:t xml:space="preserve"> </w:t>
            </w:r>
            <w:r w:rsidRPr="008F5E86">
              <w:rPr>
                <w:rFonts w:ascii="GHEA Grapalat" w:hAnsi="GHEA Grapalat" w:cs="Sylfaen"/>
                <w:sz w:val="20"/>
                <w:szCs w:val="20"/>
                <w:lang w:val="hy-AM"/>
              </w:rPr>
              <w:t xml:space="preserve">իրավասությանը վերապահված՝ ՀՀ կառավարության հնգամյա ծրագրից բխող միջոցառումների ցանկի վերաբերյալ), hաշվի առնելով, որ ՀՀ ՊԵԿ կողմից ՏՏ ոլորտում բազմաթիվ նախագծեր են իրականացվում, </w:t>
            </w:r>
            <w:r w:rsidR="00FD4B56" w:rsidRPr="007640A7">
              <w:rPr>
                <w:rFonts w:ascii="GHEA Grapalat" w:hAnsi="GHEA Grapalat" w:cs="Sylfaen"/>
                <w:sz w:val="20"/>
                <w:szCs w:val="20"/>
                <w:lang w:val="hy-AM"/>
              </w:rPr>
              <w:t xml:space="preserve">ՀՀ տրանսպորտի, կապի և տեղեկատվական տեխնոլոգիաների </w:t>
            </w:r>
            <w:r w:rsidRPr="008F5E86">
              <w:rPr>
                <w:rFonts w:ascii="GHEA Grapalat" w:hAnsi="GHEA Grapalat" w:cs="Sylfaen"/>
                <w:sz w:val="20"/>
                <w:szCs w:val="20"/>
                <w:lang w:val="hy-AM"/>
              </w:rPr>
              <w:t>նախարարությանն առաջարկվել է հնարավորության դեպքում տրամադրել ՏՏ նախագծերում նախատեսվող միջոցառումների համար անհրաժեշտ ֆինանսավորման հաշվարկի մեթոդաբանությունը, որի պատասխանը ՀՀ ՊԵԿ-ին չի տրամադրվել։</w:t>
            </w:r>
          </w:p>
          <w:p w:rsidR="008F5E86" w:rsidRPr="008F5E86" w:rsidRDefault="008F5E86" w:rsidP="00DA2637">
            <w:pPr>
              <w:spacing w:after="0" w:line="240" w:lineRule="auto"/>
              <w:jc w:val="both"/>
              <w:rPr>
                <w:rFonts w:ascii="GHEA Grapalat" w:hAnsi="GHEA Grapalat"/>
                <w:sz w:val="20"/>
                <w:szCs w:val="20"/>
                <w:lang w:val="hy-AM"/>
              </w:rPr>
            </w:pPr>
          </w:p>
        </w:tc>
      </w:tr>
      <w:tr w:rsidR="006F064F" w:rsidRPr="0003615C" w:rsidTr="00682C21">
        <w:trPr>
          <w:trHeight w:val="1445"/>
        </w:trPr>
        <w:tc>
          <w:tcPr>
            <w:tcW w:w="2605" w:type="dxa"/>
            <w:shd w:val="clear" w:color="auto" w:fill="auto"/>
          </w:tcPr>
          <w:p w:rsidR="006F064F" w:rsidRPr="00DF5C40" w:rsidRDefault="00885DF9" w:rsidP="00DA2637">
            <w:pPr>
              <w:spacing w:after="0" w:line="240" w:lineRule="auto"/>
              <w:jc w:val="center"/>
              <w:rPr>
                <w:rFonts w:ascii="GHEA Grapalat" w:hAnsi="GHEA Grapalat"/>
                <w:sz w:val="20"/>
                <w:szCs w:val="20"/>
                <w:lang w:val="hy-AM"/>
              </w:rPr>
            </w:pPr>
            <w:r w:rsidRPr="00DF5C40">
              <w:rPr>
                <w:rFonts w:ascii="GHEA Grapalat" w:hAnsi="GHEA Grapalat"/>
                <w:sz w:val="20"/>
                <w:szCs w:val="20"/>
                <w:lang w:val="hy-AM"/>
              </w:rPr>
              <w:lastRenderedPageBreak/>
              <w:t>ՀՀ</w:t>
            </w:r>
            <w:r w:rsidR="0060605D" w:rsidRPr="00DF5C40">
              <w:rPr>
                <w:rFonts w:ascii="GHEA Grapalat" w:hAnsi="GHEA Grapalat"/>
                <w:sz w:val="20"/>
                <w:szCs w:val="20"/>
                <w:lang w:val="hy-AM"/>
              </w:rPr>
              <w:t xml:space="preserve"> կենտր</w:t>
            </w:r>
            <w:r w:rsidR="006D6493">
              <w:rPr>
                <w:rFonts w:ascii="GHEA Grapalat" w:hAnsi="GHEA Grapalat"/>
                <w:sz w:val="20"/>
                <w:szCs w:val="20"/>
              </w:rPr>
              <w:t>ո</w:t>
            </w:r>
            <w:r w:rsidR="0060605D" w:rsidRPr="00DF5C40">
              <w:rPr>
                <w:rFonts w:ascii="GHEA Grapalat" w:hAnsi="GHEA Grapalat"/>
                <w:sz w:val="20"/>
                <w:szCs w:val="20"/>
                <w:lang w:val="hy-AM"/>
              </w:rPr>
              <w:t>նական բանկ</w:t>
            </w:r>
          </w:p>
          <w:p w:rsidR="00682C21" w:rsidRPr="00DF5C40" w:rsidRDefault="00DF5C40" w:rsidP="00DA2637">
            <w:pPr>
              <w:spacing w:after="0" w:line="240" w:lineRule="auto"/>
              <w:jc w:val="center"/>
              <w:rPr>
                <w:rFonts w:ascii="GHEA Grapalat" w:hAnsi="GHEA Grapalat"/>
                <w:sz w:val="20"/>
                <w:szCs w:val="20"/>
              </w:rPr>
            </w:pPr>
            <w:r w:rsidRPr="00DF5C40">
              <w:rPr>
                <w:rFonts w:ascii="GHEA Grapalat" w:hAnsi="GHEA Grapalat"/>
                <w:sz w:val="20"/>
                <w:szCs w:val="20"/>
              </w:rPr>
              <w:t>18.06.2020թ.</w:t>
            </w:r>
          </w:p>
          <w:p w:rsidR="00DF5C40" w:rsidRPr="00DF5C40" w:rsidRDefault="00DF5C40" w:rsidP="00DA2637">
            <w:pPr>
              <w:spacing w:after="0" w:line="240" w:lineRule="auto"/>
              <w:jc w:val="center"/>
              <w:rPr>
                <w:rFonts w:ascii="GHEA Grapalat" w:hAnsi="GHEA Grapalat"/>
                <w:sz w:val="20"/>
                <w:szCs w:val="20"/>
              </w:rPr>
            </w:pPr>
            <w:r w:rsidRPr="00DF5C40">
              <w:rPr>
                <w:rFonts w:ascii="GHEA Grapalat" w:hAnsi="GHEA Grapalat"/>
                <w:color w:val="000000"/>
                <w:sz w:val="20"/>
                <w:szCs w:val="20"/>
                <w:shd w:val="clear" w:color="auto" w:fill="FFFFFF"/>
              </w:rPr>
              <w:t>08.3.3-07/000543-20</w:t>
            </w:r>
          </w:p>
        </w:tc>
        <w:tc>
          <w:tcPr>
            <w:tcW w:w="7380" w:type="dxa"/>
            <w:shd w:val="clear" w:color="auto" w:fill="auto"/>
          </w:tcPr>
          <w:p w:rsidR="00D01102" w:rsidRPr="00DF5C40" w:rsidRDefault="00DF5C40" w:rsidP="00DA2637">
            <w:pPr>
              <w:pStyle w:val="NoSpacing"/>
              <w:ind w:left="0" w:firstLine="0"/>
              <w:jc w:val="both"/>
              <w:rPr>
                <w:rFonts w:ascii="GHEA Grapalat" w:hAnsi="GHEA Grapalat" w:cs="Sylfaen"/>
                <w:sz w:val="20"/>
                <w:szCs w:val="20"/>
                <w:lang w:val="hy-AM"/>
              </w:rPr>
            </w:pPr>
            <w:r w:rsidRPr="00DF5C40">
              <w:rPr>
                <w:rFonts w:ascii="GHEA Grapalat" w:hAnsi="GHEA Grapalat" w:cs="Arial"/>
                <w:sz w:val="20"/>
                <w:szCs w:val="20"/>
                <w:lang w:val="hy-AM"/>
              </w:rPr>
              <w:t>Հայաստանի Հանրապետության</w:t>
            </w:r>
            <w:r w:rsidRPr="00DF5C40">
              <w:rPr>
                <w:rFonts w:ascii="GHEA Grapalat" w:hAnsi="GHEA Grapalat" w:cs="Sylfaen"/>
                <w:sz w:val="20"/>
                <w:szCs w:val="20"/>
                <w:lang w:val="hy-AM"/>
              </w:rPr>
              <w:t xml:space="preserve"> կենտրոնական բանկն արդեն իսկ ներկայացրել է իր կարծիքը </w:t>
            </w:r>
            <w:r w:rsidRPr="00DF5C40">
              <w:rPr>
                <w:rFonts w:ascii="GHEA Grapalat" w:hAnsi="GHEA Grapalat" w:cs="Arial"/>
                <w:sz w:val="20"/>
                <w:szCs w:val="20"/>
                <w:lang w:val="hy-AM"/>
              </w:rPr>
              <w:t>Հայաստանի Հանրապետության պետական</w:t>
            </w:r>
            <w:r w:rsidRPr="00DF5C40">
              <w:rPr>
                <w:rFonts w:ascii="GHEA Grapalat" w:hAnsi="GHEA Grapalat" w:cs="Sylfaen"/>
                <w:sz w:val="20"/>
                <w:szCs w:val="20"/>
                <w:lang w:val="hy-AM"/>
              </w:rPr>
              <w:t xml:space="preserve"> եկամուտների կոմիտեի 2021-2025 թվականների զարգացման և վարչարարության բարելավման ռազմավարական ծրագրի վերաբերյալ, իսկ դրանում առաջարկվող փոփոխությունների նախագծի վերաբերյալ Հայաստանի Հանրապետության կենտրոնական բանկն առաջարկություններ և դիտողություններ չունի։</w:t>
            </w:r>
          </w:p>
        </w:tc>
        <w:tc>
          <w:tcPr>
            <w:tcW w:w="6215" w:type="dxa"/>
            <w:shd w:val="clear" w:color="auto" w:fill="auto"/>
          </w:tcPr>
          <w:p w:rsidR="00E72BB5" w:rsidRPr="0003615C" w:rsidRDefault="00AA393D"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ի գիտություն։</w:t>
            </w:r>
          </w:p>
        </w:tc>
      </w:tr>
      <w:tr w:rsidR="006F064F" w:rsidRPr="0003615C" w:rsidTr="00C82D38">
        <w:trPr>
          <w:trHeight w:val="1703"/>
        </w:trPr>
        <w:tc>
          <w:tcPr>
            <w:tcW w:w="2605" w:type="dxa"/>
            <w:shd w:val="clear" w:color="auto" w:fill="auto"/>
          </w:tcPr>
          <w:p w:rsidR="006F064F" w:rsidRPr="0003615C" w:rsidRDefault="00E6651A"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Հայաստանի հաշվապահների և աուդիտորների ասոցիացիա</w:t>
            </w:r>
          </w:p>
          <w:p w:rsidR="00507BCC" w:rsidRPr="0003615C" w:rsidRDefault="00DF5C40" w:rsidP="00DA2637">
            <w:pPr>
              <w:spacing w:after="0" w:line="240" w:lineRule="auto"/>
              <w:jc w:val="center"/>
              <w:rPr>
                <w:rFonts w:ascii="GHEA Grapalat" w:hAnsi="GHEA Grapalat"/>
                <w:sz w:val="20"/>
                <w:szCs w:val="20"/>
                <w:lang w:val="hy-AM"/>
              </w:rPr>
            </w:pPr>
            <w:r>
              <w:rPr>
                <w:rFonts w:ascii="GHEA Grapalat" w:hAnsi="GHEA Grapalat"/>
                <w:sz w:val="20"/>
                <w:szCs w:val="20"/>
              </w:rPr>
              <w:t>12.06.2020թ.</w:t>
            </w:r>
            <w:r w:rsidR="00507BCC" w:rsidRPr="0003615C">
              <w:rPr>
                <w:rFonts w:ascii="Cambria Math" w:hAnsi="Cambria Math" w:cs="Cambria Math"/>
                <w:sz w:val="20"/>
                <w:szCs w:val="20"/>
                <w:lang w:val="hy-AM"/>
              </w:rPr>
              <w:t>․</w:t>
            </w:r>
          </w:p>
          <w:p w:rsidR="00507BCC" w:rsidRPr="0003615C" w:rsidRDefault="00507BCC"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 xml:space="preserve">թիվ </w:t>
            </w:r>
            <w:r w:rsidRPr="0003615C">
              <w:rPr>
                <w:rFonts w:ascii="GHEA Grapalat" w:hAnsi="GHEA Grapalat"/>
                <w:sz w:val="20"/>
                <w:szCs w:val="20"/>
              </w:rPr>
              <w:t>Դ/13026-2020</w:t>
            </w:r>
          </w:p>
        </w:tc>
        <w:tc>
          <w:tcPr>
            <w:tcW w:w="7380" w:type="dxa"/>
            <w:shd w:val="clear" w:color="auto" w:fill="auto"/>
          </w:tcPr>
          <w:p w:rsidR="006F064F" w:rsidRPr="0003615C" w:rsidRDefault="00AE2086" w:rsidP="00DA2637">
            <w:pPr>
              <w:pStyle w:val="ListParagraph"/>
              <w:spacing w:after="0" w:line="240" w:lineRule="auto"/>
              <w:ind w:left="0" w:firstLine="357"/>
              <w:jc w:val="both"/>
              <w:rPr>
                <w:rFonts w:ascii="GHEA Grapalat" w:hAnsi="GHEA Grapalat"/>
                <w:sz w:val="20"/>
                <w:szCs w:val="20"/>
                <w:lang w:val="hy-AM"/>
              </w:rPr>
            </w:pPr>
            <w:r w:rsidRPr="0003615C">
              <w:rPr>
                <w:rFonts w:ascii="GHEA Grapalat" w:hAnsi="GHEA Grapalat"/>
                <w:sz w:val="20"/>
                <w:szCs w:val="20"/>
                <w:lang w:val="hy-AM"/>
              </w:rPr>
              <w:t>«Հայաստանի Հանրապետության պետական եկամուտների կոմիտեի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w:t>
            </w:r>
            <w:r w:rsidR="00CC713D">
              <w:rPr>
                <w:rFonts w:ascii="GHEA Grapalat" w:hAnsi="GHEA Grapalat"/>
                <w:sz w:val="20"/>
                <w:szCs w:val="20"/>
                <w:lang w:val="hy-AM"/>
              </w:rPr>
              <w:t xml:space="preserve"> </w:t>
            </w:r>
            <w:r w:rsidRPr="0003615C">
              <w:rPr>
                <w:rFonts w:ascii="GHEA Grapalat" w:hAnsi="GHEA Grapalat"/>
                <w:sz w:val="20"/>
                <w:szCs w:val="20"/>
                <w:lang w:val="hy-AM"/>
              </w:rPr>
              <w:t>N</w:t>
            </w:r>
            <w:r w:rsidR="006B03EA" w:rsidRPr="0003615C">
              <w:rPr>
                <w:rFonts w:ascii="GHEA Grapalat" w:hAnsi="GHEA Grapalat"/>
                <w:sz w:val="20"/>
                <w:szCs w:val="20"/>
                <w:lang w:val="hy-AM"/>
              </w:rPr>
              <w:t>1830-Լ որոշման մեջ փոփոխություն կատարելու մասին» ՀՀ կառավարության որոշման նախագծի վերաբերյալ Հայաստանի հաշվապահների և աուդիտորների ասոցացիան (ՀՀԱԱ) առաջարկություններ չունի։</w:t>
            </w:r>
          </w:p>
        </w:tc>
        <w:tc>
          <w:tcPr>
            <w:tcW w:w="6215" w:type="dxa"/>
            <w:shd w:val="clear" w:color="auto" w:fill="auto"/>
          </w:tcPr>
          <w:p w:rsidR="00742864" w:rsidRPr="0003615C" w:rsidRDefault="006B03EA" w:rsidP="00DA2637">
            <w:pPr>
              <w:spacing w:after="0" w:line="240" w:lineRule="auto"/>
              <w:jc w:val="both"/>
              <w:rPr>
                <w:rFonts w:ascii="GHEA Grapalat" w:hAnsi="GHEA Grapalat"/>
                <w:sz w:val="20"/>
                <w:szCs w:val="20"/>
                <w:lang w:val="hy-AM"/>
              </w:rPr>
            </w:pPr>
            <w:r w:rsidRPr="0003615C">
              <w:rPr>
                <w:rFonts w:ascii="GHEA Grapalat" w:hAnsi="GHEA Grapalat"/>
                <w:sz w:val="20"/>
                <w:szCs w:val="20"/>
                <w:lang w:val="hy-AM"/>
              </w:rPr>
              <w:t>Ընդունվել է ի գիտություն։</w:t>
            </w:r>
          </w:p>
        </w:tc>
      </w:tr>
      <w:tr w:rsidR="008D60E0" w:rsidRPr="0003615C" w:rsidTr="00C82D38">
        <w:trPr>
          <w:trHeight w:val="1883"/>
        </w:trPr>
        <w:tc>
          <w:tcPr>
            <w:tcW w:w="2605" w:type="dxa"/>
            <w:shd w:val="clear" w:color="auto" w:fill="auto"/>
          </w:tcPr>
          <w:p w:rsidR="008D60E0" w:rsidRDefault="00BF6F48"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 xml:space="preserve">Հայաստանում </w:t>
            </w:r>
            <w:r w:rsidR="00E6651A" w:rsidRPr="0003615C">
              <w:rPr>
                <w:rFonts w:ascii="GHEA Grapalat" w:hAnsi="GHEA Grapalat"/>
                <w:sz w:val="20"/>
                <w:szCs w:val="20"/>
                <w:lang w:val="hy-AM"/>
              </w:rPr>
              <w:t>Համաշխարհային բանկ</w:t>
            </w:r>
            <w:r w:rsidRPr="0003615C">
              <w:rPr>
                <w:rFonts w:ascii="GHEA Grapalat" w:hAnsi="GHEA Grapalat"/>
                <w:sz w:val="20"/>
                <w:szCs w:val="20"/>
                <w:lang w:val="hy-AM"/>
              </w:rPr>
              <w:t>ի գրասենյակ</w:t>
            </w:r>
          </w:p>
          <w:p w:rsidR="00202EE3" w:rsidRPr="00202EE3" w:rsidRDefault="00202EE3" w:rsidP="00DA2637">
            <w:pPr>
              <w:spacing w:after="0" w:line="240" w:lineRule="auto"/>
              <w:jc w:val="center"/>
              <w:rPr>
                <w:rFonts w:ascii="GHEA Grapalat" w:hAnsi="GHEA Grapalat"/>
                <w:sz w:val="20"/>
                <w:szCs w:val="20"/>
              </w:rPr>
            </w:pPr>
            <w:r>
              <w:rPr>
                <w:rFonts w:ascii="GHEA Grapalat" w:hAnsi="GHEA Grapalat"/>
                <w:sz w:val="20"/>
                <w:szCs w:val="20"/>
              </w:rPr>
              <w:t>1</w:t>
            </w:r>
            <w:r w:rsidR="002A2E1A">
              <w:rPr>
                <w:rFonts w:ascii="GHEA Grapalat" w:hAnsi="GHEA Grapalat"/>
                <w:sz w:val="20"/>
                <w:szCs w:val="20"/>
              </w:rPr>
              <w:t>6</w:t>
            </w:r>
            <w:r>
              <w:rPr>
                <w:rFonts w:ascii="GHEA Grapalat" w:hAnsi="GHEA Grapalat"/>
                <w:sz w:val="20"/>
                <w:szCs w:val="20"/>
              </w:rPr>
              <w:t>.06.2020թ.</w:t>
            </w:r>
          </w:p>
        </w:tc>
        <w:tc>
          <w:tcPr>
            <w:tcW w:w="7380" w:type="dxa"/>
            <w:shd w:val="clear" w:color="auto" w:fill="auto"/>
          </w:tcPr>
          <w:p w:rsidR="00324549" w:rsidRDefault="00324549" w:rsidP="00DA2637">
            <w:pPr>
              <w:shd w:val="clear" w:color="auto" w:fill="FFFFFF"/>
              <w:spacing w:after="0" w:line="240" w:lineRule="auto"/>
              <w:jc w:val="both"/>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Քանի որ Հայաստանում Համաշխարհային բանկի գրասենյակի առաջարկությունը ներկայացվել է անգլերեն լեզվով, ստորև ներկայացվում է հայերեն թարգմանությունը:</w:t>
            </w:r>
          </w:p>
          <w:p w:rsidR="00C13ACF" w:rsidRPr="00C13ACF" w:rsidRDefault="00C13ACF" w:rsidP="00DA2637">
            <w:pPr>
              <w:shd w:val="clear" w:color="auto" w:fill="FFFFFF"/>
              <w:spacing w:after="0" w:line="240" w:lineRule="auto"/>
              <w:jc w:val="both"/>
              <w:rPr>
                <w:rFonts w:ascii="GHEA Grapalat" w:eastAsia="Times New Roman" w:hAnsi="GHEA Grapalat" w:cs="Calibri"/>
                <w:color w:val="000000"/>
                <w:sz w:val="20"/>
                <w:szCs w:val="20"/>
              </w:rPr>
            </w:pPr>
            <w:r w:rsidRPr="00C13ACF">
              <w:rPr>
                <w:rFonts w:ascii="GHEA Grapalat" w:eastAsia="Times New Roman" w:hAnsi="GHEA Grapalat" w:cs="Calibri"/>
                <w:color w:val="000000"/>
                <w:sz w:val="20"/>
                <w:szCs w:val="20"/>
              </w:rPr>
              <w:t>Thanks for sharing the updated Tax administration Strategy for 2021-2025 with us and seek our comments.</w:t>
            </w:r>
          </w:p>
          <w:p w:rsidR="00C13ACF" w:rsidRPr="00C13ACF" w:rsidRDefault="00C13ACF" w:rsidP="00DA2637">
            <w:pPr>
              <w:shd w:val="clear" w:color="auto" w:fill="FFFFFF"/>
              <w:spacing w:after="0" w:line="240" w:lineRule="auto"/>
              <w:jc w:val="both"/>
              <w:rPr>
                <w:rFonts w:ascii="GHEA Grapalat" w:eastAsia="Times New Roman" w:hAnsi="GHEA Grapalat" w:cs="Calibri"/>
                <w:color w:val="000000"/>
                <w:sz w:val="20"/>
                <w:szCs w:val="20"/>
              </w:rPr>
            </w:pPr>
            <w:r w:rsidRPr="00C13ACF">
              <w:rPr>
                <w:rFonts w:eastAsia="Times New Roman" w:cs="Calibri"/>
                <w:color w:val="000000"/>
                <w:sz w:val="20"/>
                <w:szCs w:val="20"/>
              </w:rPr>
              <w:t> </w:t>
            </w:r>
            <w:r w:rsidRPr="00C13ACF">
              <w:rPr>
                <w:rFonts w:ascii="GHEA Grapalat" w:eastAsia="Times New Roman" w:hAnsi="GHEA Grapalat" w:cs="Calibri"/>
                <w:color w:val="000000"/>
                <w:sz w:val="20"/>
                <w:szCs w:val="20"/>
              </w:rPr>
              <w:t>By a chat with your colleague, who prepared the draft and also on a general look to the contents of the strategy it became clear that the strategy mainly remained same with some editorial changes and some more elaboration and details sections, in particular on IT procedures of Tax administration. Also it is good and essential that the current strategy took into account the recent developments in the executive summary and hopefully it is reflected also in the short term objectives of the strategy. Annual updates will allow for further updates in the coming years if the current uncertain environment caused by covid-2019 deteriorated beyond 2020.</w:t>
            </w:r>
          </w:p>
          <w:p w:rsidR="00C13ACF" w:rsidRDefault="00C13ACF" w:rsidP="00DA2637">
            <w:pPr>
              <w:shd w:val="clear" w:color="auto" w:fill="FFFFFF"/>
              <w:spacing w:after="0" w:line="240" w:lineRule="auto"/>
              <w:jc w:val="both"/>
              <w:rPr>
                <w:rFonts w:ascii="GHEA Grapalat" w:eastAsia="Times New Roman" w:hAnsi="GHEA Grapalat" w:cs="Calibri"/>
                <w:color w:val="000000"/>
                <w:sz w:val="20"/>
                <w:szCs w:val="20"/>
              </w:rPr>
            </w:pPr>
            <w:r w:rsidRPr="00C13ACF">
              <w:rPr>
                <w:rFonts w:eastAsia="Times New Roman" w:cs="Calibri"/>
                <w:color w:val="000000"/>
                <w:sz w:val="20"/>
                <w:szCs w:val="20"/>
              </w:rPr>
              <w:t> </w:t>
            </w:r>
            <w:r w:rsidRPr="00C13ACF">
              <w:rPr>
                <w:rFonts w:ascii="GHEA Grapalat" w:eastAsia="Times New Roman" w:hAnsi="GHEA Grapalat" w:cs="Calibri"/>
                <w:color w:val="000000"/>
                <w:sz w:val="20"/>
                <w:szCs w:val="20"/>
              </w:rPr>
              <w:t>Due to the fact that in this short time it is not possible to translate and ask our experts to comment on the details of it and since the major strategy remains same, and that we have already provided comments on the main document of the strategy as a general guidelines, therefore at this stage we don</w:t>
            </w:r>
            <w:r w:rsidRPr="00C13ACF">
              <w:rPr>
                <w:rFonts w:ascii="GHEA Grapalat" w:eastAsia="Times New Roman" w:hAnsi="GHEA Grapalat" w:cs="GHEA Grapalat"/>
                <w:color w:val="000000"/>
                <w:sz w:val="20"/>
                <w:szCs w:val="20"/>
              </w:rPr>
              <w:t>’</w:t>
            </w:r>
            <w:r w:rsidRPr="00C13ACF">
              <w:rPr>
                <w:rFonts w:ascii="GHEA Grapalat" w:eastAsia="Times New Roman" w:hAnsi="GHEA Grapalat" w:cs="Calibri"/>
                <w:color w:val="000000"/>
                <w:sz w:val="20"/>
                <w:szCs w:val="20"/>
              </w:rPr>
              <w:t>t have any specific further comments.</w:t>
            </w:r>
          </w:p>
          <w:p w:rsidR="008F5E86" w:rsidRPr="00C13ACF" w:rsidRDefault="00324549" w:rsidP="00DA2637">
            <w:pPr>
              <w:shd w:val="clear" w:color="auto" w:fill="FFFFFF"/>
              <w:spacing w:after="0" w:line="240" w:lineRule="auto"/>
              <w:jc w:val="both"/>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w:t>
            </w:r>
            <w:r w:rsidR="008F5E86" w:rsidRPr="00C13ACF">
              <w:rPr>
                <w:rFonts w:ascii="GHEA Grapalat" w:eastAsia="Times New Roman" w:hAnsi="GHEA Grapalat" w:cs="Calibri"/>
                <w:color w:val="000000"/>
                <w:sz w:val="20"/>
                <w:szCs w:val="20"/>
              </w:rPr>
              <w:t>Շնորհակալություն Հարկային վարչարարության 2021-2025թթ. ռազմավարական ծրագիրը մեր կարծիքին ներկայացնելու համար:</w:t>
            </w:r>
          </w:p>
          <w:p w:rsidR="008F5E86" w:rsidRPr="00C13ACF" w:rsidRDefault="008F5E86" w:rsidP="00DA2637">
            <w:pPr>
              <w:shd w:val="clear" w:color="auto" w:fill="FFFFFF"/>
              <w:spacing w:after="0" w:line="240" w:lineRule="auto"/>
              <w:jc w:val="both"/>
              <w:rPr>
                <w:rFonts w:ascii="GHEA Grapalat" w:eastAsia="Times New Roman" w:hAnsi="GHEA Grapalat" w:cs="Calibri"/>
                <w:color w:val="000000"/>
                <w:sz w:val="20"/>
                <w:szCs w:val="20"/>
              </w:rPr>
            </w:pPr>
            <w:r w:rsidRPr="00C13ACF">
              <w:rPr>
                <w:rFonts w:ascii="GHEA Grapalat" w:eastAsia="Times New Roman" w:hAnsi="GHEA Grapalat" w:cs="Calibri"/>
                <w:color w:val="000000"/>
                <w:sz w:val="20"/>
                <w:szCs w:val="20"/>
              </w:rPr>
              <w:t xml:space="preserve">Ռազմավարական ծրագրի բովանդակության ուսումնասիրությամբ կարելի է եզրակացնել, որ այն ընդհանուր առմամբ մեծ փոփոխությունների չի ենթարկվել, ներառում է որոշակի խմբագրական փոփխություններ ու լրամշակումներ՝ մասնավորապես Հարկային մարմնի ՏՏ գործընթացներին </w:t>
            </w:r>
            <w:r w:rsidRPr="00C13ACF">
              <w:rPr>
                <w:rFonts w:ascii="GHEA Grapalat" w:eastAsia="Times New Roman" w:hAnsi="GHEA Grapalat" w:cs="Calibri"/>
                <w:color w:val="000000"/>
                <w:sz w:val="20"/>
                <w:szCs w:val="20"/>
              </w:rPr>
              <w:lastRenderedPageBreak/>
              <w:t>վերաբերող հատվածներում: Միաժամանակ, ողջունելի է այն հանգամանքը, որ ռազմավարական ծրագիրը հաշվի է առնում երջին ժամանակներում տեղի ունեցող փոփոխությունները, որն արտացոլված է նաև ռազմավարական ծրագրի կարճաժամկետ նպատակներում: Ռազմավարական ծրագրի ամենամյա վերանայմամբ հնարավորություն կստեղծվի համապատասխան փոփոխություններ կատաել նաև ռազմավարական ծրագրում այն պարագայում, եթե COVID -19 իր բացասական հետևանքներն ունենա 2020թ-ից հետո:</w:t>
            </w:r>
          </w:p>
          <w:p w:rsidR="008D60E0" w:rsidRPr="00C13ACF" w:rsidRDefault="00C13ACF" w:rsidP="00DA2637">
            <w:pPr>
              <w:pStyle w:val="BodyText"/>
              <w:rPr>
                <w:rFonts w:ascii="GHEA Grapalat" w:hAnsi="GHEA Grapalat" w:cs="Sylfaen"/>
                <w:sz w:val="20"/>
                <w:lang w:val="en-US"/>
              </w:rPr>
            </w:pPr>
            <w:r>
              <w:rPr>
                <w:rFonts w:ascii="GHEA Grapalat" w:hAnsi="GHEA Grapalat" w:cs="Sylfaen"/>
                <w:sz w:val="20"/>
                <w:lang w:val="en-US"/>
              </w:rPr>
              <w:t xml:space="preserve">Քանի որ կարճ ժամանակահատվածում հնարավոր չէ թարգմանել ու մեր փորձագետների կարծիքը ստանալ ռազմավարական ծրագրի </w:t>
            </w:r>
            <w:r w:rsidR="00AB004B">
              <w:rPr>
                <w:rFonts w:ascii="GHEA Grapalat" w:hAnsi="GHEA Grapalat" w:cs="Sylfaen"/>
                <w:sz w:val="20"/>
                <w:lang w:val="en-US"/>
              </w:rPr>
              <w:t>առանձին</w:t>
            </w:r>
            <w:r>
              <w:rPr>
                <w:rFonts w:ascii="GHEA Grapalat" w:hAnsi="GHEA Grapalat" w:cs="Sylfaen"/>
                <w:sz w:val="20"/>
                <w:lang w:val="en-US"/>
              </w:rPr>
              <w:t xml:space="preserve"> հատվածների վերաբերյալ, ինչպես նաև հաշվի առնելով այն հանգամանքը, որ ռազմավարական ծրագիրն</w:t>
            </w:r>
            <w:r w:rsidR="00AB004B">
              <w:rPr>
                <w:rFonts w:ascii="GHEA Grapalat" w:hAnsi="GHEA Grapalat" w:cs="Sylfaen"/>
                <w:sz w:val="20"/>
                <w:lang w:val="en-US"/>
              </w:rPr>
              <w:t>,</w:t>
            </w:r>
            <w:r>
              <w:rPr>
                <w:rFonts w:ascii="GHEA Grapalat" w:hAnsi="GHEA Grapalat" w:cs="Sylfaen"/>
                <w:sz w:val="20"/>
                <w:lang w:val="en-US"/>
              </w:rPr>
              <w:t xml:space="preserve"> ընդհանուր առմամբ</w:t>
            </w:r>
            <w:r w:rsidR="00AB004B">
              <w:rPr>
                <w:rFonts w:ascii="GHEA Grapalat" w:hAnsi="GHEA Grapalat" w:cs="Sylfaen"/>
                <w:sz w:val="20"/>
                <w:lang w:val="en-US"/>
              </w:rPr>
              <w:t>,</w:t>
            </w:r>
            <w:r>
              <w:rPr>
                <w:rFonts w:ascii="GHEA Grapalat" w:hAnsi="GHEA Grapalat" w:cs="Sylfaen"/>
                <w:sz w:val="20"/>
                <w:lang w:val="en-US"/>
              </w:rPr>
              <w:t xml:space="preserve"> մեծ փոփոխությունների չի ենթարկվել, և մենք մեր կարծիքն արդեն ներկայացրել ենք նախորդ ռազմավարական ծրագրի վերաբերյալ, ուստի այս փուլում մենք չունենք հատուկ առաջարկություններ ռազմավարական ծրագրի վերաբերյալ</w:t>
            </w:r>
            <w:r w:rsidR="00324549">
              <w:rPr>
                <w:rFonts w:ascii="GHEA Grapalat" w:hAnsi="GHEA Grapalat" w:cs="Sylfaen"/>
                <w:sz w:val="20"/>
                <w:lang w:val="en-US"/>
              </w:rPr>
              <w:t>):</w:t>
            </w:r>
          </w:p>
        </w:tc>
        <w:tc>
          <w:tcPr>
            <w:tcW w:w="6215" w:type="dxa"/>
            <w:shd w:val="clear" w:color="auto" w:fill="auto"/>
          </w:tcPr>
          <w:p w:rsidR="008D60E0" w:rsidRPr="00C13ACF" w:rsidRDefault="00C13ACF" w:rsidP="00DA2637">
            <w:pPr>
              <w:spacing w:after="0" w:line="240" w:lineRule="auto"/>
              <w:jc w:val="both"/>
              <w:rPr>
                <w:rFonts w:ascii="GHEA Grapalat" w:hAnsi="GHEA Grapalat"/>
                <w:sz w:val="20"/>
                <w:szCs w:val="20"/>
              </w:rPr>
            </w:pPr>
            <w:r>
              <w:rPr>
                <w:rFonts w:ascii="GHEA Grapalat" w:hAnsi="GHEA Grapalat"/>
                <w:sz w:val="20"/>
                <w:szCs w:val="20"/>
              </w:rPr>
              <w:lastRenderedPageBreak/>
              <w:t>Ընդունվել է ի գիտություն:</w:t>
            </w:r>
          </w:p>
        </w:tc>
      </w:tr>
      <w:tr w:rsidR="008D60E0" w:rsidRPr="0003615C" w:rsidTr="00682C21">
        <w:trPr>
          <w:trHeight w:val="887"/>
        </w:trPr>
        <w:tc>
          <w:tcPr>
            <w:tcW w:w="2605" w:type="dxa"/>
            <w:shd w:val="clear" w:color="auto" w:fill="auto"/>
          </w:tcPr>
          <w:p w:rsidR="008D60E0" w:rsidRPr="0003615C" w:rsidRDefault="00E6651A"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lastRenderedPageBreak/>
              <w:t>Արժույթի միջազգային հիմնադրամ</w:t>
            </w:r>
            <w:r w:rsidR="00BF6F48" w:rsidRPr="0003615C">
              <w:rPr>
                <w:rFonts w:ascii="GHEA Grapalat" w:hAnsi="GHEA Grapalat"/>
                <w:sz w:val="20"/>
                <w:szCs w:val="20"/>
                <w:lang w:val="hy-AM"/>
              </w:rPr>
              <w:t>ի ներկայացուցչություն</w:t>
            </w:r>
          </w:p>
        </w:tc>
        <w:tc>
          <w:tcPr>
            <w:tcW w:w="7380" w:type="dxa"/>
            <w:shd w:val="clear" w:color="auto" w:fill="auto"/>
          </w:tcPr>
          <w:p w:rsidR="008D60E0" w:rsidRPr="005C7DD0" w:rsidRDefault="00EE0D0F" w:rsidP="00DA2637">
            <w:pPr>
              <w:spacing w:line="240" w:lineRule="auto"/>
              <w:contextualSpacing/>
              <w:jc w:val="both"/>
              <w:rPr>
                <w:rFonts w:ascii="GHEA Grapalat" w:hAnsi="GHEA Grapalat" w:cs="Sylfaen"/>
                <w:sz w:val="20"/>
                <w:szCs w:val="20"/>
              </w:rPr>
            </w:pPr>
            <w:r>
              <w:rPr>
                <w:rFonts w:ascii="GHEA Grapalat" w:hAnsi="GHEA Grapalat" w:cs="Sylfaen"/>
                <w:sz w:val="20"/>
                <w:szCs w:val="20"/>
              </w:rPr>
              <w:t>Առաջարկություն չի ներկայացվել:</w:t>
            </w:r>
          </w:p>
        </w:tc>
        <w:tc>
          <w:tcPr>
            <w:tcW w:w="6215" w:type="dxa"/>
            <w:shd w:val="clear" w:color="auto" w:fill="auto"/>
          </w:tcPr>
          <w:p w:rsidR="00FA7247" w:rsidRPr="0003615C" w:rsidRDefault="00FA7247" w:rsidP="00DA2637">
            <w:pPr>
              <w:spacing w:after="0" w:line="240" w:lineRule="auto"/>
              <w:jc w:val="both"/>
              <w:rPr>
                <w:rFonts w:ascii="GHEA Grapalat" w:hAnsi="GHEA Grapalat"/>
                <w:sz w:val="20"/>
                <w:szCs w:val="20"/>
                <w:lang w:val="hy-AM"/>
              </w:rPr>
            </w:pPr>
          </w:p>
        </w:tc>
      </w:tr>
      <w:tr w:rsidR="008D60E0" w:rsidRPr="0003615C" w:rsidTr="00682C21">
        <w:trPr>
          <w:trHeight w:val="1967"/>
        </w:trPr>
        <w:tc>
          <w:tcPr>
            <w:tcW w:w="2605" w:type="dxa"/>
            <w:shd w:val="clear" w:color="auto" w:fill="auto"/>
          </w:tcPr>
          <w:p w:rsidR="008D60E0" w:rsidRPr="0003615C" w:rsidRDefault="00E6651A"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Հայաստանի Հանրապետությունում Մեծ Բրիտանիայի և Հյուսիսային Իռլանդիայի Միացյալ Թագավորության դեսպանություն</w:t>
            </w:r>
          </w:p>
        </w:tc>
        <w:tc>
          <w:tcPr>
            <w:tcW w:w="7380" w:type="dxa"/>
            <w:shd w:val="clear" w:color="auto" w:fill="auto"/>
          </w:tcPr>
          <w:p w:rsidR="008D60E0" w:rsidRPr="0003615C" w:rsidRDefault="00EE0D0F" w:rsidP="00DA2637">
            <w:pPr>
              <w:spacing w:after="0" w:line="240" w:lineRule="auto"/>
              <w:jc w:val="both"/>
              <w:rPr>
                <w:rFonts w:ascii="GHEA Grapalat" w:hAnsi="GHEA Grapalat" w:cs="Sylfaen"/>
                <w:sz w:val="20"/>
                <w:szCs w:val="20"/>
                <w:lang w:val="hy-AM"/>
              </w:rPr>
            </w:pPr>
            <w:r>
              <w:rPr>
                <w:rFonts w:ascii="GHEA Grapalat" w:hAnsi="GHEA Grapalat" w:cs="Sylfaen"/>
                <w:sz w:val="20"/>
                <w:szCs w:val="20"/>
              </w:rPr>
              <w:t>Առաջարկություն չի ներկայացվել:</w:t>
            </w:r>
          </w:p>
        </w:tc>
        <w:tc>
          <w:tcPr>
            <w:tcW w:w="6215" w:type="dxa"/>
            <w:shd w:val="clear" w:color="auto" w:fill="auto"/>
          </w:tcPr>
          <w:p w:rsidR="00B41710" w:rsidRPr="0003615C" w:rsidRDefault="00B41710" w:rsidP="00DA2637">
            <w:pPr>
              <w:spacing w:after="0" w:line="240" w:lineRule="auto"/>
              <w:jc w:val="both"/>
              <w:rPr>
                <w:rFonts w:ascii="GHEA Grapalat" w:hAnsi="GHEA Grapalat"/>
                <w:sz w:val="20"/>
                <w:szCs w:val="20"/>
                <w:lang w:val="hy-AM"/>
              </w:rPr>
            </w:pPr>
          </w:p>
        </w:tc>
      </w:tr>
      <w:tr w:rsidR="008D60E0" w:rsidRPr="00885DF9" w:rsidTr="00682C21">
        <w:trPr>
          <w:trHeight w:val="1247"/>
        </w:trPr>
        <w:tc>
          <w:tcPr>
            <w:tcW w:w="2605" w:type="dxa"/>
            <w:shd w:val="clear" w:color="auto" w:fill="auto"/>
          </w:tcPr>
          <w:p w:rsidR="00FE25AF" w:rsidRPr="00885DF9" w:rsidRDefault="000949C5" w:rsidP="00DA2637">
            <w:pPr>
              <w:spacing w:after="0" w:line="240" w:lineRule="auto"/>
              <w:jc w:val="center"/>
              <w:rPr>
                <w:rFonts w:ascii="GHEA Grapalat" w:hAnsi="GHEA Grapalat"/>
                <w:sz w:val="20"/>
                <w:szCs w:val="20"/>
                <w:lang w:val="hy-AM"/>
              </w:rPr>
            </w:pPr>
            <w:r w:rsidRPr="0003615C">
              <w:rPr>
                <w:rFonts w:ascii="GHEA Grapalat" w:hAnsi="GHEA Grapalat"/>
                <w:sz w:val="20"/>
                <w:szCs w:val="20"/>
                <w:lang w:val="hy-AM"/>
              </w:rPr>
              <w:t>ՄԱԿ-ի Զարգացման ծրագրի (UNDP) հայաստանյան գրասենյակ</w:t>
            </w:r>
          </w:p>
        </w:tc>
        <w:tc>
          <w:tcPr>
            <w:tcW w:w="7380" w:type="dxa"/>
            <w:shd w:val="clear" w:color="auto" w:fill="auto"/>
          </w:tcPr>
          <w:p w:rsidR="00FE25AF" w:rsidRPr="00EE0D0F" w:rsidRDefault="00EE0D0F" w:rsidP="00DA2637">
            <w:pPr>
              <w:spacing w:after="0" w:line="240" w:lineRule="auto"/>
              <w:jc w:val="both"/>
              <w:rPr>
                <w:rFonts w:ascii="GHEA Grapalat" w:hAnsi="GHEA Grapalat" w:cs="Arial"/>
                <w:sz w:val="20"/>
                <w:szCs w:val="20"/>
                <w:lang w:val="hy-AM"/>
              </w:rPr>
            </w:pPr>
            <w:r w:rsidRPr="00EE0D0F">
              <w:rPr>
                <w:rFonts w:ascii="GHEA Grapalat" w:hAnsi="GHEA Grapalat" w:cs="Sylfaen"/>
                <w:sz w:val="20"/>
                <w:szCs w:val="20"/>
              </w:rPr>
              <w:t>Առաջարկություն չի ներկայացվել:</w:t>
            </w:r>
          </w:p>
        </w:tc>
        <w:tc>
          <w:tcPr>
            <w:tcW w:w="6215" w:type="dxa"/>
            <w:shd w:val="clear" w:color="auto" w:fill="auto"/>
          </w:tcPr>
          <w:p w:rsidR="00485CBC" w:rsidRPr="00885DF9" w:rsidRDefault="00485CBC" w:rsidP="00DA2637">
            <w:pPr>
              <w:spacing w:line="240" w:lineRule="auto"/>
              <w:jc w:val="both"/>
              <w:rPr>
                <w:rFonts w:ascii="GHEA Grapalat" w:hAnsi="GHEA Grapalat"/>
                <w:sz w:val="20"/>
                <w:szCs w:val="20"/>
                <w:lang w:val="hy-AM"/>
              </w:rPr>
            </w:pPr>
          </w:p>
        </w:tc>
      </w:tr>
      <w:tr w:rsidR="005E79EC" w:rsidRPr="005E79EC" w:rsidTr="00682C21">
        <w:trPr>
          <w:trHeight w:val="1247"/>
        </w:trPr>
        <w:tc>
          <w:tcPr>
            <w:tcW w:w="2605" w:type="dxa"/>
            <w:vMerge w:val="restart"/>
            <w:shd w:val="clear" w:color="auto" w:fill="auto"/>
          </w:tcPr>
          <w:p w:rsidR="005E79EC" w:rsidRDefault="005E79EC" w:rsidP="00DA2637">
            <w:pPr>
              <w:spacing w:after="0" w:line="240" w:lineRule="auto"/>
              <w:ind w:right="-17"/>
              <w:jc w:val="center"/>
              <w:rPr>
                <w:rFonts w:ascii="GHEA Grapalat" w:hAnsi="GHEA Grapalat"/>
                <w:bCs/>
                <w:iCs/>
                <w:sz w:val="20"/>
                <w:szCs w:val="20"/>
              </w:rPr>
            </w:pPr>
            <w:r w:rsidRPr="005E79EC">
              <w:rPr>
                <w:rFonts w:ascii="GHEA Grapalat" w:hAnsi="GHEA Grapalat"/>
                <w:bCs/>
                <w:iCs/>
                <w:sz w:val="20"/>
                <w:szCs w:val="20"/>
                <w:lang w:val="hy-AM"/>
              </w:rPr>
              <w:t>ՀՀ արդարադատության նախարարություն</w:t>
            </w:r>
          </w:p>
          <w:p w:rsidR="005E79EC" w:rsidRPr="005E79EC" w:rsidRDefault="005E79EC" w:rsidP="00DA2637">
            <w:pPr>
              <w:spacing w:after="0" w:line="240" w:lineRule="auto"/>
              <w:ind w:right="-17"/>
              <w:jc w:val="center"/>
              <w:rPr>
                <w:rFonts w:ascii="GHEA Grapalat" w:hAnsi="GHEA Grapalat"/>
                <w:bCs/>
                <w:iCs/>
                <w:sz w:val="20"/>
                <w:szCs w:val="20"/>
                <w:lang w:val="hy-AM"/>
              </w:rPr>
            </w:pPr>
            <w:r w:rsidRPr="005E79EC">
              <w:rPr>
                <w:rFonts w:ascii="GHEA Grapalat" w:hAnsi="GHEA Grapalat"/>
                <w:bCs/>
                <w:iCs/>
                <w:sz w:val="20"/>
                <w:szCs w:val="20"/>
                <w:lang w:val="hy-AM"/>
              </w:rPr>
              <w:t>30</w:t>
            </w:r>
            <w:r w:rsidRPr="005E79EC">
              <w:rPr>
                <w:rFonts w:ascii="GHEA Grapalat" w:hAnsi="GHEA Grapalat"/>
                <w:bCs/>
                <w:iCs/>
                <w:sz w:val="20"/>
                <w:szCs w:val="20"/>
              </w:rPr>
              <w:t>.</w:t>
            </w:r>
            <w:r w:rsidRPr="005E79EC">
              <w:rPr>
                <w:rFonts w:ascii="GHEA Grapalat" w:hAnsi="GHEA Grapalat"/>
                <w:bCs/>
                <w:iCs/>
                <w:sz w:val="20"/>
                <w:szCs w:val="20"/>
                <w:lang w:val="hy-AM"/>
              </w:rPr>
              <w:t>06</w:t>
            </w:r>
            <w:r w:rsidRPr="005E79EC">
              <w:rPr>
                <w:rFonts w:ascii="GHEA Grapalat" w:hAnsi="GHEA Grapalat"/>
                <w:bCs/>
                <w:iCs/>
                <w:sz w:val="20"/>
                <w:szCs w:val="20"/>
              </w:rPr>
              <w:t>.</w:t>
            </w:r>
            <w:r w:rsidRPr="005E79EC">
              <w:rPr>
                <w:rFonts w:ascii="GHEA Grapalat" w:hAnsi="GHEA Grapalat"/>
                <w:bCs/>
                <w:iCs/>
                <w:sz w:val="20"/>
                <w:szCs w:val="20"/>
                <w:lang w:val="hy-AM"/>
              </w:rPr>
              <w:t>2020թ</w:t>
            </w:r>
            <w:r w:rsidRPr="005E79EC">
              <w:rPr>
                <w:rFonts w:ascii="GHEA Grapalat" w:hAnsi="GHEA Grapalat"/>
                <w:bCs/>
                <w:iCs/>
                <w:sz w:val="20"/>
                <w:szCs w:val="20"/>
              </w:rPr>
              <w:t>.</w:t>
            </w:r>
          </w:p>
          <w:p w:rsidR="005E79EC" w:rsidRPr="005E79EC" w:rsidRDefault="005E79EC" w:rsidP="00DA2637">
            <w:pPr>
              <w:spacing w:after="0" w:line="240" w:lineRule="auto"/>
              <w:ind w:right="-17"/>
              <w:jc w:val="center"/>
              <w:rPr>
                <w:rFonts w:ascii="GHEA Grapalat" w:hAnsi="GHEA Grapalat"/>
                <w:bCs/>
                <w:iCs/>
                <w:sz w:val="20"/>
                <w:szCs w:val="20"/>
              </w:rPr>
            </w:pPr>
            <w:r w:rsidRPr="005E79EC">
              <w:rPr>
                <w:rFonts w:ascii="GHEA Grapalat" w:hAnsi="GHEA Grapalat"/>
                <w:bCs/>
                <w:iCs/>
                <w:sz w:val="20"/>
                <w:szCs w:val="20"/>
                <w:lang w:val="hy-AM"/>
              </w:rPr>
              <w:t xml:space="preserve">թիվ </w:t>
            </w:r>
            <w:r w:rsidRPr="005E79EC">
              <w:rPr>
                <w:rFonts w:ascii="GHEA Grapalat" w:hAnsi="GHEA Grapalat"/>
                <w:color w:val="000000"/>
                <w:sz w:val="20"/>
                <w:szCs w:val="20"/>
                <w:shd w:val="clear" w:color="auto" w:fill="FFFFFF"/>
              </w:rPr>
              <w:t>01/27.0.1/14192-2020</w:t>
            </w: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«Հայաստանի Հանրապետության պետական եկամուտների կոմիտեի 2021-2025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12-ի N 1830-Լ որոշման մեջ փոփոխություն կատարելու մասին» Հայաստանի Հանրապետության կառավարության որոշման նախագծի (այսուհետ՝ Նախագիծ) վերաբերյալ հարկ ենք համարում ներկայացնել հետևյալ դիտարկումներն ու առաջարկությունները.</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Առաջարկում ենք Նախագծի նախաբանում «Հայաստանի </w:t>
            </w:r>
            <w:r w:rsidRPr="005E79EC">
              <w:rPr>
                <w:rFonts w:ascii="GHEA Grapalat" w:hAnsi="GHEA Grapalat"/>
                <w:bCs/>
                <w:iCs/>
                <w:sz w:val="20"/>
                <w:szCs w:val="20"/>
                <w:lang w:val="hy-AM"/>
              </w:rPr>
              <w:lastRenderedPageBreak/>
              <w:t>Հանրապետության Սահմանադրության՝ 2015 թվականի դեկտեմբերի 6-ի փոփոխություններով, 146-րդ հոդվածը,» բառերը փոխարինել «Հայաստանի Հանրապետության Սահմանդրության 146-րդ հոդվածը,» բառերով:</w:t>
            </w:r>
          </w:p>
        </w:tc>
        <w:tc>
          <w:tcPr>
            <w:tcW w:w="6215" w:type="dxa"/>
            <w:shd w:val="clear" w:color="auto" w:fill="auto"/>
          </w:tcPr>
          <w:p w:rsidR="005E79EC" w:rsidRPr="005E79EC" w:rsidRDefault="005E79EC" w:rsidP="00DA2637">
            <w:pPr>
              <w:spacing w:after="0" w:line="240" w:lineRule="auto"/>
              <w:jc w:val="both"/>
              <w:rPr>
                <w:rFonts w:ascii="GHEA Grapalat" w:hAnsi="GHEA Grapalat"/>
                <w:bCs/>
                <w:iCs/>
                <w:sz w:val="20"/>
                <w:szCs w:val="20"/>
              </w:rPr>
            </w:pPr>
            <w:r w:rsidRPr="005E79EC">
              <w:rPr>
                <w:rFonts w:ascii="GHEA Grapalat" w:hAnsi="GHEA Grapalat"/>
                <w:bCs/>
                <w:iCs/>
                <w:sz w:val="20"/>
                <w:szCs w:val="20"/>
              </w:rPr>
              <w:lastRenderedPageBreak/>
              <w:t>Ընդունվել է: Որոշման նախագծում կատարվել է համապատասխան փոփոխություն:</w:t>
            </w:r>
          </w:p>
        </w:tc>
      </w:tr>
      <w:tr w:rsidR="005E79EC" w:rsidRPr="005E79EC" w:rsidTr="005E79EC">
        <w:trPr>
          <w:trHeight w:val="1125"/>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2</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Հիմք ընդունելով «Նորմատիվ իրավական ակտերի մասին» օրենքի 18-րդ հոդվածի 3-րդ մասի պահանջները՝ առաջարկում ենք Նախագծի նախաբանում ««Նորմատիվ իրավական ակտերի մասին»» բառերից հետո նշված «Հայաստանի Հանրապետության» բառերը հանել:</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Որոշման նախագծից </w:t>
            </w:r>
            <w:r w:rsidRPr="005E79EC">
              <w:rPr>
                <w:rFonts w:ascii="GHEA Grapalat" w:hAnsi="GHEA Grapalat"/>
                <w:bCs/>
                <w:iCs/>
                <w:sz w:val="20"/>
                <w:szCs w:val="20"/>
                <w:lang w:val="hy-AM"/>
              </w:rPr>
              <w:t>«Հայաստանի Հանրապետության» բառերը հան</w:t>
            </w:r>
            <w:r w:rsidRPr="005E79EC">
              <w:rPr>
                <w:rFonts w:ascii="GHEA Grapalat" w:hAnsi="GHEA Grapalat"/>
                <w:bCs/>
                <w:iCs/>
                <w:sz w:val="20"/>
                <w:szCs w:val="20"/>
              </w:rPr>
              <w:t>վել են</w:t>
            </w:r>
            <w:r w:rsidRPr="005E79EC">
              <w:rPr>
                <w:rFonts w:ascii="GHEA Grapalat" w:hAnsi="GHEA Grapalat"/>
                <w:bCs/>
                <w:iCs/>
                <w:sz w:val="20"/>
                <w:szCs w:val="20"/>
                <w:lang w:val="hy-AM"/>
              </w:rPr>
              <w:t>:</w:t>
            </w:r>
          </w:p>
        </w:tc>
      </w:tr>
      <w:tr w:rsidR="005E79EC" w:rsidRPr="005E79EC" w:rsidTr="005E79EC">
        <w:trPr>
          <w:trHeight w:val="182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3</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«Հայաստանի Հանրապետության պետական եկամուտների կոմիտեի 2021-2025 թվականների զարգացման և վարչարարության բարելավման ռազմավարական ծրագիրը» վերտառությամբ հավելվածի (այսուհետ՝ Հավելված) 2-րդ կետում ամրագրված կարգավորումները առաջարկում ենք համարակալել՝ հիմք ընդունելով «Նորմատիվ իրավական ակտերի մասին» օրենքի 14-րդ հոդվածի պահանջները: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5E79EC">
        <w:trPr>
          <w:trHeight w:val="905"/>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4</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Առաջարկում ենք վերանայել Նախագծին կից ներկայացված հավելվածի 5-րդ կետում ռազմավարական նպատակները սահմանող ենթակետերի համարակումը: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5E79EC">
        <w:trPr>
          <w:trHeight w:val="121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5</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5-րդ կետի՝ երրորդ ռազմավարական նպատակը սահմանող 2-րդ ենթակետի «թ» պարբերությունում «ապահովել ՊԵԿ մաքսային մարմինները» բառերը առաջարկում ենք փոխարինել «ապահովել ՊԵԿ մաքսային մարմիններին» բառերով:</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5E79EC">
        <w:trPr>
          <w:trHeight w:val="544"/>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6</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Առաջարկում ենք վերանայել Նախագծին կից ներկայացված հավելվածի 18-19-րդ էջերում ամրագրված կարգավորումների համարակալումը: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7</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32-րդ էջում հստակեցման կարիք ունի «Հարկային ծառայության ներկա իրավիճակը, մարտահրավերները՝» բառերի կիրառման նպատակը՝ նկատի ունենալով այն հանգամանքը, որ նշված բառերից հետո հարկային ծառայության ներկա իրավիճակը, մարտահրավերները բացահայտող կարգավորումներ առկա չեն:</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 xml:space="preserve">Ընդունվել է: </w:t>
            </w:r>
            <w:r w:rsidRPr="005E79EC">
              <w:rPr>
                <w:rFonts w:ascii="GHEA Grapalat" w:hAnsi="GHEA Grapalat"/>
                <w:bCs/>
                <w:iCs/>
                <w:sz w:val="20"/>
                <w:szCs w:val="20"/>
                <w:lang w:val="hy-AM"/>
              </w:rPr>
              <w:t>«Հարկային ծառայության ներկա իրավիճակը, մարտահրավերները՝»</w:t>
            </w:r>
            <w:r w:rsidRPr="005E79EC">
              <w:rPr>
                <w:rFonts w:ascii="GHEA Grapalat" w:hAnsi="GHEA Grapalat"/>
                <w:bCs/>
                <w:iCs/>
                <w:sz w:val="20"/>
                <w:szCs w:val="20"/>
              </w:rPr>
              <w:t xml:space="preserve"> բառերը հանվել են ռազմավարական ծրագրի նախագծից:</w:t>
            </w:r>
          </w:p>
        </w:tc>
      </w:tr>
      <w:tr w:rsidR="005E79EC" w:rsidRPr="005E79EC" w:rsidTr="005E79EC">
        <w:trPr>
          <w:trHeight w:val="835"/>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8</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«Հարկային ընթացակարգերի ավտոմատացումը» վերտառությամբ 2.3-րդ բաժնի 12-րդ կետի 2-րդ ենթակետի համաձայն՝ հաշվետվությունների էլեկտրոնային </w:t>
            </w:r>
            <w:r w:rsidRPr="005E79EC">
              <w:rPr>
                <w:rFonts w:ascii="GHEA Grapalat" w:hAnsi="GHEA Grapalat"/>
                <w:bCs/>
                <w:iCs/>
                <w:sz w:val="20"/>
                <w:szCs w:val="20"/>
                <w:lang w:val="hy-AM"/>
              </w:rPr>
              <w:lastRenderedPageBreak/>
              <w:t>եղանակով ներկայացման համակարգը հնարավորություն է ընձեռում հաշվետվություններն առանց թղթային կրիչի վրա տեղադրելու, ֆիզիկապես հարկային մարմին ուղարկելու, առձեռն կամ այլ կերպ հասցնելու` ներկայացնել ժամանակակից էլեկտրոնային տեխնոլոգիաների կիրառմամբ: Էլեկտրոնային եղանակով հաշվետվությունների ներկայացման գործընթացն իրականացվում է էլեկ</w:t>
            </w:r>
            <w:r w:rsidRPr="005E79EC">
              <w:rPr>
                <w:rFonts w:ascii="GHEA Grapalat" w:hAnsi="GHEA Grapalat"/>
                <w:bCs/>
                <w:iCs/>
                <w:sz w:val="20"/>
                <w:szCs w:val="20"/>
                <w:lang w:val="hy-AM"/>
              </w:rPr>
              <w:softHyphen/>
              <w:t>տրո</w:t>
            </w:r>
            <w:r w:rsidRPr="005E79EC">
              <w:rPr>
                <w:rFonts w:ascii="GHEA Grapalat" w:hAnsi="GHEA Grapalat"/>
                <w:bCs/>
                <w:iCs/>
                <w:sz w:val="20"/>
                <w:szCs w:val="20"/>
                <w:lang w:val="hy-AM"/>
              </w:rPr>
              <w:softHyphen/>
              <w:t xml:space="preserve">նային ստորագրությամբ։ </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առաջարկում ենք Նախագծին կից ներկայացված Հավելվածի 2.3-րդ բաժնի 12-րդ կետի 2-րդ ենթակետում «առանց թղթային կրիչի վրա տեղադրելու,» բառերից հետո նշված «ֆիզիկապես հարկային մարմին ուղարկելու» բառերը հանել՝ նկատի ունենալով այն հանգամանքը, որ Նախագծին կից ներկայացված Հավելվածի 2.3-րդ բաժնի 12-րդ կետի 2-րդ ենթակետով սահմանված կարգավորմամբ արդեն իսկ նշվում է հաշվետվություններն առձեռն կամ այլ կերպ հասցնելու մասին:</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Դիտարկումը վերաբերելի է նաև նախագծի համանման մյուս կարգավորումներին:</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lastRenderedPageBreak/>
              <w:t xml:space="preserve">Ընդունվել է: </w:t>
            </w:r>
            <w:r w:rsidRPr="005E79EC">
              <w:rPr>
                <w:rFonts w:ascii="GHEA Grapalat" w:hAnsi="GHEA Grapalat"/>
                <w:bCs/>
                <w:iCs/>
                <w:sz w:val="20"/>
                <w:szCs w:val="20"/>
                <w:lang w:val="hy-AM"/>
              </w:rPr>
              <w:t xml:space="preserve">«ֆիզիկապես հարկային մարմին ուղարկելու» </w:t>
            </w:r>
            <w:r w:rsidRPr="005E79EC">
              <w:rPr>
                <w:rFonts w:ascii="GHEA Grapalat" w:hAnsi="GHEA Grapalat"/>
                <w:bCs/>
                <w:iCs/>
                <w:sz w:val="20"/>
                <w:szCs w:val="20"/>
              </w:rPr>
              <w:t>բառերը հանվել են ռազմավարական ծրագրի նախագծից:</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9</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1.1.4-րդ կետի 1-ին ենթակետի համաձայն՝ հարկային մարմինը այլ գերատեսչություններից հարկման համար կարևոր նշանակություն ունեցող տեղեկությունները ստանում է գործարքների իրականացմանը հաջորդող ժամանակահատվածներում և «Mulberry» փաստաթղթաշրջանառության համակարգի միջոցով, իսկ հարկման տեսանկյունից էական նշանակություն ունեցող առանձին տեղեկություններ ընդհանրապես չեն ստացվում, ուստի սույն միջոցառման շրջանակներում նախատեսվում է այլ գերատեսչություններում առկա և հարկման համար կարևոր նշանակություն ունեցող տեղեկությունների հասանելիության ապահովում հարկային մարմնի համար:</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առաջակում ենք Նախագծին կից ներկայացված հավելվածի 1.1.4-րդ կետի 1-ին ենթակետում հստակեցնել, թե որոնք են հարկման համար կարևոր նշանակություն ունեցող առանձին տեղեկությունները:</w:t>
            </w:r>
          </w:p>
        </w:tc>
        <w:tc>
          <w:tcPr>
            <w:tcW w:w="6215" w:type="dxa"/>
            <w:shd w:val="clear" w:color="auto" w:fill="auto"/>
          </w:tcPr>
          <w:p w:rsidR="005E79EC" w:rsidRPr="005E79EC" w:rsidRDefault="005E79EC" w:rsidP="00DA2637">
            <w:pPr>
              <w:spacing w:line="240" w:lineRule="auto"/>
              <w:jc w:val="both"/>
              <w:rPr>
                <w:rFonts w:ascii="GHEA Grapalat" w:hAnsi="GHEA Grapalat" w:cs="Arial"/>
                <w:sz w:val="20"/>
                <w:szCs w:val="20"/>
                <w:lang w:val="hy-AM"/>
              </w:rPr>
            </w:pPr>
            <w:r w:rsidRPr="005E79EC">
              <w:rPr>
                <w:rFonts w:ascii="GHEA Grapalat" w:hAnsi="GHEA Grapalat"/>
                <w:bCs/>
                <w:iCs/>
                <w:sz w:val="20"/>
                <w:szCs w:val="20"/>
              </w:rPr>
              <w:t xml:space="preserve">Ընդունվել է: Ռազմավարական ծրագրի նախագծի 1.1.4-րդ կետի 1-ին ենթակետում հստակեցվել է, որ խոսքը վերաբերում է ՀՀ հարկային օրենսգրքի 350-րդ հոդվածով նախատեսված հարկային հսկողության ընթացքում օգտագործվող՝ </w:t>
            </w:r>
            <w:r w:rsidRPr="005E79EC">
              <w:rPr>
                <w:rFonts w:ascii="GHEA Grapalat" w:hAnsi="GHEA Grapalat" w:cs="Arial"/>
                <w:sz w:val="20"/>
                <w:szCs w:val="20"/>
                <w:lang w:val="hy-AM"/>
              </w:rPr>
              <w:t>այլ գերատեսչություններում առկա և հարկման համար կարևոր նշանակություն ունեցող տեղեկությունների</w:t>
            </w:r>
            <w:r w:rsidRPr="005E79EC">
              <w:rPr>
                <w:rFonts w:ascii="GHEA Grapalat" w:hAnsi="GHEA Grapalat" w:cs="Arial"/>
                <w:sz w:val="20"/>
                <w:szCs w:val="20"/>
              </w:rPr>
              <w:t>ն:</w:t>
            </w:r>
          </w:p>
          <w:p w:rsidR="005E79EC" w:rsidRPr="005E79EC" w:rsidRDefault="005E79EC" w:rsidP="00DA2637">
            <w:pPr>
              <w:spacing w:line="240" w:lineRule="auto"/>
              <w:rPr>
                <w:rFonts w:ascii="GHEA Grapalat" w:hAnsi="GHEA Grapalat"/>
                <w:bCs/>
                <w:iCs/>
                <w:sz w:val="20"/>
                <w:szCs w:val="20"/>
              </w:rPr>
            </w:pPr>
            <w:r w:rsidRPr="005E79EC">
              <w:rPr>
                <w:rFonts w:ascii="GHEA Grapalat" w:hAnsi="GHEA Grapalat"/>
                <w:bCs/>
                <w:iCs/>
                <w:sz w:val="20"/>
                <w:szCs w:val="20"/>
              </w:rPr>
              <w:t xml:space="preserve"> </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10</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1.1.8-րդ կետում և Հավելվածի համանման կարգավորումներ պարունակող այլ դրույթներում առաջարկում ենք ապահովել «մեքենայացված» և «ավտոմատացված» բառերի միատեսակ կիրառությունը՝ հիմք ընդունելով «Նորմատիվ իրավական ակտերի մասին» օրենքի 15-րդ հոդվածի պահանջները:</w:t>
            </w:r>
          </w:p>
        </w:tc>
        <w:tc>
          <w:tcPr>
            <w:tcW w:w="6215" w:type="dxa"/>
            <w:shd w:val="clear" w:color="auto" w:fill="auto"/>
          </w:tcPr>
          <w:p w:rsidR="005E79EC" w:rsidRPr="005E79EC" w:rsidRDefault="005E79EC" w:rsidP="00DA2637">
            <w:pPr>
              <w:spacing w:after="0" w:line="240" w:lineRule="auto"/>
              <w:jc w:val="both"/>
              <w:rPr>
                <w:rFonts w:ascii="GHEA Grapalat" w:hAnsi="GHEA Grapalat"/>
                <w:bCs/>
                <w:iCs/>
                <w:sz w:val="20"/>
                <w:szCs w:val="20"/>
              </w:rPr>
            </w:pPr>
            <w:r w:rsidRPr="005E79EC">
              <w:rPr>
                <w:rFonts w:ascii="GHEA Grapalat" w:hAnsi="GHEA Grapalat"/>
                <w:bCs/>
                <w:iCs/>
                <w:sz w:val="20"/>
                <w:szCs w:val="20"/>
              </w:rPr>
              <w:t xml:space="preserve">Ռազմավարական ծրագրի նախագծում </w:t>
            </w:r>
            <w:r w:rsidRPr="005E79EC">
              <w:rPr>
                <w:rFonts w:ascii="GHEA Grapalat" w:hAnsi="GHEA Grapalat"/>
                <w:bCs/>
                <w:iCs/>
                <w:sz w:val="20"/>
                <w:szCs w:val="20"/>
                <w:lang w:val="hy-AM"/>
              </w:rPr>
              <w:t>«մեքենայացված»</w:t>
            </w:r>
            <w:r w:rsidRPr="005E79EC">
              <w:rPr>
                <w:rFonts w:ascii="GHEA Grapalat" w:hAnsi="GHEA Grapalat"/>
                <w:bCs/>
                <w:iCs/>
                <w:sz w:val="20"/>
                <w:szCs w:val="20"/>
              </w:rPr>
              <w:t xml:space="preserve"> բառը կիրառվում է միայն «machine learning»՝ «մեքենայական ուսուցում» միջոցառման մեջ. այն տեղեկատվական տեխնոլոգիաների ոլորտում կիրառվող հասկացություն է</w:t>
            </w:r>
            <w:r w:rsidR="00204A19">
              <w:rPr>
                <w:rFonts w:ascii="GHEA Grapalat" w:hAnsi="GHEA Grapalat"/>
                <w:bCs/>
                <w:iCs/>
                <w:sz w:val="20"/>
                <w:szCs w:val="20"/>
              </w:rPr>
              <w:t>, իսկ ռ</w:t>
            </w:r>
            <w:r w:rsidRPr="005E79EC">
              <w:rPr>
                <w:rFonts w:ascii="GHEA Grapalat" w:hAnsi="GHEA Grapalat"/>
                <w:bCs/>
                <w:iCs/>
                <w:sz w:val="20"/>
                <w:szCs w:val="20"/>
              </w:rPr>
              <w:t xml:space="preserve">ազմավարական ծրագրի մյուս միջոցառումներով նախատեսված կարգավորումներում </w:t>
            </w:r>
            <w:r w:rsidR="00204A19">
              <w:rPr>
                <w:rFonts w:ascii="GHEA Grapalat" w:hAnsi="GHEA Grapalat"/>
                <w:bCs/>
                <w:iCs/>
                <w:sz w:val="20"/>
                <w:szCs w:val="20"/>
              </w:rPr>
              <w:t xml:space="preserve">առավել </w:t>
            </w:r>
            <w:r w:rsidRPr="005E79EC">
              <w:rPr>
                <w:rFonts w:ascii="GHEA Grapalat" w:hAnsi="GHEA Grapalat"/>
                <w:bCs/>
                <w:iCs/>
                <w:sz w:val="20"/>
                <w:szCs w:val="20"/>
              </w:rPr>
              <w:t xml:space="preserve">կիրառելի է «ավտոմատացում» բառը: </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11</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1.1.10-րդ կետի 2-րդ ենթակետի «գ» պարբերությունում որպես անհրաժեշտ միջոցառում նշվում է նաև տեխնիկական առաջադրանքի մշակումը և ՊԵԿ էլեկտրոնային կառավարման համակարգի զարգացման և կատարելագործման խորհրդի կողմից հաստատումը:</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առաջարկում ենք հստակեցնել, թե ինչ ակտով է հաստատվելու տեխնիկական առաջադրանքի մշակումը: Նույն դիտարկումը վերաբերելի է նաև Նախագծին կից ներկայացված հավելվածում առկա համանման մյուս կարգավորումներին:</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Ընդունվել է: Ռազմավարական ծրագրի նախագծի տվյալ, ինչպես նաև համանման բոլոր կարգավորումներում հստակեցվել է, որ նախատեսվում է տեխնիկական առաջադրանքի հաստատում՝ ՊԵԿ էլեկտրոնային կառավարման համակարգի զարգացման և կատարելագործման խորհրդի որոշման հիման վրա</w:t>
            </w:r>
            <w:r w:rsidR="00204A19">
              <w:rPr>
                <w:rFonts w:ascii="GHEA Grapalat" w:hAnsi="GHEA Grapalat"/>
                <w:bCs/>
                <w:iCs/>
                <w:sz w:val="20"/>
                <w:szCs w:val="20"/>
              </w:rPr>
              <w:t>՝</w:t>
            </w:r>
            <w:r w:rsidRPr="005E79EC">
              <w:rPr>
                <w:rFonts w:ascii="GHEA Grapalat" w:hAnsi="GHEA Grapalat"/>
                <w:bCs/>
                <w:iCs/>
                <w:sz w:val="20"/>
                <w:szCs w:val="20"/>
              </w:rPr>
              <w:t xml:space="preserve"> ՊԵԿ նախագահի հրամանով: </w:t>
            </w:r>
          </w:p>
        </w:tc>
      </w:tr>
      <w:tr w:rsidR="005E79EC" w:rsidRPr="005E79EC" w:rsidTr="00204A19">
        <w:trPr>
          <w:trHeight w:val="816"/>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12</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1.1.11-րդ կետի 1-ին և 2-րդ ենթակետերի ա, բ, գ պարբերությունների համարները առաջարկում ենք տեքստից առանձնացնել միջակետերով:</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204A19">
        <w:trPr>
          <w:trHeight w:val="1260"/>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rPr>
                <w:rFonts w:ascii="GHEA Grapalat" w:hAnsi="GHEA Grapalat"/>
                <w:bCs/>
                <w:iCs/>
                <w:sz w:val="20"/>
                <w:szCs w:val="20"/>
                <w:lang w:val="hy-AM"/>
              </w:rPr>
            </w:pPr>
            <w:r w:rsidRPr="005E79EC">
              <w:rPr>
                <w:rFonts w:ascii="GHEA Grapalat" w:hAnsi="GHEA Grapalat"/>
                <w:bCs/>
                <w:iCs/>
                <w:sz w:val="20"/>
                <w:szCs w:val="20"/>
                <w:lang w:val="hy-AM"/>
              </w:rPr>
              <w:t>13</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1.1.13-րդ կետի 3-րդ ենթակետում «օպերատիվ հետախուզության գործունեություն» բառերն առաջարկում ենք փոխարինել «օպերատիվ հետախուզական գործունեություն» բառերով՝ հիմք ընդունելով «Օպերատիվ հետախուղական գործունեության» մասին օրենքի կարգավորումները: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lang w:val="hy-AM"/>
              </w:rPr>
            </w:pPr>
            <w:r w:rsidRPr="005E79EC">
              <w:rPr>
                <w:rFonts w:ascii="GHEA Grapalat" w:hAnsi="GHEA Grapalat"/>
                <w:bCs/>
                <w:iCs/>
                <w:sz w:val="20"/>
                <w:szCs w:val="20"/>
              </w:rPr>
              <w:t>Ընդունվել է: Ռազմավարական ծրագրի նախագծում կատարվել է համապատասխան փոփոխություն:</w:t>
            </w:r>
          </w:p>
        </w:tc>
      </w:tr>
      <w:tr w:rsidR="005E79EC" w:rsidRPr="005E79EC" w:rsidTr="00DA2637">
        <w:trPr>
          <w:trHeight w:val="268"/>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14</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1.1.18-րդ կետի 1-ին ենթակետի «ա» պարբերությամբ նախատեսվում է, որ այն դեպքում, երբ հարկ վճարողի կողմից ներկայացված ներմուծման հարկային հայտարարագիրը և հայտարարությունը լրացված չեն կարգին համապատասխան և (կամ) լրացված են սխալներով, ապա մերժումն իրականացվի ձեռքի միջամտությամբ փաստաթղթերի ստուգման ընթացքում, իսկ անուղղակի հարկերը վճարված չլինելու դեպքում հայտարարության մերժումն իրականացվի ինքնաշխատ 11-րդ աշխատանքային օրը (հաշվի առնելով 10-րդ աշխատանքային օրվա վճարումը) 10-րդ աշխատանքային օրվա ամսաթվով` հարկ վճարողին էլեկտրոնային տեսքով ուղարկելով համապատասխան ծանուցում:</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առաջարկում ենք Նախագծին կից ներկայացված հավելվածի 1.1.18-րդ կետի 1-ին ենթակետի «ա» պարբերությունում վերանայել «ձեռքի միջամտությամբ մերժում» եզրույթի կիրառումը՝ նկատի ունենալով այն հանգամանքը, որ սահմանված կարգավորումից պարզ չէ, թե ինչի մասին է խոսքը: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Ռազմավարական ծրագրի նախագծի տվյալ միջոցառման մեջ </w:t>
            </w:r>
            <w:r w:rsidRPr="005E79EC">
              <w:rPr>
                <w:rFonts w:ascii="GHEA Grapalat" w:hAnsi="GHEA Grapalat"/>
                <w:bCs/>
                <w:iCs/>
                <w:sz w:val="20"/>
                <w:szCs w:val="20"/>
                <w:lang w:val="hy-AM"/>
              </w:rPr>
              <w:t>«ձեռքի միջամտությամբ»</w:t>
            </w:r>
            <w:r w:rsidRPr="005E79EC">
              <w:rPr>
                <w:rFonts w:ascii="GHEA Grapalat" w:hAnsi="GHEA Grapalat"/>
                <w:bCs/>
                <w:iCs/>
                <w:sz w:val="20"/>
                <w:szCs w:val="20"/>
              </w:rPr>
              <w:t xml:space="preserve"> բառերը փոխարինվել են «սպասարկման գործառույթ իրականացնող աշխատակցի կողմից» բառերով:</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15</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1.1.18-րդ կետի 1-ին ենթակետի համաձայն՝ ներմուծման հարկային հայտարարագիրը և ապրանքների ներմուծման և անուղղակի հարկերի վճարման մասին ներմուծողի լրացրած հայտարարությունը (այսուհետ՝ հայտարարություն) էլեկտրոնային եղանակով ներկայացվելուց հետո սպասարկման գործառույթ </w:t>
            </w:r>
            <w:r w:rsidRPr="005E79EC">
              <w:rPr>
                <w:rFonts w:ascii="GHEA Grapalat" w:hAnsi="GHEA Grapalat"/>
                <w:bCs/>
                <w:iCs/>
                <w:sz w:val="20"/>
                <w:szCs w:val="20"/>
                <w:lang w:val="hy-AM"/>
              </w:rPr>
              <w:lastRenderedPageBreak/>
              <w:t>իրականացնող աշխատակցի կողմից 10 աշխատանքային օրվա ընթացքում ստուգվում է լրացման կարգին համապատասխանությունը և անուղղակի հարկերի վճարված լինելու փաստը, այնուհետև հարկ վճարողին էլեկտրոնային եղանակով ուղարկվում է անուղղակի հարկերի վճարման (հարկազատման կամ հարկային պարտավորությունների կատարման այլ կարգի) փաստի հաստատման կամ փաստի հաստատումը մերժելու վերաբերյալ ծանուցում:</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նկատի ունենալով այն հանգամանքը, որ Նախագծին կից ներկայացված հավելվածի 1.1.18-րդ կետի 1-ին ենթակետի բովանդակությունից պարզ չէ թե ինչ լրացման կարգի մասին է խոսքը, առաջարկում ենք հստակեցնել սահմանված կարգավորումը:</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lastRenderedPageBreak/>
              <w:t>Ընդունվել է: Ռազմավարական ծրագրի նախագծի տվյալ միջոցառման 1-ին ենթակետում «ստուգվում է» բառից հետո լրացվել է «հայտարարության» բառը:</w:t>
            </w:r>
          </w:p>
        </w:tc>
      </w:tr>
      <w:tr w:rsidR="005E79EC" w:rsidRPr="005E79EC" w:rsidTr="00DA2637">
        <w:trPr>
          <w:trHeight w:val="3753"/>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16</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1.2.2-րդ կետի 1-ին ենթակետով առաջարկվում է ՊԵԿ հարկային մարմնի աշխատանքի կազմակերպումն իրականացնել նախագծերի կառավարման սկզբունքով: Այս դեպքում որոշակի ժամանակահատվածով ստեղծվում է «նպատակային» հարկային մարմին, նշանակվում է դրա ղեկավարը և աշխատակիցները, կազմվում է հստակ աշխատանքային պլան, որոշվում է հարկային մարմնի հարկ վճարողների զանգվածը: Նախագիծը իրականացնելուց հետո գնահատվում է «նպատակային» հարկային մարմնի աշխատանքը, խրախուսվում են լավագույն աշխատողները, վատ աշխատողները ստանում են համապատասխան գնահատականներ կամ ազատվում են աշխատանքից:</w:t>
            </w:r>
          </w:p>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առաջարկում ենք Նախագծին կից ներկայացված Հավելվածի 1.2.2-րդ կետի 1-ին ենթակետում վերանայել «վատ աշխատողներ» եզրույթի կիրառումը: Սահմանված կարգավորումը անհրաժեշտ է դիտարկել ՀՀ աշխատանքային օրենսգրքի կարգավորումների շրջանակներում:</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Ռազմավարական ծրագրի նախագծում </w:t>
            </w:r>
            <w:r w:rsidRPr="005E79EC">
              <w:rPr>
                <w:rFonts w:ascii="GHEA Grapalat" w:hAnsi="GHEA Grapalat"/>
                <w:bCs/>
                <w:iCs/>
                <w:sz w:val="20"/>
                <w:szCs w:val="20"/>
                <w:lang w:val="hy-AM"/>
              </w:rPr>
              <w:t>«վատ աշխատողներ»</w:t>
            </w:r>
            <w:r w:rsidRPr="005E79EC">
              <w:rPr>
                <w:rFonts w:ascii="GHEA Grapalat" w:hAnsi="GHEA Grapalat"/>
                <w:bCs/>
                <w:iCs/>
                <w:sz w:val="20"/>
                <w:szCs w:val="20"/>
              </w:rPr>
              <w:t xml:space="preserve"> եզրույթը փոխարինվել է «</w:t>
            </w:r>
            <w:r w:rsidRPr="005E79EC">
              <w:rPr>
                <w:rFonts w:ascii="GHEA Grapalat" w:hAnsi="GHEA Grapalat" w:cs="Arial"/>
                <w:sz w:val="20"/>
                <w:szCs w:val="20"/>
              </w:rPr>
              <w:t xml:space="preserve">ծառայողական պարտականությունները ոչ պատշաճ կատարած </w:t>
            </w:r>
            <w:r w:rsidRPr="005E79EC">
              <w:rPr>
                <w:rFonts w:ascii="GHEA Grapalat" w:hAnsi="GHEA Grapalat" w:cs="Arial"/>
                <w:sz w:val="20"/>
                <w:szCs w:val="20"/>
                <w:lang w:val="hy-AM"/>
              </w:rPr>
              <w:t>աշխատողներ</w:t>
            </w:r>
            <w:r w:rsidRPr="005E79EC">
              <w:rPr>
                <w:rFonts w:ascii="GHEA Grapalat" w:hAnsi="GHEA Grapalat"/>
                <w:bCs/>
                <w:iCs/>
                <w:sz w:val="20"/>
                <w:szCs w:val="20"/>
              </w:rPr>
              <w:t>» եզրույթով:</w:t>
            </w:r>
          </w:p>
        </w:tc>
      </w:tr>
      <w:tr w:rsidR="005E79EC" w:rsidRPr="005E79EC" w:rsidTr="00682C21">
        <w:trPr>
          <w:trHeight w:val="124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17</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2.1.4-րդ կետի 1-ին ենթակետի համաձայն` ելնելով ՀՀ կառավարության 2019թ. ծրագրի և ԱՀԿ Առևտրի դյուրացումը համաձայնագրի նպատակներից` (գործարարության համար խոչընդոտ հանդիսացող կարգավորումների վերացում, մաքսային քաղաքականության պարզեցում, արտաքին առևտրի համար բարենպաստ միջավայրի հաստատում) անհրաժեշտ է պարզեցնել մաքսային գործառնությունները, արագացնել մաքսային ընթացակարգերով բացթողումը, բարձրացնել մաքսային ծառայության կողմից իրականացվող գործառնությունների մակարդակը և բոլոր տնտեսավարողների համար կիրառել ստանդարտացված գոր</w:t>
            </w:r>
            <w:r w:rsidRPr="005E79EC">
              <w:rPr>
                <w:rFonts w:ascii="GHEA Grapalat" w:hAnsi="GHEA Grapalat"/>
                <w:bCs/>
                <w:iCs/>
                <w:sz w:val="20"/>
                <w:szCs w:val="20"/>
                <w:lang w:val="hy-AM"/>
              </w:rPr>
              <w:softHyphen/>
              <w:t>ծելակերպ: Անհրաժեշտ է պարզեցնել մաքսային վճարների հաշվարկման գործընթացը՝ տնտեսավարողներին հնարավորություն տալով նախօրոք հաշվարկել առևտրի ծախսերը:</w:t>
            </w:r>
          </w:p>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Այս առումով անհրաժեշտ է հստակցենել, թե խոսքը ՀՀ կառավարության 2019 թվականի որ ծրագրի մասին է:</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Ռազմավարական ծրագրի նախագծի 2.1.4 կետում հստակեցվել է ՀՀ կառավարության ծրագիրը, այն է՝ ՀՀ կառավարության 08.02.2019թ. N65-Ա որոշմամբ հավանության արժանացած ՀՀ կառավարության ծրագիրը: </w:t>
            </w:r>
          </w:p>
        </w:tc>
      </w:tr>
      <w:tr w:rsidR="005E79EC" w:rsidRPr="005E79EC" w:rsidTr="00DA2637">
        <w:trPr>
          <w:trHeight w:val="1043"/>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18</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2.1.14-րդ կետի 1-ին և 2-րդ ենթակետերում առաջարկում ենք վերանայել «օրենսդրական կարգավորումների գույքագրում» բառերի կիրառումը:</w:t>
            </w:r>
          </w:p>
        </w:tc>
        <w:tc>
          <w:tcPr>
            <w:tcW w:w="6215" w:type="dxa"/>
            <w:shd w:val="clear" w:color="auto" w:fill="auto"/>
          </w:tcPr>
          <w:p w:rsidR="005E79EC" w:rsidRPr="005E79EC" w:rsidRDefault="005E79EC" w:rsidP="00DA2637">
            <w:pPr>
              <w:spacing w:after="0"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Ռազմավարական ծրագրի նախագծում </w:t>
            </w:r>
            <w:r w:rsidRPr="005E79EC">
              <w:rPr>
                <w:rFonts w:ascii="GHEA Grapalat" w:hAnsi="GHEA Grapalat"/>
                <w:bCs/>
                <w:iCs/>
                <w:sz w:val="20"/>
                <w:szCs w:val="20"/>
                <w:lang w:val="hy-AM"/>
              </w:rPr>
              <w:t>«օրենսդրական կարգավորումների գույքագրում» բառեր</w:t>
            </w:r>
            <w:r w:rsidRPr="005E79EC">
              <w:rPr>
                <w:rFonts w:ascii="GHEA Grapalat" w:hAnsi="GHEA Grapalat"/>
                <w:bCs/>
                <w:iCs/>
                <w:sz w:val="20"/>
                <w:szCs w:val="20"/>
              </w:rPr>
              <w:t xml:space="preserve">ը փոխարինվել են </w:t>
            </w:r>
            <w:r w:rsidRPr="005E79EC">
              <w:rPr>
                <w:rFonts w:ascii="GHEA Grapalat" w:hAnsi="GHEA Grapalat"/>
                <w:bCs/>
                <w:iCs/>
                <w:sz w:val="20"/>
                <w:szCs w:val="20"/>
                <w:lang w:val="hy-AM"/>
              </w:rPr>
              <w:t xml:space="preserve">«օրենսդրական կարգավորումների </w:t>
            </w:r>
            <w:r w:rsidRPr="005E79EC">
              <w:rPr>
                <w:rFonts w:ascii="GHEA Grapalat" w:hAnsi="GHEA Grapalat"/>
                <w:bCs/>
                <w:iCs/>
                <w:sz w:val="20"/>
                <w:szCs w:val="20"/>
              </w:rPr>
              <w:t>ուսումնասիրում</w:t>
            </w:r>
            <w:r w:rsidRPr="005E79EC">
              <w:rPr>
                <w:rFonts w:ascii="GHEA Grapalat" w:hAnsi="GHEA Grapalat"/>
                <w:bCs/>
                <w:iCs/>
                <w:sz w:val="20"/>
                <w:szCs w:val="20"/>
                <w:lang w:val="hy-AM"/>
              </w:rPr>
              <w:t>» բառեր</w:t>
            </w:r>
            <w:r w:rsidRPr="005E79EC">
              <w:rPr>
                <w:rFonts w:ascii="GHEA Grapalat" w:hAnsi="GHEA Grapalat"/>
                <w:bCs/>
                <w:iCs/>
                <w:sz w:val="20"/>
                <w:szCs w:val="20"/>
              </w:rPr>
              <w:t>ով:</w:t>
            </w:r>
          </w:p>
        </w:tc>
      </w:tr>
      <w:tr w:rsidR="005E79EC" w:rsidRPr="005E79EC" w:rsidTr="00DA2637">
        <w:trPr>
          <w:trHeight w:val="1061"/>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19</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Նախագծին կից ներկայացված հավելվածի 3.2.7-րդ կետի 3-րդ ենթակետի «գ» պարբերությունում հստակեցման կարիք ունի «մուտքագրման սկզբունքի խորացում» եզրույթի կիրառումը, քանի որ նշված կարգավորումից հասկանալի չէ թե խոսքը ինչ սկզբունքի մասին է:</w:t>
            </w:r>
          </w:p>
        </w:tc>
        <w:tc>
          <w:tcPr>
            <w:tcW w:w="6215" w:type="dxa"/>
            <w:shd w:val="clear" w:color="auto" w:fill="auto"/>
          </w:tcPr>
          <w:p w:rsidR="005E79EC" w:rsidRPr="005E79EC" w:rsidRDefault="005E79EC" w:rsidP="00DA2637">
            <w:pPr>
              <w:spacing w:after="0" w:line="240" w:lineRule="auto"/>
              <w:jc w:val="both"/>
              <w:rPr>
                <w:rFonts w:ascii="GHEA Grapalat" w:hAnsi="GHEA Grapalat"/>
                <w:bCs/>
                <w:iCs/>
                <w:sz w:val="20"/>
                <w:szCs w:val="20"/>
              </w:rPr>
            </w:pPr>
            <w:r w:rsidRPr="005E79EC">
              <w:rPr>
                <w:rFonts w:ascii="GHEA Grapalat" w:hAnsi="GHEA Grapalat"/>
                <w:bCs/>
                <w:iCs/>
                <w:sz w:val="20"/>
                <w:szCs w:val="20"/>
              </w:rPr>
              <w:t xml:space="preserve">Ընդունվել է: Ռազմավարական ծրագրի նախագծի 3.2.7 կետում </w:t>
            </w:r>
            <w:r w:rsidRPr="005E79EC">
              <w:rPr>
                <w:rFonts w:ascii="GHEA Grapalat" w:hAnsi="GHEA Grapalat"/>
                <w:bCs/>
                <w:iCs/>
                <w:sz w:val="20"/>
                <w:szCs w:val="20"/>
                <w:lang w:val="hy-AM"/>
              </w:rPr>
              <w:t>«մուտքագրման սկզբունքի խորացում» եզրույթը փոխարինվել է «</w:t>
            </w:r>
            <w:r w:rsidRPr="005E79EC">
              <w:rPr>
                <w:rFonts w:ascii="GHEA Grapalat" w:hAnsi="GHEA Grapalat" w:cs="Arial"/>
                <w:sz w:val="20"/>
                <w:szCs w:val="20"/>
              </w:rPr>
              <w:t xml:space="preserve">էլեկտրոնային կառավարման համակարգերում </w:t>
            </w:r>
            <w:r w:rsidRPr="005E79EC">
              <w:rPr>
                <w:rFonts w:ascii="GHEA Grapalat" w:hAnsi="GHEA Grapalat" w:cs="Arial"/>
                <w:sz w:val="20"/>
                <w:szCs w:val="20"/>
                <w:lang w:val="hy-AM"/>
              </w:rPr>
              <w:t>տվյալների մեկանգամյա</w:t>
            </w:r>
            <w:r w:rsidRPr="005E79EC">
              <w:rPr>
                <w:rFonts w:ascii="GHEA Grapalat" w:hAnsi="GHEA Grapalat" w:cs="Arial"/>
                <w:sz w:val="20"/>
                <w:szCs w:val="20"/>
              </w:rPr>
              <w:t xml:space="preserve"> հաշվառման ս</w:t>
            </w:r>
            <w:r w:rsidRPr="005E79EC">
              <w:rPr>
                <w:rFonts w:ascii="GHEA Grapalat" w:hAnsi="GHEA Grapalat" w:cs="Arial"/>
                <w:sz w:val="20"/>
                <w:szCs w:val="20"/>
                <w:lang w:val="hy-AM"/>
              </w:rPr>
              <w:t>կզբունք</w:t>
            </w:r>
            <w:r w:rsidRPr="005E79EC">
              <w:rPr>
                <w:rFonts w:ascii="GHEA Grapalat" w:hAnsi="GHEA Grapalat"/>
                <w:bCs/>
                <w:iCs/>
                <w:sz w:val="20"/>
                <w:szCs w:val="20"/>
                <w:lang w:val="hy-AM"/>
              </w:rPr>
              <w:t>»</w:t>
            </w:r>
            <w:r w:rsidRPr="005E79EC">
              <w:rPr>
                <w:rFonts w:ascii="GHEA Grapalat" w:hAnsi="GHEA Grapalat"/>
                <w:bCs/>
                <w:iCs/>
                <w:sz w:val="20"/>
                <w:szCs w:val="20"/>
              </w:rPr>
              <w:t xml:space="preserve"> եզրույթով:</w:t>
            </w:r>
          </w:p>
        </w:tc>
      </w:tr>
      <w:tr w:rsidR="005E79EC" w:rsidRPr="005E79EC" w:rsidTr="00DA2637">
        <w:trPr>
          <w:trHeight w:val="963"/>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20</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Առաջարկում ենք Նախագծին կից ներկայացված Հավելվածով սահմանել միջոցառումների իրականացման հստակ ժամա</w:t>
            </w:r>
            <w:r w:rsidRPr="005E79EC">
              <w:rPr>
                <w:rFonts w:ascii="GHEA Grapalat" w:hAnsi="GHEA Grapalat"/>
                <w:bCs/>
                <w:iCs/>
                <w:sz w:val="20"/>
                <w:szCs w:val="20"/>
                <w:lang w:val="hy-AM"/>
              </w:rPr>
              <w:softHyphen/>
            </w:r>
            <w:r w:rsidRPr="005E79EC">
              <w:rPr>
                <w:rFonts w:ascii="GHEA Grapalat" w:hAnsi="GHEA Grapalat"/>
                <w:bCs/>
                <w:iCs/>
                <w:sz w:val="20"/>
                <w:szCs w:val="20"/>
                <w:lang w:val="hy-AM"/>
              </w:rPr>
              <w:softHyphen/>
              <w:t>նակացույց, քանի որ հասկանալի չէ, թե կոնկրետ որ միջոցառումը ինչ ժամա</w:t>
            </w:r>
            <w:r w:rsidRPr="005E79EC">
              <w:rPr>
                <w:rFonts w:ascii="GHEA Grapalat" w:hAnsi="GHEA Grapalat"/>
                <w:bCs/>
                <w:iCs/>
                <w:sz w:val="20"/>
                <w:szCs w:val="20"/>
                <w:lang w:val="hy-AM"/>
              </w:rPr>
              <w:softHyphen/>
              <w:t>նա</w:t>
            </w:r>
            <w:r w:rsidRPr="005E79EC">
              <w:rPr>
                <w:rFonts w:ascii="GHEA Grapalat" w:hAnsi="GHEA Grapalat"/>
                <w:bCs/>
                <w:iCs/>
                <w:sz w:val="20"/>
                <w:szCs w:val="20"/>
                <w:lang w:val="hy-AM"/>
              </w:rPr>
              <w:softHyphen/>
              <w:t>կահատվածում է իրականացվելու:</w:t>
            </w:r>
          </w:p>
        </w:tc>
        <w:tc>
          <w:tcPr>
            <w:tcW w:w="6215" w:type="dxa"/>
            <w:shd w:val="clear" w:color="auto" w:fill="auto"/>
          </w:tcPr>
          <w:p w:rsidR="005E79EC" w:rsidRPr="005E79EC" w:rsidRDefault="005E79EC" w:rsidP="00DA2637">
            <w:pPr>
              <w:spacing w:after="0" w:line="240" w:lineRule="auto"/>
              <w:jc w:val="both"/>
              <w:rPr>
                <w:rFonts w:ascii="GHEA Grapalat" w:hAnsi="GHEA Grapalat"/>
                <w:bCs/>
                <w:iCs/>
                <w:sz w:val="20"/>
                <w:szCs w:val="20"/>
                <w:lang w:val="hy-AM"/>
              </w:rPr>
            </w:pPr>
            <w:r w:rsidRPr="005E79EC">
              <w:rPr>
                <w:rFonts w:ascii="GHEA Grapalat" w:hAnsi="GHEA Grapalat"/>
                <w:sz w:val="20"/>
                <w:szCs w:val="20"/>
              </w:rPr>
              <w:t>Ընդունվել է: Ռազմավարական ծրագրի նախագծում ներկայացվում է նաև միջոցառումների կատարման ժամանակացույցը:</w:t>
            </w:r>
          </w:p>
        </w:tc>
      </w:tr>
      <w:tr w:rsidR="005E79EC" w:rsidRPr="005E79EC" w:rsidTr="00204A19">
        <w:trPr>
          <w:trHeight w:val="1007"/>
        </w:trPr>
        <w:tc>
          <w:tcPr>
            <w:tcW w:w="2605" w:type="dxa"/>
            <w:vMerge/>
            <w:shd w:val="clear" w:color="auto" w:fill="auto"/>
          </w:tcPr>
          <w:p w:rsidR="005E79EC" w:rsidRPr="005E79EC" w:rsidRDefault="005E79EC" w:rsidP="00DA2637">
            <w:pPr>
              <w:spacing w:line="240" w:lineRule="auto"/>
              <w:ind w:right="-17"/>
              <w:jc w:val="center"/>
              <w:rPr>
                <w:rFonts w:ascii="GHEA Grapalat" w:hAnsi="GHEA Grapalat"/>
                <w:bCs/>
                <w:iCs/>
                <w:sz w:val="20"/>
                <w:szCs w:val="20"/>
                <w:lang w:val="hy-AM"/>
              </w:rPr>
            </w:pPr>
          </w:p>
        </w:tc>
        <w:tc>
          <w:tcPr>
            <w:tcW w:w="7380" w:type="dxa"/>
            <w:shd w:val="clear" w:color="auto" w:fill="auto"/>
          </w:tcPr>
          <w:p w:rsidR="005E79EC" w:rsidRPr="005E79EC" w:rsidRDefault="005E79EC" w:rsidP="00DA2637">
            <w:pPr>
              <w:spacing w:after="0" w:line="240" w:lineRule="auto"/>
              <w:ind w:left="-18" w:right="-18" w:firstLine="90"/>
              <w:jc w:val="both"/>
              <w:rPr>
                <w:rFonts w:ascii="GHEA Grapalat" w:hAnsi="GHEA Grapalat"/>
                <w:bCs/>
                <w:iCs/>
                <w:sz w:val="20"/>
                <w:szCs w:val="20"/>
                <w:lang w:val="hy-AM"/>
              </w:rPr>
            </w:pPr>
            <w:r w:rsidRPr="005E79EC">
              <w:rPr>
                <w:rFonts w:ascii="GHEA Grapalat" w:hAnsi="GHEA Grapalat"/>
                <w:bCs/>
                <w:iCs/>
                <w:sz w:val="20"/>
                <w:szCs w:val="20"/>
                <w:lang w:val="hy-AM"/>
              </w:rPr>
              <w:t>21</w:t>
            </w:r>
            <w:r w:rsidRPr="005E79EC">
              <w:rPr>
                <w:rFonts w:ascii="MS Mincho" w:eastAsia="MS Mincho" w:hAnsi="MS Mincho" w:cs="MS Mincho" w:hint="eastAsia"/>
                <w:bCs/>
                <w:iCs/>
                <w:sz w:val="20"/>
                <w:szCs w:val="20"/>
                <w:lang w:val="hy-AM"/>
              </w:rPr>
              <w:t>․</w:t>
            </w:r>
            <w:r w:rsidRPr="005E79EC">
              <w:rPr>
                <w:rFonts w:ascii="GHEA Grapalat" w:hAnsi="GHEA Grapalat"/>
                <w:bCs/>
                <w:iCs/>
                <w:sz w:val="20"/>
                <w:szCs w:val="20"/>
                <w:lang w:val="hy-AM"/>
              </w:rPr>
              <w:t xml:space="preserve"> Առաջարկում ենք ընդհանուր առմամբ վերանայել Նախագծին կից ներկայացված Հավելվածով առաջարկվող կարգավորումների համարակալումները` դրանք համապատասխանեցնելով «Նորմատիվ իրավական ակտերի մասին» օրենքի պահանջներին:</w:t>
            </w:r>
          </w:p>
        </w:tc>
        <w:tc>
          <w:tcPr>
            <w:tcW w:w="6215" w:type="dxa"/>
            <w:shd w:val="clear" w:color="auto" w:fill="auto"/>
          </w:tcPr>
          <w:p w:rsidR="005E79EC" w:rsidRPr="005E79EC" w:rsidRDefault="005E79EC" w:rsidP="00DA2637">
            <w:pPr>
              <w:spacing w:line="240" w:lineRule="auto"/>
              <w:jc w:val="both"/>
              <w:rPr>
                <w:rFonts w:ascii="GHEA Grapalat" w:hAnsi="GHEA Grapalat"/>
                <w:bCs/>
                <w:iCs/>
                <w:sz w:val="20"/>
                <w:szCs w:val="20"/>
              </w:rPr>
            </w:pPr>
            <w:r w:rsidRPr="005E79EC">
              <w:rPr>
                <w:rFonts w:ascii="GHEA Grapalat" w:hAnsi="GHEA Grapalat"/>
                <w:bCs/>
                <w:iCs/>
                <w:sz w:val="20"/>
                <w:szCs w:val="20"/>
              </w:rPr>
              <w:t>Ընդունվել է: Ռազմավարական ծրագրի նախագծում կատարվել են համապատասխան փոփոխություններ:</w:t>
            </w:r>
          </w:p>
        </w:tc>
      </w:tr>
    </w:tbl>
    <w:p w:rsidR="004606D1" w:rsidRPr="005E79EC" w:rsidRDefault="004C3A35" w:rsidP="005E79EC">
      <w:pPr>
        <w:spacing w:line="240" w:lineRule="auto"/>
        <w:rPr>
          <w:rFonts w:ascii="GHEA Grapalat" w:hAnsi="GHEA Grapalat"/>
          <w:sz w:val="20"/>
          <w:szCs w:val="20"/>
          <w:lang w:val="fr-FR"/>
        </w:rPr>
      </w:pPr>
      <w:r w:rsidRPr="005E79EC">
        <w:rPr>
          <w:rFonts w:ascii="GHEA Grapalat" w:hAnsi="GHEA Grapalat"/>
          <w:sz w:val="20"/>
          <w:szCs w:val="20"/>
          <w:lang w:val="fr-FR"/>
        </w:rPr>
        <w:br w:type="textWrapping" w:clear="all"/>
      </w:r>
    </w:p>
    <w:sectPr w:rsidR="004606D1" w:rsidRPr="005E79EC" w:rsidSect="00BA7456">
      <w:pgSz w:w="16839" w:h="11907" w:orient="landscape" w:code="9"/>
      <w:pgMar w:top="510" w:right="295" w:bottom="510" w:left="28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340" w:rsidRDefault="00382340" w:rsidP="00333FDE">
      <w:pPr>
        <w:spacing w:after="0" w:line="240" w:lineRule="auto"/>
      </w:pPr>
      <w:r>
        <w:separator/>
      </w:r>
    </w:p>
  </w:endnote>
  <w:endnote w:type="continuationSeparator" w:id="0">
    <w:p w:rsidR="00382340" w:rsidRDefault="00382340" w:rsidP="00333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ariam">
    <w:charset w:val="00"/>
    <w:family w:val="swiss"/>
    <w:pitch w:val="variable"/>
    <w:sig w:usb0="00000003" w:usb1="00000000" w:usb2="00000000" w:usb3="00000000" w:csb0="00000001" w:csb1="00000000"/>
  </w:font>
  <w:font w:name="Tahoma Armenian">
    <w:panose1 w:val="020B0604030504040204"/>
    <w:charset w:val="00"/>
    <w:family w:val="swiss"/>
    <w:pitch w:val="variable"/>
    <w:sig w:usb0="800006AF" w:usb1="0000000A" w:usb2="00000000" w:usb3="00000000" w:csb0="00000005" w:csb1="00000000"/>
  </w:font>
  <w:font w:name="Arial AMU">
    <w:panose1 w:val="020B0604020202020204"/>
    <w:charset w:val="00"/>
    <w:family w:val="swiss"/>
    <w:pitch w:val="variable"/>
    <w:sig w:usb0="800006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340" w:rsidRDefault="00382340" w:rsidP="00333FDE">
      <w:pPr>
        <w:spacing w:after="0" w:line="240" w:lineRule="auto"/>
      </w:pPr>
      <w:r>
        <w:separator/>
      </w:r>
    </w:p>
  </w:footnote>
  <w:footnote w:type="continuationSeparator" w:id="0">
    <w:p w:rsidR="00382340" w:rsidRDefault="00382340" w:rsidP="00333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5A"/>
    <w:multiLevelType w:val="hybridMultilevel"/>
    <w:tmpl w:val="6892114E"/>
    <w:lvl w:ilvl="0" w:tplc="0409000F">
      <w:start w:val="1"/>
      <w:numFmt w:val="decimal"/>
      <w:lvlText w:val="%1."/>
      <w:lvlJc w:val="left"/>
      <w:pPr>
        <w:ind w:left="64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6C0847"/>
    <w:multiLevelType w:val="hybridMultilevel"/>
    <w:tmpl w:val="FE20BE36"/>
    <w:lvl w:ilvl="0" w:tplc="8E9C8A36">
      <w:start w:val="1"/>
      <w:numFmt w:val="decimal"/>
      <w:lvlText w:val="%1)"/>
      <w:lvlJc w:val="left"/>
      <w:pPr>
        <w:ind w:left="720" w:hanging="360"/>
      </w:pPr>
      <w:rPr>
        <w:rFonts w:ascii="GHEA Grapalat" w:eastAsia="Times New Roman" w:hAnsi="GHEA Grapalat" w:cs="Arial"/>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7F47CB"/>
    <w:multiLevelType w:val="hybridMultilevel"/>
    <w:tmpl w:val="F7AE5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4624E7"/>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D46837"/>
    <w:multiLevelType w:val="hybridMultilevel"/>
    <w:tmpl w:val="C9E03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637783"/>
    <w:multiLevelType w:val="hybridMultilevel"/>
    <w:tmpl w:val="6F548D1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1B025A"/>
    <w:multiLevelType w:val="hybridMultilevel"/>
    <w:tmpl w:val="F06E4CCE"/>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7" w15:restartNumberingAfterBreak="0">
    <w:nsid w:val="2F162673"/>
    <w:multiLevelType w:val="hybridMultilevel"/>
    <w:tmpl w:val="C2D4C764"/>
    <w:lvl w:ilvl="0" w:tplc="33165A3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5A0406"/>
    <w:multiLevelType w:val="hybridMultilevel"/>
    <w:tmpl w:val="EB968264"/>
    <w:lvl w:ilvl="0" w:tplc="D9483AB0">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31694AFC"/>
    <w:multiLevelType w:val="hybridMultilevel"/>
    <w:tmpl w:val="24728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005F2F"/>
    <w:multiLevelType w:val="hybridMultilevel"/>
    <w:tmpl w:val="B1EC3E50"/>
    <w:lvl w:ilvl="0" w:tplc="999C8E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BD7AD7"/>
    <w:multiLevelType w:val="hybridMultilevel"/>
    <w:tmpl w:val="A0742E36"/>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2" w15:restartNumberingAfterBreak="0">
    <w:nsid w:val="39C57FEF"/>
    <w:multiLevelType w:val="hybridMultilevel"/>
    <w:tmpl w:val="FD9E4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BC74CB"/>
    <w:multiLevelType w:val="hybridMultilevel"/>
    <w:tmpl w:val="E42AC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E1A2445"/>
    <w:multiLevelType w:val="hybridMultilevel"/>
    <w:tmpl w:val="949A6F0E"/>
    <w:lvl w:ilvl="0" w:tplc="6AC80E44">
      <w:start w:val="1"/>
      <w:numFmt w:val="decimal"/>
      <w:lvlText w:val="%1."/>
      <w:lvlJc w:val="left"/>
      <w:pPr>
        <w:ind w:left="1068" w:hanging="360"/>
      </w:pPr>
      <w:rPr>
        <w:rFonts w:ascii="Verdana" w:hAnsi="Verdana" w:hint="default"/>
        <w:color w:val="000000"/>
        <w:sz w:val="18"/>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3FDD4FBF"/>
    <w:multiLevelType w:val="hybridMultilevel"/>
    <w:tmpl w:val="4AC85F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B45673"/>
    <w:multiLevelType w:val="hybridMultilevel"/>
    <w:tmpl w:val="70EC8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B1A1B"/>
    <w:multiLevelType w:val="hybridMultilevel"/>
    <w:tmpl w:val="8234990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15:restartNumberingAfterBreak="0">
    <w:nsid w:val="50C96DA3"/>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3EE07EF"/>
    <w:multiLevelType w:val="hybridMultilevel"/>
    <w:tmpl w:val="FD94A4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5F00DF1"/>
    <w:multiLevelType w:val="hybridMultilevel"/>
    <w:tmpl w:val="EF0E9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0E15E1"/>
    <w:multiLevelType w:val="hybridMultilevel"/>
    <w:tmpl w:val="DA22E180"/>
    <w:lvl w:ilvl="0" w:tplc="9AA404A6">
      <w:start w:val="1"/>
      <w:numFmt w:val="decimal"/>
      <w:lvlText w:val="%1."/>
      <w:lvlJc w:val="left"/>
      <w:pPr>
        <w:ind w:left="365" w:hanging="360"/>
      </w:pPr>
      <w:rPr>
        <w:rFonts w:hint="default"/>
        <w:b w:val="0"/>
        <w:i w:val="0"/>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22" w15:restartNumberingAfterBreak="0">
    <w:nsid w:val="56A84029"/>
    <w:multiLevelType w:val="hybridMultilevel"/>
    <w:tmpl w:val="702E24FE"/>
    <w:lvl w:ilvl="0" w:tplc="D2EC6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252BA8"/>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DFC4D30"/>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D5017F"/>
    <w:multiLevelType w:val="hybridMultilevel"/>
    <w:tmpl w:val="BCCEB590"/>
    <w:lvl w:ilvl="0" w:tplc="D11A8084">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3B3566"/>
    <w:multiLevelType w:val="hybridMultilevel"/>
    <w:tmpl w:val="06EC0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48D3CEE"/>
    <w:multiLevelType w:val="hybridMultilevel"/>
    <w:tmpl w:val="6892114E"/>
    <w:lvl w:ilvl="0" w:tplc="0409000F">
      <w:start w:val="1"/>
      <w:numFmt w:val="decimal"/>
      <w:lvlText w:val="%1."/>
      <w:lvlJc w:val="left"/>
      <w:pPr>
        <w:ind w:left="64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5134C4D"/>
    <w:multiLevelType w:val="hybridMultilevel"/>
    <w:tmpl w:val="F36884F2"/>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9" w15:restartNumberingAfterBreak="0">
    <w:nsid w:val="6C43246B"/>
    <w:multiLevelType w:val="hybridMultilevel"/>
    <w:tmpl w:val="6892114E"/>
    <w:lvl w:ilvl="0" w:tplc="0409000F">
      <w:start w:val="1"/>
      <w:numFmt w:val="decimal"/>
      <w:lvlText w:val="%1."/>
      <w:lvlJc w:val="left"/>
      <w:pPr>
        <w:ind w:left="64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04D1B6C"/>
    <w:multiLevelType w:val="hybridMultilevel"/>
    <w:tmpl w:val="3CA04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2E45F2"/>
    <w:multiLevelType w:val="hybridMultilevel"/>
    <w:tmpl w:val="276821C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641B2A"/>
    <w:multiLevelType w:val="hybridMultilevel"/>
    <w:tmpl w:val="CECC1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B7ACB"/>
    <w:multiLevelType w:val="hybridMultilevel"/>
    <w:tmpl w:val="9FB2D6F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4" w15:restartNumberingAfterBreak="0">
    <w:nsid w:val="790C21A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D041DD"/>
    <w:multiLevelType w:val="hybridMultilevel"/>
    <w:tmpl w:val="F924966E"/>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1"/>
  </w:num>
  <w:num w:numId="2">
    <w:abstractNumId w:val="20"/>
  </w:num>
  <w:num w:numId="3">
    <w:abstractNumId w:val="7"/>
  </w:num>
  <w:num w:numId="4">
    <w:abstractNumId w:val="28"/>
  </w:num>
  <w:num w:numId="5">
    <w:abstractNumId w:val="17"/>
  </w:num>
  <w:num w:numId="6">
    <w:abstractNumId w:val="33"/>
  </w:num>
  <w:num w:numId="7">
    <w:abstractNumId w:val="16"/>
  </w:num>
  <w:num w:numId="8">
    <w:abstractNumId w:val="26"/>
  </w:num>
  <w:num w:numId="9">
    <w:abstractNumId w:val="13"/>
  </w:num>
  <w:num w:numId="10">
    <w:abstractNumId w:val="2"/>
  </w:num>
  <w:num w:numId="11">
    <w:abstractNumId w:val="9"/>
  </w:num>
  <w:num w:numId="12">
    <w:abstractNumId w:val="4"/>
  </w:num>
  <w:num w:numId="13">
    <w:abstractNumId w:val="25"/>
  </w:num>
  <w:num w:numId="14">
    <w:abstractNumId w:val="14"/>
  </w:num>
  <w:num w:numId="15">
    <w:abstractNumId w:val="8"/>
  </w:num>
  <w:num w:numId="16">
    <w:abstractNumId w:val="1"/>
  </w:num>
  <w:num w:numId="17">
    <w:abstractNumId w:val="22"/>
  </w:num>
  <w:num w:numId="18">
    <w:abstractNumId w:val="10"/>
  </w:num>
  <w:num w:numId="19">
    <w:abstractNumId w:val="6"/>
  </w:num>
  <w:num w:numId="20">
    <w:abstractNumId w:val="11"/>
  </w:num>
  <w:num w:numId="21">
    <w:abstractNumId w:val="24"/>
  </w:num>
  <w:num w:numId="22">
    <w:abstractNumId w:val="5"/>
  </w:num>
  <w:num w:numId="23">
    <w:abstractNumId w:val="34"/>
  </w:num>
  <w:num w:numId="24">
    <w:abstractNumId w:val="35"/>
  </w:num>
  <w:num w:numId="25">
    <w:abstractNumId w:val="12"/>
  </w:num>
  <w:num w:numId="26">
    <w:abstractNumId w:val="30"/>
  </w:num>
  <w:num w:numId="27">
    <w:abstractNumId w:val="32"/>
  </w:num>
  <w:num w:numId="28">
    <w:abstractNumId w:val="19"/>
  </w:num>
  <w:num w:numId="29">
    <w:abstractNumId w:val="29"/>
  </w:num>
  <w:num w:numId="30">
    <w:abstractNumId w:val="18"/>
  </w:num>
  <w:num w:numId="31">
    <w:abstractNumId w:val="3"/>
  </w:num>
  <w:num w:numId="32">
    <w:abstractNumId w:val="23"/>
  </w:num>
  <w:num w:numId="33">
    <w:abstractNumId w:val="27"/>
  </w:num>
  <w:num w:numId="34">
    <w:abstractNumId w:val="15"/>
  </w:num>
  <w:num w:numId="35">
    <w:abstractNumId w:val="0"/>
  </w:num>
  <w:num w:numId="36">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2F35"/>
    <w:rsid w:val="000057D0"/>
    <w:rsid w:val="00011475"/>
    <w:rsid w:val="0001258C"/>
    <w:rsid w:val="00013592"/>
    <w:rsid w:val="00014CD8"/>
    <w:rsid w:val="00015F0B"/>
    <w:rsid w:val="00020FDA"/>
    <w:rsid w:val="000211B7"/>
    <w:rsid w:val="00022B11"/>
    <w:rsid w:val="00023AB9"/>
    <w:rsid w:val="000257F3"/>
    <w:rsid w:val="00025FB4"/>
    <w:rsid w:val="000326D3"/>
    <w:rsid w:val="0003595A"/>
    <w:rsid w:val="0003615C"/>
    <w:rsid w:val="0004193A"/>
    <w:rsid w:val="00041C09"/>
    <w:rsid w:val="000432A0"/>
    <w:rsid w:val="000450C8"/>
    <w:rsid w:val="00047684"/>
    <w:rsid w:val="00051B57"/>
    <w:rsid w:val="00055458"/>
    <w:rsid w:val="0006001E"/>
    <w:rsid w:val="000618BB"/>
    <w:rsid w:val="00063619"/>
    <w:rsid w:val="000659C3"/>
    <w:rsid w:val="00065CF9"/>
    <w:rsid w:val="00067F77"/>
    <w:rsid w:val="00071A12"/>
    <w:rsid w:val="00071B4B"/>
    <w:rsid w:val="00073628"/>
    <w:rsid w:val="0007701D"/>
    <w:rsid w:val="0008201C"/>
    <w:rsid w:val="000852B1"/>
    <w:rsid w:val="0009033F"/>
    <w:rsid w:val="00090EE0"/>
    <w:rsid w:val="00091AF9"/>
    <w:rsid w:val="0009474F"/>
    <w:rsid w:val="000949C5"/>
    <w:rsid w:val="00094DC4"/>
    <w:rsid w:val="000964BA"/>
    <w:rsid w:val="000A0F1F"/>
    <w:rsid w:val="000A5FE5"/>
    <w:rsid w:val="000A678C"/>
    <w:rsid w:val="000A6FC6"/>
    <w:rsid w:val="000A79F7"/>
    <w:rsid w:val="000B13CE"/>
    <w:rsid w:val="000B18FF"/>
    <w:rsid w:val="000B25F3"/>
    <w:rsid w:val="000B4531"/>
    <w:rsid w:val="000B50FE"/>
    <w:rsid w:val="000B51DA"/>
    <w:rsid w:val="000B5DCC"/>
    <w:rsid w:val="000B7389"/>
    <w:rsid w:val="000C055A"/>
    <w:rsid w:val="000C19E4"/>
    <w:rsid w:val="000C3F5C"/>
    <w:rsid w:val="000C3F5D"/>
    <w:rsid w:val="000C6B39"/>
    <w:rsid w:val="000C6D20"/>
    <w:rsid w:val="000C7782"/>
    <w:rsid w:val="000C7982"/>
    <w:rsid w:val="000D31DE"/>
    <w:rsid w:val="000D4868"/>
    <w:rsid w:val="000D6364"/>
    <w:rsid w:val="000D6E8C"/>
    <w:rsid w:val="000E03CC"/>
    <w:rsid w:val="000E0680"/>
    <w:rsid w:val="000E070A"/>
    <w:rsid w:val="000E1BB0"/>
    <w:rsid w:val="000E4162"/>
    <w:rsid w:val="000E4762"/>
    <w:rsid w:val="000E53F1"/>
    <w:rsid w:val="000F0229"/>
    <w:rsid w:val="000F0CDC"/>
    <w:rsid w:val="000F419E"/>
    <w:rsid w:val="000F689E"/>
    <w:rsid w:val="000F6CE9"/>
    <w:rsid w:val="000F6EF1"/>
    <w:rsid w:val="00102373"/>
    <w:rsid w:val="00102B7A"/>
    <w:rsid w:val="0010618B"/>
    <w:rsid w:val="001102F5"/>
    <w:rsid w:val="00110E5E"/>
    <w:rsid w:val="00111F89"/>
    <w:rsid w:val="00113E38"/>
    <w:rsid w:val="00114A15"/>
    <w:rsid w:val="00115735"/>
    <w:rsid w:val="00115FB6"/>
    <w:rsid w:val="00116B4B"/>
    <w:rsid w:val="00121DA7"/>
    <w:rsid w:val="001246CE"/>
    <w:rsid w:val="00127856"/>
    <w:rsid w:val="00130847"/>
    <w:rsid w:val="00133EB1"/>
    <w:rsid w:val="0013464E"/>
    <w:rsid w:val="001348D1"/>
    <w:rsid w:val="001351FE"/>
    <w:rsid w:val="00135F1D"/>
    <w:rsid w:val="0013721E"/>
    <w:rsid w:val="00143A42"/>
    <w:rsid w:val="001454EE"/>
    <w:rsid w:val="0014583F"/>
    <w:rsid w:val="00146BAB"/>
    <w:rsid w:val="00146C20"/>
    <w:rsid w:val="00152974"/>
    <w:rsid w:val="00154FDC"/>
    <w:rsid w:val="001578B0"/>
    <w:rsid w:val="0016043E"/>
    <w:rsid w:val="00162F83"/>
    <w:rsid w:val="0016341E"/>
    <w:rsid w:val="001666B9"/>
    <w:rsid w:val="00170573"/>
    <w:rsid w:val="00170FCD"/>
    <w:rsid w:val="0017230C"/>
    <w:rsid w:val="001729D8"/>
    <w:rsid w:val="00172B51"/>
    <w:rsid w:val="0017573D"/>
    <w:rsid w:val="001765A9"/>
    <w:rsid w:val="0017676C"/>
    <w:rsid w:val="00180455"/>
    <w:rsid w:val="00180616"/>
    <w:rsid w:val="001845ED"/>
    <w:rsid w:val="00184913"/>
    <w:rsid w:val="001907C0"/>
    <w:rsid w:val="00191064"/>
    <w:rsid w:val="00194D25"/>
    <w:rsid w:val="00194D84"/>
    <w:rsid w:val="001A000E"/>
    <w:rsid w:val="001A175F"/>
    <w:rsid w:val="001A1D36"/>
    <w:rsid w:val="001A1E72"/>
    <w:rsid w:val="001A225E"/>
    <w:rsid w:val="001A4DD5"/>
    <w:rsid w:val="001A76A6"/>
    <w:rsid w:val="001A7E2C"/>
    <w:rsid w:val="001B1AE2"/>
    <w:rsid w:val="001B205B"/>
    <w:rsid w:val="001B450B"/>
    <w:rsid w:val="001B7A36"/>
    <w:rsid w:val="001C1562"/>
    <w:rsid w:val="001C1D77"/>
    <w:rsid w:val="001C2181"/>
    <w:rsid w:val="001C2806"/>
    <w:rsid w:val="001C4C43"/>
    <w:rsid w:val="001C5E1F"/>
    <w:rsid w:val="001D0DA6"/>
    <w:rsid w:val="001D4889"/>
    <w:rsid w:val="001D60BD"/>
    <w:rsid w:val="001D61FA"/>
    <w:rsid w:val="001E19CE"/>
    <w:rsid w:val="001E3D5F"/>
    <w:rsid w:val="001F2D39"/>
    <w:rsid w:val="001F3475"/>
    <w:rsid w:val="001F5232"/>
    <w:rsid w:val="001F5733"/>
    <w:rsid w:val="001F5AFC"/>
    <w:rsid w:val="001F65E7"/>
    <w:rsid w:val="001F7487"/>
    <w:rsid w:val="00202EE3"/>
    <w:rsid w:val="00203561"/>
    <w:rsid w:val="00204828"/>
    <w:rsid w:val="00204A19"/>
    <w:rsid w:val="00210D33"/>
    <w:rsid w:val="002119D5"/>
    <w:rsid w:val="0021411A"/>
    <w:rsid w:val="00214FFD"/>
    <w:rsid w:val="002171FF"/>
    <w:rsid w:val="00224D62"/>
    <w:rsid w:val="0022572D"/>
    <w:rsid w:val="00230900"/>
    <w:rsid w:val="00230E6E"/>
    <w:rsid w:val="00232674"/>
    <w:rsid w:val="00233E2E"/>
    <w:rsid w:val="00234B3D"/>
    <w:rsid w:val="00237CC0"/>
    <w:rsid w:val="0024002F"/>
    <w:rsid w:val="00241394"/>
    <w:rsid w:val="00241C25"/>
    <w:rsid w:val="002430AB"/>
    <w:rsid w:val="00244606"/>
    <w:rsid w:val="00244BAE"/>
    <w:rsid w:val="0024622D"/>
    <w:rsid w:val="0025244A"/>
    <w:rsid w:val="00253002"/>
    <w:rsid w:val="00260BE6"/>
    <w:rsid w:val="00260F65"/>
    <w:rsid w:val="00262490"/>
    <w:rsid w:val="0026392E"/>
    <w:rsid w:val="00264FF3"/>
    <w:rsid w:val="002656F8"/>
    <w:rsid w:val="002670E3"/>
    <w:rsid w:val="00270184"/>
    <w:rsid w:val="00272027"/>
    <w:rsid w:val="00272B65"/>
    <w:rsid w:val="00274CB0"/>
    <w:rsid w:val="0027539E"/>
    <w:rsid w:val="0028117F"/>
    <w:rsid w:val="00283585"/>
    <w:rsid w:val="0028685F"/>
    <w:rsid w:val="00287606"/>
    <w:rsid w:val="00287877"/>
    <w:rsid w:val="002878F7"/>
    <w:rsid w:val="00291042"/>
    <w:rsid w:val="00292E22"/>
    <w:rsid w:val="00294314"/>
    <w:rsid w:val="00296BFA"/>
    <w:rsid w:val="002A1AA9"/>
    <w:rsid w:val="002A2E1A"/>
    <w:rsid w:val="002A4911"/>
    <w:rsid w:val="002A79C8"/>
    <w:rsid w:val="002B3890"/>
    <w:rsid w:val="002B4BE5"/>
    <w:rsid w:val="002B5DA6"/>
    <w:rsid w:val="002C2675"/>
    <w:rsid w:val="002C435D"/>
    <w:rsid w:val="002C68C0"/>
    <w:rsid w:val="002C6D4C"/>
    <w:rsid w:val="002D2349"/>
    <w:rsid w:val="002D5D61"/>
    <w:rsid w:val="002D6D79"/>
    <w:rsid w:val="002E13C6"/>
    <w:rsid w:val="002E4785"/>
    <w:rsid w:val="002E5153"/>
    <w:rsid w:val="002E6BA5"/>
    <w:rsid w:val="002F1B38"/>
    <w:rsid w:val="002F2A1D"/>
    <w:rsid w:val="002F358B"/>
    <w:rsid w:val="002F37CE"/>
    <w:rsid w:val="002F4605"/>
    <w:rsid w:val="002F4ADF"/>
    <w:rsid w:val="002F580C"/>
    <w:rsid w:val="002F7179"/>
    <w:rsid w:val="002F79E4"/>
    <w:rsid w:val="003002DE"/>
    <w:rsid w:val="0030144A"/>
    <w:rsid w:val="00303408"/>
    <w:rsid w:val="003046BE"/>
    <w:rsid w:val="00304880"/>
    <w:rsid w:val="003061AE"/>
    <w:rsid w:val="00306653"/>
    <w:rsid w:val="0031084A"/>
    <w:rsid w:val="00312AF6"/>
    <w:rsid w:val="00315946"/>
    <w:rsid w:val="0032153F"/>
    <w:rsid w:val="003217F0"/>
    <w:rsid w:val="00323A0F"/>
    <w:rsid w:val="00324328"/>
    <w:rsid w:val="00324549"/>
    <w:rsid w:val="0033147E"/>
    <w:rsid w:val="00331C43"/>
    <w:rsid w:val="003326BA"/>
    <w:rsid w:val="00332F01"/>
    <w:rsid w:val="00333184"/>
    <w:rsid w:val="00333FDE"/>
    <w:rsid w:val="00335FB9"/>
    <w:rsid w:val="003379C1"/>
    <w:rsid w:val="0034056C"/>
    <w:rsid w:val="003409FF"/>
    <w:rsid w:val="00341846"/>
    <w:rsid w:val="00342C3B"/>
    <w:rsid w:val="00344C14"/>
    <w:rsid w:val="00351BEB"/>
    <w:rsid w:val="00353A5C"/>
    <w:rsid w:val="003561DD"/>
    <w:rsid w:val="00356A2A"/>
    <w:rsid w:val="00364E03"/>
    <w:rsid w:val="00365465"/>
    <w:rsid w:val="00366223"/>
    <w:rsid w:val="0036681E"/>
    <w:rsid w:val="00366DED"/>
    <w:rsid w:val="003670A7"/>
    <w:rsid w:val="0037311B"/>
    <w:rsid w:val="0038015B"/>
    <w:rsid w:val="0038099A"/>
    <w:rsid w:val="00380F5C"/>
    <w:rsid w:val="00381405"/>
    <w:rsid w:val="003816B5"/>
    <w:rsid w:val="003818AD"/>
    <w:rsid w:val="00381D8F"/>
    <w:rsid w:val="00382340"/>
    <w:rsid w:val="00383539"/>
    <w:rsid w:val="00384C6B"/>
    <w:rsid w:val="00386608"/>
    <w:rsid w:val="00394469"/>
    <w:rsid w:val="003965D3"/>
    <w:rsid w:val="00397BCF"/>
    <w:rsid w:val="00397F8B"/>
    <w:rsid w:val="003A0552"/>
    <w:rsid w:val="003A0E9C"/>
    <w:rsid w:val="003A19E4"/>
    <w:rsid w:val="003A25E1"/>
    <w:rsid w:val="003A3C4C"/>
    <w:rsid w:val="003A48C4"/>
    <w:rsid w:val="003A71EE"/>
    <w:rsid w:val="003B11EC"/>
    <w:rsid w:val="003B2F15"/>
    <w:rsid w:val="003B53AD"/>
    <w:rsid w:val="003B704A"/>
    <w:rsid w:val="003B727B"/>
    <w:rsid w:val="003C293B"/>
    <w:rsid w:val="003C3678"/>
    <w:rsid w:val="003C3B4C"/>
    <w:rsid w:val="003C420F"/>
    <w:rsid w:val="003C4427"/>
    <w:rsid w:val="003C45FC"/>
    <w:rsid w:val="003D0E7E"/>
    <w:rsid w:val="003D2F34"/>
    <w:rsid w:val="003D446F"/>
    <w:rsid w:val="003D4995"/>
    <w:rsid w:val="003D648E"/>
    <w:rsid w:val="003D661F"/>
    <w:rsid w:val="003D6D19"/>
    <w:rsid w:val="003D6FE0"/>
    <w:rsid w:val="003D752A"/>
    <w:rsid w:val="003E07C6"/>
    <w:rsid w:val="003F4DB0"/>
    <w:rsid w:val="003F52C4"/>
    <w:rsid w:val="003F5D83"/>
    <w:rsid w:val="003F7C27"/>
    <w:rsid w:val="00402B3E"/>
    <w:rsid w:val="00403402"/>
    <w:rsid w:val="00407172"/>
    <w:rsid w:val="004112E5"/>
    <w:rsid w:val="00414058"/>
    <w:rsid w:val="0041512E"/>
    <w:rsid w:val="00415E01"/>
    <w:rsid w:val="0041696F"/>
    <w:rsid w:val="00417CC4"/>
    <w:rsid w:val="00420881"/>
    <w:rsid w:val="00424482"/>
    <w:rsid w:val="00424ABD"/>
    <w:rsid w:val="00426150"/>
    <w:rsid w:val="00427A4B"/>
    <w:rsid w:val="00433A79"/>
    <w:rsid w:val="00435697"/>
    <w:rsid w:val="00436332"/>
    <w:rsid w:val="00436DB5"/>
    <w:rsid w:val="00440817"/>
    <w:rsid w:val="00441F43"/>
    <w:rsid w:val="004421BD"/>
    <w:rsid w:val="00445964"/>
    <w:rsid w:val="0044613B"/>
    <w:rsid w:val="004501D0"/>
    <w:rsid w:val="00451410"/>
    <w:rsid w:val="00454CBC"/>
    <w:rsid w:val="00455358"/>
    <w:rsid w:val="004553DA"/>
    <w:rsid w:val="00456D36"/>
    <w:rsid w:val="00457950"/>
    <w:rsid w:val="00457B76"/>
    <w:rsid w:val="004606D1"/>
    <w:rsid w:val="004626C8"/>
    <w:rsid w:val="00464D49"/>
    <w:rsid w:val="00465A4A"/>
    <w:rsid w:val="00470DB9"/>
    <w:rsid w:val="00473DF0"/>
    <w:rsid w:val="0047657B"/>
    <w:rsid w:val="00476D3F"/>
    <w:rsid w:val="00477F1B"/>
    <w:rsid w:val="00480333"/>
    <w:rsid w:val="004813AC"/>
    <w:rsid w:val="00484849"/>
    <w:rsid w:val="00485127"/>
    <w:rsid w:val="00485CBC"/>
    <w:rsid w:val="00486259"/>
    <w:rsid w:val="0048688B"/>
    <w:rsid w:val="00490860"/>
    <w:rsid w:val="00492928"/>
    <w:rsid w:val="00494B8E"/>
    <w:rsid w:val="00495294"/>
    <w:rsid w:val="00496D4D"/>
    <w:rsid w:val="004A0740"/>
    <w:rsid w:val="004A311C"/>
    <w:rsid w:val="004A508B"/>
    <w:rsid w:val="004A5CC9"/>
    <w:rsid w:val="004A68EA"/>
    <w:rsid w:val="004B19D2"/>
    <w:rsid w:val="004B3D9B"/>
    <w:rsid w:val="004B4CA8"/>
    <w:rsid w:val="004B4F63"/>
    <w:rsid w:val="004C22FE"/>
    <w:rsid w:val="004C3155"/>
    <w:rsid w:val="004C3A35"/>
    <w:rsid w:val="004C4798"/>
    <w:rsid w:val="004C4869"/>
    <w:rsid w:val="004C7A4A"/>
    <w:rsid w:val="004C7B89"/>
    <w:rsid w:val="004C7E80"/>
    <w:rsid w:val="004D406F"/>
    <w:rsid w:val="004E014D"/>
    <w:rsid w:val="004E1832"/>
    <w:rsid w:val="004E3362"/>
    <w:rsid w:val="004E3943"/>
    <w:rsid w:val="004E4D72"/>
    <w:rsid w:val="004F2594"/>
    <w:rsid w:val="004F2ACC"/>
    <w:rsid w:val="004F3DD3"/>
    <w:rsid w:val="004F460A"/>
    <w:rsid w:val="004F552E"/>
    <w:rsid w:val="004F60F3"/>
    <w:rsid w:val="004F6989"/>
    <w:rsid w:val="004F780D"/>
    <w:rsid w:val="0050104F"/>
    <w:rsid w:val="00505EEB"/>
    <w:rsid w:val="00506F31"/>
    <w:rsid w:val="005071BF"/>
    <w:rsid w:val="00507BCC"/>
    <w:rsid w:val="00510F99"/>
    <w:rsid w:val="0051343E"/>
    <w:rsid w:val="00521182"/>
    <w:rsid w:val="005254B4"/>
    <w:rsid w:val="0052744E"/>
    <w:rsid w:val="00527652"/>
    <w:rsid w:val="0053163B"/>
    <w:rsid w:val="00533741"/>
    <w:rsid w:val="00533925"/>
    <w:rsid w:val="00535FC8"/>
    <w:rsid w:val="00540A7E"/>
    <w:rsid w:val="0054142E"/>
    <w:rsid w:val="005470B1"/>
    <w:rsid w:val="00547705"/>
    <w:rsid w:val="005501DB"/>
    <w:rsid w:val="00554163"/>
    <w:rsid w:val="00555686"/>
    <w:rsid w:val="00555ABB"/>
    <w:rsid w:val="0055656A"/>
    <w:rsid w:val="00556DE4"/>
    <w:rsid w:val="00560023"/>
    <w:rsid w:val="00560717"/>
    <w:rsid w:val="0056123B"/>
    <w:rsid w:val="0056481E"/>
    <w:rsid w:val="0056616F"/>
    <w:rsid w:val="00571D3E"/>
    <w:rsid w:val="005722E8"/>
    <w:rsid w:val="005756E0"/>
    <w:rsid w:val="00576C61"/>
    <w:rsid w:val="00582312"/>
    <w:rsid w:val="00586C34"/>
    <w:rsid w:val="00587AA6"/>
    <w:rsid w:val="005900DA"/>
    <w:rsid w:val="00590FCD"/>
    <w:rsid w:val="00591452"/>
    <w:rsid w:val="005915EE"/>
    <w:rsid w:val="00592D0D"/>
    <w:rsid w:val="00592ED8"/>
    <w:rsid w:val="00595B41"/>
    <w:rsid w:val="005977ED"/>
    <w:rsid w:val="00597D29"/>
    <w:rsid w:val="005A43B0"/>
    <w:rsid w:val="005B5DAD"/>
    <w:rsid w:val="005B638D"/>
    <w:rsid w:val="005C5F19"/>
    <w:rsid w:val="005C7C05"/>
    <w:rsid w:val="005C7DD0"/>
    <w:rsid w:val="005D0C3F"/>
    <w:rsid w:val="005D3619"/>
    <w:rsid w:val="005D6372"/>
    <w:rsid w:val="005E6F6A"/>
    <w:rsid w:val="005E70F0"/>
    <w:rsid w:val="005E726D"/>
    <w:rsid w:val="005E79EC"/>
    <w:rsid w:val="005E7ECC"/>
    <w:rsid w:val="005F20C8"/>
    <w:rsid w:val="005F5692"/>
    <w:rsid w:val="005F6662"/>
    <w:rsid w:val="005F6FC2"/>
    <w:rsid w:val="00601A75"/>
    <w:rsid w:val="00603252"/>
    <w:rsid w:val="0060605D"/>
    <w:rsid w:val="00610514"/>
    <w:rsid w:val="0061214B"/>
    <w:rsid w:val="00614CC0"/>
    <w:rsid w:val="00615E57"/>
    <w:rsid w:val="006175D5"/>
    <w:rsid w:val="00617BBF"/>
    <w:rsid w:val="00620D03"/>
    <w:rsid w:val="00626A52"/>
    <w:rsid w:val="0063256E"/>
    <w:rsid w:val="00633C90"/>
    <w:rsid w:val="00636765"/>
    <w:rsid w:val="006374D2"/>
    <w:rsid w:val="00642781"/>
    <w:rsid w:val="00643242"/>
    <w:rsid w:val="006433D1"/>
    <w:rsid w:val="0064458C"/>
    <w:rsid w:val="00644A49"/>
    <w:rsid w:val="00645F13"/>
    <w:rsid w:val="00650082"/>
    <w:rsid w:val="00650123"/>
    <w:rsid w:val="006521F9"/>
    <w:rsid w:val="0065707C"/>
    <w:rsid w:val="006616D2"/>
    <w:rsid w:val="00667409"/>
    <w:rsid w:val="00670915"/>
    <w:rsid w:val="006723DA"/>
    <w:rsid w:val="00672822"/>
    <w:rsid w:val="006729F9"/>
    <w:rsid w:val="00674431"/>
    <w:rsid w:val="00674E5C"/>
    <w:rsid w:val="0067714F"/>
    <w:rsid w:val="00681951"/>
    <w:rsid w:val="00682B85"/>
    <w:rsid w:val="00682C21"/>
    <w:rsid w:val="00683AAC"/>
    <w:rsid w:val="006873C0"/>
    <w:rsid w:val="00693EE3"/>
    <w:rsid w:val="006A12D0"/>
    <w:rsid w:val="006A2EAE"/>
    <w:rsid w:val="006A40D9"/>
    <w:rsid w:val="006A5443"/>
    <w:rsid w:val="006A5BD5"/>
    <w:rsid w:val="006B03EA"/>
    <w:rsid w:val="006B1EDE"/>
    <w:rsid w:val="006B1FE5"/>
    <w:rsid w:val="006B5FD1"/>
    <w:rsid w:val="006B60EF"/>
    <w:rsid w:val="006B708B"/>
    <w:rsid w:val="006B7802"/>
    <w:rsid w:val="006B782B"/>
    <w:rsid w:val="006C47F8"/>
    <w:rsid w:val="006D02DD"/>
    <w:rsid w:val="006D1ED3"/>
    <w:rsid w:val="006D1F7E"/>
    <w:rsid w:val="006D5197"/>
    <w:rsid w:val="006D6493"/>
    <w:rsid w:val="006D6D70"/>
    <w:rsid w:val="006D7260"/>
    <w:rsid w:val="006D7F58"/>
    <w:rsid w:val="006E7D51"/>
    <w:rsid w:val="006F0181"/>
    <w:rsid w:val="006F064F"/>
    <w:rsid w:val="006F0AF0"/>
    <w:rsid w:val="006F1405"/>
    <w:rsid w:val="006F24C4"/>
    <w:rsid w:val="006F371F"/>
    <w:rsid w:val="006F4369"/>
    <w:rsid w:val="006F4FC8"/>
    <w:rsid w:val="006F5B05"/>
    <w:rsid w:val="006F61D8"/>
    <w:rsid w:val="00701AFC"/>
    <w:rsid w:val="00704432"/>
    <w:rsid w:val="007045BC"/>
    <w:rsid w:val="00710402"/>
    <w:rsid w:val="00711B1B"/>
    <w:rsid w:val="0071665E"/>
    <w:rsid w:val="007214D5"/>
    <w:rsid w:val="00725747"/>
    <w:rsid w:val="00730C2B"/>
    <w:rsid w:val="0073248F"/>
    <w:rsid w:val="00737786"/>
    <w:rsid w:val="007416A7"/>
    <w:rsid w:val="00742236"/>
    <w:rsid w:val="00742864"/>
    <w:rsid w:val="007515C4"/>
    <w:rsid w:val="00753031"/>
    <w:rsid w:val="00754528"/>
    <w:rsid w:val="0075570B"/>
    <w:rsid w:val="00755AD2"/>
    <w:rsid w:val="0075765C"/>
    <w:rsid w:val="007640A7"/>
    <w:rsid w:val="00764B9D"/>
    <w:rsid w:val="00766C42"/>
    <w:rsid w:val="0077073C"/>
    <w:rsid w:val="00776D99"/>
    <w:rsid w:val="00776EB1"/>
    <w:rsid w:val="00783042"/>
    <w:rsid w:val="007831DC"/>
    <w:rsid w:val="00785D7C"/>
    <w:rsid w:val="007911A9"/>
    <w:rsid w:val="0079200B"/>
    <w:rsid w:val="007A123B"/>
    <w:rsid w:val="007A2D74"/>
    <w:rsid w:val="007A3B08"/>
    <w:rsid w:val="007A4BC9"/>
    <w:rsid w:val="007A4D38"/>
    <w:rsid w:val="007A5205"/>
    <w:rsid w:val="007A7B0D"/>
    <w:rsid w:val="007B1C74"/>
    <w:rsid w:val="007B2095"/>
    <w:rsid w:val="007B6F72"/>
    <w:rsid w:val="007B7DF7"/>
    <w:rsid w:val="007C13E0"/>
    <w:rsid w:val="007C28B9"/>
    <w:rsid w:val="007C5994"/>
    <w:rsid w:val="007C7A58"/>
    <w:rsid w:val="007D0ABA"/>
    <w:rsid w:val="007D53AE"/>
    <w:rsid w:val="007D7D6A"/>
    <w:rsid w:val="007E2657"/>
    <w:rsid w:val="007E2B0F"/>
    <w:rsid w:val="007F2F46"/>
    <w:rsid w:val="007F3147"/>
    <w:rsid w:val="007F61F3"/>
    <w:rsid w:val="007F75D0"/>
    <w:rsid w:val="008027C6"/>
    <w:rsid w:val="00803D3A"/>
    <w:rsid w:val="00806684"/>
    <w:rsid w:val="00811F7F"/>
    <w:rsid w:val="00812BB2"/>
    <w:rsid w:val="00816099"/>
    <w:rsid w:val="00816E14"/>
    <w:rsid w:val="008230AE"/>
    <w:rsid w:val="00823370"/>
    <w:rsid w:val="00826152"/>
    <w:rsid w:val="008305DC"/>
    <w:rsid w:val="0083192B"/>
    <w:rsid w:val="008341C5"/>
    <w:rsid w:val="00834262"/>
    <w:rsid w:val="00836A83"/>
    <w:rsid w:val="00837711"/>
    <w:rsid w:val="00840BD6"/>
    <w:rsid w:val="00840D9E"/>
    <w:rsid w:val="00842069"/>
    <w:rsid w:val="00842697"/>
    <w:rsid w:val="00843E25"/>
    <w:rsid w:val="00854929"/>
    <w:rsid w:val="00855788"/>
    <w:rsid w:val="00855BA4"/>
    <w:rsid w:val="00856BE3"/>
    <w:rsid w:val="0086656C"/>
    <w:rsid w:val="008705F2"/>
    <w:rsid w:val="00871EF4"/>
    <w:rsid w:val="00883186"/>
    <w:rsid w:val="0088393E"/>
    <w:rsid w:val="00885975"/>
    <w:rsid w:val="00885DF9"/>
    <w:rsid w:val="00886F4E"/>
    <w:rsid w:val="008879B4"/>
    <w:rsid w:val="00890D2D"/>
    <w:rsid w:val="0089137F"/>
    <w:rsid w:val="0089153D"/>
    <w:rsid w:val="00891FB5"/>
    <w:rsid w:val="00895743"/>
    <w:rsid w:val="0089686C"/>
    <w:rsid w:val="008A042A"/>
    <w:rsid w:val="008A0BCD"/>
    <w:rsid w:val="008A1511"/>
    <w:rsid w:val="008A3E18"/>
    <w:rsid w:val="008B032E"/>
    <w:rsid w:val="008B1DA8"/>
    <w:rsid w:val="008B1DDC"/>
    <w:rsid w:val="008B739A"/>
    <w:rsid w:val="008C14B1"/>
    <w:rsid w:val="008C6707"/>
    <w:rsid w:val="008C6F95"/>
    <w:rsid w:val="008D3A6A"/>
    <w:rsid w:val="008D4C9A"/>
    <w:rsid w:val="008D60E0"/>
    <w:rsid w:val="008D6E3B"/>
    <w:rsid w:val="008E1B4C"/>
    <w:rsid w:val="008E5444"/>
    <w:rsid w:val="008E74F9"/>
    <w:rsid w:val="008F05A5"/>
    <w:rsid w:val="008F196F"/>
    <w:rsid w:val="008F2D9C"/>
    <w:rsid w:val="008F5E86"/>
    <w:rsid w:val="008F7D11"/>
    <w:rsid w:val="0090067A"/>
    <w:rsid w:val="00900854"/>
    <w:rsid w:val="009066B1"/>
    <w:rsid w:val="00906EEF"/>
    <w:rsid w:val="009153E4"/>
    <w:rsid w:val="009160FA"/>
    <w:rsid w:val="00916488"/>
    <w:rsid w:val="0091797E"/>
    <w:rsid w:val="009221D9"/>
    <w:rsid w:val="00926B2D"/>
    <w:rsid w:val="00926DBD"/>
    <w:rsid w:val="009271A1"/>
    <w:rsid w:val="00927CFA"/>
    <w:rsid w:val="00931269"/>
    <w:rsid w:val="00941C35"/>
    <w:rsid w:val="00942B5F"/>
    <w:rsid w:val="00942CC9"/>
    <w:rsid w:val="009469F5"/>
    <w:rsid w:val="00950C4A"/>
    <w:rsid w:val="00952DCA"/>
    <w:rsid w:val="009550C9"/>
    <w:rsid w:val="009604D0"/>
    <w:rsid w:val="00965852"/>
    <w:rsid w:val="00965B88"/>
    <w:rsid w:val="00967495"/>
    <w:rsid w:val="00967CE6"/>
    <w:rsid w:val="00970322"/>
    <w:rsid w:val="00972E50"/>
    <w:rsid w:val="00973289"/>
    <w:rsid w:val="009734D6"/>
    <w:rsid w:val="00980ADF"/>
    <w:rsid w:val="00981C77"/>
    <w:rsid w:val="009821B1"/>
    <w:rsid w:val="0098385E"/>
    <w:rsid w:val="009877DF"/>
    <w:rsid w:val="00990C86"/>
    <w:rsid w:val="009916F7"/>
    <w:rsid w:val="009926B0"/>
    <w:rsid w:val="00993F51"/>
    <w:rsid w:val="00994852"/>
    <w:rsid w:val="009A0318"/>
    <w:rsid w:val="009A5455"/>
    <w:rsid w:val="009A6615"/>
    <w:rsid w:val="009A683B"/>
    <w:rsid w:val="009B27D8"/>
    <w:rsid w:val="009B659A"/>
    <w:rsid w:val="009C099A"/>
    <w:rsid w:val="009C16B1"/>
    <w:rsid w:val="009C1815"/>
    <w:rsid w:val="009C5A9F"/>
    <w:rsid w:val="009C623C"/>
    <w:rsid w:val="009C6BE8"/>
    <w:rsid w:val="009D0E0E"/>
    <w:rsid w:val="009D5B55"/>
    <w:rsid w:val="009D5CDF"/>
    <w:rsid w:val="009D774F"/>
    <w:rsid w:val="009E6634"/>
    <w:rsid w:val="009F04D3"/>
    <w:rsid w:val="009F117F"/>
    <w:rsid w:val="009F535E"/>
    <w:rsid w:val="009F581D"/>
    <w:rsid w:val="009F7A19"/>
    <w:rsid w:val="00A006D1"/>
    <w:rsid w:val="00A00733"/>
    <w:rsid w:val="00A00D57"/>
    <w:rsid w:val="00A01FC7"/>
    <w:rsid w:val="00A02945"/>
    <w:rsid w:val="00A075F3"/>
    <w:rsid w:val="00A10FFE"/>
    <w:rsid w:val="00A11EC5"/>
    <w:rsid w:val="00A14091"/>
    <w:rsid w:val="00A15657"/>
    <w:rsid w:val="00A16429"/>
    <w:rsid w:val="00A21B30"/>
    <w:rsid w:val="00A228D2"/>
    <w:rsid w:val="00A2404E"/>
    <w:rsid w:val="00A25E81"/>
    <w:rsid w:val="00A2709C"/>
    <w:rsid w:val="00A30398"/>
    <w:rsid w:val="00A30FD4"/>
    <w:rsid w:val="00A31509"/>
    <w:rsid w:val="00A31F6E"/>
    <w:rsid w:val="00A32271"/>
    <w:rsid w:val="00A33642"/>
    <w:rsid w:val="00A35DF2"/>
    <w:rsid w:val="00A40E93"/>
    <w:rsid w:val="00A41E0C"/>
    <w:rsid w:val="00A435BD"/>
    <w:rsid w:val="00A44F39"/>
    <w:rsid w:val="00A45357"/>
    <w:rsid w:val="00A4787B"/>
    <w:rsid w:val="00A51795"/>
    <w:rsid w:val="00A5207B"/>
    <w:rsid w:val="00A55FCF"/>
    <w:rsid w:val="00A6079B"/>
    <w:rsid w:val="00A61688"/>
    <w:rsid w:val="00A62165"/>
    <w:rsid w:val="00A660B0"/>
    <w:rsid w:val="00A70918"/>
    <w:rsid w:val="00A71A3B"/>
    <w:rsid w:val="00A71B7A"/>
    <w:rsid w:val="00A741B7"/>
    <w:rsid w:val="00A74201"/>
    <w:rsid w:val="00A7474C"/>
    <w:rsid w:val="00A76628"/>
    <w:rsid w:val="00A804A3"/>
    <w:rsid w:val="00A80C42"/>
    <w:rsid w:val="00A86674"/>
    <w:rsid w:val="00A86B75"/>
    <w:rsid w:val="00A8732B"/>
    <w:rsid w:val="00A91DB4"/>
    <w:rsid w:val="00A9256B"/>
    <w:rsid w:val="00A95892"/>
    <w:rsid w:val="00AA103F"/>
    <w:rsid w:val="00AA1CC6"/>
    <w:rsid w:val="00AA393D"/>
    <w:rsid w:val="00AA3BDC"/>
    <w:rsid w:val="00AA466D"/>
    <w:rsid w:val="00AA5B4F"/>
    <w:rsid w:val="00AB004B"/>
    <w:rsid w:val="00AB276E"/>
    <w:rsid w:val="00AB28EB"/>
    <w:rsid w:val="00AB3698"/>
    <w:rsid w:val="00AB3F44"/>
    <w:rsid w:val="00AB61C2"/>
    <w:rsid w:val="00AC1BC5"/>
    <w:rsid w:val="00AC277B"/>
    <w:rsid w:val="00AC3393"/>
    <w:rsid w:val="00AC4508"/>
    <w:rsid w:val="00AC68C5"/>
    <w:rsid w:val="00AC795A"/>
    <w:rsid w:val="00AD0BBF"/>
    <w:rsid w:val="00AD6986"/>
    <w:rsid w:val="00AE01F7"/>
    <w:rsid w:val="00AE0270"/>
    <w:rsid w:val="00AE0A05"/>
    <w:rsid w:val="00AE0F45"/>
    <w:rsid w:val="00AE2086"/>
    <w:rsid w:val="00AE215B"/>
    <w:rsid w:val="00AE3BB6"/>
    <w:rsid w:val="00AE4627"/>
    <w:rsid w:val="00AE6FCF"/>
    <w:rsid w:val="00AF3009"/>
    <w:rsid w:val="00AF61A4"/>
    <w:rsid w:val="00AF6527"/>
    <w:rsid w:val="00B01807"/>
    <w:rsid w:val="00B04580"/>
    <w:rsid w:val="00B04F65"/>
    <w:rsid w:val="00B05280"/>
    <w:rsid w:val="00B0668C"/>
    <w:rsid w:val="00B07402"/>
    <w:rsid w:val="00B13F35"/>
    <w:rsid w:val="00B14C6B"/>
    <w:rsid w:val="00B1510C"/>
    <w:rsid w:val="00B253CF"/>
    <w:rsid w:val="00B33B70"/>
    <w:rsid w:val="00B34318"/>
    <w:rsid w:val="00B34857"/>
    <w:rsid w:val="00B35FA3"/>
    <w:rsid w:val="00B364D0"/>
    <w:rsid w:val="00B364ED"/>
    <w:rsid w:val="00B40F48"/>
    <w:rsid w:val="00B413D3"/>
    <w:rsid w:val="00B41710"/>
    <w:rsid w:val="00B42162"/>
    <w:rsid w:val="00B4474A"/>
    <w:rsid w:val="00B51FF3"/>
    <w:rsid w:val="00B520AC"/>
    <w:rsid w:val="00B52723"/>
    <w:rsid w:val="00B52AF2"/>
    <w:rsid w:val="00B55B07"/>
    <w:rsid w:val="00B60B2C"/>
    <w:rsid w:val="00B6139E"/>
    <w:rsid w:val="00B63AE0"/>
    <w:rsid w:val="00B64748"/>
    <w:rsid w:val="00B649BB"/>
    <w:rsid w:val="00B6611F"/>
    <w:rsid w:val="00B73757"/>
    <w:rsid w:val="00B7466C"/>
    <w:rsid w:val="00B7632E"/>
    <w:rsid w:val="00B773A9"/>
    <w:rsid w:val="00B778EC"/>
    <w:rsid w:val="00B811B7"/>
    <w:rsid w:val="00B852D0"/>
    <w:rsid w:val="00B86A1D"/>
    <w:rsid w:val="00B873D1"/>
    <w:rsid w:val="00B90597"/>
    <w:rsid w:val="00B92C1C"/>
    <w:rsid w:val="00B9393D"/>
    <w:rsid w:val="00B93B15"/>
    <w:rsid w:val="00B9643C"/>
    <w:rsid w:val="00B97F3B"/>
    <w:rsid w:val="00BA0A3A"/>
    <w:rsid w:val="00BA3D2B"/>
    <w:rsid w:val="00BA68CA"/>
    <w:rsid w:val="00BA7456"/>
    <w:rsid w:val="00BA7708"/>
    <w:rsid w:val="00BB3EE0"/>
    <w:rsid w:val="00BB4348"/>
    <w:rsid w:val="00BB7E1E"/>
    <w:rsid w:val="00BC169B"/>
    <w:rsid w:val="00BC2CEC"/>
    <w:rsid w:val="00BC3251"/>
    <w:rsid w:val="00BC4EB6"/>
    <w:rsid w:val="00BC6653"/>
    <w:rsid w:val="00BC7CF8"/>
    <w:rsid w:val="00BD171F"/>
    <w:rsid w:val="00BD1BCD"/>
    <w:rsid w:val="00BD1CEE"/>
    <w:rsid w:val="00BD2307"/>
    <w:rsid w:val="00BD284C"/>
    <w:rsid w:val="00BD3900"/>
    <w:rsid w:val="00BE02C1"/>
    <w:rsid w:val="00BE0EFD"/>
    <w:rsid w:val="00BE4B82"/>
    <w:rsid w:val="00BE5A78"/>
    <w:rsid w:val="00BF5E3E"/>
    <w:rsid w:val="00BF6E53"/>
    <w:rsid w:val="00BF6F48"/>
    <w:rsid w:val="00BF7D4D"/>
    <w:rsid w:val="00C0355E"/>
    <w:rsid w:val="00C0693E"/>
    <w:rsid w:val="00C0755F"/>
    <w:rsid w:val="00C10E5A"/>
    <w:rsid w:val="00C11FCF"/>
    <w:rsid w:val="00C133CA"/>
    <w:rsid w:val="00C13980"/>
    <w:rsid w:val="00C13ACF"/>
    <w:rsid w:val="00C15214"/>
    <w:rsid w:val="00C157A8"/>
    <w:rsid w:val="00C158BC"/>
    <w:rsid w:val="00C22353"/>
    <w:rsid w:val="00C2335A"/>
    <w:rsid w:val="00C25D25"/>
    <w:rsid w:val="00C26F2E"/>
    <w:rsid w:val="00C27CF4"/>
    <w:rsid w:val="00C32114"/>
    <w:rsid w:val="00C3258F"/>
    <w:rsid w:val="00C3324E"/>
    <w:rsid w:val="00C34300"/>
    <w:rsid w:val="00C37F75"/>
    <w:rsid w:val="00C41145"/>
    <w:rsid w:val="00C41C4C"/>
    <w:rsid w:val="00C43A32"/>
    <w:rsid w:val="00C43DB2"/>
    <w:rsid w:val="00C476B3"/>
    <w:rsid w:val="00C50B7B"/>
    <w:rsid w:val="00C51030"/>
    <w:rsid w:val="00C52299"/>
    <w:rsid w:val="00C52644"/>
    <w:rsid w:val="00C52D19"/>
    <w:rsid w:val="00C555D9"/>
    <w:rsid w:val="00C5623E"/>
    <w:rsid w:val="00C5678F"/>
    <w:rsid w:val="00C571EF"/>
    <w:rsid w:val="00C631AC"/>
    <w:rsid w:val="00C663FF"/>
    <w:rsid w:val="00C712D4"/>
    <w:rsid w:val="00C723D8"/>
    <w:rsid w:val="00C74675"/>
    <w:rsid w:val="00C74D2A"/>
    <w:rsid w:val="00C7597C"/>
    <w:rsid w:val="00C76C77"/>
    <w:rsid w:val="00C82D38"/>
    <w:rsid w:val="00C82F4E"/>
    <w:rsid w:val="00C83555"/>
    <w:rsid w:val="00C8553E"/>
    <w:rsid w:val="00C86802"/>
    <w:rsid w:val="00C9109E"/>
    <w:rsid w:val="00C91601"/>
    <w:rsid w:val="00C93EDC"/>
    <w:rsid w:val="00C943FF"/>
    <w:rsid w:val="00C96D2B"/>
    <w:rsid w:val="00CA4C53"/>
    <w:rsid w:val="00CA757F"/>
    <w:rsid w:val="00CA7D53"/>
    <w:rsid w:val="00CB0A65"/>
    <w:rsid w:val="00CB2A10"/>
    <w:rsid w:val="00CB37F8"/>
    <w:rsid w:val="00CB38DD"/>
    <w:rsid w:val="00CB48A9"/>
    <w:rsid w:val="00CB6311"/>
    <w:rsid w:val="00CB7C81"/>
    <w:rsid w:val="00CC491F"/>
    <w:rsid w:val="00CC6459"/>
    <w:rsid w:val="00CC713D"/>
    <w:rsid w:val="00CC7545"/>
    <w:rsid w:val="00CC79C5"/>
    <w:rsid w:val="00CD071F"/>
    <w:rsid w:val="00CD0E0A"/>
    <w:rsid w:val="00CD1AE8"/>
    <w:rsid w:val="00CD1CE7"/>
    <w:rsid w:val="00CD34A2"/>
    <w:rsid w:val="00CD3674"/>
    <w:rsid w:val="00CD3EC9"/>
    <w:rsid w:val="00CD4318"/>
    <w:rsid w:val="00CD4D26"/>
    <w:rsid w:val="00CD6C68"/>
    <w:rsid w:val="00CD75B9"/>
    <w:rsid w:val="00CE051D"/>
    <w:rsid w:val="00CE0A06"/>
    <w:rsid w:val="00CE0D4F"/>
    <w:rsid w:val="00CE3272"/>
    <w:rsid w:val="00CE4BBC"/>
    <w:rsid w:val="00CE67AD"/>
    <w:rsid w:val="00CF0A47"/>
    <w:rsid w:val="00CF1A4A"/>
    <w:rsid w:val="00CF304A"/>
    <w:rsid w:val="00CF3BC1"/>
    <w:rsid w:val="00CF4FD1"/>
    <w:rsid w:val="00CF51FF"/>
    <w:rsid w:val="00CF597F"/>
    <w:rsid w:val="00CF67AF"/>
    <w:rsid w:val="00D00BF2"/>
    <w:rsid w:val="00D01102"/>
    <w:rsid w:val="00D01A2F"/>
    <w:rsid w:val="00D0344E"/>
    <w:rsid w:val="00D0625B"/>
    <w:rsid w:val="00D06A57"/>
    <w:rsid w:val="00D106CD"/>
    <w:rsid w:val="00D120F7"/>
    <w:rsid w:val="00D13996"/>
    <w:rsid w:val="00D15AE5"/>
    <w:rsid w:val="00D16C72"/>
    <w:rsid w:val="00D17039"/>
    <w:rsid w:val="00D1755F"/>
    <w:rsid w:val="00D206E6"/>
    <w:rsid w:val="00D22F48"/>
    <w:rsid w:val="00D24642"/>
    <w:rsid w:val="00D24A34"/>
    <w:rsid w:val="00D3023D"/>
    <w:rsid w:val="00D30DF0"/>
    <w:rsid w:val="00D339AA"/>
    <w:rsid w:val="00D33D47"/>
    <w:rsid w:val="00D35926"/>
    <w:rsid w:val="00D37C3A"/>
    <w:rsid w:val="00D422BA"/>
    <w:rsid w:val="00D479D4"/>
    <w:rsid w:val="00D50D8A"/>
    <w:rsid w:val="00D51697"/>
    <w:rsid w:val="00D52C8B"/>
    <w:rsid w:val="00D542EB"/>
    <w:rsid w:val="00D56AF5"/>
    <w:rsid w:val="00D5744C"/>
    <w:rsid w:val="00D6222B"/>
    <w:rsid w:val="00D62E17"/>
    <w:rsid w:val="00D65BDE"/>
    <w:rsid w:val="00D67195"/>
    <w:rsid w:val="00D70CB5"/>
    <w:rsid w:val="00D71516"/>
    <w:rsid w:val="00D71672"/>
    <w:rsid w:val="00D72E79"/>
    <w:rsid w:val="00D744DD"/>
    <w:rsid w:val="00D7704C"/>
    <w:rsid w:val="00D8142A"/>
    <w:rsid w:val="00D814B4"/>
    <w:rsid w:val="00D828E5"/>
    <w:rsid w:val="00D82C48"/>
    <w:rsid w:val="00D83081"/>
    <w:rsid w:val="00D84C18"/>
    <w:rsid w:val="00D86DA9"/>
    <w:rsid w:val="00D87199"/>
    <w:rsid w:val="00D87321"/>
    <w:rsid w:val="00D937E6"/>
    <w:rsid w:val="00D94333"/>
    <w:rsid w:val="00D94807"/>
    <w:rsid w:val="00D96707"/>
    <w:rsid w:val="00D9764A"/>
    <w:rsid w:val="00D977E8"/>
    <w:rsid w:val="00DA2637"/>
    <w:rsid w:val="00DA4455"/>
    <w:rsid w:val="00DA480F"/>
    <w:rsid w:val="00DA4F09"/>
    <w:rsid w:val="00DA67AF"/>
    <w:rsid w:val="00DA7F54"/>
    <w:rsid w:val="00DB1A97"/>
    <w:rsid w:val="00DB2E1F"/>
    <w:rsid w:val="00DB3FB7"/>
    <w:rsid w:val="00DB54B8"/>
    <w:rsid w:val="00DC09F1"/>
    <w:rsid w:val="00DC375B"/>
    <w:rsid w:val="00DC539F"/>
    <w:rsid w:val="00DC5832"/>
    <w:rsid w:val="00DC754D"/>
    <w:rsid w:val="00DD13B8"/>
    <w:rsid w:val="00DD17ED"/>
    <w:rsid w:val="00DD369C"/>
    <w:rsid w:val="00DD393F"/>
    <w:rsid w:val="00DD41D8"/>
    <w:rsid w:val="00DD5299"/>
    <w:rsid w:val="00DD68F2"/>
    <w:rsid w:val="00DD6F26"/>
    <w:rsid w:val="00DD7AAF"/>
    <w:rsid w:val="00DE0575"/>
    <w:rsid w:val="00DE06C1"/>
    <w:rsid w:val="00DE2047"/>
    <w:rsid w:val="00DE34DE"/>
    <w:rsid w:val="00DE3855"/>
    <w:rsid w:val="00DE3C02"/>
    <w:rsid w:val="00DE7D2C"/>
    <w:rsid w:val="00DF0F37"/>
    <w:rsid w:val="00DF5231"/>
    <w:rsid w:val="00DF5C40"/>
    <w:rsid w:val="00DF70AF"/>
    <w:rsid w:val="00E007D0"/>
    <w:rsid w:val="00E01744"/>
    <w:rsid w:val="00E0228F"/>
    <w:rsid w:val="00E05AF4"/>
    <w:rsid w:val="00E0607A"/>
    <w:rsid w:val="00E0684F"/>
    <w:rsid w:val="00E06A88"/>
    <w:rsid w:val="00E07F9D"/>
    <w:rsid w:val="00E117B4"/>
    <w:rsid w:val="00E125F8"/>
    <w:rsid w:val="00E142F6"/>
    <w:rsid w:val="00E14D8E"/>
    <w:rsid w:val="00E25C01"/>
    <w:rsid w:val="00E26FD6"/>
    <w:rsid w:val="00E271AC"/>
    <w:rsid w:val="00E30665"/>
    <w:rsid w:val="00E31756"/>
    <w:rsid w:val="00E328AF"/>
    <w:rsid w:val="00E3365B"/>
    <w:rsid w:val="00E33A26"/>
    <w:rsid w:val="00E36A71"/>
    <w:rsid w:val="00E40198"/>
    <w:rsid w:val="00E41803"/>
    <w:rsid w:val="00E44994"/>
    <w:rsid w:val="00E45CE9"/>
    <w:rsid w:val="00E505DC"/>
    <w:rsid w:val="00E50F83"/>
    <w:rsid w:val="00E52800"/>
    <w:rsid w:val="00E52CB5"/>
    <w:rsid w:val="00E541A5"/>
    <w:rsid w:val="00E570CF"/>
    <w:rsid w:val="00E6109A"/>
    <w:rsid w:val="00E63311"/>
    <w:rsid w:val="00E633FA"/>
    <w:rsid w:val="00E66217"/>
    <w:rsid w:val="00E6651A"/>
    <w:rsid w:val="00E66A9E"/>
    <w:rsid w:val="00E67AE2"/>
    <w:rsid w:val="00E71F19"/>
    <w:rsid w:val="00E72BB5"/>
    <w:rsid w:val="00E73305"/>
    <w:rsid w:val="00E77648"/>
    <w:rsid w:val="00E818F1"/>
    <w:rsid w:val="00E82072"/>
    <w:rsid w:val="00E820E3"/>
    <w:rsid w:val="00E8272A"/>
    <w:rsid w:val="00E82B40"/>
    <w:rsid w:val="00E831FE"/>
    <w:rsid w:val="00E83DA2"/>
    <w:rsid w:val="00E9498D"/>
    <w:rsid w:val="00E954CA"/>
    <w:rsid w:val="00E95D07"/>
    <w:rsid w:val="00EA1470"/>
    <w:rsid w:val="00EA1B28"/>
    <w:rsid w:val="00EA370C"/>
    <w:rsid w:val="00EA65B5"/>
    <w:rsid w:val="00EA690F"/>
    <w:rsid w:val="00EA6C9C"/>
    <w:rsid w:val="00EA70CE"/>
    <w:rsid w:val="00EA716D"/>
    <w:rsid w:val="00EA7915"/>
    <w:rsid w:val="00EB2DE6"/>
    <w:rsid w:val="00EB3335"/>
    <w:rsid w:val="00EB4702"/>
    <w:rsid w:val="00EB5776"/>
    <w:rsid w:val="00EB6040"/>
    <w:rsid w:val="00EB6292"/>
    <w:rsid w:val="00EC1972"/>
    <w:rsid w:val="00EC20CC"/>
    <w:rsid w:val="00EC2470"/>
    <w:rsid w:val="00EC2BC9"/>
    <w:rsid w:val="00EC34E9"/>
    <w:rsid w:val="00EC453C"/>
    <w:rsid w:val="00EC5783"/>
    <w:rsid w:val="00EC61E9"/>
    <w:rsid w:val="00EC78AB"/>
    <w:rsid w:val="00ED6190"/>
    <w:rsid w:val="00EE0D0F"/>
    <w:rsid w:val="00EE2109"/>
    <w:rsid w:val="00EE23CB"/>
    <w:rsid w:val="00EE57B4"/>
    <w:rsid w:val="00EE6190"/>
    <w:rsid w:val="00EE6C3A"/>
    <w:rsid w:val="00EF7CCC"/>
    <w:rsid w:val="00F005AD"/>
    <w:rsid w:val="00F014FC"/>
    <w:rsid w:val="00F018F2"/>
    <w:rsid w:val="00F02B8D"/>
    <w:rsid w:val="00F0457F"/>
    <w:rsid w:val="00F05A6A"/>
    <w:rsid w:val="00F05BA8"/>
    <w:rsid w:val="00F067FF"/>
    <w:rsid w:val="00F11A08"/>
    <w:rsid w:val="00F14210"/>
    <w:rsid w:val="00F14FCD"/>
    <w:rsid w:val="00F17003"/>
    <w:rsid w:val="00F17E17"/>
    <w:rsid w:val="00F201F0"/>
    <w:rsid w:val="00F20613"/>
    <w:rsid w:val="00F20CBC"/>
    <w:rsid w:val="00F22DBF"/>
    <w:rsid w:val="00F27626"/>
    <w:rsid w:val="00F31A05"/>
    <w:rsid w:val="00F32176"/>
    <w:rsid w:val="00F378BA"/>
    <w:rsid w:val="00F4559A"/>
    <w:rsid w:val="00F478C9"/>
    <w:rsid w:val="00F53DA6"/>
    <w:rsid w:val="00F541E0"/>
    <w:rsid w:val="00F54DB8"/>
    <w:rsid w:val="00F56D53"/>
    <w:rsid w:val="00F57A11"/>
    <w:rsid w:val="00F57EDD"/>
    <w:rsid w:val="00F62050"/>
    <w:rsid w:val="00F637B6"/>
    <w:rsid w:val="00F643E9"/>
    <w:rsid w:val="00F6571F"/>
    <w:rsid w:val="00F66EF7"/>
    <w:rsid w:val="00F676AD"/>
    <w:rsid w:val="00F677DB"/>
    <w:rsid w:val="00F749D6"/>
    <w:rsid w:val="00F74BFD"/>
    <w:rsid w:val="00F75F85"/>
    <w:rsid w:val="00F7778F"/>
    <w:rsid w:val="00F810A0"/>
    <w:rsid w:val="00F8151B"/>
    <w:rsid w:val="00F8554E"/>
    <w:rsid w:val="00F86CFF"/>
    <w:rsid w:val="00F87353"/>
    <w:rsid w:val="00F94823"/>
    <w:rsid w:val="00FA041C"/>
    <w:rsid w:val="00FA0474"/>
    <w:rsid w:val="00FA1BDB"/>
    <w:rsid w:val="00FA2B12"/>
    <w:rsid w:val="00FA3221"/>
    <w:rsid w:val="00FA3ABA"/>
    <w:rsid w:val="00FA57CE"/>
    <w:rsid w:val="00FA68A8"/>
    <w:rsid w:val="00FA7247"/>
    <w:rsid w:val="00FB2937"/>
    <w:rsid w:val="00FB29A0"/>
    <w:rsid w:val="00FB4E46"/>
    <w:rsid w:val="00FB56D8"/>
    <w:rsid w:val="00FB5E4F"/>
    <w:rsid w:val="00FB5EA0"/>
    <w:rsid w:val="00FC1C57"/>
    <w:rsid w:val="00FC313E"/>
    <w:rsid w:val="00FC7692"/>
    <w:rsid w:val="00FD2CA6"/>
    <w:rsid w:val="00FD3BB1"/>
    <w:rsid w:val="00FD4683"/>
    <w:rsid w:val="00FD4B56"/>
    <w:rsid w:val="00FD5690"/>
    <w:rsid w:val="00FD6AC5"/>
    <w:rsid w:val="00FD7F79"/>
    <w:rsid w:val="00FE132B"/>
    <w:rsid w:val="00FE17BD"/>
    <w:rsid w:val="00FE2033"/>
    <w:rsid w:val="00FE25AF"/>
    <w:rsid w:val="00FE354E"/>
    <w:rsid w:val="00FE5212"/>
    <w:rsid w:val="00FE6A46"/>
    <w:rsid w:val="00FE749A"/>
    <w:rsid w:val="00FF04CC"/>
    <w:rsid w:val="00FF5385"/>
    <w:rsid w:val="00FF5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840B56-4596-4AEB-91EA-58FEDA5A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uiPriority w:val="9"/>
    <w:unhideWhenUsed/>
    <w:qFormat/>
    <w:rsid w:val="004169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6002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22F4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A31509"/>
    <w:pPr>
      <w:ind w:left="720"/>
      <w:contextualSpacing/>
    </w:pPr>
  </w:style>
  <w:style w:type="character" w:styleId="Strong">
    <w:name w:val="Strong"/>
    <w:uiPriority w:val="22"/>
    <w:qFormat/>
    <w:rsid w:val="003C420F"/>
    <w:rPr>
      <w:b/>
      <w:bCs/>
    </w:rPr>
  </w:style>
  <w:style w:type="paragraph" w:styleId="BalloonText">
    <w:name w:val="Balloon Text"/>
    <w:basedOn w:val="Normal"/>
    <w:link w:val="BalloonTextChar"/>
    <w:uiPriority w:val="99"/>
    <w:semiHidden/>
    <w:unhideWhenUsed/>
    <w:rsid w:val="00133EB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3EB1"/>
    <w:rPr>
      <w:rFonts w:ascii="Tahoma" w:hAnsi="Tahoma" w:cs="Tahoma"/>
      <w:sz w:val="16"/>
      <w:szCs w:val="16"/>
    </w:rPr>
  </w:style>
  <w:style w:type="character" w:styleId="Hyperlink">
    <w:name w:val="Hyperlink"/>
    <w:uiPriority w:val="99"/>
    <w:unhideWhenUsed/>
    <w:rsid w:val="00CC6459"/>
    <w:rPr>
      <w:color w:val="0000FF"/>
      <w:u w:val="single"/>
    </w:rPr>
  </w:style>
  <w:style w:type="character" w:customStyle="1" w:styleId="FontStyle15">
    <w:name w:val="Font Style15"/>
    <w:uiPriority w:val="99"/>
    <w:rsid w:val="00A91DB4"/>
    <w:rPr>
      <w:rFonts w:ascii="Tahoma" w:hAnsi="Tahoma" w:cs="Tahoma" w:hint="default"/>
      <w:sz w:val="20"/>
      <w:szCs w:val="20"/>
    </w:rPr>
  </w:style>
  <w:style w:type="character" w:customStyle="1" w:styleId="a">
    <w:name w:val="Без интервала Знак"/>
    <w:link w:val="1"/>
    <w:locked/>
    <w:rsid w:val="004A68EA"/>
    <w:rPr>
      <w:rFonts w:cs="Calibri"/>
      <w:sz w:val="22"/>
      <w:szCs w:val="22"/>
    </w:rPr>
  </w:style>
  <w:style w:type="paragraph" w:customStyle="1" w:styleId="1">
    <w:name w:val="Без интервала1"/>
    <w:link w:val="a"/>
    <w:qFormat/>
    <w:rsid w:val="004A68EA"/>
    <w:pPr>
      <w:ind w:left="576" w:hanging="576"/>
    </w:pPr>
    <w:rPr>
      <w:rFonts w:cs="Calibri"/>
      <w:sz w:val="22"/>
      <w:szCs w:val="22"/>
    </w:rPr>
  </w:style>
  <w:style w:type="paragraph" w:styleId="BodyText">
    <w:name w:val="Body Text"/>
    <w:basedOn w:val="Normal"/>
    <w:link w:val="BodyTextChar"/>
    <w:rsid w:val="00344C14"/>
    <w:pPr>
      <w:spacing w:after="0" w:line="240" w:lineRule="auto"/>
      <w:jc w:val="both"/>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344C14"/>
    <w:rPr>
      <w:rFonts w:ascii="Times Armenian" w:eastAsia="Times New Roman" w:hAnsi="Times Armenian"/>
      <w:sz w:val="24"/>
      <w:lang w:val="x-none" w:eastAsia="x-none"/>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link w:val="ListParagraph"/>
    <w:locked/>
    <w:rsid w:val="00DD369C"/>
    <w:rPr>
      <w:sz w:val="22"/>
      <w:szCs w:val="22"/>
    </w:rPr>
  </w:style>
  <w:style w:type="paragraph" w:styleId="Header">
    <w:name w:val="header"/>
    <w:basedOn w:val="Normal"/>
    <w:link w:val="HeaderChar"/>
    <w:uiPriority w:val="99"/>
    <w:unhideWhenUsed/>
    <w:rsid w:val="00333F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FDE"/>
    <w:rPr>
      <w:sz w:val="22"/>
      <w:szCs w:val="22"/>
    </w:rPr>
  </w:style>
  <w:style w:type="paragraph" w:styleId="Footer">
    <w:name w:val="footer"/>
    <w:basedOn w:val="Normal"/>
    <w:link w:val="FooterChar"/>
    <w:uiPriority w:val="99"/>
    <w:unhideWhenUsed/>
    <w:rsid w:val="00333F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FDE"/>
    <w:rPr>
      <w:sz w:val="22"/>
      <w:szCs w:val="22"/>
    </w:rPr>
  </w:style>
  <w:style w:type="character" w:customStyle="1" w:styleId="Heading4Char">
    <w:name w:val="Heading 4 Char"/>
    <w:basedOn w:val="DefaultParagraphFont"/>
    <w:link w:val="Heading4"/>
    <w:uiPriority w:val="9"/>
    <w:semiHidden/>
    <w:rsid w:val="00D22F48"/>
    <w:rPr>
      <w:rFonts w:asciiTheme="majorHAnsi" w:eastAsiaTheme="majorEastAsia" w:hAnsiTheme="majorHAnsi" w:cstheme="majorBidi"/>
      <w:i/>
      <w:iCs/>
      <w:color w:val="365F91" w:themeColor="accent1" w:themeShade="BF"/>
      <w:sz w:val="22"/>
      <w:szCs w:val="22"/>
    </w:rPr>
  </w:style>
  <w:style w:type="character" w:customStyle="1" w:styleId="Heading3Char">
    <w:name w:val="Heading 3 Char"/>
    <w:basedOn w:val="DefaultParagraphFont"/>
    <w:link w:val="Heading3"/>
    <w:uiPriority w:val="9"/>
    <w:semiHidden/>
    <w:rsid w:val="00560023"/>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41696F"/>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unhideWhenUsed/>
    <w:rsid w:val="00C158BC"/>
    <w:pPr>
      <w:spacing w:after="0" w:line="240" w:lineRule="auto"/>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C158BC"/>
    <w:rPr>
      <w:rFonts w:asciiTheme="minorHAnsi" w:eastAsiaTheme="minorEastAsia" w:hAnsiTheme="minorHAnsi" w:cstheme="minorBidi"/>
    </w:rPr>
  </w:style>
  <w:style w:type="paragraph" w:styleId="CommentText">
    <w:name w:val="annotation text"/>
    <w:basedOn w:val="Normal"/>
    <w:link w:val="CommentTextChar"/>
    <w:uiPriority w:val="99"/>
    <w:unhideWhenUsed/>
    <w:rsid w:val="00C158BC"/>
    <w:pPr>
      <w:spacing w:before="360" w:after="240" w:line="240" w:lineRule="auto"/>
      <w:ind w:left="576" w:hanging="576"/>
    </w:pPr>
    <w:rPr>
      <w:sz w:val="20"/>
      <w:szCs w:val="20"/>
    </w:rPr>
  </w:style>
  <w:style w:type="character" w:customStyle="1" w:styleId="CommentTextChar">
    <w:name w:val="Comment Text Char"/>
    <w:basedOn w:val="DefaultParagraphFont"/>
    <w:link w:val="CommentText"/>
    <w:uiPriority w:val="99"/>
    <w:rsid w:val="00C15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91356">
      <w:bodyDiv w:val="1"/>
      <w:marLeft w:val="0"/>
      <w:marRight w:val="0"/>
      <w:marTop w:val="0"/>
      <w:marBottom w:val="0"/>
      <w:divBdr>
        <w:top w:val="none" w:sz="0" w:space="0" w:color="auto"/>
        <w:left w:val="none" w:sz="0" w:space="0" w:color="auto"/>
        <w:bottom w:val="none" w:sz="0" w:space="0" w:color="auto"/>
        <w:right w:val="none" w:sz="0" w:space="0" w:color="auto"/>
      </w:divBdr>
      <w:divsChild>
        <w:div w:id="996034647">
          <w:marLeft w:val="0"/>
          <w:marRight w:val="0"/>
          <w:marTop w:val="0"/>
          <w:marBottom w:val="0"/>
          <w:divBdr>
            <w:top w:val="none" w:sz="0" w:space="0" w:color="auto"/>
            <w:left w:val="none" w:sz="0" w:space="0" w:color="auto"/>
            <w:bottom w:val="none" w:sz="0" w:space="0" w:color="auto"/>
            <w:right w:val="none" w:sz="0" w:space="0" w:color="auto"/>
          </w:divBdr>
        </w:div>
        <w:div w:id="1606378945">
          <w:marLeft w:val="0"/>
          <w:marRight w:val="0"/>
          <w:marTop w:val="0"/>
          <w:marBottom w:val="0"/>
          <w:divBdr>
            <w:top w:val="none" w:sz="0" w:space="0" w:color="auto"/>
            <w:left w:val="none" w:sz="0" w:space="0" w:color="auto"/>
            <w:bottom w:val="none" w:sz="0" w:space="0" w:color="auto"/>
            <w:right w:val="none" w:sz="0" w:space="0" w:color="auto"/>
          </w:divBdr>
        </w:div>
        <w:div w:id="1334720924">
          <w:marLeft w:val="0"/>
          <w:marRight w:val="0"/>
          <w:marTop w:val="0"/>
          <w:marBottom w:val="0"/>
          <w:divBdr>
            <w:top w:val="none" w:sz="0" w:space="0" w:color="auto"/>
            <w:left w:val="none" w:sz="0" w:space="0" w:color="auto"/>
            <w:bottom w:val="none" w:sz="0" w:space="0" w:color="auto"/>
            <w:right w:val="none" w:sz="0" w:space="0" w:color="auto"/>
          </w:divBdr>
        </w:div>
        <w:div w:id="968316204">
          <w:marLeft w:val="0"/>
          <w:marRight w:val="0"/>
          <w:marTop w:val="0"/>
          <w:marBottom w:val="0"/>
          <w:divBdr>
            <w:top w:val="none" w:sz="0" w:space="0" w:color="auto"/>
            <w:left w:val="none" w:sz="0" w:space="0" w:color="auto"/>
            <w:bottom w:val="none" w:sz="0" w:space="0" w:color="auto"/>
            <w:right w:val="none" w:sz="0" w:space="0" w:color="auto"/>
          </w:divBdr>
        </w:div>
        <w:div w:id="666252148">
          <w:marLeft w:val="0"/>
          <w:marRight w:val="0"/>
          <w:marTop w:val="0"/>
          <w:marBottom w:val="0"/>
          <w:divBdr>
            <w:top w:val="none" w:sz="0" w:space="0" w:color="auto"/>
            <w:left w:val="none" w:sz="0" w:space="0" w:color="auto"/>
            <w:bottom w:val="none" w:sz="0" w:space="0" w:color="auto"/>
            <w:right w:val="none" w:sz="0" w:space="0" w:color="auto"/>
          </w:divBdr>
        </w:div>
      </w:divsChild>
    </w:div>
    <w:div w:id="157381875">
      <w:bodyDiv w:val="1"/>
      <w:marLeft w:val="0"/>
      <w:marRight w:val="0"/>
      <w:marTop w:val="0"/>
      <w:marBottom w:val="0"/>
      <w:divBdr>
        <w:top w:val="none" w:sz="0" w:space="0" w:color="auto"/>
        <w:left w:val="none" w:sz="0" w:space="0" w:color="auto"/>
        <w:bottom w:val="none" w:sz="0" w:space="0" w:color="auto"/>
        <w:right w:val="none" w:sz="0" w:space="0" w:color="auto"/>
      </w:divBdr>
    </w:div>
    <w:div w:id="185799828">
      <w:bodyDiv w:val="1"/>
      <w:marLeft w:val="0"/>
      <w:marRight w:val="0"/>
      <w:marTop w:val="0"/>
      <w:marBottom w:val="0"/>
      <w:divBdr>
        <w:top w:val="none" w:sz="0" w:space="0" w:color="auto"/>
        <w:left w:val="none" w:sz="0" w:space="0" w:color="auto"/>
        <w:bottom w:val="none" w:sz="0" w:space="0" w:color="auto"/>
        <w:right w:val="none" w:sz="0" w:space="0" w:color="auto"/>
      </w:divBdr>
    </w:div>
    <w:div w:id="252592017">
      <w:bodyDiv w:val="1"/>
      <w:marLeft w:val="0"/>
      <w:marRight w:val="0"/>
      <w:marTop w:val="0"/>
      <w:marBottom w:val="0"/>
      <w:divBdr>
        <w:top w:val="none" w:sz="0" w:space="0" w:color="auto"/>
        <w:left w:val="none" w:sz="0" w:space="0" w:color="auto"/>
        <w:bottom w:val="none" w:sz="0" w:space="0" w:color="auto"/>
        <w:right w:val="none" w:sz="0" w:space="0" w:color="auto"/>
      </w:divBdr>
    </w:div>
    <w:div w:id="260916052">
      <w:bodyDiv w:val="1"/>
      <w:marLeft w:val="0"/>
      <w:marRight w:val="0"/>
      <w:marTop w:val="0"/>
      <w:marBottom w:val="0"/>
      <w:divBdr>
        <w:top w:val="none" w:sz="0" w:space="0" w:color="auto"/>
        <w:left w:val="none" w:sz="0" w:space="0" w:color="auto"/>
        <w:bottom w:val="none" w:sz="0" w:space="0" w:color="auto"/>
        <w:right w:val="none" w:sz="0" w:space="0" w:color="auto"/>
      </w:divBdr>
    </w:div>
    <w:div w:id="2666977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55371445">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70254996">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752512063">
      <w:bodyDiv w:val="1"/>
      <w:marLeft w:val="0"/>
      <w:marRight w:val="0"/>
      <w:marTop w:val="0"/>
      <w:marBottom w:val="0"/>
      <w:divBdr>
        <w:top w:val="none" w:sz="0" w:space="0" w:color="auto"/>
        <w:left w:val="none" w:sz="0" w:space="0" w:color="auto"/>
        <w:bottom w:val="none" w:sz="0" w:space="0" w:color="auto"/>
        <w:right w:val="none" w:sz="0" w:space="0" w:color="auto"/>
      </w:divBdr>
    </w:div>
    <w:div w:id="760106262">
      <w:bodyDiv w:val="1"/>
      <w:marLeft w:val="0"/>
      <w:marRight w:val="0"/>
      <w:marTop w:val="0"/>
      <w:marBottom w:val="0"/>
      <w:divBdr>
        <w:top w:val="none" w:sz="0" w:space="0" w:color="auto"/>
        <w:left w:val="none" w:sz="0" w:space="0" w:color="auto"/>
        <w:bottom w:val="none" w:sz="0" w:space="0" w:color="auto"/>
        <w:right w:val="none" w:sz="0" w:space="0" w:color="auto"/>
      </w:divBdr>
    </w:div>
    <w:div w:id="764113323">
      <w:bodyDiv w:val="1"/>
      <w:marLeft w:val="0"/>
      <w:marRight w:val="0"/>
      <w:marTop w:val="0"/>
      <w:marBottom w:val="0"/>
      <w:divBdr>
        <w:top w:val="none" w:sz="0" w:space="0" w:color="auto"/>
        <w:left w:val="none" w:sz="0" w:space="0" w:color="auto"/>
        <w:bottom w:val="none" w:sz="0" w:space="0" w:color="auto"/>
        <w:right w:val="none" w:sz="0" w:space="0" w:color="auto"/>
      </w:divBdr>
    </w:div>
    <w:div w:id="768697778">
      <w:bodyDiv w:val="1"/>
      <w:marLeft w:val="0"/>
      <w:marRight w:val="0"/>
      <w:marTop w:val="0"/>
      <w:marBottom w:val="0"/>
      <w:divBdr>
        <w:top w:val="none" w:sz="0" w:space="0" w:color="auto"/>
        <w:left w:val="none" w:sz="0" w:space="0" w:color="auto"/>
        <w:bottom w:val="none" w:sz="0" w:space="0" w:color="auto"/>
        <w:right w:val="none" w:sz="0" w:space="0" w:color="auto"/>
      </w:divBdr>
    </w:div>
    <w:div w:id="806780294">
      <w:bodyDiv w:val="1"/>
      <w:marLeft w:val="0"/>
      <w:marRight w:val="0"/>
      <w:marTop w:val="0"/>
      <w:marBottom w:val="0"/>
      <w:divBdr>
        <w:top w:val="none" w:sz="0" w:space="0" w:color="auto"/>
        <w:left w:val="none" w:sz="0" w:space="0" w:color="auto"/>
        <w:bottom w:val="none" w:sz="0" w:space="0" w:color="auto"/>
        <w:right w:val="none" w:sz="0" w:space="0" w:color="auto"/>
      </w:divBdr>
    </w:div>
    <w:div w:id="835799301">
      <w:bodyDiv w:val="1"/>
      <w:marLeft w:val="0"/>
      <w:marRight w:val="0"/>
      <w:marTop w:val="0"/>
      <w:marBottom w:val="0"/>
      <w:divBdr>
        <w:top w:val="none" w:sz="0" w:space="0" w:color="auto"/>
        <w:left w:val="none" w:sz="0" w:space="0" w:color="auto"/>
        <w:bottom w:val="none" w:sz="0" w:space="0" w:color="auto"/>
        <w:right w:val="none" w:sz="0" w:space="0" w:color="auto"/>
      </w:divBdr>
    </w:div>
    <w:div w:id="870150874">
      <w:bodyDiv w:val="1"/>
      <w:marLeft w:val="0"/>
      <w:marRight w:val="0"/>
      <w:marTop w:val="0"/>
      <w:marBottom w:val="0"/>
      <w:divBdr>
        <w:top w:val="none" w:sz="0" w:space="0" w:color="auto"/>
        <w:left w:val="none" w:sz="0" w:space="0" w:color="auto"/>
        <w:bottom w:val="none" w:sz="0" w:space="0" w:color="auto"/>
        <w:right w:val="none" w:sz="0" w:space="0" w:color="auto"/>
      </w:divBdr>
    </w:div>
    <w:div w:id="980647135">
      <w:bodyDiv w:val="1"/>
      <w:marLeft w:val="0"/>
      <w:marRight w:val="0"/>
      <w:marTop w:val="0"/>
      <w:marBottom w:val="0"/>
      <w:divBdr>
        <w:top w:val="none" w:sz="0" w:space="0" w:color="auto"/>
        <w:left w:val="none" w:sz="0" w:space="0" w:color="auto"/>
        <w:bottom w:val="none" w:sz="0" w:space="0" w:color="auto"/>
        <w:right w:val="none" w:sz="0" w:space="0" w:color="auto"/>
      </w:divBdr>
    </w:div>
    <w:div w:id="1015881916">
      <w:bodyDiv w:val="1"/>
      <w:marLeft w:val="0"/>
      <w:marRight w:val="0"/>
      <w:marTop w:val="0"/>
      <w:marBottom w:val="0"/>
      <w:divBdr>
        <w:top w:val="none" w:sz="0" w:space="0" w:color="auto"/>
        <w:left w:val="none" w:sz="0" w:space="0" w:color="auto"/>
        <w:bottom w:val="none" w:sz="0" w:space="0" w:color="auto"/>
        <w:right w:val="none" w:sz="0" w:space="0" w:color="auto"/>
      </w:divBdr>
    </w:div>
    <w:div w:id="1019966584">
      <w:bodyDiv w:val="1"/>
      <w:marLeft w:val="0"/>
      <w:marRight w:val="0"/>
      <w:marTop w:val="0"/>
      <w:marBottom w:val="0"/>
      <w:divBdr>
        <w:top w:val="none" w:sz="0" w:space="0" w:color="auto"/>
        <w:left w:val="none" w:sz="0" w:space="0" w:color="auto"/>
        <w:bottom w:val="none" w:sz="0" w:space="0" w:color="auto"/>
        <w:right w:val="none" w:sz="0" w:space="0" w:color="auto"/>
      </w:divBdr>
    </w:div>
    <w:div w:id="1132945911">
      <w:bodyDiv w:val="1"/>
      <w:marLeft w:val="0"/>
      <w:marRight w:val="0"/>
      <w:marTop w:val="0"/>
      <w:marBottom w:val="0"/>
      <w:divBdr>
        <w:top w:val="none" w:sz="0" w:space="0" w:color="auto"/>
        <w:left w:val="none" w:sz="0" w:space="0" w:color="auto"/>
        <w:bottom w:val="none" w:sz="0" w:space="0" w:color="auto"/>
        <w:right w:val="none" w:sz="0" w:space="0" w:color="auto"/>
      </w:divBdr>
    </w:div>
    <w:div w:id="1137406699">
      <w:bodyDiv w:val="1"/>
      <w:marLeft w:val="0"/>
      <w:marRight w:val="0"/>
      <w:marTop w:val="0"/>
      <w:marBottom w:val="0"/>
      <w:divBdr>
        <w:top w:val="none" w:sz="0" w:space="0" w:color="auto"/>
        <w:left w:val="none" w:sz="0" w:space="0" w:color="auto"/>
        <w:bottom w:val="none" w:sz="0" w:space="0" w:color="auto"/>
        <w:right w:val="none" w:sz="0" w:space="0" w:color="auto"/>
      </w:divBdr>
    </w:div>
    <w:div w:id="1163667808">
      <w:bodyDiv w:val="1"/>
      <w:marLeft w:val="0"/>
      <w:marRight w:val="0"/>
      <w:marTop w:val="0"/>
      <w:marBottom w:val="0"/>
      <w:divBdr>
        <w:top w:val="none" w:sz="0" w:space="0" w:color="auto"/>
        <w:left w:val="none" w:sz="0" w:space="0" w:color="auto"/>
        <w:bottom w:val="none" w:sz="0" w:space="0" w:color="auto"/>
        <w:right w:val="none" w:sz="0" w:space="0" w:color="auto"/>
      </w:divBdr>
    </w:div>
    <w:div w:id="1171680418">
      <w:bodyDiv w:val="1"/>
      <w:marLeft w:val="0"/>
      <w:marRight w:val="0"/>
      <w:marTop w:val="0"/>
      <w:marBottom w:val="0"/>
      <w:divBdr>
        <w:top w:val="none" w:sz="0" w:space="0" w:color="auto"/>
        <w:left w:val="none" w:sz="0" w:space="0" w:color="auto"/>
        <w:bottom w:val="none" w:sz="0" w:space="0" w:color="auto"/>
        <w:right w:val="none" w:sz="0" w:space="0" w:color="auto"/>
      </w:divBdr>
    </w:div>
    <w:div w:id="1418360532">
      <w:bodyDiv w:val="1"/>
      <w:marLeft w:val="0"/>
      <w:marRight w:val="0"/>
      <w:marTop w:val="0"/>
      <w:marBottom w:val="0"/>
      <w:divBdr>
        <w:top w:val="none" w:sz="0" w:space="0" w:color="auto"/>
        <w:left w:val="none" w:sz="0" w:space="0" w:color="auto"/>
        <w:bottom w:val="none" w:sz="0" w:space="0" w:color="auto"/>
        <w:right w:val="none" w:sz="0" w:space="0" w:color="auto"/>
      </w:divBdr>
    </w:div>
    <w:div w:id="1489976677">
      <w:bodyDiv w:val="1"/>
      <w:marLeft w:val="0"/>
      <w:marRight w:val="0"/>
      <w:marTop w:val="0"/>
      <w:marBottom w:val="0"/>
      <w:divBdr>
        <w:top w:val="none" w:sz="0" w:space="0" w:color="auto"/>
        <w:left w:val="none" w:sz="0" w:space="0" w:color="auto"/>
        <w:bottom w:val="none" w:sz="0" w:space="0" w:color="auto"/>
        <w:right w:val="none" w:sz="0" w:space="0" w:color="auto"/>
      </w:divBdr>
    </w:div>
    <w:div w:id="1528786921">
      <w:bodyDiv w:val="1"/>
      <w:marLeft w:val="0"/>
      <w:marRight w:val="0"/>
      <w:marTop w:val="0"/>
      <w:marBottom w:val="0"/>
      <w:divBdr>
        <w:top w:val="none" w:sz="0" w:space="0" w:color="auto"/>
        <w:left w:val="none" w:sz="0" w:space="0" w:color="auto"/>
        <w:bottom w:val="none" w:sz="0" w:space="0" w:color="auto"/>
        <w:right w:val="none" w:sz="0" w:space="0" w:color="auto"/>
      </w:divBdr>
    </w:div>
    <w:div w:id="1615558647">
      <w:bodyDiv w:val="1"/>
      <w:marLeft w:val="0"/>
      <w:marRight w:val="0"/>
      <w:marTop w:val="0"/>
      <w:marBottom w:val="0"/>
      <w:divBdr>
        <w:top w:val="none" w:sz="0" w:space="0" w:color="auto"/>
        <w:left w:val="none" w:sz="0" w:space="0" w:color="auto"/>
        <w:bottom w:val="none" w:sz="0" w:space="0" w:color="auto"/>
        <w:right w:val="none" w:sz="0" w:space="0" w:color="auto"/>
      </w:divBdr>
    </w:div>
    <w:div w:id="1627350541">
      <w:bodyDiv w:val="1"/>
      <w:marLeft w:val="0"/>
      <w:marRight w:val="0"/>
      <w:marTop w:val="0"/>
      <w:marBottom w:val="0"/>
      <w:divBdr>
        <w:top w:val="none" w:sz="0" w:space="0" w:color="auto"/>
        <w:left w:val="none" w:sz="0" w:space="0" w:color="auto"/>
        <w:bottom w:val="none" w:sz="0" w:space="0" w:color="auto"/>
        <w:right w:val="none" w:sz="0" w:space="0" w:color="auto"/>
      </w:divBdr>
    </w:div>
    <w:div w:id="1704743353">
      <w:bodyDiv w:val="1"/>
      <w:marLeft w:val="0"/>
      <w:marRight w:val="0"/>
      <w:marTop w:val="0"/>
      <w:marBottom w:val="0"/>
      <w:divBdr>
        <w:top w:val="none" w:sz="0" w:space="0" w:color="auto"/>
        <w:left w:val="none" w:sz="0" w:space="0" w:color="auto"/>
        <w:bottom w:val="none" w:sz="0" w:space="0" w:color="auto"/>
        <w:right w:val="none" w:sz="0" w:space="0" w:color="auto"/>
      </w:divBdr>
    </w:div>
    <w:div w:id="1707412946">
      <w:bodyDiv w:val="1"/>
      <w:marLeft w:val="0"/>
      <w:marRight w:val="0"/>
      <w:marTop w:val="0"/>
      <w:marBottom w:val="0"/>
      <w:divBdr>
        <w:top w:val="none" w:sz="0" w:space="0" w:color="auto"/>
        <w:left w:val="none" w:sz="0" w:space="0" w:color="auto"/>
        <w:bottom w:val="none" w:sz="0" w:space="0" w:color="auto"/>
        <w:right w:val="none" w:sz="0" w:space="0" w:color="auto"/>
      </w:divBdr>
    </w:div>
    <w:div w:id="1895844626">
      <w:bodyDiv w:val="1"/>
      <w:marLeft w:val="0"/>
      <w:marRight w:val="0"/>
      <w:marTop w:val="0"/>
      <w:marBottom w:val="0"/>
      <w:divBdr>
        <w:top w:val="none" w:sz="0" w:space="0" w:color="auto"/>
        <w:left w:val="none" w:sz="0" w:space="0" w:color="auto"/>
        <w:bottom w:val="none" w:sz="0" w:space="0" w:color="auto"/>
        <w:right w:val="none" w:sz="0" w:space="0" w:color="auto"/>
      </w:divBdr>
    </w:div>
    <w:div w:id="1921677583">
      <w:bodyDiv w:val="1"/>
      <w:marLeft w:val="0"/>
      <w:marRight w:val="0"/>
      <w:marTop w:val="0"/>
      <w:marBottom w:val="0"/>
      <w:divBdr>
        <w:top w:val="none" w:sz="0" w:space="0" w:color="auto"/>
        <w:left w:val="none" w:sz="0" w:space="0" w:color="auto"/>
        <w:bottom w:val="none" w:sz="0" w:space="0" w:color="auto"/>
        <w:right w:val="none" w:sz="0" w:space="0" w:color="auto"/>
      </w:divBdr>
    </w:div>
    <w:div w:id="1957366977">
      <w:bodyDiv w:val="1"/>
      <w:marLeft w:val="0"/>
      <w:marRight w:val="0"/>
      <w:marTop w:val="0"/>
      <w:marBottom w:val="0"/>
      <w:divBdr>
        <w:top w:val="none" w:sz="0" w:space="0" w:color="auto"/>
        <w:left w:val="none" w:sz="0" w:space="0" w:color="auto"/>
        <w:bottom w:val="none" w:sz="0" w:space="0" w:color="auto"/>
        <w:right w:val="none" w:sz="0" w:space="0" w:color="auto"/>
      </w:divBdr>
    </w:div>
    <w:div w:id="1965646889">
      <w:bodyDiv w:val="1"/>
      <w:marLeft w:val="0"/>
      <w:marRight w:val="0"/>
      <w:marTop w:val="0"/>
      <w:marBottom w:val="0"/>
      <w:divBdr>
        <w:top w:val="none" w:sz="0" w:space="0" w:color="auto"/>
        <w:left w:val="none" w:sz="0" w:space="0" w:color="auto"/>
        <w:bottom w:val="none" w:sz="0" w:space="0" w:color="auto"/>
        <w:right w:val="none" w:sz="0" w:space="0" w:color="auto"/>
      </w:divBdr>
    </w:div>
    <w:div w:id="2090270891">
      <w:bodyDiv w:val="1"/>
      <w:marLeft w:val="0"/>
      <w:marRight w:val="0"/>
      <w:marTop w:val="0"/>
      <w:marBottom w:val="0"/>
      <w:divBdr>
        <w:top w:val="none" w:sz="0" w:space="0" w:color="auto"/>
        <w:left w:val="none" w:sz="0" w:space="0" w:color="auto"/>
        <w:bottom w:val="none" w:sz="0" w:space="0" w:color="auto"/>
        <w:right w:val="none" w:sz="0" w:space="0" w:color="auto"/>
      </w:divBdr>
    </w:div>
    <w:div w:id="210221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online.taxservice.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07C9-B20A-48AF-BDE8-29D43B3CD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8681</Words>
  <Characters>49485</Characters>
  <Application>Microsoft Office Word</Application>
  <DocSecurity>0</DocSecurity>
  <Lines>412</Lines>
  <Paragraphs>116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lastModifiedBy>Narek Apujanyan</cp:lastModifiedBy>
  <cp:revision>2</cp:revision>
  <cp:lastPrinted>2020-06-22T06:20:00Z</cp:lastPrinted>
  <dcterms:created xsi:type="dcterms:W3CDTF">2020-12-21T09:44:00Z</dcterms:created>
  <dcterms:modified xsi:type="dcterms:W3CDTF">2020-12-21T09:44:00Z</dcterms:modified>
</cp:coreProperties>
</file>