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D14" w:rsidRPr="00C10052" w:rsidRDefault="00CD4D14" w:rsidP="00AF01C5">
      <w:pPr>
        <w:jc w:val="center"/>
        <w:rPr>
          <w:rFonts w:ascii="GHEA Grapalat" w:hAnsi="GHEA Grapalat"/>
          <w:b/>
          <w:lang w:val="hy-AM"/>
        </w:rPr>
      </w:pPr>
      <w:r w:rsidRPr="00C10052">
        <w:rPr>
          <w:rFonts w:ascii="GHEA Grapalat" w:hAnsi="GHEA Grapalat" w:cs="Sylfaen"/>
          <w:b/>
          <w:lang w:val="hy-AM"/>
        </w:rPr>
        <w:t>ԱՄՓՈՓԱԹԵՐԹ</w:t>
      </w:r>
    </w:p>
    <w:p w:rsidR="00CD4D14" w:rsidRPr="00C10052" w:rsidRDefault="00CD4D14" w:rsidP="00CD4D14">
      <w:pPr>
        <w:ind w:left="5664"/>
        <w:rPr>
          <w:rFonts w:ascii="GHEA Grapalat" w:hAnsi="GHEA Grapalat"/>
          <w:b/>
          <w:lang w:val="hy-AM"/>
        </w:rPr>
      </w:pPr>
    </w:p>
    <w:p w:rsidR="00CD4D14" w:rsidRPr="00C10052" w:rsidRDefault="00CD4D14" w:rsidP="00AF3708">
      <w:pPr>
        <w:spacing w:line="360" w:lineRule="auto"/>
        <w:jc w:val="center"/>
        <w:rPr>
          <w:rFonts w:ascii="GHEA Grapalat" w:hAnsi="GHEA Grapalat"/>
          <w:lang w:val="hy-AM"/>
        </w:rPr>
      </w:pPr>
      <w:r w:rsidRPr="00C10052">
        <w:rPr>
          <w:rFonts w:ascii="GHEA Grapalat" w:hAnsi="GHEA Grapalat"/>
          <w:lang w:val="hy-AM"/>
        </w:rPr>
        <w:t>«</w:t>
      </w:r>
      <w:r w:rsidR="00AF3708" w:rsidRPr="00C37034">
        <w:rPr>
          <w:rFonts w:ascii="GHEA Grapalat" w:hAnsi="GHEA Grapalat"/>
          <w:b/>
          <w:color w:val="000000" w:themeColor="text1"/>
          <w:lang w:val="hy-AM"/>
        </w:rPr>
        <w:t>ԳՈՒՅՔ</w:t>
      </w:r>
      <w:r w:rsidR="00AF3708" w:rsidRPr="00C47AEE">
        <w:rPr>
          <w:rFonts w:ascii="GHEA Grapalat" w:eastAsia="Calibri" w:hAnsi="GHEA Grapalat"/>
          <w:b/>
          <w:lang w:val="hy-AM"/>
        </w:rPr>
        <w:t xml:space="preserve"> ՀԵՏ ՎԵՐՑՆԵԼՈՒ</w:t>
      </w:r>
      <w:r w:rsidR="004C1140">
        <w:rPr>
          <w:rFonts w:ascii="GHEA Grapalat" w:eastAsia="Calibri" w:hAnsi="GHEA Grapalat"/>
          <w:b/>
          <w:lang w:val="hy-AM"/>
        </w:rPr>
        <w:t xml:space="preserve"> ԵՎ ՆՎԻՐԱՏՎՈՒԹՅԱՄԲ ՀԱՆՁՆԵԼՈՒ</w:t>
      </w:r>
      <w:r w:rsidR="00AF3708" w:rsidRPr="00D71ADA">
        <w:rPr>
          <w:rFonts w:ascii="GHEA Grapalat" w:eastAsia="Calibri" w:hAnsi="GHEA Grapalat"/>
          <w:b/>
          <w:lang w:val="hy-AM"/>
        </w:rPr>
        <w:t xml:space="preserve"> </w:t>
      </w:r>
      <w:r w:rsidR="00AF3708" w:rsidRPr="00C47AEE">
        <w:rPr>
          <w:rFonts w:ascii="GHEA Grapalat" w:eastAsia="Calibri" w:hAnsi="GHEA Grapalat"/>
          <w:b/>
          <w:lang w:val="hy-AM"/>
        </w:rPr>
        <w:t>ՄԱՍԻՆ</w:t>
      </w:r>
      <w:r w:rsidR="00AF01C5" w:rsidRPr="00C10052">
        <w:rPr>
          <w:rFonts w:ascii="GHEA Grapalat" w:hAnsi="GHEA Grapalat"/>
          <w:lang w:val="hy-AM"/>
        </w:rPr>
        <w:t>»</w:t>
      </w:r>
      <w:r w:rsidRPr="00C10052">
        <w:rPr>
          <w:rFonts w:ascii="GHEA Grapalat" w:hAnsi="GHEA Grapalat"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ԿԱՌԱՎԱՐՈՒԹՅԱՆ</w:t>
      </w:r>
      <w:r w:rsidRPr="00C10052">
        <w:rPr>
          <w:rFonts w:ascii="GHEA Grapalat" w:hAnsi="GHEA Grapalat"/>
          <w:b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ՈՐՈՇՄԱՆ</w:t>
      </w:r>
      <w:r w:rsidRPr="00C10052">
        <w:rPr>
          <w:rFonts w:ascii="GHEA Grapalat" w:hAnsi="GHEA Grapalat"/>
          <w:b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ՆԱԽԱԳԾԻ</w:t>
      </w:r>
      <w:r w:rsidRPr="00C10052">
        <w:rPr>
          <w:rFonts w:ascii="GHEA Grapalat" w:eastAsia="Calibri" w:hAnsi="GHEA Grapalat"/>
          <w:b/>
          <w:lang w:val="hy-AM"/>
        </w:rPr>
        <w:t xml:space="preserve"> </w:t>
      </w:r>
      <w:r w:rsidRPr="00C10052">
        <w:rPr>
          <w:rFonts w:ascii="GHEA Grapalat" w:eastAsia="Calibri" w:hAnsi="GHEA Grapalat" w:cs="Sylfaen"/>
          <w:b/>
          <w:lang w:val="hy-AM"/>
        </w:rPr>
        <w:t>ՎԵՐԱԲԵՐՅԱԼ</w:t>
      </w:r>
      <w:r w:rsidRPr="00C10052">
        <w:rPr>
          <w:rFonts w:ascii="GHEA Grapalat" w:eastAsia="Calibri" w:hAnsi="GHEA Grapalat"/>
          <w:b/>
          <w:lang w:val="hy-AM"/>
        </w:rPr>
        <w:t xml:space="preserve"> </w:t>
      </w:r>
      <w:r w:rsidRPr="00C10052">
        <w:rPr>
          <w:rFonts w:ascii="GHEA Grapalat" w:eastAsia="Calibri" w:hAnsi="GHEA Grapalat" w:cs="Sylfaen"/>
          <w:b/>
          <w:lang w:val="hy-AM"/>
        </w:rPr>
        <w:t>ԱՌԱՋԱՐԿՈՒԹՅՈՒՆՆԵՐԻ</w:t>
      </w:r>
    </w:p>
    <w:p w:rsidR="00CD4D14" w:rsidRPr="00C10052" w:rsidRDefault="00CD4D14" w:rsidP="00CD4D14">
      <w:pPr>
        <w:jc w:val="center"/>
        <w:rPr>
          <w:rFonts w:ascii="GHEA Grapalat" w:hAnsi="GHEA Grapalat"/>
          <w:b/>
          <w:lang w:val="hy-AM"/>
        </w:rPr>
      </w:pPr>
    </w:p>
    <w:tbl>
      <w:tblPr>
        <w:tblW w:w="1582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060"/>
        <w:gridCol w:w="7229"/>
        <w:gridCol w:w="4820"/>
      </w:tblGrid>
      <w:tr w:rsidR="00CD4D14" w:rsidRPr="00C10052" w:rsidTr="005D3EBE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Եզրակացություն</w:t>
            </w:r>
          </w:p>
        </w:tc>
      </w:tr>
      <w:tr w:rsidR="00CD4D14" w:rsidRPr="00C10052" w:rsidTr="005D3EBE">
        <w:trPr>
          <w:trHeight w:val="5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7D75AC" w:rsidRPr="00DB2362" w:rsidTr="005D3EBE">
        <w:trPr>
          <w:trHeight w:val="5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5AC" w:rsidRPr="00C10052" w:rsidRDefault="002366C5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5AC" w:rsidRPr="00C10052" w:rsidRDefault="002366C5" w:rsidP="002366C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66C5">
              <w:rPr>
                <w:rFonts w:ascii="GHEA Grapalat" w:hAnsi="GHEA Grapalat"/>
                <w:color w:val="000000"/>
                <w:lang w:val="hy-AM"/>
              </w:rPr>
              <w:t xml:space="preserve">ՀՀ տարածքային կառավարման և ենթակառուցվածքների նախարարի թիվ </w:t>
            </w:r>
            <w:r w:rsidRPr="002366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ՍՊ//35510-2020</w:t>
            </w:r>
            <w:r w:rsidRPr="002366C5">
              <w:rPr>
                <w:rFonts w:ascii="GHEA Grapalat" w:hAnsi="GHEA Grapalat"/>
                <w:color w:val="000000"/>
                <w:lang w:val="hy-AM"/>
              </w:rPr>
              <w:t xml:space="preserve"> առ 16.12.2020 թ. գրութ</w:t>
            </w:r>
            <w:r w:rsidRPr="005D3EBE">
              <w:rPr>
                <w:rFonts w:ascii="GHEA Grapalat" w:hAnsi="GHEA Grapalat"/>
                <w:color w:val="000000"/>
                <w:lang w:val="hy-AM"/>
              </w:rPr>
              <w:t>յուն: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6C5" w:rsidRPr="001C22AD" w:rsidRDefault="002366C5" w:rsidP="002366C5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C22AD">
              <w:rPr>
                <w:rFonts w:ascii="GHEA Grapalat" w:hAnsi="GHEA Grapalat" w:cs="Arial"/>
                <w:lang w:val="hy-AM" w:bidi="he-IL"/>
              </w:rPr>
              <w:t>Նախագծի</w:t>
            </w:r>
            <w:r w:rsidRPr="001C22AD">
              <w:rPr>
                <w:rFonts w:ascii="GHEA Grapalat" w:hAnsi="GHEA Grapalat"/>
                <w:lang w:val="hy-AM" w:bidi="he-IL"/>
              </w:rPr>
              <w:t xml:space="preserve"> 1-</w:t>
            </w:r>
            <w:r w:rsidRPr="001C22AD">
              <w:rPr>
                <w:rFonts w:ascii="GHEA Grapalat" w:hAnsi="GHEA Grapalat" w:cs="Arial"/>
                <w:lang w:val="hy-AM" w:bidi="he-IL"/>
              </w:rPr>
              <w:t>ին</w:t>
            </w:r>
            <w:r w:rsidRPr="001C22AD">
              <w:rPr>
                <w:rFonts w:ascii="GHEA Grapalat" w:hAnsi="GHEA Grapalat"/>
                <w:lang w:val="hy-AM" w:bidi="he-IL"/>
              </w:rPr>
              <w:t xml:space="preserve"> </w:t>
            </w:r>
            <w:r w:rsidRPr="001C22AD">
              <w:rPr>
                <w:rFonts w:ascii="GHEA Grapalat" w:hAnsi="GHEA Grapalat" w:cs="Arial"/>
                <w:lang w:val="hy-AM" w:bidi="he-IL"/>
              </w:rPr>
              <w:t>կետում</w:t>
            </w:r>
            <w:r w:rsidRPr="001C22AD">
              <w:rPr>
                <w:rFonts w:ascii="GHEA Grapalat" w:hAnsi="GHEA Grapalat"/>
                <w:lang w:val="hy-AM" w:bidi="he-IL"/>
              </w:rPr>
              <w:t xml:space="preserve"> </w:t>
            </w:r>
            <w:r w:rsidRPr="001C22AD">
              <w:rPr>
                <w:rFonts w:ascii="GHEA Grapalat" w:hAnsi="GHEA Grapalat" w:cs="Arial"/>
                <w:lang w:val="hy-AM" w:bidi="he-IL"/>
              </w:rPr>
              <w:t>նշված</w:t>
            </w:r>
            <w:r w:rsidRPr="001C22AD">
              <w:rPr>
                <w:rFonts w:ascii="GHEA Grapalat" w:hAnsi="GHEA Grapalat"/>
                <w:lang w:val="hy-AM" w:bidi="he-IL"/>
              </w:rPr>
              <w:t xml:space="preserve"> շարժական </w:t>
            </w:r>
            <w:r w:rsidRPr="001C22AD">
              <w:rPr>
                <w:rFonts w:ascii="GHEA Grapalat" w:hAnsi="GHEA Grapalat" w:cs="Arial"/>
                <w:lang w:val="hy-AM" w:bidi="he-IL"/>
              </w:rPr>
              <w:t>գու</w:t>
            </w:r>
            <w:r w:rsidRPr="001C22AD">
              <w:rPr>
                <w:rFonts w:ascii="GHEA Grapalat" w:hAnsi="GHEA Grapalat"/>
                <w:lang w:val="hy-AM" w:bidi="he-IL"/>
              </w:rPr>
              <w:t xml:space="preserve">յքը (մեքենան) նախատեսվում է հետ վերցնել </w:t>
            </w:r>
            <w:r>
              <w:rPr>
                <w:rFonts w:ascii="GHEA Grapalat" w:hAnsi="GHEA Grapalat"/>
                <w:lang w:val="hy-AM" w:bidi="he-IL"/>
              </w:rPr>
              <w:t>ՀՀ</w:t>
            </w:r>
            <w:r w:rsidRPr="001C22AD">
              <w:rPr>
                <w:rFonts w:ascii="GHEA Grapalat" w:hAnsi="GHEA Grapalat"/>
                <w:lang w:val="hy-AM" w:bidi="he-IL"/>
              </w:rPr>
              <w:t xml:space="preserve"> պաշտպանության նախարարությունից և </w:t>
            </w:r>
            <w:r w:rsidRPr="001C22AD">
              <w:rPr>
                <w:rFonts w:ascii="GHEA Grapalat" w:hAnsi="GHEA Grapalat"/>
                <w:lang w:val="hy-AM"/>
              </w:rPr>
              <w:t xml:space="preserve">«Պետական ոչ առևտրային կազմակերպությունների մասին» </w:t>
            </w:r>
            <w:r>
              <w:rPr>
                <w:rFonts w:ascii="GHEA Grapalat" w:hAnsi="GHEA Grapalat"/>
                <w:lang w:val="hy-AM"/>
              </w:rPr>
              <w:t>ՀՀ</w:t>
            </w:r>
            <w:r w:rsidRPr="001C22AD">
              <w:rPr>
                <w:rFonts w:ascii="GHEA Grapalat" w:hAnsi="GHEA Grapalat"/>
                <w:lang w:val="hy-AM"/>
              </w:rPr>
              <w:t xml:space="preserve"> օրենքի </w:t>
            </w:r>
            <w:r w:rsidRPr="001C22AD">
              <w:rPr>
                <w:rFonts w:ascii="GHEA Grapalat" w:hAnsi="GHEA Grapalat"/>
                <w:b/>
                <w:lang w:val="hy-AM"/>
              </w:rPr>
              <w:t>(այսուհետ՝ Օրենք)</w:t>
            </w:r>
            <w:r w:rsidRPr="001C22AD">
              <w:rPr>
                <w:rFonts w:ascii="GHEA Grapalat" w:hAnsi="GHEA Grapalat"/>
                <w:lang w:val="hy-AM"/>
              </w:rPr>
              <w:t xml:space="preserve"> 4-րդ հոդվածի </w:t>
            </w:r>
            <w:r>
              <w:rPr>
                <w:rFonts w:ascii="GHEA Grapalat" w:hAnsi="GHEA Grapalat"/>
                <w:lang w:val="hy-AM"/>
              </w:rPr>
              <w:t>1-ին մասի հիմքով որպես սեփականություն</w:t>
            </w:r>
            <w:r w:rsidRPr="001C22AD">
              <w:rPr>
                <w:rFonts w:ascii="GHEA Grapalat" w:hAnsi="GHEA Grapalat"/>
                <w:lang w:val="hy-AM"/>
              </w:rPr>
              <w:t xml:space="preserve"> </w:t>
            </w:r>
            <w:r w:rsidRPr="001C22AD">
              <w:rPr>
                <w:rFonts w:ascii="GHEA Grapalat" w:hAnsi="GHEA Grapalat"/>
                <w:lang w:val="hy-AM" w:bidi="he-IL"/>
              </w:rPr>
              <w:t xml:space="preserve">նվիրատվությամբ հանձնել </w:t>
            </w:r>
            <w:r>
              <w:rPr>
                <w:rFonts w:ascii="GHEA Grapalat" w:hAnsi="GHEA Grapalat"/>
                <w:lang w:val="hy-AM" w:bidi="he-IL"/>
              </w:rPr>
              <w:t xml:space="preserve">ՀՀ </w:t>
            </w:r>
            <w:r w:rsidRPr="001C22AD">
              <w:rPr>
                <w:rFonts w:ascii="GHEA Grapalat" w:hAnsi="GHEA Grapalat"/>
                <w:lang w:val="hy-AM" w:bidi="he-IL"/>
              </w:rPr>
              <w:t xml:space="preserve">առողջապահության նախարարության «Դատաբժշկական գիտագործնական կենտրոն» </w:t>
            </w:r>
            <w:r w:rsidRPr="001C22AD">
              <w:rPr>
                <w:rFonts w:ascii="GHEA Grapalat" w:hAnsi="GHEA Grapalat"/>
                <w:color w:val="000000"/>
                <w:lang w:val="hy-AM"/>
              </w:rPr>
              <w:t xml:space="preserve">պետական ոչ առևտրային կազմակերպությանը </w:t>
            </w:r>
            <w:r w:rsidRPr="001C22AD">
              <w:rPr>
                <w:rFonts w:ascii="GHEA Grapalat" w:hAnsi="GHEA Grapalat"/>
                <w:b/>
                <w:color w:val="000000"/>
                <w:lang w:val="hy-AM"/>
              </w:rPr>
              <w:t xml:space="preserve">(այսուհետ՝ ՊՈԱԿ)։ </w:t>
            </w:r>
            <w:r w:rsidRPr="001C22AD">
              <w:rPr>
                <w:rFonts w:ascii="GHEA Grapalat" w:hAnsi="GHEA Grapalat"/>
                <w:color w:val="000000"/>
                <w:lang w:val="hy-AM"/>
              </w:rPr>
              <w:t>Այս առումով</w:t>
            </w:r>
            <w:r w:rsidRPr="001C22AD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1C22AD">
              <w:rPr>
                <w:rFonts w:ascii="GHEA Grapalat" w:hAnsi="GHEA Grapalat"/>
                <w:lang w:val="hy-AM"/>
              </w:rPr>
              <w:t xml:space="preserve">հարկ է </w:t>
            </w:r>
            <w:r w:rsidRPr="001C22AD">
              <w:rPr>
                <w:rFonts w:ascii="GHEA Grapalat" w:hAnsi="GHEA Grapalat"/>
                <w:lang w:val="hy-AM"/>
              </w:rPr>
              <w:lastRenderedPageBreak/>
              <w:t>ընդգծել, որ Օրենքի 4-րդ հոդվածի 3-րդ մասի համաձայն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1C22AD">
              <w:rPr>
                <w:rFonts w:ascii="GHEA Grapalat" w:hAnsi="GHEA Grapalat"/>
                <w:lang w:val="hy-AM"/>
              </w:rPr>
              <w:t xml:space="preserve"> «Պետական</w:t>
            </w:r>
            <w:r w:rsidRPr="001C22AD">
              <w:rPr>
                <w:rFonts w:ascii="GHEA Grapalat" w:hAnsi="GHEA Grapalat"/>
                <w:color w:val="000000"/>
                <w:lang w:val="hy-AM"/>
              </w:rPr>
              <w:t xml:space="preserve"> կազմակերպությանը սեփականության իրավունքով պատկանող գույքի նկատմամբ հիմնադիրը չունի իրավունքներ, բացառությամբ պետական</w:t>
            </w:r>
            <w:r w:rsidRPr="001C22AD">
              <w:rPr>
                <w:rFonts w:ascii="GHEA Grapalat" w:hAnsi="GHEA Grapalat"/>
                <w:color w:val="FFFFFF"/>
                <w:lang w:val="hy-AM"/>
              </w:rPr>
              <w:t xml:space="preserve"> </w:t>
            </w:r>
            <w:r w:rsidRPr="001C22AD">
              <w:rPr>
                <w:rFonts w:ascii="GHEA Grapalat" w:hAnsi="GHEA Grapalat"/>
                <w:lang w:val="hy-AM"/>
              </w:rPr>
              <w:t>կ</w:t>
            </w:r>
            <w:r w:rsidRPr="001C22AD">
              <w:rPr>
                <w:rFonts w:ascii="GHEA Grapalat" w:hAnsi="GHEA Grapalat"/>
                <w:color w:val="000000"/>
                <w:lang w:val="hy-AM"/>
              </w:rPr>
              <w:t xml:space="preserve">ազմակերպության լուծարումից հետո մնացած գույքի»։ </w:t>
            </w:r>
          </w:p>
          <w:p w:rsidR="002366C5" w:rsidRDefault="002366C5" w:rsidP="002366C5">
            <w:pPr>
              <w:tabs>
                <w:tab w:val="left" w:pos="709"/>
              </w:tabs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Օրենքի 4-րդ հոդվածի 3-րդ մասի վերլուծությունը ցույց է տալիս, որ Նախագծի 1-ին կետում նշված գույքը ՊՈԱԿ-ին </w:t>
            </w:r>
            <w:r w:rsidRPr="00B1131A">
              <w:rPr>
                <w:rFonts w:ascii="GHEA Grapalat" w:hAnsi="GHEA Grapalat"/>
                <w:color w:val="000000"/>
                <w:lang w:val="hy-AM"/>
              </w:rPr>
              <w:t xml:space="preserve">սեփականության իրավունքով </w:t>
            </w:r>
            <w:r>
              <w:rPr>
                <w:rFonts w:ascii="GHEA Grapalat" w:hAnsi="GHEA Grapalat"/>
                <w:lang w:val="hy-AM"/>
              </w:rPr>
              <w:t>հանձնելուց հետո հիմնադրի</w:t>
            </w:r>
            <w:r w:rsidRPr="00B1131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իրավունքներն այդ </w:t>
            </w:r>
            <w:r w:rsidRPr="00B1131A">
              <w:rPr>
                <w:rFonts w:ascii="GHEA Grapalat" w:hAnsi="GHEA Grapalat"/>
                <w:color w:val="000000"/>
                <w:lang w:val="hy-AM"/>
              </w:rPr>
              <w:t>գույքի նկատմամբ սահմանափակ</w:t>
            </w:r>
            <w:r>
              <w:rPr>
                <w:rFonts w:ascii="GHEA Grapalat" w:hAnsi="GHEA Grapalat"/>
                <w:color w:val="000000"/>
                <w:lang w:val="hy-AM"/>
              </w:rPr>
              <w:t>վելու են։</w:t>
            </w:r>
          </w:p>
          <w:p w:rsidR="002366C5" w:rsidRPr="0056600B" w:rsidRDefault="002366C5" w:rsidP="002366C5">
            <w:pPr>
              <w:tabs>
                <w:tab w:val="left" w:pos="709"/>
              </w:tabs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ab/>
              <w:t xml:space="preserve">Բացի այդ, </w:t>
            </w:r>
            <w:r>
              <w:rPr>
                <w:rFonts w:ascii="GHEA Grapalat" w:hAnsi="GHEA Grapalat"/>
                <w:lang w:val="hy-AM"/>
              </w:rPr>
              <w:t xml:space="preserve">«Կառավարչական իրավահարաբերությունների կարգավորման մասին» ՀՀ օրենքի 5-րդ հոդվածի 5-րդ մասի համաձայն՝ </w:t>
            </w:r>
            <w:r w:rsidRPr="0056600B">
              <w:rPr>
                <w:rFonts w:ascii="GHEA Grapalat" w:hAnsi="GHEA Grapalat"/>
                <w:lang w:val="hy-AM"/>
              </w:rPr>
              <w:t>«</w:t>
            </w:r>
            <w:r w:rsidRPr="0056600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(ամրացված) գույքից</w:t>
            </w:r>
            <w:r w:rsidRPr="0056600B">
              <w:rPr>
                <w:rFonts w:ascii="GHEA Grapalat" w:hAnsi="GHEA Grapalat"/>
                <w:lang w:val="hy-AM"/>
              </w:rPr>
              <w:t>»։</w:t>
            </w:r>
          </w:p>
          <w:p w:rsidR="002366C5" w:rsidRDefault="002366C5" w:rsidP="002366C5">
            <w:pPr>
              <w:autoSpaceDE w:val="0"/>
              <w:autoSpaceDN w:val="0"/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Հարկ է նկատի ունենալ նաև,</w:t>
            </w:r>
            <w:r w:rsidRPr="000334B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որ </w:t>
            </w:r>
            <w:r w:rsidRPr="00F83A0A">
              <w:rPr>
                <w:rFonts w:ascii="GHEA Grapalat" w:hAnsi="GHEA Grapalat"/>
                <w:color w:val="000000"/>
                <w:lang w:val="hy-AM"/>
              </w:rPr>
              <w:t xml:space="preserve">Պետական գույքի կառավարման մասին </w:t>
            </w:r>
            <w:r>
              <w:rPr>
                <w:rFonts w:ascii="GHEA Grapalat" w:hAnsi="GHEA Grapalat"/>
                <w:color w:val="000000"/>
                <w:lang w:val="hy-AM"/>
              </w:rPr>
              <w:t>ՀՀ օրենքի համաձայն</w:t>
            </w:r>
            <w:r w:rsidRPr="00F83A0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ՀՀ կ</w:t>
            </w:r>
            <w:r w:rsidRPr="00F83A0A">
              <w:rPr>
                <w:rFonts w:ascii="GHEA Grapalat" w:hAnsi="GHEA Grapalat"/>
                <w:color w:val="000000"/>
                <w:lang w:val="hy-AM"/>
              </w:rPr>
              <w:t>առավարությանն է վերապահված Հայաստանի Հանրապետության սեփականություն</w:t>
            </w: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F83A0A">
              <w:rPr>
                <w:rFonts w:ascii="GHEA Grapalat" w:hAnsi="GHEA Grapalat"/>
                <w:color w:val="000000"/>
                <w:lang w:val="hy-AM"/>
              </w:rPr>
              <w:t xml:space="preserve"> հանդիսացող գույքի </w:t>
            </w:r>
            <w:r w:rsidRPr="00F83A0A">
              <w:rPr>
                <w:rFonts w:ascii="GHEA Grapalat" w:hAnsi="GHEA Grapalat"/>
                <w:color w:val="000000"/>
                <w:lang w:val="hy-AM"/>
              </w:rPr>
              <w:lastRenderedPageBreak/>
              <w:t>արդյունավետ օգտագործման վերաբերյալ որոշումներ ընդունելու լիազորությունը</w:t>
            </w:r>
            <w:r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:rsidR="002366C5" w:rsidRDefault="002366C5" w:rsidP="002366C5">
            <w:pPr>
              <w:autoSpaceDE w:val="0"/>
              <w:autoSpaceDN w:val="0"/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Ելնելով վերոգրյալից և հաշվի առնելով այն հանգամանքը, որ ՊՈԱԿ-ը գտնվում է պետական մարմնի՝ ՀՀ առողջապահության նախարարության ենթակայության ներքո և հիմք ընդունելով վկայակոչված իրավակարգավորումները, </w:t>
            </w:r>
            <w:r w:rsidRPr="00B1131A">
              <w:rPr>
                <w:rFonts w:ascii="GHEA Grapalat" w:hAnsi="GHEA Grapalat"/>
                <w:color w:val="000000"/>
                <w:lang w:val="hy-AM"/>
              </w:rPr>
              <w:t xml:space="preserve">առաջարկում </w:t>
            </w:r>
            <w:r>
              <w:rPr>
                <w:rFonts w:ascii="GHEA Grapalat" w:hAnsi="GHEA Grapalat"/>
                <w:color w:val="000000"/>
                <w:lang w:val="hy-AM"/>
              </w:rPr>
              <w:t>ենք</w:t>
            </w:r>
            <w:r w:rsidRPr="00B1131A">
              <w:rPr>
                <w:rFonts w:ascii="GHEA Grapalat" w:hAnsi="GHEA Grapalat"/>
                <w:color w:val="000000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color w:val="000000"/>
                <w:lang w:val="hy-AM"/>
              </w:rPr>
              <w:t>1-ին</w:t>
            </w:r>
            <w:r w:rsidRPr="00B1131A">
              <w:rPr>
                <w:rFonts w:ascii="GHEA Grapalat" w:hAnsi="GHEA Grapalat"/>
                <w:color w:val="000000"/>
                <w:lang w:val="hy-AM"/>
              </w:rPr>
              <w:t xml:space="preserve"> կետում նշված գույքը ոչ թե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նվիրատվությամբ </w:t>
            </w:r>
            <w:r w:rsidRPr="00B1131A">
              <w:rPr>
                <w:rFonts w:ascii="GHEA Grapalat" w:hAnsi="GHEA Grapalat"/>
                <w:color w:val="000000"/>
                <w:lang w:val="hy-AM"/>
              </w:rPr>
              <w:t xml:space="preserve">հանձնել </w:t>
            </w:r>
            <w:r>
              <w:rPr>
                <w:rFonts w:ascii="GHEA Grapalat" w:hAnsi="GHEA Grapalat"/>
                <w:lang w:val="hy-AM"/>
              </w:rPr>
              <w:t>ՊՈԱԿ-ին, այլ</w:t>
            </w:r>
            <w:r w:rsidRPr="00B1131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«Կառավարչական իրավահարաբերությունների կարգավորման մասին» ՀՀ օրենքի 5-րդ հոդվածի 5-րդ մասի հիմքով ամրացնել ՀՀ առողջապահության նախարարությանը, որն էլ իր հերթին </w:t>
            </w:r>
            <w:r w:rsidRPr="00B1131A">
              <w:rPr>
                <w:rFonts w:ascii="GHEA Grapalat" w:hAnsi="GHEA Grapalat"/>
                <w:lang w:val="hy-AM"/>
              </w:rPr>
              <w:t xml:space="preserve">Օրենքի 5-րդ հոդվածի 1-ին մասի </w:t>
            </w:r>
            <w:r>
              <w:rPr>
                <w:rFonts w:ascii="GHEA Grapalat" w:hAnsi="GHEA Grapalat"/>
                <w:lang w:val="hy-AM"/>
              </w:rPr>
              <w:t xml:space="preserve">համաձայն՝ անժամկետ կամ որոշակի ժամկետով </w:t>
            </w:r>
            <w:r w:rsidRPr="00B1131A">
              <w:rPr>
                <w:rFonts w:ascii="GHEA Grapalat" w:hAnsi="GHEA Grapalat"/>
                <w:color w:val="000000"/>
                <w:lang w:val="hy-AM"/>
              </w:rPr>
              <w:t xml:space="preserve">անհատույց օգտագործման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կհանձնի ՊՈԱԿ-ին՝ վերջինիս հետ կնքելով գույքի </w:t>
            </w:r>
            <w:r>
              <w:rPr>
                <w:rFonts w:ascii="GHEA Grapalat" w:hAnsi="GHEA Grapalat"/>
                <w:lang w:val="hy-AM"/>
              </w:rPr>
              <w:t>անհատույց օգտագործման պայմանագիր։</w:t>
            </w:r>
            <w:r w:rsidRPr="00B1131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:rsidR="002366C5" w:rsidRDefault="002366C5" w:rsidP="002366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lang w:val="hy-AM" w:bidi="he-IL"/>
              </w:rPr>
              <w:t xml:space="preserve"> </w:t>
            </w:r>
            <w:r>
              <w:rPr>
                <w:rFonts w:ascii="GHEA Grapalat" w:hAnsi="GHEA Grapalat"/>
                <w:lang w:val="hy-AM" w:bidi="he-IL"/>
              </w:rPr>
              <w:tab/>
              <w:t xml:space="preserve">Վերոգրյալ հիմնավորմամբ առաջարկում ենք </w:t>
            </w:r>
            <w:r w:rsidRPr="00ED4E7A">
              <w:rPr>
                <w:rFonts w:ascii="GHEA Grapalat" w:hAnsi="GHEA Grapalat"/>
                <w:lang w:val="hy-AM" w:bidi="he-IL"/>
              </w:rPr>
              <w:t>Նախագծի վերնագիրը</w:t>
            </w:r>
            <w:r>
              <w:rPr>
                <w:rFonts w:ascii="GHEA Grapalat" w:hAnsi="GHEA Grapalat"/>
                <w:lang w:val="hy-AM" w:bidi="he-IL"/>
              </w:rPr>
              <w:t>, Նախագծի տեքստը և</w:t>
            </w:r>
            <w:r w:rsidRPr="00ED4E7A">
              <w:rPr>
                <w:rFonts w:ascii="GHEA Grapalat" w:hAnsi="GHEA Grapalat"/>
                <w:lang w:val="hy-AM" w:bidi="he-IL"/>
              </w:rPr>
              <w:t xml:space="preserve"> </w:t>
            </w:r>
            <w:r>
              <w:rPr>
                <w:rFonts w:ascii="GHEA Grapalat" w:hAnsi="GHEA Grapalat"/>
                <w:lang w:val="hy-AM" w:bidi="he-IL"/>
              </w:rPr>
              <w:t xml:space="preserve">Նախագծի ընդունման հիմնավորումը վերախմբագրել, իսկ </w:t>
            </w:r>
            <w:r w:rsidRPr="00ED4E7A">
              <w:rPr>
                <w:rFonts w:ascii="GHEA Grapalat" w:hAnsi="GHEA Grapalat"/>
                <w:lang w:val="hy-AM" w:bidi="he-IL"/>
              </w:rPr>
              <w:t xml:space="preserve">Նախագծի նախաբանում կատարված հղումները </w:t>
            </w:r>
            <w:r>
              <w:rPr>
                <w:rFonts w:ascii="GHEA Grapalat" w:hAnsi="GHEA Grapalat"/>
                <w:lang w:val="hy-AM" w:bidi="he-IL"/>
              </w:rPr>
              <w:t xml:space="preserve">համապատասխան </w:t>
            </w:r>
            <w:r w:rsidRPr="00ED4E7A">
              <w:rPr>
                <w:rFonts w:ascii="GHEA Grapalat" w:hAnsi="GHEA Grapalat"/>
                <w:lang w:val="hy-AM" w:bidi="he-IL"/>
              </w:rPr>
              <w:t>փոփոխության ենթարկել։</w:t>
            </w:r>
            <w:r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              </w:t>
            </w:r>
          </w:p>
          <w:p w:rsidR="007D75AC" w:rsidRPr="00C10052" w:rsidRDefault="007D75AC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91" w:rsidRDefault="003B5291" w:rsidP="00DB2362">
            <w:pPr>
              <w:autoSpaceDE w:val="0"/>
              <w:autoSpaceDN w:val="0"/>
              <w:adjustRightInd w:val="0"/>
              <w:spacing w:line="360" w:lineRule="auto"/>
              <w:ind w:firstLine="5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:rsidR="00F3334D" w:rsidRPr="003B5291" w:rsidRDefault="003B5291" w:rsidP="00DB2362">
            <w:pPr>
              <w:autoSpaceDE w:val="0"/>
              <w:autoSpaceDN w:val="0"/>
              <w:adjustRightInd w:val="0"/>
              <w:spacing w:line="360" w:lineRule="auto"/>
              <w:ind w:firstLine="5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«Պետա</w:t>
            </w:r>
            <w:r w:rsidR="00F3334D">
              <w:rPr>
                <w:rFonts w:ascii="GHEA Grapalat" w:hAnsi="GHEA Grapalat"/>
                <w:lang w:val="hy-AM"/>
              </w:rPr>
              <w:t xml:space="preserve">կան ոչ առևտրային կազմակերպությունների մասին» օրենքի </w:t>
            </w:r>
            <w:r>
              <w:rPr>
                <w:rFonts w:ascii="GHEA Grapalat" w:hAnsi="GHEA Grapalat"/>
                <w:lang w:val="hy-AM"/>
              </w:rPr>
              <w:t xml:space="preserve">4-րդ հոդվածի 1-ին մասի համաձայն` </w:t>
            </w:r>
            <w:r w:rsidRPr="003B5291">
              <w:rPr>
                <w:rFonts w:ascii="GHEA Grapalat" w:hAnsi="GHEA Grapalat"/>
                <w:lang w:val="hy-AM"/>
              </w:rPr>
              <w:t>պ</w:t>
            </w:r>
            <w:r w:rsidRPr="003B52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ետական կազմակերպության սեփականությունը ձևավորվում է կազմակերպության հիմնադրման ժամանակ և հետագայում հիմնադրի կողմից սեփականության իրավունքով </w:t>
            </w:r>
            <w:r w:rsidRPr="003B52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նրան հանձնվող, ինչպես նաև պետական կազմակերպության գործունեության ընթացքում արտադրված և ձեռք բերված գույքից:</w:t>
            </w:r>
          </w:p>
          <w:p w:rsidR="005A2099" w:rsidRDefault="003B5291" w:rsidP="00DB2362">
            <w:pPr>
              <w:autoSpaceDE w:val="0"/>
              <w:autoSpaceDN w:val="0"/>
              <w:adjustRightInd w:val="0"/>
              <w:spacing w:line="360" w:lineRule="auto"/>
              <w:ind w:firstLine="5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Դատաբժշկ</w:t>
            </w:r>
            <w:r w:rsidR="000B5E4B">
              <w:rPr>
                <w:rFonts w:ascii="GHEA Grapalat" w:hAnsi="GHEA Grapalat"/>
                <w:lang w:val="hy-AM"/>
              </w:rPr>
              <w:t>ական գիտագործնական կենտրոնը ի</w:t>
            </w:r>
            <w:r w:rsidR="0023397B">
              <w:rPr>
                <w:rFonts w:ascii="GHEA Grapalat" w:hAnsi="GHEA Grapalat"/>
                <w:lang w:val="hy-AM"/>
              </w:rPr>
              <w:t>ր</w:t>
            </w:r>
            <w:r w:rsidR="000B5E4B">
              <w:rPr>
                <w:rFonts w:ascii="GHEA Grapalat" w:hAnsi="GHEA Grapalat"/>
                <w:lang w:val="hy-AM"/>
              </w:rPr>
              <w:t xml:space="preserve"> կազմակերպաիրավական ձևով հանդիսանում է պետական ոչ առևտրային կազմակերպություն: Ինչպես նշվել է նախագծի ընդունման հիմնավորումներում</w:t>
            </w:r>
            <w:r w:rsidR="0023397B">
              <w:rPr>
                <w:rFonts w:ascii="GHEA Grapalat" w:hAnsi="GHEA Grapalat"/>
                <w:lang w:val="hy-AM"/>
              </w:rPr>
              <w:t xml:space="preserve">, </w:t>
            </w:r>
            <w:r w:rsidR="000B5E4B">
              <w:rPr>
                <w:rFonts w:ascii="GHEA Grapalat" w:hAnsi="GHEA Grapalat"/>
                <w:lang w:val="hy-AM"/>
              </w:rPr>
              <w:t xml:space="preserve"> </w:t>
            </w:r>
            <w:r w:rsidR="0023397B" w:rsidRPr="00C62E90">
              <w:rPr>
                <w:rFonts w:ascii="GHEA Grapalat" w:hAnsi="GHEA Grapalat"/>
                <w:lang w:val="hy-AM"/>
              </w:rPr>
              <w:t xml:space="preserve">«Դատաբժշկական գիտագործնական կենտրոն» ՊՈԱԿ-ի գործունեության ոլորտն </w:t>
            </w:r>
            <w:r w:rsidR="0023397B">
              <w:rPr>
                <w:rFonts w:ascii="GHEA Grapalat" w:hAnsi="GHEA Grapalat"/>
                <w:lang w:val="hy-AM"/>
              </w:rPr>
              <w:t xml:space="preserve">ընդգրկում է նաև դիակների դատաբժշկական փորձաքննությունների իրականացումը, </w:t>
            </w:r>
            <w:r w:rsidR="005A2099">
              <w:rPr>
                <w:rFonts w:ascii="GHEA Grapalat" w:hAnsi="GHEA Grapalat"/>
                <w:lang w:val="hy-AM"/>
              </w:rPr>
              <w:t>ընդ որում</w:t>
            </w:r>
            <w:r w:rsidR="00851BBB">
              <w:rPr>
                <w:rFonts w:ascii="GHEA Grapalat" w:hAnsi="GHEA Grapalat"/>
                <w:lang w:val="hy-AM"/>
              </w:rPr>
              <w:t>,</w:t>
            </w:r>
            <w:r w:rsidR="005A2099">
              <w:rPr>
                <w:rFonts w:ascii="GHEA Grapalat" w:hAnsi="GHEA Grapalat"/>
                <w:lang w:val="hy-AM"/>
              </w:rPr>
              <w:t xml:space="preserve"> կենտրոնը պետական ենթակայության միակ կազմակերպությունն է, որն իրականացնում է դիակների դատաբժշկական փորձաքննություն:</w:t>
            </w:r>
          </w:p>
          <w:p w:rsidR="007D75AC" w:rsidRDefault="005A2099" w:rsidP="00DB2362">
            <w:pPr>
              <w:autoSpaceDE w:val="0"/>
              <w:autoSpaceDN w:val="0"/>
              <w:adjustRightInd w:val="0"/>
              <w:spacing w:line="360" w:lineRule="auto"/>
              <w:ind w:firstLine="5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Նախագծում նշված մեքենան </w:t>
            </w:r>
            <w:r>
              <w:rPr>
                <w:rFonts w:ascii="GHEA Grapalat" w:hAnsi="GHEA Grapalat"/>
                <w:lang w:val="hy-AM"/>
              </w:rPr>
              <w:lastRenderedPageBreak/>
              <w:t>հանդիսանում է սառնարանային խցիկով դիատար մեքենա և հատուկ նախատեսված է դիակներ տեղափոխելու համար:</w:t>
            </w:r>
          </w:p>
          <w:p w:rsidR="005A2099" w:rsidRPr="00C10052" w:rsidRDefault="005A2099" w:rsidP="00DB2362">
            <w:pPr>
              <w:autoSpaceDE w:val="0"/>
              <w:autoSpaceDN w:val="0"/>
              <w:adjustRightInd w:val="0"/>
              <w:spacing w:line="360" w:lineRule="auto"/>
              <w:ind w:firstLine="521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 xml:space="preserve">Վերոգրյալից ելնելով, ինչպես նաև հաշվի առնելով «Պետական ոչ առևտրային կազմակերպությունների մասին» օրենքի 4-րդ հոդվածի 1-ին մասը` գտնում եմ, որ </w:t>
            </w:r>
            <w:r w:rsidR="00851BBB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851BBB" w:rsidRPr="007E4C9B">
              <w:rPr>
                <w:rFonts w:ascii="GHEA Grapalat" w:hAnsi="GHEA Grapalat"/>
                <w:lang w:val="hy-AM"/>
              </w:rPr>
              <w:t>ԿԱՄԱԶ-4308</w:t>
            </w:r>
            <w:r w:rsidR="00851BBB">
              <w:rPr>
                <w:rFonts w:ascii="GHEA Grapalat" w:hAnsi="GHEA Grapalat"/>
                <w:lang w:val="hy-AM"/>
              </w:rPr>
              <w:t>»</w:t>
            </w:r>
            <w:r w:rsidR="00851BBB" w:rsidRPr="007E4C9B">
              <w:rPr>
                <w:rFonts w:ascii="GHEA Grapalat" w:hAnsi="GHEA Grapalat"/>
                <w:lang w:val="hy-AM"/>
              </w:rPr>
              <w:t xml:space="preserve"> մակնիշի</w:t>
            </w:r>
            <w:r w:rsidR="00851BBB">
              <w:rPr>
                <w:rFonts w:ascii="GHEA Grapalat" w:hAnsi="GHEA Grapalat"/>
                <w:lang w:val="hy-AM"/>
              </w:rPr>
              <w:t xml:space="preserve"> սառնարանային խցիկով դիատար մեքենան նպատակահարմար է նվիրատվությամբ հանձնել </w:t>
            </w:r>
            <w:r w:rsidR="00851BBB" w:rsidRPr="00C62E90">
              <w:rPr>
                <w:rFonts w:ascii="GHEA Grapalat" w:hAnsi="GHEA Grapalat"/>
                <w:lang w:val="hy-AM"/>
              </w:rPr>
              <w:t>«Դատաբժշկական գիտագործնական կենտրոն» ՊՈԱԿ-ի</w:t>
            </w:r>
            <w:r w:rsidR="00851BBB">
              <w:rPr>
                <w:rFonts w:ascii="GHEA Grapalat" w:hAnsi="GHEA Grapalat"/>
                <w:lang w:val="hy-AM"/>
              </w:rPr>
              <w:t>ն:</w:t>
            </w:r>
          </w:p>
        </w:tc>
      </w:tr>
      <w:tr w:rsidR="00317904" w:rsidRPr="002366C5" w:rsidTr="005D3EBE">
        <w:trPr>
          <w:trHeight w:val="5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04" w:rsidRDefault="00317904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04" w:rsidRPr="00317904" w:rsidRDefault="00317904" w:rsidP="002366C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179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պաշտպանության նախարարի ՊՆ/510/4230-2020 առ 16.12.2020 թ, գրություն: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04" w:rsidRDefault="00317904" w:rsidP="00317904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4B793C">
              <w:rPr>
                <w:rFonts w:ascii="GHEA Grapalat" w:hAnsi="GHEA Grapalat"/>
                <w:spacing w:val="-4"/>
                <w:lang w:val="hy-AM"/>
              </w:rPr>
              <w:t>Կառա</w:t>
            </w:r>
            <w:r>
              <w:rPr>
                <w:rFonts w:ascii="GHEA Grapalat" w:hAnsi="GHEA Grapalat"/>
                <w:lang w:val="hy-AM"/>
              </w:rPr>
              <w:softHyphen/>
              <w:t>վար</w:t>
            </w:r>
            <w:r w:rsidRPr="004B793C">
              <w:rPr>
                <w:rFonts w:ascii="GHEA Grapalat" w:hAnsi="GHEA Grapalat"/>
                <w:spacing w:val="-4"/>
                <w:lang w:val="hy-AM"/>
              </w:rPr>
              <w:t>ության որոշման նախագծի վերաբերյալ դիտողություններ և առաջար</w:t>
            </w:r>
            <w:r w:rsidRPr="004B793C">
              <w:rPr>
                <w:rFonts w:ascii="GHEA Grapalat" w:hAnsi="GHEA Grapalat"/>
                <w:spacing w:val="-4"/>
                <w:lang w:val="hy-AM"/>
              </w:rPr>
              <w:softHyphen/>
              <w:t>կու</w:t>
            </w:r>
            <w:r w:rsidRPr="004B793C">
              <w:rPr>
                <w:rFonts w:ascii="GHEA Grapalat" w:hAnsi="GHEA Grapalat"/>
                <w:spacing w:val="-4"/>
                <w:lang w:val="hy-AM"/>
              </w:rPr>
              <w:softHyphen/>
              <w:t>թյուն</w:t>
            </w:r>
            <w:r w:rsidRPr="004B793C">
              <w:rPr>
                <w:rFonts w:ascii="GHEA Grapalat" w:hAnsi="GHEA Grapalat"/>
                <w:spacing w:val="-4"/>
                <w:lang w:val="hy-AM"/>
              </w:rPr>
              <w:softHyphen/>
              <w:t>ներ</w:t>
            </w:r>
            <w:r>
              <w:rPr>
                <w:rFonts w:ascii="GHEA Grapalat" w:hAnsi="GHEA Grapalat"/>
                <w:lang w:val="hy-AM"/>
              </w:rPr>
              <w:t xml:space="preserve"> չկան:</w:t>
            </w:r>
          </w:p>
          <w:p w:rsidR="00317904" w:rsidRPr="001C22AD" w:rsidRDefault="00317904" w:rsidP="002366C5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lang w:val="hy-AM" w:bidi="he-I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04" w:rsidRPr="00C10052" w:rsidRDefault="00317904" w:rsidP="00DB2362">
            <w:pPr>
              <w:autoSpaceDE w:val="0"/>
              <w:autoSpaceDN w:val="0"/>
              <w:adjustRightInd w:val="0"/>
              <w:ind w:firstLine="379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851BB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2366C5" w:rsidRPr="00DB2362" w:rsidTr="005D3EBE">
        <w:trPr>
          <w:trHeight w:val="5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6C5" w:rsidRPr="00C10052" w:rsidRDefault="002366C5" w:rsidP="002366C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6C5" w:rsidRPr="002A2792" w:rsidRDefault="002366C5" w:rsidP="002366C5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A2792">
              <w:rPr>
                <w:rFonts w:ascii="GHEA Grapalat" w:hAnsi="GHEA Grapalat"/>
                <w:lang w:val="hy-AM"/>
              </w:rPr>
              <w:t xml:space="preserve">ՀՀ արդարադատության  նախարարի թիվ </w:t>
            </w:r>
            <w:r w:rsidRPr="002366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/27.3/28356-2020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2A2792">
              <w:rPr>
                <w:rFonts w:ascii="GHEA Grapalat" w:hAnsi="GHEA Grapalat"/>
                <w:lang w:val="hy-AM"/>
              </w:rPr>
              <w:t>առ 17.1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2A2792">
              <w:rPr>
                <w:rFonts w:ascii="GHEA Grapalat" w:hAnsi="GHEA Grapalat"/>
                <w:lang w:val="hy-AM"/>
              </w:rPr>
              <w:t>.2020 թ. գրություն:</w:t>
            </w:r>
          </w:p>
          <w:p w:rsidR="002366C5" w:rsidRPr="002A2792" w:rsidRDefault="002366C5" w:rsidP="002366C5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6C5" w:rsidRPr="002366C5" w:rsidRDefault="002366C5" w:rsidP="002366C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2366C5">
              <w:rPr>
                <w:rFonts w:ascii="GHEA Grapalat" w:eastAsia="Calibri" w:hAnsi="GHEA Grapalat"/>
                <w:bCs/>
                <w:sz w:val="22"/>
                <w:szCs w:val="22"/>
                <w:lang w:val="hy-AM" w:eastAsia="en-US"/>
              </w:rPr>
              <w:t>«</w:t>
            </w:r>
            <w:r w:rsidRPr="002366C5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Գույք</w:t>
            </w:r>
            <w:r w:rsidRPr="002366C5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366C5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հետ</w:t>
            </w:r>
            <w:r w:rsidRPr="002366C5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366C5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վերցնելու</w:t>
            </w:r>
            <w:r w:rsidRPr="002366C5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366C5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2366C5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366C5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նվիրատվությամբ</w:t>
            </w:r>
            <w:r w:rsidRPr="002366C5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366C5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հանձնելու</w:t>
            </w:r>
            <w:r w:rsidRPr="002366C5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366C5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մասին</w:t>
            </w:r>
            <w:r w:rsidRPr="002366C5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» </w:t>
            </w:r>
            <w:r w:rsidRPr="002366C5"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ՀՀ կառավարության որոշման նախագծի 1-ին կետով նախատեսվում է </w:t>
            </w:r>
            <w:r w:rsidRPr="002366C5">
              <w:rPr>
                <w:rFonts w:ascii="GHEA Grapalat" w:hAnsi="GHEA Grapalat"/>
                <w:color w:val="000000"/>
                <w:lang w:val="hy-AM" w:eastAsia="en-US"/>
              </w:rPr>
              <w:t xml:space="preserve">Հայաստանի Հանրապետությանը սեփականության իրավունքով պատկանող և Հայաստանի Հանրապետության պաշտպանության նախարարությանն </w:t>
            </w:r>
            <w:r w:rsidRPr="002366C5">
              <w:rPr>
                <w:rFonts w:ascii="GHEA Grapalat" w:hAnsi="GHEA Grapalat"/>
                <w:b/>
                <w:color w:val="000000"/>
                <w:lang w:val="hy-AM" w:eastAsia="en-US"/>
              </w:rPr>
              <w:t>ամրացված</w:t>
            </w:r>
            <w:r w:rsidRPr="002366C5">
              <w:rPr>
                <w:rFonts w:ascii="GHEA Grapalat" w:hAnsi="GHEA Grapalat"/>
                <w:color w:val="000000"/>
                <w:lang w:val="hy-AM" w:eastAsia="en-US"/>
              </w:rPr>
              <w:t xml:space="preserve"> 2020 թվականի արտադրության «</w:t>
            </w:r>
            <w:r w:rsidRPr="002366C5">
              <w:rPr>
                <w:rFonts w:ascii="GHEA Grapalat" w:eastAsia="Calibri" w:hAnsi="GHEA Grapalat"/>
                <w:lang w:val="hy-AM" w:eastAsia="en-US"/>
              </w:rPr>
              <w:t>ԿԱՄԱԶ-4308» մակնիշի, NY9UT0101L0AAT007 նույնականացման համարով, 49.500.000 ՀՀ դրամ հաշվեկշռային արժեքով սառնարանային խցիկով դիատար մեքենան</w:t>
            </w:r>
            <w:r w:rsidRPr="002366C5">
              <w:rPr>
                <w:rFonts w:ascii="GHEA Grapalat" w:hAnsi="GHEA Grapalat"/>
                <w:color w:val="000000"/>
                <w:lang w:val="hy-AM" w:eastAsia="en-US"/>
              </w:rPr>
              <w:t xml:space="preserve"> հետ վերցնել և </w:t>
            </w:r>
            <w:r w:rsidRPr="002366C5">
              <w:rPr>
                <w:rFonts w:ascii="GHEA Grapalat" w:hAnsi="GHEA Grapalat"/>
                <w:b/>
                <w:color w:val="000000"/>
                <w:lang w:val="hy-AM" w:eastAsia="en-US"/>
              </w:rPr>
              <w:t>նվիրատվությամբ հանձնել</w:t>
            </w:r>
            <w:r w:rsidRPr="002366C5">
              <w:rPr>
                <w:rFonts w:ascii="GHEA Grapalat" w:hAnsi="GHEA Grapalat"/>
                <w:color w:val="000000"/>
                <w:lang w:val="hy-AM" w:eastAsia="en-US"/>
              </w:rPr>
              <w:t xml:space="preserve"> Հայաստանի Հանրապետության առողջապահության նախարարության «Դատաբժշկական գիտագործնական կենտրոն» պետական ոչ առևտրային կազմակերպությանը։ </w:t>
            </w:r>
          </w:p>
          <w:p w:rsidR="002366C5" w:rsidRPr="002366C5" w:rsidRDefault="002366C5" w:rsidP="002366C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2366C5">
              <w:rPr>
                <w:rFonts w:ascii="GHEA Grapalat" w:hAnsi="GHEA Grapalat"/>
                <w:color w:val="000000"/>
                <w:lang w:val="hy-AM" w:eastAsia="en-US"/>
              </w:rPr>
              <w:t xml:space="preserve">Հաշվի առնելով նախագծին կից ներկայացված հիմնավորումը՝ գտնում ենք, որ նշված գույքը Հայաստանի </w:t>
            </w:r>
            <w:r w:rsidRPr="002366C5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Հանրապետության առողջապահության նախարարության «Դատաբժշկական գիտագործնական կենտրոն» պետական ոչ առևտրային կազմակերպությանն ամրացնելու փոխարեն նվիրատվությամբ հանձնելու նպատակահարմարությունն ունի լրացուցիչ հիմնավորման կարիք։</w:t>
            </w:r>
          </w:p>
          <w:p w:rsidR="002366C5" w:rsidRPr="001C22AD" w:rsidRDefault="002366C5" w:rsidP="002366C5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lang w:val="hy-AM" w:bidi="he-I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6C5" w:rsidRPr="00C10052" w:rsidRDefault="002E631D" w:rsidP="00DB2362">
            <w:pPr>
              <w:autoSpaceDE w:val="0"/>
              <w:autoSpaceDN w:val="0"/>
              <w:adjustRightInd w:val="0"/>
              <w:spacing w:line="360" w:lineRule="auto"/>
              <w:ind w:firstLine="37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է: </w:t>
            </w:r>
            <w:r w:rsidR="004C1140">
              <w:rPr>
                <w:rFonts w:ascii="GHEA Grapalat" w:hAnsi="GHEA Grapalat"/>
                <w:lang w:val="hy-AM"/>
              </w:rPr>
              <w:t>Կ</w:t>
            </w:r>
            <w:r>
              <w:rPr>
                <w:rFonts w:ascii="GHEA Grapalat" w:hAnsi="GHEA Grapalat"/>
                <w:lang w:val="hy-AM"/>
              </w:rPr>
              <w:t>ատարվել է համապատասխան փոփոխություն</w:t>
            </w:r>
          </w:p>
        </w:tc>
      </w:tr>
      <w:tr w:rsidR="002366C5" w:rsidRPr="00DB2362" w:rsidTr="005D3EBE">
        <w:trPr>
          <w:trHeight w:val="5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6C5" w:rsidRDefault="00317904" w:rsidP="002366C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04" w:rsidRPr="002A2792" w:rsidRDefault="00317904" w:rsidP="00317904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ֆինանսների</w:t>
            </w:r>
            <w:r w:rsidRPr="002A2792">
              <w:rPr>
                <w:rFonts w:ascii="GHEA Grapalat" w:hAnsi="GHEA Grapalat"/>
                <w:lang w:val="hy-AM"/>
              </w:rPr>
              <w:t xml:space="preserve">  նախարարի թիվ </w:t>
            </w:r>
            <w:r w:rsidR="003C726D" w:rsidRPr="003C72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01/8-3/18785-2020</w:t>
            </w:r>
            <w:r w:rsidR="003C726D" w:rsidRPr="003C726D">
              <w:rPr>
                <w:rFonts w:ascii="GHEA Grapalat" w:hAnsi="GHEA Grapalat"/>
                <w:lang w:val="hy-AM"/>
              </w:rPr>
              <w:t xml:space="preserve"> </w:t>
            </w:r>
            <w:r w:rsidRPr="002A2792">
              <w:rPr>
                <w:rFonts w:ascii="GHEA Grapalat" w:hAnsi="GHEA Grapalat"/>
                <w:lang w:val="hy-AM"/>
              </w:rPr>
              <w:t xml:space="preserve">առ </w:t>
            </w:r>
            <w:r w:rsidR="003C726D">
              <w:rPr>
                <w:rFonts w:ascii="GHEA Grapalat" w:hAnsi="GHEA Grapalat"/>
                <w:lang w:val="hy-AM"/>
              </w:rPr>
              <w:t>17.12</w:t>
            </w:r>
            <w:r w:rsidRPr="002A2792">
              <w:rPr>
                <w:rFonts w:ascii="GHEA Grapalat" w:hAnsi="GHEA Grapalat"/>
                <w:lang w:val="hy-AM"/>
              </w:rPr>
              <w:t>.2020 թ. գրություն:</w:t>
            </w:r>
          </w:p>
          <w:p w:rsidR="002366C5" w:rsidRPr="002A2792" w:rsidRDefault="002366C5" w:rsidP="002366C5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6D" w:rsidRDefault="003C726D" w:rsidP="003C726D">
            <w:pPr>
              <w:spacing w:line="343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B12BD">
              <w:rPr>
                <w:rFonts w:ascii="GHEA Grapalat" w:hAnsi="GHEA Grapalat" w:cs="Sylfaen"/>
                <w:lang w:val="hy-AM"/>
              </w:rPr>
              <w:t>Նախագծով նախատեսվում է ՀՀ-ին սեփականության իրավունքով պատկանող և ՀՀ պաշտպանության նախարարությանն ամրացված սառնարանային խցիկով դիատար մեքենան հետ վերցնել և նվիրատվությամբ հանձնել ՀՀ առողջապահության նախարարության «Դատաբժշկական գիտագործնական կենտրոն» պետական ոչ առևտրային կազմակերպությանը։</w:t>
            </w:r>
          </w:p>
          <w:p w:rsidR="003C726D" w:rsidRDefault="003C726D" w:rsidP="003C726D">
            <w:pPr>
              <w:spacing w:line="343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215D5">
              <w:rPr>
                <w:rFonts w:ascii="GHEA Grapalat" w:hAnsi="GHEA Grapalat" w:cs="Sylfaen"/>
                <w:lang w:val="hy-AM"/>
              </w:rPr>
              <w:t>Այս կապակցությամբ, հիմք ընդունելով «Պետական գույքի կառավարման մասին» ՀՀ օրենքի 9-րդ հոդվածի 1-ին մասի 3-րդ և 4-րդ կետերը, որոնց համաձայն՝ պետական գույքի կառավարման նպատակ է պետական գույքի արդյունավետ կառավարման շնորհիվ ՀՀ պետական բյուջեի եկամուտների ավելացումն ու պետական գույքային շրջանառության բնագավառում միասնակ</w:t>
            </w:r>
            <w:r>
              <w:rPr>
                <w:rFonts w:ascii="GHEA Grapalat" w:hAnsi="GHEA Grapalat" w:cs="Sylfaen"/>
                <w:lang w:val="hy-AM"/>
              </w:rPr>
              <w:t xml:space="preserve">ան քաղաքականության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իրականացումը, </w:t>
            </w:r>
            <w:r w:rsidRPr="00F215D5">
              <w:rPr>
                <w:rFonts w:ascii="GHEA Grapalat" w:hAnsi="GHEA Grapalat" w:cs="Sylfaen"/>
                <w:lang w:val="hy-AM"/>
              </w:rPr>
              <w:t>առաջարկում ենք քննարկել գույքի անհատույց օգտագործման իրավունքի փոխանցման տարբերակը, ինչը հնարավորություն կտա անհրաժեշտության դեպքում գույքը հետ վերցնել կազմակերպությունից և ծառայեցնել առավել առաջնահերթ կարիքի բավարարմանը:</w:t>
            </w:r>
          </w:p>
          <w:p w:rsidR="003C726D" w:rsidRPr="001132C4" w:rsidRDefault="003C726D" w:rsidP="003C726D">
            <w:pPr>
              <w:spacing w:line="343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Միաժամանակ հարկ ենք</w:t>
            </w:r>
            <w:r w:rsidRPr="001132C4">
              <w:rPr>
                <w:rFonts w:ascii="GHEA Grapalat" w:hAnsi="GHEA Grapalat" w:cs="Sylfaen"/>
                <w:lang w:val="hy-AM"/>
              </w:rPr>
              <w:t xml:space="preserve"> համարում նաև նշել</w:t>
            </w:r>
            <w:r>
              <w:rPr>
                <w:rFonts w:ascii="GHEA Grapalat" w:hAnsi="GHEA Grapalat" w:cs="Sylfaen"/>
                <w:lang w:val="hy-AM"/>
              </w:rPr>
              <w:t>, որ վերոհիշյալ առաջարկը</w:t>
            </w:r>
            <w:r w:rsidRPr="001132C4">
              <w:rPr>
                <w:rFonts w:ascii="GHEA Grapalat" w:hAnsi="GHEA Grapalat" w:cs="Sylfaen"/>
                <w:lang w:val="hy-AM"/>
              </w:rPr>
              <w:t xml:space="preserve"> ոչ ն</w:t>
            </w:r>
            <w:r>
              <w:rPr>
                <w:rFonts w:ascii="GHEA Grapalat" w:hAnsi="GHEA Grapalat" w:cs="Sylfaen"/>
                <w:lang w:val="hy-AM"/>
              </w:rPr>
              <w:t>պատակահարմար համարվելու դե</w:t>
            </w:r>
            <w:r w:rsidRPr="00A95C04">
              <w:rPr>
                <w:rFonts w:ascii="GHEA Grapalat" w:hAnsi="GHEA Grapalat" w:cs="Sylfaen"/>
                <w:lang w:val="hy-AM"/>
              </w:rPr>
              <w:t>պ</w:t>
            </w:r>
            <w:r>
              <w:rPr>
                <w:rFonts w:ascii="GHEA Grapalat" w:hAnsi="GHEA Grapalat" w:cs="Sylfaen"/>
                <w:lang w:val="hy-AM"/>
              </w:rPr>
              <w:t>քում</w:t>
            </w:r>
            <w:r w:rsidRPr="001D18FB">
              <w:rPr>
                <w:rFonts w:ascii="GHEA Grapalat" w:hAnsi="GHEA Grapalat" w:cs="Sylfaen"/>
                <w:lang w:val="hy-AM"/>
              </w:rPr>
              <w:t>՝</w:t>
            </w:r>
            <w:r w:rsidRPr="001132C4">
              <w:rPr>
                <w:rFonts w:ascii="GHEA Grapalat" w:hAnsi="GHEA Grapalat" w:cs="Sylfaen"/>
                <w:lang w:val="hy-AM"/>
              </w:rPr>
              <w:t xml:space="preserve">ՀՀ ֆինանսների նախարարության համար ընդունելի կլինի </w:t>
            </w:r>
            <w:r>
              <w:rPr>
                <w:rFonts w:ascii="GHEA Grapalat" w:hAnsi="GHEA Grapalat" w:cs="Sylfaen"/>
                <w:lang w:val="hy-AM"/>
              </w:rPr>
              <w:t>Նախագծի ներկայացված տարբերակը</w:t>
            </w:r>
            <w:r w:rsidRPr="001132C4">
              <w:rPr>
                <w:rFonts w:ascii="GHEA Grapalat" w:hAnsi="GHEA Grapalat" w:cs="Sylfaen"/>
                <w:lang w:val="hy-AM"/>
              </w:rPr>
              <w:t>:</w:t>
            </w:r>
          </w:p>
          <w:p w:rsidR="002366C5" w:rsidRPr="002366C5" w:rsidRDefault="002366C5" w:rsidP="002366C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6C5" w:rsidRDefault="003C726D" w:rsidP="00DB2362">
            <w:pPr>
              <w:autoSpaceDE w:val="0"/>
              <w:autoSpaceDN w:val="0"/>
              <w:adjustRightInd w:val="0"/>
              <w:ind w:firstLine="379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:rsidR="003C726D" w:rsidRDefault="003C726D" w:rsidP="00DB2362">
            <w:pPr>
              <w:autoSpaceDE w:val="0"/>
              <w:autoSpaceDN w:val="0"/>
              <w:adjustRightInd w:val="0"/>
              <w:spacing w:line="360" w:lineRule="auto"/>
              <w:ind w:firstLine="379"/>
              <w:jc w:val="both"/>
              <w:rPr>
                <w:rFonts w:ascii="GHEA Grapalat" w:hAnsi="GHEA Grapalat"/>
                <w:lang w:val="hy-AM"/>
              </w:rPr>
            </w:pPr>
            <w:r w:rsidRPr="00C62E90">
              <w:rPr>
                <w:rFonts w:ascii="GHEA Grapalat" w:hAnsi="GHEA Grapalat"/>
                <w:lang w:val="hy-AM"/>
              </w:rPr>
              <w:t xml:space="preserve">«Դատաբժշկական գիտագործնական կենտրոն» ՊՈԱԿ-ի գործունեության ոլորտն </w:t>
            </w:r>
            <w:r>
              <w:rPr>
                <w:rFonts w:ascii="GHEA Grapalat" w:hAnsi="GHEA Grapalat"/>
                <w:lang w:val="hy-AM"/>
              </w:rPr>
              <w:t>ընդգրկում է նաև դիակների դատաբժշկական փորձաքննությունների իրականացումը, ընդ որում, կենտրոնը պետական ենթակայության միակ կազմակերպությունն է, որն իրականացնում է դիակների դատաբժշկական փորձաքննություն:</w:t>
            </w:r>
          </w:p>
          <w:p w:rsidR="003C726D" w:rsidRDefault="003C726D" w:rsidP="003C726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Նախագծում նշված մեքենան հանդիսանում է սառնարանային խցիկով դիատար մեքենա և հատուկ նախատեսված է դիակներ տեղափոխելու </w:t>
            </w:r>
            <w:r>
              <w:rPr>
                <w:rFonts w:ascii="GHEA Grapalat" w:hAnsi="GHEA Grapalat"/>
                <w:lang w:val="hy-AM"/>
              </w:rPr>
              <w:lastRenderedPageBreak/>
              <w:t>համար:</w:t>
            </w:r>
          </w:p>
          <w:p w:rsidR="003C726D" w:rsidRPr="00C10052" w:rsidRDefault="00DB2362" w:rsidP="00DB236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</w:t>
            </w:r>
            <w:r w:rsidR="003C726D">
              <w:rPr>
                <w:rFonts w:ascii="GHEA Grapalat" w:hAnsi="GHEA Grapalat"/>
                <w:lang w:val="hy-AM"/>
              </w:rPr>
              <w:t xml:space="preserve">Վերոգրյալից ելնելով` </w:t>
            </w:r>
            <w:r>
              <w:rPr>
                <w:rFonts w:ascii="GHEA Grapalat" w:hAnsi="GHEA Grapalat"/>
                <w:lang w:val="hy-AM"/>
              </w:rPr>
              <w:t>նպատակահարմար 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C726D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3C726D" w:rsidRPr="007E4C9B">
              <w:rPr>
                <w:rFonts w:ascii="GHEA Grapalat" w:hAnsi="GHEA Grapalat"/>
                <w:lang w:val="hy-AM"/>
              </w:rPr>
              <w:t>ԿԱՄԱԶ-4308</w:t>
            </w:r>
            <w:r w:rsidR="003C726D">
              <w:rPr>
                <w:rFonts w:ascii="GHEA Grapalat" w:hAnsi="GHEA Grapalat"/>
                <w:lang w:val="hy-AM"/>
              </w:rPr>
              <w:t>»</w:t>
            </w:r>
            <w:r w:rsidR="003C726D" w:rsidRPr="007E4C9B">
              <w:rPr>
                <w:rFonts w:ascii="GHEA Grapalat" w:hAnsi="GHEA Grapalat"/>
                <w:lang w:val="hy-AM"/>
              </w:rPr>
              <w:t xml:space="preserve"> մակնիշի</w:t>
            </w:r>
            <w:r w:rsidR="003C726D">
              <w:rPr>
                <w:rFonts w:ascii="GHEA Grapalat" w:hAnsi="GHEA Grapalat"/>
                <w:lang w:val="hy-AM"/>
              </w:rPr>
              <w:t xml:space="preserve"> սառնարանային խցիկով դիատար մեքենան նվիրատվությամբ հանձնել </w:t>
            </w:r>
            <w:r w:rsidR="003C726D" w:rsidRPr="00C62E90">
              <w:rPr>
                <w:rFonts w:ascii="GHEA Grapalat" w:hAnsi="GHEA Grapalat"/>
                <w:lang w:val="hy-AM"/>
              </w:rPr>
              <w:t>«Դատաբժշկական գիտագործնական կենտրոն» ՊՈԱԿ-ի</w:t>
            </w:r>
            <w:r w:rsidR="003C726D">
              <w:rPr>
                <w:rFonts w:ascii="GHEA Grapalat" w:hAnsi="GHEA Grapalat"/>
                <w:lang w:val="hy-AM"/>
              </w:rPr>
              <w:t>ն:</w:t>
            </w:r>
          </w:p>
        </w:tc>
      </w:tr>
    </w:tbl>
    <w:p w:rsidR="003F70BE" w:rsidRPr="00C10052" w:rsidRDefault="003F70BE" w:rsidP="009C197B">
      <w:pPr>
        <w:rPr>
          <w:rFonts w:ascii="GHEA Grapalat" w:hAnsi="GHEA Grapalat"/>
          <w:lang w:val="hy-AM"/>
        </w:rPr>
      </w:pPr>
    </w:p>
    <w:sectPr w:rsidR="003F70BE" w:rsidRPr="00C10052" w:rsidSect="009C197B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36F" w:rsidRDefault="000B236F" w:rsidP="003F70BE">
      <w:r>
        <w:separator/>
      </w:r>
    </w:p>
  </w:endnote>
  <w:endnote w:type="continuationSeparator" w:id="0">
    <w:p w:rsidR="000B236F" w:rsidRDefault="000B236F" w:rsidP="003F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36F" w:rsidRDefault="000B236F" w:rsidP="003F70BE">
      <w:r>
        <w:separator/>
      </w:r>
    </w:p>
  </w:footnote>
  <w:footnote w:type="continuationSeparator" w:id="0">
    <w:p w:rsidR="000B236F" w:rsidRDefault="000B236F" w:rsidP="003F7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F6F"/>
    <w:multiLevelType w:val="hybridMultilevel"/>
    <w:tmpl w:val="3C120D62"/>
    <w:lvl w:ilvl="0" w:tplc="E6746CAA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4BBB7A51"/>
    <w:multiLevelType w:val="hybridMultilevel"/>
    <w:tmpl w:val="85C0AC9E"/>
    <w:lvl w:ilvl="0" w:tplc="70EA3654">
      <w:start w:val="1"/>
      <w:numFmt w:val="decimal"/>
      <w:lvlText w:val="%1."/>
      <w:lvlJc w:val="left"/>
      <w:pPr>
        <w:ind w:left="59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14" w:hanging="360"/>
      </w:pPr>
    </w:lvl>
    <w:lvl w:ilvl="2" w:tplc="0409001B" w:tentative="1">
      <w:start w:val="1"/>
      <w:numFmt w:val="lowerRoman"/>
      <w:lvlText w:val="%3."/>
      <w:lvlJc w:val="right"/>
      <w:pPr>
        <w:ind w:left="2034" w:hanging="180"/>
      </w:pPr>
    </w:lvl>
    <w:lvl w:ilvl="3" w:tplc="0409000F" w:tentative="1">
      <w:start w:val="1"/>
      <w:numFmt w:val="decimal"/>
      <w:lvlText w:val="%4."/>
      <w:lvlJc w:val="left"/>
      <w:pPr>
        <w:ind w:left="2754" w:hanging="360"/>
      </w:pPr>
    </w:lvl>
    <w:lvl w:ilvl="4" w:tplc="04090019" w:tentative="1">
      <w:start w:val="1"/>
      <w:numFmt w:val="lowerLetter"/>
      <w:lvlText w:val="%5."/>
      <w:lvlJc w:val="left"/>
      <w:pPr>
        <w:ind w:left="3474" w:hanging="360"/>
      </w:pPr>
    </w:lvl>
    <w:lvl w:ilvl="5" w:tplc="0409001B" w:tentative="1">
      <w:start w:val="1"/>
      <w:numFmt w:val="lowerRoman"/>
      <w:lvlText w:val="%6."/>
      <w:lvlJc w:val="right"/>
      <w:pPr>
        <w:ind w:left="4194" w:hanging="180"/>
      </w:pPr>
    </w:lvl>
    <w:lvl w:ilvl="6" w:tplc="0409000F" w:tentative="1">
      <w:start w:val="1"/>
      <w:numFmt w:val="decimal"/>
      <w:lvlText w:val="%7."/>
      <w:lvlJc w:val="left"/>
      <w:pPr>
        <w:ind w:left="4914" w:hanging="360"/>
      </w:pPr>
    </w:lvl>
    <w:lvl w:ilvl="7" w:tplc="04090019" w:tentative="1">
      <w:start w:val="1"/>
      <w:numFmt w:val="lowerLetter"/>
      <w:lvlText w:val="%8."/>
      <w:lvlJc w:val="left"/>
      <w:pPr>
        <w:ind w:left="5634" w:hanging="360"/>
      </w:pPr>
    </w:lvl>
    <w:lvl w:ilvl="8" w:tplc="040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2" w15:restartNumberingAfterBreak="0">
    <w:nsid w:val="7BED7BAA"/>
    <w:multiLevelType w:val="hybridMultilevel"/>
    <w:tmpl w:val="FE7678FC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>
      <w:start w:val="1"/>
      <w:numFmt w:val="lowerLetter"/>
      <w:lvlText w:val="%2."/>
      <w:lvlJc w:val="left"/>
      <w:pPr>
        <w:ind w:left="1451" w:hanging="360"/>
      </w:pPr>
    </w:lvl>
    <w:lvl w:ilvl="2" w:tplc="0419001B">
      <w:start w:val="1"/>
      <w:numFmt w:val="lowerRoman"/>
      <w:lvlText w:val="%3."/>
      <w:lvlJc w:val="right"/>
      <w:pPr>
        <w:ind w:left="2171" w:hanging="180"/>
      </w:pPr>
    </w:lvl>
    <w:lvl w:ilvl="3" w:tplc="0419000F">
      <w:start w:val="1"/>
      <w:numFmt w:val="decimal"/>
      <w:lvlText w:val="%4."/>
      <w:lvlJc w:val="left"/>
      <w:pPr>
        <w:ind w:left="2891" w:hanging="360"/>
      </w:pPr>
    </w:lvl>
    <w:lvl w:ilvl="4" w:tplc="04190019">
      <w:start w:val="1"/>
      <w:numFmt w:val="lowerLetter"/>
      <w:lvlText w:val="%5."/>
      <w:lvlJc w:val="left"/>
      <w:pPr>
        <w:ind w:left="3611" w:hanging="360"/>
      </w:pPr>
    </w:lvl>
    <w:lvl w:ilvl="5" w:tplc="0419001B">
      <w:start w:val="1"/>
      <w:numFmt w:val="lowerRoman"/>
      <w:lvlText w:val="%6."/>
      <w:lvlJc w:val="right"/>
      <w:pPr>
        <w:ind w:left="4331" w:hanging="180"/>
      </w:pPr>
    </w:lvl>
    <w:lvl w:ilvl="6" w:tplc="0419000F">
      <w:start w:val="1"/>
      <w:numFmt w:val="decimal"/>
      <w:lvlText w:val="%7."/>
      <w:lvlJc w:val="left"/>
      <w:pPr>
        <w:ind w:left="5051" w:hanging="360"/>
      </w:pPr>
    </w:lvl>
    <w:lvl w:ilvl="7" w:tplc="04190019">
      <w:start w:val="1"/>
      <w:numFmt w:val="lowerLetter"/>
      <w:lvlText w:val="%8."/>
      <w:lvlJc w:val="left"/>
      <w:pPr>
        <w:ind w:left="5771" w:hanging="360"/>
      </w:pPr>
    </w:lvl>
    <w:lvl w:ilvl="8" w:tplc="0419001B">
      <w:start w:val="1"/>
      <w:numFmt w:val="lowerRoman"/>
      <w:lvlText w:val="%9."/>
      <w:lvlJc w:val="right"/>
      <w:pPr>
        <w:ind w:left="649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50EF"/>
    <w:rsid w:val="0004409E"/>
    <w:rsid w:val="000754BD"/>
    <w:rsid w:val="000A42F3"/>
    <w:rsid w:val="000B236F"/>
    <w:rsid w:val="000B5E4B"/>
    <w:rsid w:val="000E0687"/>
    <w:rsid w:val="00107BC4"/>
    <w:rsid w:val="001104EA"/>
    <w:rsid w:val="00111442"/>
    <w:rsid w:val="0012062D"/>
    <w:rsid w:val="001501D1"/>
    <w:rsid w:val="001942B1"/>
    <w:rsid w:val="001C6AB9"/>
    <w:rsid w:val="0023397B"/>
    <w:rsid w:val="002366C5"/>
    <w:rsid w:val="00251629"/>
    <w:rsid w:val="00280EF5"/>
    <w:rsid w:val="002A2792"/>
    <w:rsid w:val="002B6BC4"/>
    <w:rsid w:val="002D3889"/>
    <w:rsid w:val="002E631D"/>
    <w:rsid w:val="00317904"/>
    <w:rsid w:val="003270C1"/>
    <w:rsid w:val="00364FEC"/>
    <w:rsid w:val="003B0687"/>
    <w:rsid w:val="003B5291"/>
    <w:rsid w:val="003C726D"/>
    <w:rsid w:val="003F70BE"/>
    <w:rsid w:val="0041441B"/>
    <w:rsid w:val="0045517A"/>
    <w:rsid w:val="004713B7"/>
    <w:rsid w:val="004B50EF"/>
    <w:rsid w:val="004C1140"/>
    <w:rsid w:val="005A2099"/>
    <w:rsid w:val="005C5162"/>
    <w:rsid w:val="005D3C09"/>
    <w:rsid w:val="005D3EBE"/>
    <w:rsid w:val="006A5CBF"/>
    <w:rsid w:val="006E01ED"/>
    <w:rsid w:val="0072204A"/>
    <w:rsid w:val="007B1905"/>
    <w:rsid w:val="007D286A"/>
    <w:rsid w:val="007D75AC"/>
    <w:rsid w:val="0083669F"/>
    <w:rsid w:val="00851BBB"/>
    <w:rsid w:val="0088473C"/>
    <w:rsid w:val="008B5112"/>
    <w:rsid w:val="008B7C99"/>
    <w:rsid w:val="00904442"/>
    <w:rsid w:val="009657F8"/>
    <w:rsid w:val="00994CBC"/>
    <w:rsid w:val="009A52E3"/>
    <w:rsid w:val="009C197B"/>
    <w:rsid w:val="009C7552"/>
    <w:rsid w:val="009F1ED0"/>
    <w:rsid w:val="00A248E0"/>
    <w:rsid w:val="00A82AF6"/>
    <w:rsid w:val="00AA0FFC"/>
    <w:rsid w:val="00AC1982"/>
    <w:rsid w:val="00AF01C5"/>
    <w:rsid w:val="00AF3708"/>
    <w:rsid w:val="00B40808"/>
    <w:rsid w:val="00C10052"/>
    <w:rsid w:val="00C52698"/>
    <w:rsid w:val="00C53072"/>
    <w:rsid w:val="00C87D81"/>
    <w:rsid w:val="00CA599C"/>
    <w:rsid w:val="00CB46ED"/>
    <w:rsid w:val="00CD4D14"/>
    <w:rsid w:val="00D3040F"/>
    <w:rsid w:val="00DB2362"/>
    <w:rsid w:val="00DB24F7"/>
    <w:rsid w:val="00E55E3E"/>
    <w:rsid w:val="00E6413D"/>
    <w:rsid w:val="00EA12AA"/>
    <w:rsid w:val="00EB534F"/>
    <w:rsid w:val="00F3334D"/>
    <w:rsid w:val="00FA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2E580"/>
  <w15:docId w15:val="{5D4C6126-F446-4D3E-B4B5-76D2A1B0D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4D14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7D75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755</TotalTime>
  <Pages>1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Tovmasyan</dc:creator>
  <cp:keywords/>
  <dc:description/>
  <cp:lastModifiedBy>Mariam Hakobyan</cp:lastModifiedBy>
  <cp:revision>28</cp:revision>
  <dcterms:created xsi:type="dcterms:W3CDTF">2020-03-04T07:06:00Z</dcterms:created>
  <dcterms:modified xsi:type="dcterms:W3CDTF">2020-12-17T13:42:00Z</dcterms:modified>
</cp:coreProperties>
</file>