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ED" w:rsidRDefault="00DC1CED" w:rsidP="00DC1CED">
      <w:pPr>
        <w:spacing w:line="300" w:lineRule="auto"/>
        <w:ind w:left="7200" w:firstLine="720"/>
        <w:rPr>
          <w:rFonts w:ascii="GHEA Grapalat" w:hAnsi="GHEA Grapalat"/>
          <w:i/>
          <w:szCs w:val="24"/>
        </w:rPr>
      </w:pPr>
      <w:r>
        <w:rPr>
          <w:rFonts w:ascii="GHEA Grapalat" w:hAnsi="GHEA Grapalat"/>
          <w:i/>
          <w:szCs w:val="24"/>
        </w:rPr>
        <w:t>ՆԱԽԱԳԻԾ</w:t>
      </w:r>
    </w:p>
    <w:p w:rsidR="00DC1CED" w:rsidRDefault="00DC1CED" w:rsidP="00DC1CED">
      <w:pPr>
        <w:spacing w:line="300" w:lineRule="auto"/>
        <w:jc w:val="center"/>
        <w:rPr>
          <w:rFonts w:ascii="GHEA Grapalat" w:hAnsi="GHEA Grapalat"/>
          <w:szCs w:val="24"/>
        </w:rPr>
      </w:pPr>
    </w:p>
    <w:p w:rsidR="00DC1CED" w:rsidRDefault="00DC1CED" w:rsidP="00DC1CED">
      <w:pPr>
        <w:spacing w:line="300" w:lineRule="auto"/>
        <w:jc w:val="center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ՀԱՅԱՍՏԱՆԻ ՀԱՆՐԱՊԵՏՈՒԹՅԱՆ ԿԱՌԱՎԱՐՈՒԹՅՈՒՆ</w:t>
      </w:r>
    </w:p>
    <w:p w:rsidR="00DC1CED" w:rsidRDefault="00DC1CED" w:rsidP="00DC1CED">
      <w:pPr>
        <w:spacing w:line="300" w:lineRule="auto"/>
        <w:jc w:val="center"/>
        <w:rPr>
          <w:rFonts w:ascii="GHEA Grapalat" w:hAnsi="GHEA Grapalat"/>
          <w:szCs w:val="24"/>
        </w:rPr>
      </w:pPr>
    </w:p>
    <w:p w:rsidR="00DC1CED" w:rsidRDefault="00DC1CED" w:rsidP="00DC1CED">
      <w:pPr>
        <w:spacing w:line="300" w:lineRule="auto"/>
        <w:jc w:val="center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Ո Ր Ո Շ ՈՒ Մ</w:t>
      </w:r>
    </w:p>
    <w:p w:rsidR="00DC1CED" w:rsidRDefault="00DC1CED" w:rsidP="00DC1CED">
      <w:pPr>
        <w:spacing w:line="300" w:lineRule="auto"/>
        <w:jc w:val="center"/>
        <w:rPr>
          <w:rFonts w:ascii="GHEA Grapalat" w:hAnsi="GHEA Grapalat"/>
          <w:szCs w:val="24"/>
        </w:rPr>
      </w:pPr>
    </w:p>
    <w:p w:rsidR="00DC1CED" w:rsidRDefault="00DC1CED" w:rsidP="00DC1CED">
      <w:pPr>
        <w:spacing w:line="300" w:lineRule="auto"/>
        <w:jc w:val="center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2020 </w:t>
      </w:r>
      <w:proofErr w:type="spellStart"/>
      <w:proofErr w:type="gramStart"/>
      <w:r>
        <w:rPr>
          <w:rFonts w:ascii="GHEA Grapalat" w:hAnsi="GHEA Grapalat"/>
          <w:szCs w:val="24"/>
        </w:rPr>
        <w:t>թվականի</w:t>
      </w:r>
      <w:proofErr w:type="spellEnd"/>
      <w:r>
        <w:rPr>
          <w:rFonts w:ascii="GHEA Grapalat" w:hAnsi="GHEA Grapalat"/>
          <w:szCs w:val="24"/>
        </w:rPr>
        <w:t xml:space="preserve">  …</w:t>
      </w:r>
      <w:proofErr w:type="gramEnd"/>
      <w:r>
        <w:rPr>
          <w:rFonts w:ascii="GHEA Grapalat" w:hAnsi="GHEA Grapalat"/>
          <w:szCs w:val="24"/>
        </w:rPr>
        <w:t xml:space="preserve">………… N…-Ն </w:t>
      </w:r>
    </w:p>
    <w:p w:rsidR="00DC1CED" w:rsidRDefault="00DC1CED" w:rsidP="00DC1CED">
      <w:pPr>
        <w:spacing w:line="300" w:lineRule="auto"/>
        <w:jc w:val="center"/>
        <w:rPr>
          <w:rFonts w:ascii="GHEA Grapalat" w:hAnsi="GHEA Grapalat"/>
          <w:szCs w:val="24"/>
        </w:rPr>
      </w:pPr>
    </w:p>
    <w:p w:rsidR="00DC1CED" w:rsidRDefault="00DC1CED" w:rsidP="00DC1CED">
      <w:pPr>
        <w:pStyle w:val="NormalWeb"/>
        <w:tabs>
          <w:tab w:val="left" w:pos="1440"/>
        </w:tabs>
        <w:spacing w:before="0" w:beforeAutospacing="0" w:after="0" w:afterAutospacing="0" w:line="300" w:lineRule="auto"/>
        <w:ind w:left="1987" w:hanging="1987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«ԲԱԶՄԱԲՆԱԿԱՐԱՆ ՇԵՆՔԻ ԿԱՌԱՎԱՐՄԱՆ ՄԱՍԻՆ» </w:t>
      </w:r>
      <w:r w:rsidR="00A75AFA">
        <w:rPr>
          <w:rFonts w:ascii="GHEA Grapalat" w:hAnsi="GHEA Grapalat"/>
          <w:color w:val="000000"/>
          <w:lang w:val="hy-AM"/>
        </w:rPr>
        <w:t xml:space="preserve">ՀՀ </w:t>
      </w:r>
      <w:r>
        <w:rPr>
          <w:rFonts w:ascii="GHEA Grapalat" w:hAnsi="GHEA Grapalat"/>
          <w:color w:val="000000"/>
        </w:rPr>
        <w:t>ՕՐԵՆՔՈՎ</w:t>
      </w:r>
    </w:p>
    <w:p w:rsidR="00DC1CED" w:rsidRDefault="00DC1CED" w:rsidP="00DC1CED">
      <w:pPr>
        <w:pStyle w:val="NormalWeb"/>
        <w:tabs>
          <w:tab w:val="left" w:pos="1440"/>
        </w:tabs>
        <w:spacing w:before="0" w:beforeAutospacing="0" w:after="0" w:afterAutospacing="0" w:line="300" w:lineRule="auto"/>
        <w:ind w:left="1987" w:hanging="1987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ՍԱՀՄԱՆՎԱԾ ՊԱՐՏԱԴԻՐ ՎՃԱՐՆԵՐԻ ԵՎ ԱՅԼ ՎՃԱՐՆԵՐԻ ԿԱՏԱՐՄԱՆ </w:t>
      </w:r>
    </w:p>
    <w:p w:rsidR="00DC1CED" w:rsidRDefault="00DC1CED" w:rsidP="00DC1CED">
      <w:pPr>
        <w:pStyle w:val="NormalWeb"/>
        <w:tabs>
          <w:tab w:val="left" w:pos="1440"/>
        </w:tabs>
        <w:spacing w:before="0" w:beforeAutospacing="0" w:after="0" w:afterAutospacing="0" w:line="300" w:lineRule="auto"/>
        <w:ind w:left="1987" w:hanging="1987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ՆՊԱՏԱԿՈՎ ԲԱՑՎՈՂ ԲԱՆԿԱՅԻՆ ՀԱՇՎԻ ՎԱՐՄԱՆ ԿԱՐԳԸ ՍԱՀՄԱՆԵԼՈՒ</w:t>
      </w:r>
    </w:p>
    <w:p w:rsidR="00DC1CED" w:rsidRDefault="00DC1CED" w:rsidP="00DC1CED">
      <w:pPr>
        <w:pStyle w:val="NormalWeb"/>
        <w:tabs>
          <w:tab w:val="left" w:pos="1440"/>
        </w:tabs>
        <w:spacing w:before="0" w:beforeAutospacing="0" w:after="0" w:afterAutospacing="0" w:line="300" w:lineRule="auto"/>
        <w:ind w:left="1987" w:hanging="1987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ՄԱՍԻՆ</w:t>
      </w:r>
    </w:p>
    <w:p w:rsidR="00DC1CED" w:rsidRDefault="00DC1CED" w:rsidP="00DC1CED">
      <w:pPr>
        <w:pStyle w:val="NormalWeb"/>
        <w:tabs>
          <w:tab w:val="left" w:pos="1440"/>
        </w:tabs>
        <w:spacing w:before="0" w:beforeAutospacing="0" w:after="0" w:afterAutospacing="0" w:line="300" w:lineRule="auto"/>
        <w:ind w:left="1980" w:hanging="1980"/>
        <w:rPr>
          <w:rFonts w:ascii="GHEA Grapalat" w:hAnsi="GHEA Grapalat"/>
          <w:color w:val="000000"/>
        </w:rPr>
      </w:pPr>
    </w:p>
    <w:p w:rsidR="00DC1CED" w:rsidRDefault="00DC1CED" w:rsidP="00DC1CED">
      <w:pPr>
        <w:pStyle w:val="NormalWeb"/>
        <w:tabs>
          <w:tab w:val="left" w:pos="180"/>
        </w:tabs>
        <w:spacing w:before="0" w:beforeAutospacing="0" w:after="0" w:afterAutospacing="0" w:line="300" w:lineRule="auto"/>
        <w:ind w:left="-360" w:firstLine="54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Ղեկավարվելով</w:t>
      </w:r>
      <w:proofErr w:type="spellEnd"/>
      <w:r>
        <w:rPr>
          <w:rFonts w:ascii="GHEA Grapalat" w:hAnsi="GHEA Grapalat"/>
          <w:color w:val="000000"/>
        </w:rPr>
        <w:t xml:space="preserve"> «</w:t>
      </w:r>
      <w:proofErr w:type="spellStart"/>
      <w:r>
        <w:rPr>
          <w:rFonts w:ascii="GHEA Grapalat" w:hAnsi="GHEA Grapalat"/>
          <w:color w:val="000000"/>
        </w:rPr>
        <w:t>Բազմաբնակարան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շենքի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կառավարման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մասին</w:t>
      </w:r>
      <w:proofErr w:type="spellEnd"/>
      <w:r>
        <w:rPr>
          <w:rFonts w:ascii="GHEA Grapalat" w:hAnsi="GHEA Grapalat"/>
          <w:color w:val="000000"/>
        </w:rPr>
        <w:t xml:space="preserve">» </w:t>
      </w:r>
      <w:r w:rsidR="00A75AFA">
        <w:rPr>
          <w:rFonts w:ascii="GHEA Grapalat" w:hAnsi="GHEA Grapalat"/>
          <w:color w:val="000000"/>
          <w:lang w:val="hy-AM"/>
        </w:rPr>
        <w:t xml:space="preserve">ՀՀ </w:t>
      </w:r>
      <w:proofErr w:type="spellStart"/>
      <w:r>
        <w:rPr>
          <w:rFonts w:ascii="GHEA Grapalat" w:hAnsi="GHEA Grapalat"/>
          <w:color w:val="000000"/>
        </w:rPr>
        <w:t>օրենքի</w:t>
      </w:r>
      <w:proofErr w:type="spellEnd"/>
      <w:r>
        <w:rPr>
          <w:rFonts w:ascii="GHEA Grapalat" w:hAnsi="GHEA Grapalat"/>
          <w:color w:val="000000"/>
        </w:rPr>
        <w:t xml:space="preserve"> 15.1 </w:t>
      </w:r>
      <w:proofErr w:type="spellStart"/>
      <w:r>
        <w:rPr>
          <w:rFonts w:ascii="GHEA Grapalat" w:hAnsi="GHEA Grapalat"/>
          <w:color w:val="000000"/>
        </w:rPr>
        <w:t>հոդվածի</w:t>
      </w:r>
      <w:proofErr w:type="spellEnd"/>
      <w:r>
        <w:rPr>
          <w:rFonts w:ascii="GHEA Grapalat" w:hAnsi="GHEA Grapalat"/>
          <w:color w:val="000000"/>
        </w:rPr>
        <w:t xml:space="preserve"> 2-րդ </w:t>
      </w:r>
      <w:proofErr w:type="spellStart"/>
      <w:r>
        <w:rPr>
          <w:rFonts w:ascii="GHEA Grapalat" w:hAnsi="GHEA Grapalat"/>
          <w:color w:val="000000"/>
        </w:rPr>
        <w:t>մասով</w:t>
      </w:r>
      <w:proofErr w:type="spellEnd"/>
      <w:r>
        <w:rPr>
          <w:rFonts w:ascii="GHEA Grapalat" w:hAnsi="GHEA Grapalat"/>
          <w:color w:val="000000"/>
        </w:rPr>
        <w:t xml:space="preserve">` </w:t>
      </w:r>
      <w:proofErr w:type="spellStart"/>
      <w:r>
        <w:rPr>
          <w:rFonts w:ascii="GHEA Grapalat" w:hAnsi="GHEA Grapalat"/>
          <w:color w:val="000000"/>
        </w:rPr>
        <w:t>Հայաստանի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Հանրապետության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կառավարությունը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որոշում</w:t>
      </w:r>
      <w:proofErr w:type="spellEnd"/>
      <w:r>
        <w:rPr>
          <w:rFonts w:ascii="GHEA Grapalat" w:hAnsi="GHEA Grapalat"/>
          <w:color w:val="000000"/>
        </w:rPr>
        <w:t xml:space="preserve"> է. </w:t>
      </w:r>
    </w:p>
    <w:p w:rsidR="00DC1CED" w:rsidRDefault="00DC1CED" w:rsidP="00DC1CED">
      <w:pPr>
        <w:pStyle w:val="NormalWeb"/>
        <w:tabs>
          <w:tab w:val="left" w:pos="180"/>
        </w:tabs>
        <w:spacing w:before="0" w:beforeAutospacing="0" w:after="0" w:afterAutospacing="0" w:line="300" w:lineRule="auto"/>
        <w:ind w:left="-360" w:firstLine="54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1. </w:t>
      </w:r>
      <w:proofErr w:type="spellStart"/>
      <w:r>
        <w:rPr>
          <w:rFonts w:ascii="GHEA Grapalat" w:hAnsi="GHEA Grapalat"/>
          <w:color w:val="000000"/>
        </w:rPr>
        <w:t>Սահմանել</w:t>
      </w:r>
      <w:proofErr w:type="spellEnd"/>
      <w:r>
        <w:rPr>
          <w:rFonts w:ascii="GHEA Grapalat" w:hAnsi="GHEA Grapalat"/>
          <w:color w:val="000000"/>
        </w:rPr>
        <w:t xml:space="preserve"> «</w:t>
      </w:r>
      <w:proofErr w:type="spellStart"/>
      <w:r>
        <w:rPr>
          <w:rFonts w:ascii="GHEA Grapalat" w:hAnsi="GHEA Grapalat"/>
          <w:color w:val="000000"/>
        </w:rPr>
        <w:t>Բազմաբնակարան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շենքի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կառավարման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մասին</w:t>
      </w:r>
      <w:proofErr w:type="spellEnd"/>
      <w:r>
        <w:rPr>
          <w:rFonts w:ascii="GHEA Grapalat" w:hAnsi="GHEA Grapalat"/>
          <w:color w:val="000000"/>
        </w:rPr>
        <w:t xml:space="preserve">» </w:t>
      </w:r>
      <w:proofErr w:type="spellStart"/>
      <w:r>
        <w:rPr>
          <w:rFonts w:ascii="GHEA Grapalat" w:hAnsi="GHEA Grapalat"/>
          <w:color w:val="000000"/>
        </w:rPr>
        <w:t>օրենքով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սահմանված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պարտադիր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վճարների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այսուհետ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միասին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վճարներ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r>
        <w:rPr>
          <w:rFonts w:ascii="GHEA Grapalat" w:hAnsi="GHEA Grapalat"/>
          <w:color w:val="000000"/>
        </w:rPr>
        <w:t>կատարման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նպատակով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բացվող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բանկային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հաշվի</w:t>
      </w:r>
      <w:proofErr w:type="spellEnd"/>
      <w:r>
        <w:rPr>
          <w:rFonts w:ascii="GHEA Grapalat" w:hAnsi="GHEA Grapalat"/>
          <w:color w:val="000000"/>
        </w:rPr>
        <w:t xml:space="preserve"> (</w:t>
      </w:r>
      <w:proofErr w:type="spellStart"/>
      <w:r>
        <w:rPr>
          <w:rFonts w:ascii="GHEA Grapalat" w:hAnsi="GHEA Grapalat"/>
          <w:color w:val="000000"/>
        </w:rPr>
        <w:t>այսուհետ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բանկային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հաշիվ</w:t>
      </w:r>
      <w:proofErr w:type="spellEnd"/>
      <w:r>
        <w:rPr>
          <w:rFonts w:ascii="GHEA Grapalat" w:hAnsi="GHEA Grapalat"/>
          <w:color w:val="000000"/>
        </w:rPr>
        <w:t xml:space="preserve">) </w:t>
      </w:r>
      <w:proofErr w:type="spellStart"/>
      <w:r>
        <w:rPr>
          <w:rFonts w:ascii="GHEA Grapalat" w:hAnsi="GHEA Grapalat"/>
          <w:color w:val="000000"/>
        </w:rPr>
        <w:t>վարման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կարգը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համաձայն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հավելվածի</w:t>
      </w:r>
      <w:proofErr w:type="spellEnd"/>
      <w:r>
        <w:rPr>
          <w:rFonts w:ascii="GHEA Grapalat" w:hAnsi="GHEA Grapalat"/>
          <w:color w:val="000000"/>
        </w:rPr>
        <w:t>:</w:t>
      </w:r>
    </w:p>
    <w:p w:rsidR="00DC1CED" w:rsidRDefault="00DC1CED" w:rsidP="00DC1CED">
      <w:pPr>
        <w:pStyle w:val="NormalWeb"/>
        <w:tabs>
          <w:tab w:val="left" w:pos="180"/>
        </w:tabs>
        <w:spacing w:before="0" w:beforeAutospacing="0" w:after="0" w:afterAutospacing="0" w:line="300" w:lineRule="auto"/>
        <w:ind w:left="-360" w:firstLine="54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2. </w:t>
      </w:r>
      <w:proofErr w:type="spellStart"/>
      <w:r>
        <w:rPr>
          <w:rFonts w:ascii="GHEA Grapalat" w:hAnsi="GHEA Grapalat"/>
          <w:color w:val="000000"/>
        </w:rPr>
        <w:t>Առաջարկել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ղեկավարներին</w:t>
      </w:r>
      <w:proofErr w:type="spellEnd"/>
      <w:r>
        <w:rPr>
          <w:rFonts w:ascii="GHEA Grapalat" w:hAnsi="GHEA Grapalat"/>
          <w:color w:val="000000"/>
        </w:rPr>
        <w:t xml:space="preserve">՝ </w:t>
      </w:r>
    </w:p>
    <w:p w:rsidR="00DC1CED" w:rsidRDefault="00DC1CED" w:rsidP="00DC1CED">
      <w:pPr>
        <w:pStyle w:val="NormalWeb"/>
        <w:tabs>
          <w:tab w:val="left" w:pos="180"/>
        </w:tabs>
        <w:spacing w:before="0" w:beforeAutospacing="0" w:after="0" w:afterAutospacing="0" w:line="300" w:lineRule="auto"/>
        <w:ind w:left="-360" w:firstLine="54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1) </w:t>
      </w:r>
      <w:proofErr w:type="spellStart"/>
      <w:r>
        <w:rPr>
          <w:rFonts w:ascii="GHEA Grapalat" w:hAnsi="GHEA Grapalat"/>
          <w:color w:val="000000"/>
        </w:rPr>
        <w:t>սույն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որոշումն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ուժի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մեջ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մտնելուց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հետո</w:t>
      </w:r>
      <w:proofErr w:type="spellEnd"/>
      <w:r>
        <w:rPr>
          <w:rFonts w:ascii="GHEA Grapalat" w:hAnsi="GHEA Grapalat"/>
          <w:color w:val="000000"/>
        </w:rPr>
        <w:t>՝</w:t>
      </w:r>
    </w:p>
    <w:p w:rsidR="00DC1CED" w:rsidRDefault="00DC1CED" w:rsidP="00DC1CED">
      <w:pPr>
        <w:pStyle w:val="NormalWeb"/>
        <w:tabs>
          <w:tab w:val="left" w:pos="180"/>
        </w:tabs>
        <w:spacing w:before="0" w:beforeAutospacing="0" w:after="0" w:afterAutospacing="0" w:line="300" w:lineRule="auto"/>
        <w:ind w:left="-360" w:firstLine="54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</w:rPr>
        <w:t xml:space="preserve">ա. </w:t>
      </w:r>
      <w:proofErr w:type="spellStart"/>
      <w:r>
        <w:rPr>
          <w:rFonts w:ascii="GHEA Grapalat" w:hAnsi="GHEA Grapalat"/>
          <w:color w:val="000000"/>
        </w:rPr>
        <w:t>մեկ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ամսվա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ընթացքում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բազմաբնակարան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շենքերի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կառավարման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մարմիններին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իրազեկել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որոշմամբ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կարգի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,</w:t>
      </w:r>
    </w:p>
    <w:p w:rsidR="00DC1CED" w:rsidRDefault="00DC1CED" w:rsidP="00DC1CED">
      <w:pPr>
        <w:pStyle w:val="NormalWeb"/>
        <w:tabs>
          <w:tab w:val="left" w:pos="180"/>
          <w:tab w:val="left" w:pos="540"/>
        </w:tabs>
        <w:spacing w:before="0" w:beforeAutospacing="0" w:after="0" w:afterAutospacing="0" w:line="300" w:lineRule="auto"/>
        <w:ind w:left="-360" w:firstLine="54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բ. </w:t>
      </w:r>
      <w:proofErr w:type="spellStart"/>
      <w:r>
        <w:rPr>
          <w:rFonts w:ascii="GHEA Grapalat" w:hAnsi="GHEA Grapalat"/>
          <w:color w:val="000000"/>
        </w:rPr>
        <w:t>վեցամսյա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ժամկետում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սույն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որոշմամբ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նախատեսված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գործընթացի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վերաբերյալ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տեղեկատվություն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ներկայացնել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Հայաստանի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Հանրապետության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քաղաքաշինության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կոմիտե</w:t>
      </w:r>
      <w:proofErr w:type="spellEnd"/>
      <w:r>
        <w:rPr>
          <w:rFonts w:ascii="GHEA Grapalat" w:hAnsi="GHEA Grapalat"/>
          <w:color w:val="000000"/>
        </w:rPr>
        <w:t>,</w:t>
      </w:r>
    </w:p>
    <w:p w:rsidR="00DC1CED" w:rsidRDefault="00DC1CED" w:rsidP="00DC1CED">
      <w:pPr>
        <w:pStyle w:val="NormalWeb"/>
        <w:tabs>
          <w:tab w:val="left" w:pos="180"/>
          <w:tab w:val="left" w:pos="540"/>
        </w:tabs>
        <w:spacing w:before="0" w:beforeAutospacing="0" w:after="0" w:afterAutospacing="0" w:line="300" w:lineRule="auto"/>
        <w:ind w:left="-360" w:firstLine="54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</w:rPr>
        <w:t xml:space="preserve">2) </w:t>
      </w:r>
      <w:proofErr w:type="spellStart"/>
      <w:r>
        <w:rPr>
          <w:rFonts w:ascii="GHEA Grapalat" w:hAnsi="GHEA Grapalat"/>
          <w:color w:val="000000"/>
        </w:rPr>
        <w:t>օրենքով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սահմանված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կարգով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շ</w:t>
      </w:r>
      <w:r>
        <w:rPr>
          <w:rFonts w:ascii="GHEA Grapalat" w:hAnsi="GHEA Grapalat"/>
          <w:color w:val="000000"/>
          <w:shd w:val="clear" w:color="auto" w:fill="FFFFFF"/>
        </w:rPr>
        <w:t>ենքի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կառավարման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մարմնի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լիազորություններն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իրականացնելու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դեպքում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շենքի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շինությունների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սեփականատերերի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օրենքով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վճարներն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անկանխիկ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եղանակով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կատարելու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նպատակով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յուրաքանչյուր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շենքի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բանկային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հաշվի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բացման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այդ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հաշվի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վարման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գործընթացն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իրականացնել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որոշման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1-ին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կետով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հաստատված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կարգի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համաձայն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:</w:t>
      </w:r>
    </w:p>
    <w:p w:rsidR="00DC1CED" w:rsidRDefault="00DC1CED" w:rsidP="00DC1CED">
      <w:pPr>
        <w:pStyle w:val="NormalWeb"/>
        <w:tabs>
          <w:tab w:val="left" w:pos="180"/>
          <w:tab w:val="left" w:pos="540"/>
        </w:tabs>
        <w:spacing w:before="0" w:beforeAutospacing="0" w:after="0" w:afterAutospacing="0" w:line="300" w:lineRule="auto"/>
        <w:ind w:left="-360" w:firstLine="54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3. </w:t>
      </w:r>
      <w:proofErr w:type="spellStart"/>
      <w:r>
        <w:rPr>
          <w:rFonts w:ascii="GHEA Grapalat" w:hAnsi="GHEA Grapalat"/>
          <w:color w:val="000000"/>
        </w:rPr>
        <w:t>Սույն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որոշումն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ուժի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մեջ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մտնում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պաշտոնական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հրապարակմանը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հաջորդող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օրվանից</w:t>
      </w:r>
      <w:proofErr w:type="spellEnd"/>
      <w:r>
        <w:rPr>
          <w:rFonts w:ascii="GHEA Grapalat" w:hAnsi="GHEA Grapalat"/>
          <w:color w:val="000000"/>
        </w:rPr>
        <w:t>:</w:t>
      </w:r>
    </w:p>
    <w:p w:rsidR="00424B03" w:rsidRDefault="00424B03" w:rsidP="00DC1CED">
      <w:pPr>
        <w:pStyle w:val="NormalWeb"/>
        <w:tabs>
          <w:tab w:val="left" w:pos="0"/>
          <w:tab w:val="left" w:pos="540"/>
        </w:tabs>
        <w:spacing w:before="0" w:beforeAutospacing="0" w:after="0" w:afterAutospacing="0" w:line="300" w:lineRule="auto"/>
        <w:ind w:left="5040"/>
        <w:jc w:val="right"/>
        <w:rPr>
          <w:rFonts w:ascii="GHEA Grapalat" w:hAnsi="GHEA Grapalat"/>
          <w:color w:val="000000"/>
          <w:sz w:val="20"/>
        </w:rPr>
      </w:pPr>
    </w:p>
    <w:p w:rsidR="00424B03" w:rsidRDefault="00424B03" w:rsidP="00DC1CED">
      <w:pPr>
        <w:pStyle w:val="NormalWeb"/>
        <w:tabs>
          <w:tab w:val="left" w:pos="0"/>
          <w:tab w:val="left" w:pos="540"/>
        </w:tabs>
        <w:spacing w:before="0" w:beforeAutospacing="0" w:after="0" w:afterAutospacing="0" w:line="300" w:lineRule="auto"/>
        <w:ind w:left="5040"/>
        <w:jc w:val="right"/>
        <w:rPr>
          <w:rFonts w:ascii="GHEA Grapalat" w:hAnsi="GHEA Grapalat"/>
          <w:color w:val="000000"/>
          <w:sz w:val="20"/>
        </w:rPr>
      </w:pPr>
    </w:p>
    <w:p w:rsidR="00424B03" w:rsidRDefault="00424B03" w:rsidP="00DC1CED">
      <w:pPr>
        <w:pStyle w:val="NormalWeb"/>
        <w:tabs>
          <w:tab w:val="left" w:pos="0"/>
          <w:tab w:val="left" w:pos="540"/>
        </w:tabs>
        <w:spacing w:before="0" w:beforeAutospacing="0" w:after="0" w:afterAutospacing="0" w:line="300" w:lineRule="auto"/>
        <w:ind w:left="5040"/>
        <w:jc w:val="right"/>
        <w:rPr>
          <w:rFonts w:ascii="GHEA Grapalat" w:hAnsi="GHEA Grapalat"/>
          <w:color w:val="000000"/>
          <w:sz w:val="20"/>
        </w:rPr>
      </w:pPr>
    </w:p>
    <w:p w:rsidR="00424B03" w:rsidRDefault="00424B03" w:rsidP="00DC1CED">
      <w:pPr>
        <w:pStyle w:val="NormalWeb"/>
        <w:tabs>
          <w:tab w:val="left" w:pos="0"/>
          <w:tab w:val="left" w:pos="540"/>
        </w:tabs>
        <w:spacing w:before="0" w:beforeAutospacing="0" w:after="0" w:afterAutospacing="0" w:line="300" w:lineRule="auto"/>
        <w:ind w:left="5040"/>
        <w:jc w:val="right"/>
        <w:rPr>
          <w:rFonts w:ascii="GHEA Grapalat" w:hAnsi="GHEA Grapalat"/>
          <w:color w:val="000000"/>
          <w:sz w:val="20"/>
        </w:rPr>
      </w:pPr>
    </w:p>
    <w:p w:rsidR="00424B03" w:rsidRDefault="00424B03" w:rsidP="00DC1CED">
      <w:pPr>
        <w:pStyle w:val="NormalWeb"/>
        <w:tabs>
          <w:tab w:val="left" w:pos="0"/>
          <w:tab w:val="left" w:pos="540"/>
        </w:tabs>
        <w:spacing w:before="0" w:beforeAutospacing="0" w:after="0" w:afterAutospacing="0" w:line="300" w:lineRule="auto"/>
        <w:ind w:left="5040"/>
        <w:jc w:val="right"/>
        <w:rPr>
          <w:rFonts w:ascii="GHEA Grapalat" w:hAnsi="GHEA Grapalat"/>
          <w:color w:val="000000"/>
          <w:sz w:val="20"/>
        </w:rPr>
      </w:pPr>
    </w:p>
    <w:p w:rsidR="00DC1CED" w:rsidRPr="00DC1CED" w:rsidRDefault="00DC1CED" w:rsidP="00DC1CED">
      <w:pPr>
        <w:pStyle w:val="NormalWeb"/>
        <w:tabs>
          <w:tab w:val="left" w:pos="0"/>
          <w:tab w:val="left" w:pos="540"/>
        </w:tabs>
        <w:spacing w:before="0" w:beforeAutospacing="0" w:after="0" w:afterAutospacing="0" w:line="300" w:lineRule="auto"/>
        <w:ind w:left="5040"/>
        <w:jc w:val="right"/>
        <w:rPr>
          <w:rFonts w:ascii="GHEA Grapalat" w:hAnsi="GHEA Grapalat"/>
          <w:color w:val="000000"/>
          <w:sz w:val="20"/>
        </w:rPr>
      </w:pPr>
      <w:proofErr w:type="spellStart"/>
      <w:r w:rsidRPr="00DC1CED">
        <w:rPr>
          <w:rFonts w:ascii="GHEA Grapalat" w:hAnsi="GHEA Grapalat"/>
          <w:color w:val="000000"/>
          <w:sz w:val="20"/>
        </w:rPr>
        <w:t>Հավելված</w:t>
      </w:r>
      <w:proofErr w:type="spellEnd"/>
    </w:p>
    <w:p w:rsidR="00DC1CED" w:rsidRPr="00DC1CED" w:rsidRDefault="00DC1CED" w:rsidP="00DC1CED">
      <w:pPr>
        <w:pStyle w:val="NormalWeb"/>
        <w:tabs>
          <w:tab w:val="left" w:pos="0"/>
          <w:tab w:val="left" w:pos="540"/>
        </w:tabs>
        <w:spacing w:before="0" w:beforeAutospacing="0" w:after="0" w:afterAutospacing="0" w:line="300" w:lineRule="auto"/>
        <w:jc w:val="right"/>
        <w:rPr>
          <w:rFonts w:ascii="GHEA Grapalat" w:hAnsi="GHEA Grapalat"/>
          <w:color w:val="000000"/>
          <w:sz w:val="20"/>
        </w:rPr>
      </w:pPr>
      <w:r w:rsidRPr="00DC1CED">
        <w:rPr>
          <w:rFonts w:ascii="GHEA Grapalat" w:hAnsi="GHEA Grapalat"/>
          <w:color w:val="000000"/>
          <w:sz w:val="20"/>
        </w:rPr>
        <w:t xml:space="preserve">                                                                         ՀՀ </w:t>
      </w:r>
      <w:proofErr w:type="spellStart"/>
      <w:r w:rsidRPr="00DC1CED">
        <w:rPr>
          <w:rFonts w:ascii="GHEA Grapalat" w:hAnsi="GHEA Grapalat"/>
          <w:color w:val="000000"/>
          <w:sz w:val="20"/>
        </w:rPr>
        <w:t>կառավարության</w:t>
      </w:r>
      <w:proofErr w:type="spellEnd"/>
      <w:r w:rsidRPr="00DC1CED">
        <w:rPr>
          <w:rFonts w:ascii="GHEA Grapalat" w:hAnsi="GHEA Grapalat"/>
          <w:color w:val="000000"/>
          <w:sz w:val="20"/>
        </w:rPr>
        <w:t xml:space="preserve"> 2020 </w:t>
      </w:r>
      <w:proofErr w:type="spellStart"/>
      <w:r w:rsidRPr="00DC1CED">
        <w:rPr>
          <w:rFonts w:ascii="GHEA Grapalat" w:hAnsi="GHEA Grapalat"/>
          <w:color w:val="000000"/>
          <w:sz w:val="20"/>
        </w:rPr>
        <w:t>թվականի</w:t>
      </w:r>
      <w:proofErr w:type="spellEnd"/>
    </w:p>
    <w:p w:rsidR="00DC1CED" w:rsidRDefault="00DC1CED" w:rsidP="00DC1CED">
      <w:pPr>
        <w:pStyle w:val="NormalWeb"/>
        <w:tabs>
          <w:tab w:val="left" w:pos="0"/>
          <w:tab w:val="left" w:pos="540"/>
        </w:tabs>
        <w:spacing w:before="0" w:beforeAutospacing="0" w:after="0" w:afterAutospacing="0" w:line="300" w:lineRule="auto"/>
        <w:ind w:left="5580"/>
        <w:jc w:val="right"/>
        <w:rPr>
          <w:rFonts w:ascii="GHEA Grapalat" w:hAnsi="GHEA Grapalat"/>
          <w:color w:val="000000"/>
        </w:rPr>
      </w:pPr>
      <w:r w:rsidRPr="00DC1CED">
        <w:rPr>
          <w:rFonts w:ascii="GHEA Grapalat" w:hAnsi="GHEA Grapalat"/>
          <w:color w:val="000000"/>
          <w:sz w:val="20"/>
        </w:rPr>
        <w:t>………-ի N</w:t>
      </w:r>
      <w:proofErr w:type="gramStart"/>
      <w:r w:rsidRPr="00DC1CED">
        <w:rPr>
          <w:rFonts w:ascii="GHEA Grapalat" w:hAnsi="GHEA Grapalat"/>
          <w:color w:val="000000"/>
          <w:sz w:val="20"/>
        </w:rPr>
        <w:t>….-</w:t>
      </w:r>
      <w:proofErr w:type="gramEnd"/>
      <w:r w:rsidRPr="00DC1CED">
        <w:rPr>
          <w:rFonts w:ascii="GHEA Grapalat" w:hAnsi="GHEA Grapalat"/>
          <w:color w:val="000000"/>
          <w:sz w:val="20"/>
        </w:rPr>
        <w:t xml:space="preserve">Ն </w:t>
      </w:r>
      <w:proofErr w:type="spellStart"/>
      <w:r w:rsidRPr="00DC1CED">
        <w:rPr>
          <w:rFonts w:ascii="GHEA Grapalat" w:hAnsi="GHEA Grapalat"/>
          <w:color w:val="000000"/>
          <w:sz w:val="20"/>
        </w:rPr>
        <w:t>որոշման</w:t>
      </w:r>
      <w:proofErr w:type="spellEnd"/>
    </w:p>
    <w:p w:rsidR="00DC1CED" w:rsidRDefault="00DC1CED" w:rsidP="00DC1CED">
      <w:pPr>
        <w:pStyle w:val="NormalWeb"/>
        <w:tabs>
          <w:tab w:val="left" w:pos="0"/>
          <w:tab w:val="left" w:pos="540"/>
        </w:tabs>
        <w:spacing w:before="0" w:beforeAutospacing="0" w:after="0" w:afterAutospacing="0" w:line="300" w:lineRule="auto"/>
        <w:ind w:left="540"/>
        <w:rPr>
          <w:rFonts w:ascii="GHEA Grapalat" w:hAnsi="GHEA Grapalat"/>
          <w:color w:val="000000"/>
        </w:rPr>
      </w:pPr>
    </w:p>
    <w:p w:rsidR="00DC1CED" w:rsidRDefault="00DC1CED" w:rsidP="00DC1CED">
      <w:pPr>
        <w:pStyle w:val="NormalWeb"/>
        <w:tabs>
          <w:tab w:val="left" w:pos="1440"/>
        </w:tabs>
        <w:spacing w:before="0" w:beforeAutospacing="0" w:after="0" w:afterAutospacing="0" w:line="300" w:lineRule="auto"/>
        <w:ind w:left="1987" w:hanging="1987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ԿԱՐԳ</w:t>
      </w:r>
    </w:p>
    <w:p w:rsidR="00DC1CED" w:rsidRDefault="00DC1CED" w:rsidP="00DC1CED">
      <w:pPr>
        <w:pStyle w:val="NormalWeb"/>
        <w:tabs>
          <w:tab w:val="left" w:pos="1440"/>
        </w:tabs>
        <w:spacing w:before="0" w:beforeAutospacing="0" w:after="0" w:afterAutospacing="0" w:line="300" w:lineRule="auto"/>
        <w:ind w:left="1987" w:hanging="1987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«ԲԱԶՄԱԲՆԱԿԱՐԱՆ ՇԵՆՔԻ ԿԱՌԱՎԱՐՄԱՆ ՄԱՍԻՆ» </w:t>
      </w:r>
      <w:r w:rsidR="00A75AFA">
        <w:rPr>
          <w:rFonts w:ascii="GHEA Grapalat" w:hAnsi="GHEA Grapalat"/>
          <w:color w:val="000000"/>
          <w:lang w:val="hy-AM"/>
        </w:rPr>
        <w:t xml:space="preserve">ՀՀ </w:t>
      </w:r>
      <w:r>
        <w:rPr>
          <w:rFonts w:ascii="GHEA Grapalat" w:hAnsi="GHEA Grapalat"/>
          <w:color w:val="000000"/>
        </w:rPr>
        <w:t>ՕՐԵՆՔՈՎ</w:t>
      </w:r>
    </w:p>
    <w:p w:rsidR="00DC1CED" w:rsidRDefault="00DC1CED" w:rsidP="00DC1CED">
      <w:pPr>
        <w:pStyle w:val="NormalWeb"/>
        <w:tabs>
          <w:tab w:val="left" w:pos="1440"/>
        </w:tabs>
        <w:spacing w:before="0" w:beforeAutospacing="0" w:after="0" w:afterAutospacing="0" w:line="300" w:lineRule="auto"/>
        <w:ind w:left="1987" w:hanging="1987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ՍԱՀՄԱՆՎԱԾ ՊԱՐՏԱԴԻՐ ՎՃԱՐՆԵՐԻ ԵՎ ԱՅԼ ՎՃԱՐՆԵՐԻ ԿԱՏԱՐՄԱՆ</w:t>
      </w:r>
    </w:p>
    <w:p w:rsidR="00DC1CED" w:rsidRDefault="00DC1CED" w:rsidP="00DC1CED">
      <w:pPr>
        <w:pStyle w:val="NormalWeb"/>
        <w:tabs>
          <w:tab w:val="left" w:pos="0"/>
          <w:tab w:val="left" w:pos="540"/>
        </w:tabs>
        <w:spacing w:before="0" w:beforeAutospacing="0" w:after="0" w:afterAutospacing="0" w:line="300" w:lineRule="auto"/>
        <w:ind w:left="540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ՆՊԱՏԱԿՈՎ ԲԱՑՎՈՂ ԲԱՆԿԱՅԻՆ ՀԱՇՎԻ ՎԱՐՄԱՆ</w:t>
      </w:r>
    </w:p>
    <w:p w:rsidR="00DC1CED" w:rsidRDefault="00DC1CED" w:rsidP="00DC1CED">
      <w:pPr>
        <w:pStyle w:val="NormalWeb"/>
        <w:tabs>
          <w:tab w:val="left" w:pos="0"/>
        </w:tabs>
        <w:spacing w:before="0" w:beforeAutospacing="0" w:after="0" w:afterAutospacing="0" w:line="300" w:lineRule="auto"/>
        <w:rPr>
          <w:rFonts w:ascii="GHEA Grapalat" w:hAnsi="GHEA Grapalat"/>
          <w:color w:val="000000"/>
        </w:rPr>
      </w:pPr>
    </w:p>
    <w:p w:rsidR="00DC1CED" w:rsidRDefault="00DC1CED" w:rsidP="00DC1CED">
      <w:pPr>
        <w:shd w:val="clear" w:color="auto" w:fill="FFFFFF"/>
        <w:spacing w:line="300" w:lineRule="auto"/>
        <w:ind w:firstLine="257"/>
        <w:jc w:val="center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ab/>
      </w:r>
      <w:r>
        <w:rPr>
          <w:rFonts w:ascii="GHEA Grapalat" w:hAnsi="GHEA Grapalat"/>
          <w:bCs/>
          <w:color w:val="000000"/>
          <w:szCs w:val="24"/>
        </w:rPr>
        <w:t>I. ԸՆԴՀԱՆՈՒՐ ԴՐՈՒՅԹՆԵՐ</w:t>
      </w:r>
    </w:p>
    <w:p w:rsidR="00DC1CED" w:rsidRDefault="00DC1CED" w:rsidP="00DC1CED">
      <w:pPr>
        <w:shd w:val="clear" w:color="auto" w:fill="FFFFFF"/>
        <w:spacing w:line="300" w:lineRule="auto"/>
        <w:ind w:firstLine="257"/>
        <w:rPr>
          <w:rFonts w:ascii="GHEA Grapalat" w:hAnsi="GHEA Grapalat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 </w:t>
      </w:r>
    </w:p>
    <w:p w:rsidR="00DC1CED" w:rsidRDefault="00DC1CED" w:rsidP="00DC1CED">
      <w:pPr>
        <w:spacing w:line="300" w:lineRule="auto"/>
        <w:ind w:firstLine="720"/>
        <w:jc w:val="both"/>
        <w:rPr>
          <w:rFonts w:ascii="GHEA Grapalat" w:hAnsi="GHEA Grapalat"/>
          <w:color w:val="000000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1.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Սույն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կարգով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սահմանվում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է </w:t>
      </w:r>
      <w:r>
        <w:rPr>
          <w:rFonts w:ascii="GHEA Grapalat" w:hAnsi="GHEA Grapalat"/>
          <w:color w:val="000000"/>
          <w:szCs w:val="24"/>
        </w:rPr>
        <w:t>«</w:t>
      </w:r>
      <w:proofErr w:type="spellStart"/>
      <w:r>
        <w:rPr>
          <w:rFonts w:ascii="GHEA Grapalat" w:hAnsi="GHEA Grapalat"/>
          <w:color w:val="000000"/>
          <w:szCs w:val="24"/>
        </w:rPr>
        <w:t>Բազմաբնակարան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շենքի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կառավարման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մասին</w:t>
      </w:r>
      <w:proofErr w:type="spellEnd"/>
      <w:r>
        <w:rPr>
          <w:rFonts w:ascii="GHEA Grapalat" w:hAnsi="GHEA Grapalat"/>
          <w:color w:val="000000"/>
          <w:szCs w:val="24"/>
        </w:rPr>
        <w:t xml:space="preserve">» </w:t>
      </w:r>
      <w:proofErr w:type="spellStart"/>
      <w:r>
        <w:rPr>
          <w:rFonts w:ascii="GHEA Grapalat" w:hAnsi="GHEA Grapalat"/>
          <w:color w:val="000000"/>
          <w:szCs w:val="24"/>
        </w:rPr>
        <w:t>օրենքով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սահմանված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հաստատված</w:t>
      </w:r>
      <w:proofErr w:type="spellEnd"/>
      <w:r>
        <w:rPr>
          <w:rFonts w:ascii="GHEA Grapalat" w:hAnsi="GHEA Grapalat"/>
          <w:color w:val="000000"/>
          <w:szCs w:val="24"/>
        </w:rPr>
        <w:t>՝</w:t>
      </w:r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շենքի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ընդհանուր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բաժնային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սեփականության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պահպանմանն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ուղղված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աշխատանքների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միջոցառումների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իրականացման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շենքի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շինությունների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սեփականատերերի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(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այսուհետ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սեփականատերեր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)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կողմից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օրենքով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սահմանված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կարգով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պարտադիր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այլ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վճարների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(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այսուհետ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միասին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վճարներ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)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կատարման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նպատակով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շենքի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կառավարման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մարմնի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անվամբ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բանկային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հաշվի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վարման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կարգ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ը։ </w:t>
      </w:r>
    </w:p>
    <w:p w:rsidR="00DC1CED" w:rsidRDefault="00DC1CED" w:rsidP="00DC1CED">
      <w:pPr>
        <w:spacing w:line="300" w:lineRule="auto"/>
        <w:ind w:firstLine="720"/>
        <w:jc w:val="both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2.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Սեփականատերերի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կողմից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օրենքով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սահմանված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վճարները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կատարվում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են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անկանխիկ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եղանակով</w:t>
      </w:r>
      <w:proofErr w:type="spellEnd"/>
      <w:r>
        <w:rPr>
          <w:rFonts w:ascii="GHEA Grapalat" w:hAnsi="GHEA Grapalat"/>
          <w:color w:val="000000"/>
          <w:szCs w:val="24"/>
        </w:rPr>
        <w:t xml:space="preserve">՝ </w:t>
      </w:r>
      <w:proofErr w:type="spellStart"/>
      <w:r>
        <w:rPr>
          <w:rFonts w:ascii="GHEA Grapalat" w:hAnsi="GHEA Grapalat"/>
          <w:color w:val="000000"/>
          <w:szCs w:val="24"/>
        </w:rPr>
        <w:t>յուրաքանչյուր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շենքի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համար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առանձին</w:t>
      </w:r>
      <w:proofErr w:type="spellEnd"/>
      <w:r>
        <w:rPr>
          <w:rFonts w:ascii="GHEA Grapalat" w:hAnsi="GHEA Grapalat"/>
          <w:color w:val="000000"/>
          <w:szCs w:val="24"/>
        </w:rPr>
        <w:t xml:space="preserve">, </w:t>
      </w:r>
      <w:proofErr w:type="spellStart"/>
      <w:r>
        <w:rPr>
          <w:rFonts w:ascii="GHEA Grapalat" w:hAnsi="GHEA Grapalat"/>
          <w:color w:val="000000"/>
          <w:szCs w:val="24"/>
        </w:rPr>
        <w:t>այդ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նպատակով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շենքի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կառավարման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մարմնի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r>
        <w:rPr>
          <w:rFonts w:ascii="GHEA Grapalat" w:hAnsi="GHEA Grapalat"/>
          <w:color w:val="000000"/>
          <w:szCs w:val="24"/>
          <w:lang w:val="en-US"/>
        </w:rPr>
        <w:t>(</w:t>
      </w:r>
      <w:r>
        <w:rPr>
          <w:rFonts w:ascii="GHEA Grapalat" w:hAnsi="GHEA Grapalat"/>
          <w:color w:val="000000"/>
          <w:szCs w:val="24"/>
          <w:lang w:val="hy-AM"/>
        </w:rPr>
        <w:t xml:space="preserve">այսուհետ նաև </w:t>
      </w:r>
      <w:proofErr w:type="spellStart"/>
      <w:r>
        <w:rPr>
          <w:rFonts w:ascii="GHEA Grapalat" w:hAnsi="GHEA Grapalat"/>
          <w:color w:val="000000"/>
          <w:szCs w:val="24"/>
          <w:lang w:val="hy-AM"/>
        </w:rPr>
        <w:t>հաշվետեր</w:t>
      </w:r>
      <w:proofErr w:type="spellEnd"/>
      <w:r>
        <w:rPr>
          <w:rFonts w:ascii="GHEA Grapalat" w:hAnsi="GHEA Grapalat"/>
          <w:color w:val="000000"/>
          <w:szCs w:val="24"/>
          <w:lang w:val="en-US"/>
        </w:rPr>
        <w:t>)</w:t>
      </w:r>
      <w:r>
        <w:rPr>
          <w:rFonts w:ascii="GHEA Grapalat" w:hAnsi="GHEA Grapalat"/>
          <w:color w:val="000000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անվամբ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բացված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բանկային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հաշվին</w:t>
      </w:r>
      <w:proofErr w:type="spellEnd"/>
      <w:r>
        <w:rPr>
          <w:rFonts w:ascii="GHEA Grapalat" w:hAnsi="GHEA Grapalat"/>
          <w:color w:val="000000"/>
          <w:szCs w:val="24"/>
        </w:rPr>
        <w:t xml:space="preserve"> (</w:t>
      </w:r>
      <w:proofErr w:type="spellStart"/>
      <w:r>
        <w:rPr>
          <w:rFonts w:ascii="GHEA Grapalat" w:hAnsi="GHEA Grapalat"/>
          <w:color w:val="000000"/>
          <w:szCs w:val="24"/>
        </w:rPr>
        <w:t>այսուհետ</w:t>
      </w:r>
      <w:proofErr w:type="spellEnd"/>
      <w:r>
        <w:rPr>
          <w:rFonts w:ascii="GHEA Grapalat" w:hAnsi="GHEA Grapalat"/>
          <w:color w:val="000000"/>
          <w:szCs w:val="24"/>
        </w:rPr>
        <w:t xml:space="preserve">՝ </w:t>
      </w:r>
      <w:proofErr w:type="spellStart"/>
      <w:r>
        <w:rPr>
          <w:rFonts w:ascii="GHEA Grapalat" w:hAnsi="GHEA Grapalat"/>
          <w:color w:val="000000"/>
          <w:szCs w:val="24"/>
        </w:rPr>
        <w:t>բանկային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հաշիվ</w:t>
      </w:r>
      <w:proofErr w:type="spellEnd"/>
      <w:r>
        <w:rPr>
          <w:rFonts w:ascii="GHEA Grapalat" w:hAnsi="GHEA Grapalat"/>
          <w:color w:val="000000"/>
          <w:szCs w:val="24"/>
        </w:rPr>
        <w:t xml:space="preserve">) </w:t>
      </w:r>
      <w:proofErr w:type="spellStart"/>
      <w:r>
        <w:rPr>
          <w:rFonts w:ascii="GHEA Grapalat" w:hAnsi="GHEA Grapalat"/>
          <w:color w:val="000000"/>
          <w:szCs w:val="24"/>
        </w:rPr>
        <w:t>փոխանցելու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եղանակով</w:t>
      </w:r>
      <w:proofErr w:type="spellEnd"/>
      <w:r>
        <w:rPr>
          <w:rFonts w:ascii="GHEA Grapalat" w:hAnsi="GHEA Grapalat"/>
          <w:color w:val="000000"/>
          <w:szCs w:val="24"/>
        </w:rPr>
        <w:t xml:space="preserve">: </w:t>
      </w:r>
    </w:p>
    <w:p w:rsidR="00DC1CED" w:rsidRDefault="00DC1CED" w:rsidP="00DC1CED">
      <w:pPr>
        <w:spacing w:line="300" w:lineRule="auto"/>
        <w:ind w:firstLine="720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</w:rPr>
        <w:t xml:space="preserve">3. </w:t>
      </w:r>
      <w:proofErr w:type="spellStart"/>
      <w:r>
        <w:rPr>
          <w:rFonts w:ascii="GHEA Grapalat" w:hAnsi="GHEA Grapalat"/>
          <w:color w:val="000000"/>
          <w:szCs w:val="24"/>
        </w:rPr>
        <w:t>Բանկային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</w:rPr>
        <w:t>հաշիվը</w:t>
      </w:r>
      <w:proofErr w:type="spellEnd"/>
      <w:r>
        <w:rPr>
          <w:rFonts w:ascii="GHEA Grapalat" w:hAnsi="GHEA Grapalat"/>
          <w:color w:val="000000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շենքի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կառավարման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մարմնի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shd w:val="clear" w:color="auto" w:fill="FFFFFF"/>
        </w:rPr>
        <w:t>անվամբ</w:t>
      </w:r>
      <w:proofErr w:type="spellEnd"/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և վերջինիս դիմումի հիման վրա </w:t>
      </w:r>
      <w:r>
        <w:rPr>
          <w:rFonts w:ascii="GHEA Grapalat" w:hAnsi="GHEA Grapalat"/>
          <w:color w:val="000000"/>
          <w:szCs w:val="24"/>
          <w:lang w:val="hy-AM"/>
        </w:rPr>
        <w:t>կարող է բացվել Հ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այաստանի</w:t>
      </w:r>
      <w:proofErr w:type="spellEnd"/>
      <w:r>
        <w:rPr>
          <w:rFonts w:ascii="GHEA Grapalat" w:hAnsi="GHEA Grapalat"/>
          <w:color w:val="000000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Cs w:val="24"/>
          <w:lang w:val="hy-AM"/>
        </w:rPr>
        <w:t>Հ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անրապետության</w:t>
      </w:r>
      <w:proofErr w:type="spellEnd"/>
      <w:r>
        <w:rPr>
          <w:rFonts w:ascii="GHEA Grapalat" w:hAnsi="GHEA Grapalat"/>
          <w:color w:val="000000"/>
          <w:szCs w:val="24"/>
          <w:lang w:val="hy-AM"/>
        </w:rPr>
        <w:t xml:space="preserve"> ռեզիդենտ համարվող ցանկացած բանկում։</w:t>
      </w:r>
    </w:p>
    <w:p w:rsidR="00DC1CED" w:rsidRPr="002B742C" w:rsidRDefault="00DC1CED" w:rsidP="00DC1CED">
      <w:pPr>
        <w:spacing w:line="300" w:lineRule="auto"/>
        <w:ind w:firstLine="720"/>
        <w:jc w:val="both"/>
        <w:rPr>
          <w:rFonts w:ascii="GHEA Grapalat" w:hAnsi="GHEA Grapalat"/>
          <w:color w:val="000000"/>
          <w:szCs w:val="24"/>
          <w:lang w:val="hy-AM"/>
        </w:rPr>
      </w:pPr>
      <w:r w:rsidRPr="002B742C">
        <w:rPr>
          <w:rFonts w:ascii="GHEA Grapalat" w:hAnsi="GHEA Grapalat"/>
          <w:color w:val="000000"/>
          <w:szCs w:val="24"/>
          <w:lang w:val="hy-AM"/>
        </w:rPr>
        <w:t xml:space="preserve">4. Սեփականատերերի կողմից բանկային հաշվին փոխանցված սույն կարգի 2-րդ կետով նախատեսված վճարները շենքի կառավարման մարմնի կողմից կարող են ուղղվել միայն </w:t>
      </w:r>
      <w:proofErr w:type="spellStart"/>
      <w:r w:rsidRPr="002B742C">
        <w:rPr>
          <w:rFonts w:ascii="GHEA Grapalat" w:hAnsi="GHEA Grapalat"/>
          <w:color w:val="000000"/>
          <w:szCs w:val="24"/>
          <w:lang w:val="hy-AM"/>
        </w:rPr>
        <w:t>հետևյալ</w:t>
      </w:r>
      <w:proofErr w:type="spellEnd"/>
      <w:r w:rsidRPr="002B742C">
        <w:rPr>
          <w:rFonts w:ascii="GHEA Grapalat" w:hAnsi="GHEA Grapalat"/>
          <w:color w:val="000000"/>
          <w:szCs w:val="24"/>
          <w:lang w:val="hy-AM"/>
        </w:rPr>
        <w:t xml:space="preserve"> ծախսերի իրականացմանը՝</w:t>
      </w:r>
    </w:p>
    <w:p w:rsidR="00DC1CED" w:rsidRDefault="00DC1CED" w:rsidP="00DC1CED">
      <w:pPr>
        <w:shd w:val="clear" w:color="auto" w:fill="FFFFFF"/>
        <w:spacing w:line="300" w:lineRule="auto"/>
        <w:ind w:firstLine="720"/>
        <w:rPr>
          <w:rFonts w:ascii="GHEA Grapalat" w:hAnsi="GHEA Grapalat"/>
          <w:color w:val="000000"/>
          <w:szCs w:val="24"/>
          <w:lang w:val="hy-AM"/>
        </w:rPr>
      </w:pPr>
      <w:r w:rsidRPr="002B742C">
        <w:rPr>
          <w:rFonts w:ascii="GHEA Grapalat" w:hAnsi="GHEA Grapalat"/>
          <w:color w:val="000000"/>
          <w:szCs w:val="24"/>
          <w:lang w:val="hy-AM"/>
        </w:rPr>
        <w:t>1) պարտադիր նորմերի պահանջների</w:t>
      </w:r>
      <w:r>
        <w:rPr>
          <w:rFonts w:ascii="GHEA Grapalat" w:hAnsi="GHEA Grapalat"/>
          <w:color w:val="000000"/>
          <w:szCs w:val="24"/>
          <w:lang w:val="hy-AM"/>
        </w:rPr>
        <w:t xml:space="preserve"> կատարմանն ուղղված ծախսեր,</w:t>
      </w:r>
    </w:p>
    <w:p w:rsidR="00DC1CED" w:rsidRDefault="00DC1CED" w:rsidP="00DC1CED">
      <w:pPr>
        <w:shd w:val="clear" w:color="auto" w:fill="FFFFFF"/>
        <w:spacing w:line="300" w:lineRule="auto"/>
        <w:ind w:firstLine="720"/>
        <w:rPr>
          <w:rFonts w:ascii="GHEA Grapalat" w:hAnsi="GHEA Grapalat"/>
          <w:color w:val="000000"/>
          <w:szCs w:val="24"/>
          <w:lang w:val="hy-AM"/>
        </w:rPr>
      </w:pPr>
      <w:r w:rsidRPr="00DC1CED">
        <w:rPr>
          <w:rFonts w:ascii="GHEA Grapalat" w:hAnsi="GHEA Grapalat"/>
          <w:color w:val="000000"/>
          <w:szCs w:val="24"/>
          <w:lang w:val="hy-AM"/>
        </w:rPr>
        <w:t>2</w:t>
      </w:r>
      <w:r>
        <w:rPr>
          <w:rFonts w:ascii="GHEA Grapalat" w:hAnsi="GHEA Grapalat"/>
          <w:color w:val="000000"/>
          <w:szCs w:val="24"/>
          <w:lang w:val="hy-AM"/>
        </w:rPr>
        <w:t>) աշխատանքի վարձատրությանն ուղղված ծախսեր,</w:t>
      </w:r>
    </w:p>
    <w:p w:rsidR="00DC1CED" w:rsidRDefault="00DC1CED" w:rsidP="00DC1CED">
      <w:pPr>
        <w:shd w:val="clear" w:color="auto" w:fill="FFFFFF"/>
        <w:spacing w:line="300" w:lineRule="auto"/>
        <w:ind w:firstLine="720"/>
        <w:rPr>
          <w:rFonts w:ascii="GHEA Grapalat" w:hAnsi="GHEA Grapalat"/>
          <w:color w:val="000000"/>
          <w:szCs w:val="24"/>
          <w:lang w:val="hy-AM"/>
        </w:rPr>
      </w:pPr>
      <w:r w:rsidRPr="00DC1CED">
        <w:rPr>
          <w:rFonts w:ascii="GHEA Grapalat" w:hAnsi="GHEA Grapalat"/>
          <w:color w:val="000000"/>
          <w:szCs w:val="24"/>
          <w:lang w:val="hy-AM"/>
        </w:rPr>
        <w:t>3</w:t>
      </w:r>
      <w:r>
        <w:rPr>
          <w:rFonts w:ascii="GHEA Grapalat" w:hAnsi="GHEA Grapalat"/>
          <w:color w:val="000000"/>
          <w:szCs w:val="24"/>
          <w:lang w:val="hy-AM"/>
        </w:rPr>
        <w:t>) օրենքով սահմանված հարկերի, տուրքերի վճարումներ</w:t>
      </w:r>
      <w:r>
        <w:rPr>
          <w:rFonts w:ascii="MS Gothic" w:eastAsia="MS Gothic" w:hAnsi="MS Gothic" w:cs="MS Gothic" w:hint="eastAsia"/>
          <w:color w:val="000000"/>
          <w:szCs w:val="24"/>
          <w:lang w:val="hy-AM"/>
        </w:rPr>
        <w:t>,</w:t>
      </w:r>
    </w:p>
    <w:p w:rsidR="00DC1CED" w:rsidRDefault="00DC1CED" w:rsidP="00DC1CED">
      <w:pPr>
        <w:shd w:val="clear" w:color="auto" w:fill="FFFFFF"/>
        <w:spacing w:line="300" w:lineRule="auto"/>
        <w:ind w:firstLine="720"/>
        <w:jc w:val="both"/>
        <w:rPr>
          <w:rFonts w:ascii="GHEA Grapalat" w:hAnsi="GHEA Grapalat"/>
          <w:color w:val="000000"/>
          <w:szCs w:val="24"/>
          <w:lang w:val="hy-AM"/>
        </w:rPr>
      </w:pPr>
      <w:r w:rsidRPr="00DC1CED">
        <w:rPr>
          <w:rFonts w:ascii="GHEA Grapalat" w:hAnsi="GHEA Grapalat"/>
          <w:color w:val="000000"/>
          <w:szCs w:val="24"/>
          <w:lang w:val="hy-AM"/>
        </w:rPr>
        <w:t>4</w:t>
      </w:r>
      <w:r>
        <w:rPr>
          <w:rFonts w:ascii="GHEA Grapalat" w:hAnsi="GHEA Grapalat"/>
          <w:color w:val="000000"/>
          <w:szCs w:val="24"/>
          <w:lang w:val="hy-AM"/>
        </w:rPr>
        <w:t>) տնտեսական ծախսեր (փոստային, կապի, տպագրական, գրասենյակային պիտույքներով ապահովման և այլն),</w:t>
      </w:r>
    </w:p>
    <w:p w:rsidR="00DC1CED" w:rsidRDefault="00DC1CED" w:rsidP="00DC1CED">
      <w:pPr>
        <w:shd w:val="clear" w:color="auto" w:fill="FFFFFF"/>
        <w:spacing w:line="300" w:lineRule="auto"/>
        <w:ind w:firstLine="720"/>
        <w:jc w:val="both"/>
        <w:rPr>
          <w:rFonts w:ascii="GHEA Grapalat" w:hAnsi="GHEA Grapalat"/>
          <w:color w:val="000000"/>
          <w:szCs w:val="24"/>
          <w:lang w:val="hy-AM"/>
        </w:rPr>
      </w:pPr>
      <w:r w:rsidRPr="00DC1CED">
        <w:rPr>
          <w:rFonts w:ascii="GHEA Grapalat" w:hAnsi="GHEA Grapalat"/>
          <w:color w:val="000000"/>
          <w:szCs w:val="24"/>
          <w:lang w:val="hy-AM"/>
        </w:rPr>
        <w:t>5</w:t>
      </w:r>
      <w:r>
        <w:rPr>
          <w:rFonts w:ascii="GHEA Grapalat" w:hAnsi="GHEA Grapalat"/>
          <w:color w:val="000000"/>
          <w:szCs w:val="24"/>
          <w:lang w:val="hy-AM"/>
        </w:rPr>
        <w:t>) ընդհանուր բաժնային սեփականության գույք հանդիսացող շինության վերակառուցման ու վերանորոգման ծախսեր,</w:t>
      </w:r>
    </w:p>
    <w:p w:rsidR="00DC1CED" w:rsidRDefault="00DC1CED" w:rsidP="00DC1CED">
      <w:pPr>
        <w:shd w:val="clear" w:color="auto" w:fill="FFFFFF"/>
        <w:spacing w:line="300" w:lineRule="auto"/>
        <w:ind w:firstLine="720"/>
        <w:jc w:val="both"/>
        <w:rPr>
          <w:rFonts w:ascii="GHEA Grapalat" w:hAnsi="GHEA Grapalat"/>
          <w:color w:val="000000"/>
          <w:szCs w:val="24"/>
          <w:lang w:val="hy-AM"/>
        </w:rPr>
      </w:pPr>
      <w:r w:rsidRPr="00DC1CED">
        <w:rPr>
          <w:rFonts w:ascii="GHEA Grapalat" w:hAnsi="GHEA Grapalat"/>
          <w:color w:val="000000"/>
          <w:szCs w:val="24"/>
          <w:lang w:val="hy-AM"/>
        </w:rPr>
        <w:lastRenderedPageBreak/>
        <w:t>6</w:t>
      </w:r>
      <w:r>
        <w:rPr>
          <w:rFonts w:ascii="GHEA Grapalat" w:hAnsi="GHEA Grapalat"/>
          <w:color w:val="000000"/>
          <w:szCs w:val="24"/>
          <w:lang w:val="hy-AM"/>
        </w:rPr>
        <w:t xml:space="preserve">) ընդհանուր բաժնային սեփականության արժեքի </w:t>
      </w:r>
      <w:proofErr w:type="spellStart"/>
      <w:r>
        <w:rPr>
          <w:rFonts w:ascii="GHEA Grapalat" w:hAnsi="GHEA Grapalat"/>
          <w:color w:val="000000"/>
          <w:szCs w:val="24"/>
          <w:lang w:val="hy-AM"/>
        </w:rPr>
        <w:t>ավելացմանն</w:t>
      </w:r>
      <w:proofErr w:type="spellEnd"/>
      <w:r>
        <w:rPr>
          <w:rFonts w:ascii="GHEA Grapalat" w:hAnsi="GHEA Grapalat"/>
          <w:color w:val="000000"/>
          <w:szCs w:val="24"/>
          <w:lang w:val="hy-AM"/>
        </w:rPr>
        <w:t xml:space="preserve"> ուղղված ծախսեր,</w:t>
      </w:r>
    </w:p>
    <w:p w:rsidR="00DC1CED" w:rsidRDefault="00DC1CED" w:rsidP="00DC1CED">
      <w:pPr>
        <w:shd w:val="clear" w:color="auto" w:fill="FFFFFF"/>
        <w:spacing w:line="30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DC1CED">
        <w:rPr>
          <w:rFonts w:ascii="GHEA Grapalat" w:hAnsi="GHEA Grapalat"/>
          <w:szCs w:val="24"/>
          <w:lang w:val="hy-AM"/>
        </w:rPr>
        <w:t>7</w:t>
      </w:r>
      <w:r>
        <w:rPr>
          <w:rFonts w:ascii="GHEA Grapalat" w:hAnsi="GHEA Grapalat"/>
          <w:szCs w:val="24"/>
          <w:lang w:val="hy-AM"/>
        </w:rPr>
        <w:t>) ստացված վարկերի կամ փոխառությունների մարման դիմաց վճարումներ կատարելու համար միջոցների դուրսգրում, վարկերի օգտագործման տոկոսների վճարում, վարկային միջոցների ներգրավման համար երաշխիքներ ստանալու ծախսերի վճարում,</w:t>
      </w:r>
    </w:p>
    <w:p w:rsidR="00DC1CED" w:rsidRDefault="00DC1CED" w:rsidP="00DC1CED">
      <w:pPr>
        <w:shd w:val="clear" w:color="auto" w:fill="FFFFFF"/>
        <w:spacing w:line="30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DC1CED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>) ուժի մեջ մտած դատարանի որոշման կատարմանն ուղղված ծախսերի վճարում,</w:t>
      </w:r>
    </w:p>
    <w:p w:rsidR="00DC1CED" w:rsidRDefault="00DC1CED" w:rsidP="00DC1CED">
      <w:pPr>
        <w:shd w:val="clear" w:color="auto" w:fill="FFFFFF"/>
        <w:spacing w:line="30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DC1CED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 xml:space="preserve">) </w:t>
      </w:r>
      <w:proofErr w:type="spellStart"/>
      <w:r w:rsidRPr="00DC1CED">
        <w:rPr>
          <w:rFonts w:ascii="GHEA Grapalat" w:hAnsi="GHEA Grapalat"/>
          <w:szCs w:val="24"/>
          <w:lang w:val="hy-AM"/>
        </w:rPr>
        <w:t>բազմաբնակարան</w:t>
      </w:r>
      <w:proofErr w:type="spellEnd"/>
      <w:r w:rsidRPr="00DC1CED">
        <w:rPr>
          <w:rFonts w:ascii="GHEA Grapalat" w:hAnsi="GHEA Grapalat"/>
          <w:szCs w:val="24"/>
          <w:lang w:val="hy-AM"/>
        </w:rPr>
        <w:t xml:space="preserve"> շենքի </w:t>
      </w:r>
      <w:r w:rsidRPr="00DC1CED">
        <w:rPr>
          <w:rFonts w:ascii="GHEA Grapalat" w:hAnsi="GHEA Grapalat"/>
          <w:szCs w:val="24"/>
          <w:shd w:val="clear" w:color="auto" w:fill="FFFFFF"/>
          <w:lang w:val="hy-AM"/>
        </w:rPr>
        <w:t xml:space="preserve">շինությունների սեփականատերերի </w:t>
      </w:r>
      <w:r>
        <w:rPr>
          <w:rFonts w:ascii="GHEA Grapalat" w:hAnsi="GHEA Grapalat"/>
          <w:szCs w:val="24"/>
          <w:lang w:val="hy-AM"/>
        </w:rPr>
        <w:t>ժողովի</w:t>
      </w:r>
      <w:r w:rsidRPr="00DC1CED">
        <w:rPr>
          <w:rFonts w:ascii="GHEA Grapalat" w:hAnsi="GHEA Grapalat"/>
          <w:szCs w:val="24"/>
          <w:lang w:val="hy-AM"/>
        </w:rPr>
        <w:t xml:space="preserve"> (այսուհետ՝ սեփականատերերի ժողով)</w:t>
      </w:r>
      <w:r>
        <w:rPr>
          <w:rFonts w:ascii="GHEA Grapalat" w:hAnsi="GHEA Grapalat"/>
          <w:szCs w:val="24"/>
          <w:lang w:val="hy-AM"/>
        </w:rPr>
        <w:t xml:space="preserve"> կողմից հաստատված այլ ծախսեր:</w:t>
      </w:r>
    </w:p>
    <w:p w:rsidR="00DC1CED" w:rsidRDefault="00DC1CED" w:rsidP="00DC1CED">
      <w:pPr>
        <w:shd w:val="clear" w:color="auto" w:fill="FFFFFF"/>
        <w:spacing w:line="300" w:lineRule="auto"/>
        <w:ind w:firstLine="630"/>
        <w:jc w:val="both"/>
        <w:rPr>
          <w:rFonts w:ascii="GHEA Grapalat" w:hAnsi="GHEA Grapalat"/>
          <w:color w:val="000000"/>
          <w:szCs w:val="24"/>
          <w:lang w:val="hy-AM"/>
        </w:rPr>
      </w:pPr>
      <w:r w:rsidRPr="00DC1CED">
        <w:rPr>
          <w:rFonts w:ascii="GHEA Grapalat" w:hAnsi="GHEA Grapalat"/>
          <w:color w:val="000000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Cs w:val="24"/>
          <w:lang w:val="hy-AM"/>
        </w:rPr>
        <w:t xml:space="preserve">5. Շենքի կառավարման մարմնի կողմից բանկային հաշվի վարումը, այդ թվում՝ հաշվից ելքերի, </w:t>
      </w: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փոխանցումների կատարումը և հաշվով այլ գործառնություններ իրականացումը</w:t>
      </w:r>
      <w:r>
        <w:rPr>
          <w:rFonts w:ascii="GHEA Grapalat" w:hAnsi="GHEA Grapalat"/>
          <w:color w:val="000000"/>
          <w:szCs w:val="24"/>
          <w:lang w:val="hy-AM"/>
        </w:rPr>
        <w:t>, իրականացվում է բացառապես անկանխիկ եղանակով։</w:t>
      </w:r>
    </w:p>
    <w:p w:rsidR="00DC1CED" w:rsidRPr="00DC1CED" w:rsidRDefault="00DC1CED" w:rsidP="00DC1CED">
      <w:pPr>
        <w:tabs>
          <w:tab w:val="left" w:pos="990"/>
        </w:tabs>
        <w:spacing w:line="30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DC1CED">
        <w:rPr>
          <w:rFonts w:ascii="GHEA Grapalat" w:hAnsi="GHEA Grapalat"/>
          <w:color w:val="282828"/>
          <w:szCs w:val="24"/>
          <w:lang w:val="hy-AM"/>
        </w:rPr>
        <w:t xml:space="preserve">6. </w:t>
      </w:r>
      <w:proofErr w:type="spellStart"/>
      <w:r w:rsidRPr="00DC1CED">
        <w:rPr>
          <w:rFonts w:ascii="GHEA Grapalat" w:hAnsi="GHEA Grapalat"/>
          <w:color w:val="282828"/>
          <w:szCs w:val="24"/>
          <w:lang w:val="hy-AM"/>
        </w:rPr>
        <w:t>Բազմաբնակարան</w:t>
      </w:r>
      <w:proofErr w:type="spellEnd"/>
      <w:r w:rsidRPr="00DC1CED">
        <w:rPr>
          <w:rFonts w:ascii="GHEA Grapalat" w:hAnsi="GHEA Grapalat"/>
          <w:color w:val="282828"/>
          <w:szCs w:val="24"/>
          <w:lang w:val="hy-AM"/>
        </w:rPr>
        <w:t xml:space="preserve"> շենքի կառավարման մարմնի կազմում 1-ից ավելի </w:t>
      </w:r>
      <w:proofErr w:type="spellStart"/>
      <w:r w:rsidRPr="00DC1CED">
        <w:rPr>
          <w:rFonts w:ascii="GHEA Grapalat" w:hAnsi="GHEA Grapalat"/>
          <w:color w:val="282828"/>
          <w:szCs w:val="24"/>
          <w:lang w:val="hy-AM"/>
        </w:rPr>
        <w:t>բազմաբնակարան</w:t>
      </w:r>
      <w:proofErr w:type="spellEnd"/>
      <w:r w:rsidRPr="00DC1CED">
        <w:rPr>
          <w:rFonts w:ascii="GHEA Grapalat" w:hAnsi="GHEA Grapalat"/>
          <w:color w:val="282828"/>
          <w:szCs w:val="24"/>
          <w:lang w:val="hy-AM"/>
        </w:rPr>
        <w:t xml:space="preserve"> շենք ընդգրկված լինելու դեպքում </w:t>
      </w:r>
      <w:r w:rsidRPr="00DC1CED">
        <w:rPr>
          <w:rFonts w:ascii="GHEA Grapalat" w:hAnsi="GHEA Grapalat"/>
          <w:szCs w:val="24"/>
          <w:lang w:val="hy-AM"/>
        </w:rPr>
        <w:t xml:space="preserve">յուրաքանչյուր </w:t>
      </w:r>
      <w:proofErr w:type="spellStart"/>
      <w:r w:rsidRPr="00DC1CED">
        <w:rPr>
          <w:rFonts w:ascii="GHEA Grapalat" w:hAnsi="GHEA Grapalat"/>
          <w:szCs w:val="24"/>
          <w:lang w:val="hy-AM"/>
        </w:rPr>
        <w:t>բազմաբնակարան</w:t>
      </w:r>
      <w:proofErr w:type="spellEnd"/>
      <w:r w:rsidRPr="00DC1CED">
        <w:rPr>
          <w:rFonts w:ascii="GHEA Grapalat" w:hAnsi="GHEA Grapalat"/>
          <w:szCs w:val="24"/>
          <w:lang w:val="hy-AM"/>
        </w:rPr>
        <w:t xml:space="preserve"> շենքի համար </w:t>
      </w:r>
      <w:r>
        <w:rPr>
          <w:rFonts w:ascii="GHEA Grapalat" w:hAnsi="GHEA Grapalat"/>
          <w:szCs w:val="24"/>
          <w:lang w:val="hy-AM"/>
        </w:rPr>
        <w:t xml:space="preserve">բացվում է </w:t>
      </w:r>
      <w:r w:rsidRPr="00DC1CED">
        <w:rPr>
          <w:rFonts w:ascii="GHEA Grapalat" w:hAnsi="GHEA Grapalat"/>
          <w:szCs w:val="24"/>
          <w:lang w:val="hy-AM"/>
        </w:rPr>
        <w:t>առանձին</w:t>
      </w:r>
      <w:r>
        <w:rPr>
          <w:rFonts w:ascii="GHEA Grapalat" w:hAnsi="GHEA Grapalat"/>
          <w:szCs w:val="24"/>
          <w:lang w:val="hy-AM"/>
        </w:rPr>
        <w:t xml:space="preserve"> բանկային հաշիվ</w:t>
      </w:r>
      <w:r w:rsidRPr="00DC1CED">
        <w:rPr>
          <w:rFonts w:ascii="GHEA Grapalat" w:hAnsi="GHEA Grapalat"/>
          <w:szCs w:val="24"/>
          <w:lang w:val="hy-AM"/>
        </w:rPr>
        <w:t>:</w:t>
      </w:r>
    </w:p>
    <w:p w:rsidR="00DC1CED" w:rsidRPr="00DC1CED" w:rsidRDefault="00DC1CED" w:rsidP="00DC1CED">
      <w:pPr>
        <w:autoSpaceDE w:val="0"/>
        <w:autoSpaceDN w:val="0"/>
        <w:adjustRightInd w:val="0"/>
        <w:spacing w:line="300" w:lineRule="auto"/>
        <w:jc w:val="center"/>
        <w:rPr>
          <w:rFonts w:ascii="GHEA Grapalat" w:hAnsi="GHEA Grapalat" w:cs="HelveticaNeueCyr-Roman"/>
          <w:szCs w:val="24"/>
          <w:lang w:val="hy-AM"/>
        </w:rPr>
      </w:pPr>
    </w:p>
    <w:p w:rsidR="00DC1CED" w:rsidRPr="00DC1CED" w:rsidRDefault="00DC1CED" w:rsidP="00DC1CED">
      <w:pPr>
        <w:autoSpaceDE w:val="0"/>
        <w:autoSpaceDN w:val="0"/>
        <w:adjustRightInd w:val="0"/>
        <w:spacing w:line="300" w:lineRule="auto"/>
        <w:jc w:val="center"/>
        <w:rPr>
          <w:rFonts w:ascii="GHEA Grapalat" w:hAnsi="GHEA Grapalat" w:cs="HelveticaNeueCyr-Roman"/>
          <w:szCs w:val="24"/>
          <w:lang w:val="hy-AM"/>
        </w:rPr>
      </w:pPr>
      <w:r w:rsidRPr="00DC1CED">
        <w:rPr>
          <w:rFonts w:ascii="GHEA Grapalat" w:hAnsi="GHEA Grapalat" w:cs="HelveticaNeueCyr-Roman"/>
          <w:szCs w:val="24"/>
          <w:lang w:val="hy-AM"/>
        </w:rPr>
        <w:t>II. ԲԱՆԿԱՅԻՆ ՀԱՇՎԻ ԲԱՑՄԱՆ ԵՎ ՎԱՐՄԱՆ ԱՌԱՆՁՆԱՀԱՏԿՈՒԹՅՈՒՆՆԵՐԸ</w:t>
      </w:r>
    </w:p>
    <w:p w:rsidR="00DC1CED" w:rsidRPr="00A75AFA" w:rsidRDefault="00DC1CED" w:rsidP="00DC1CED">
      <w:pPr>
        <w:tabs>
          <w:tab w:val="left" w:pos="270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GHEA Grapalat" w:hAnsi="GHEA Grapalat" w:cs="Arial"/>
          <w:color w:val="2D2D2D"/>
          <w:spacing w:val="2"/>
          <w:szCs w:val="24"/>
          <w:lang w:val="hy-AM"/>
        </w:rPr>
      </w:pPr>
      <w:r w:rsidRPr="00A75AFA">
        <w:rPr>
          <w:rFonts w:ascii="GHEA Grapalat" w:hAnsi="GHEA Grapalat" w:cs="Arial"/>
          <w:color w:val="2D2D2D"/>
          <w:spacing w:val="2"/>
          <w:szCs w:val="24"/>
          <w:lang w:val="hy-AM"/>
        </w:rPr>
        <w:t xml:space="preserve">7. </w:t>
      </w:r>
      <w:r>
        <w:rPr>
          <w:rFonts w:ascii="GHEA Grapalat" w:hAnsi="GHEA Grapalat" w:cs="Arial"/>
          <w:color w:val="2D2D2D"/>
          <w:spacing w:val="2"/>
          <w:szCs w:val="24"/>
          <w:lang w:val="hy-AM"/>
        </w:rPr>
        <w:t>Հաշվետերը</w:t>
      </w:r>
      <w:r w:rsidRPr="00A75AFA">
        <w:rPr>
          <w:rFonts w:ascii="GHEA Grapalat" w:hAnsi="GHEA Grapalat" w:cs="Arial"/>
          <w:color w:val="2D2D2D"/>
          <w:spacing w:val="2"/>
          <w:szCs w:val="24"/>
          <w:lang w:val="hy-AM"/>
        </w:rPr>
        <w:t xml:space="preserve"> համապատասխան բանկին ներկայացնում է բանկային հաշիվ բացելու վերաբերյալ դիմում՝ կցելով իր լիազորությունները հաստատող սեփականատերերի ժողովի արձանագրությունը, լիազոր ներկայացուցչի դեպքում՝ </w:t>
      </w:r>
      <w:proofErr w:type="spellStart"/>
      <w:r w:rsidRPr="00A75AFA">
        <w:rPr>
          <w:rFonts w:ascii="GHEA Grapalat" w:hAnsi="GHEA Grapalat"/>
          <w:color w:val="282828"/>
          <w:szCs w:val="24"/>
          <w:lang w:val="hy-AM"/>
        </w:rPr>
        <w:t>բազմաբնակարան</w:t>
      </w:r>
      <w:proofErr w:type="spellEnd"/>
      <w:r w:rsidRPr="00A75AFA">
        <w:rPr>
          <w:rFonts w:ascii="GHEA Grapalat" w:hAnsi="GHEA Grapalat"/>
          <w:color w:val="282828"/>
          <w:szCs w:val="24"/>
          <w:lang w:val="hy-AM"/>
        </w:rPr>
        <w:t xml:space="preserve"> շենքի կառավարման մարմնի ղեկավարի կողմից</w:t>
      </w:r>
      <w:r w:rsidRPr="00A75AFA">
        <w:rPr>
          <w:rFonts w:ascii="GHEA Grapalat" w:hAnsi="GHEA Grapalat" w:cs="Arial"/>
          <w:color w:val="2D2D2D"/>
          <w:spacing w:val="2"/>
          <w:szCs w:val="24"/>
          <w:lang w:val="hy-AM"/>
        </w:rPr>
        <w:t xml:space="preserve"> տրված լիազորագիր՝ բանկային հաշվի կառավարում իրականացնելու իրավասության վերաբերյալ և տվյալ բանկի կողմից պա</w:t>
      </w:r>
      <w:r w:rsidR="002B742C">
        <w:rPr>
          <w:rFonts w:ascii="GHEA Grapalat" w:hAnsi="GHEA Grapalat" w:cs="Arial"/>
          <w:color w:val="2D2D2D"/>
          <w:spacing w:val="2"/>
          <w:szCs w:val="24"/>
          <w:lang w:val="hy-AM"/>
        </w:rPr>
        <w:t>հանջվող այլ համապատասխան փաստա</w:t>
      </w:r>
      <w:r w:rsidRPr="00A75AFA">
        <w:rPr>
          <w:rFonts w:ascii="GHEA Grapalat" w:hAnsi="GHEA Grapalat" w:cs="Arial"/>
          <w:color w:val="2D2D2D"/>
          <w:spacing w:val="2"/>
          <w:szCs w:val="24"/>
          <w:lang w:val="hy-AM"/>
        </w:rPr>
        <w:t>թղթերը:</w:t>
      </w:r>
    </w:p>
    <w:p w:rsidR="00DC1CED" w:rsidRDefault="00DC1CED" w:rsidP="00DC1CED">
      <w:pPr>
        <w:tabs>
          <w:tab w:val="left" w:pos="270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A75AFA">
        <w:rPr>
          <w:rFonts w:ascii="GHEA Grapalat" w:hAnsi="GHEA Grapalat"/>
          <w:szCs w:val="24"/>
          <w:lang w:val="hy-AM"/>
        </w:rPr>
        <w:t>8. Բ</w:t>
      </w:r>
      <w:r>
        <w:rPr>
          <w:rFonts w:ascii="GHEA Grapalat" w:hAnsi="GHEA Grapalat"/>
          <w:szCs w:val="24"/>
          <w:lang w:val="hy-AM"/>
        </w:rPr>
        <w:t xml:space="preserve">անկային հաշիվը բացելուց հետո </w:t>
      </w:r>
      <w:proofErr w:type="spellStart"/>
      <w:r w:rsidRPr="00A75AFA">
        <w:rPr>
          <w:rFonts w:ascii="GHEA Grapalat" w:hAnsi="GHEA Grapalat"/>
          <w:szCs w:val="24"/>
          <w:lang w:val="hy-AM"/>
        </w:rPr>
        <w:t>բազմաբնակարան</w:t>
      </w:r>
      <w:proofErr w:type="spellEnd"/>
      <w:r w:rsidRPr="00A75AFA">
        <w:rPr>
          <w:rFonts w:ascii="GHEA Grapalat" w:hAnsi="GHEA Grapalat"/>
          <w:szCs w:val="24"/>
          <w:lang w:val="hy-AM"/>
        </w:rPr>
        <w:t xml:space="preserve"> շենքի </w:t>
      </w:r>
      <w:r>
        <w:rPr>
          <w:rFonts w:ascii="GHEA Grapalat" w:hAnsi="GHEA Grapalat" w:cs="Sylfaen"/>
          <w:spacing w:val="2"/>
          <w:szCs w:val="24"/>
          <w:lang w:val="hy-AM"/>
        </w:rPr>
        <w:t>շինությ</w:t>
      </w:r>
      <w:r w:rsidRPr="00A75AFA">
        <w:rPr>
          <w:rFonts w:ascii="GHEA Grapalat" w:hAnsi="GHEA Grapalat" w:cs="Sylfaen"/>
          <w:spacing w:val="2"/>
          <w:szCs w:val="24"/>
          <w:lang w:val="hy-AM"/>
        </w:rPr>
        <w:t>ունների</w:t>
      </w:r>
      <w:r>
        <w:rPr>
          <w:rFonts w:ascii="GHEA Grapalat" w:hAnsi="GHEA Grapalat" w:cs="Arial LatRus"/>
          <w:spacing w:val="2"/>
          <w:szCs w:val="24"/>
          <w:lang w:val="hy-AM"/>
        </w:rPr>
        <w:t xml:space="preserve"> </w:t>
      </w:r>
      <w:r>
        <w:rPr>
          <w:rFonts w:ascii="GHEA Grapalat" w:hAnsi="GHEA Grapalat" w:cs="Sylfaen"/>
          <w:spacing w:val="2"/>
          <w:szCs w:val="24"/>
          <w:lang w:val="hy-AM"/>
        </w:rPr>
        <w:t>սեփականատերերի</w:t>
      </w:r>
      <w:r>
        <w:rPr>
          <w:rFonts w:ascii="GHEA Grapalat" w:hAnsi="GHEA Grapalat" w:cs="Arial LatRus"/>
          <w:spacing w:val="2"/>
          <w:szCs w:val="24"/>
          <w:lang w:val="hy-AM"/>
        </w:rPr>
        <w:t xml:space="preserve"> </w:t>
      </w:r>
      <w:r>
        <w:rPr>
          <w:rFonts w:ascii="GHEA Grapalat" w:hAnsi="GHEA Grapalat" w:cs="Sylfaen"/>
          <w:spacing w:val="2"/>
          <w:szCs w:val="24"/>
          <w:lang w:val="hy-AM"/>
        </w:rPr>
        <w:t>կողմից</w:t>
      </w:r>
      <w:r w:rsidRPr="00A75AFA">
        <w:rPr>
          <w:rFonts w:ascii="GHEA Grapalat" w:hAnsi="GHEA Grapalat" w:cs="Sylfaen"/>
          <w:spacing w:val="2"/>
          <w:szCs w:val="24"/>
          <w:lang w:val="hy-AM"/>
        </w:rPr>
        <w:t xml:space="preserve"> սույն կարգի 13-րդ </w:t>
      </w:r>
      <w:proofErr w:type="spellStart"/>
      <w:r w:rsidRPr="00A75AFA">
        <w:rPr>
          <w:rFonts w:ascii="GHEA Grapalat" w:hAnsi="GHEA Grapalat" w:cs="Sylfaen"/>
          <w:spacing w:val="2"/>
          <w:szCs w:val="24"/>
          <w:lang w:val="hy-AM"/>
        </w:rPr>
        <w:t>կետում</w:t>
      </w:r>
      <w:proofErr w:type="spellEnd"/>
      <w:r w:rsidRPr="00A75AFA">
        <w:rPr>
          <w:rFonts w:ascii="GHEA Grapalat" w:hAnsi="GHEA Grapalat" w:cs="Sylfaen"/>
          <w:spacing w:val="2"/>
          <w:szCs w:val="24"/>
          <w:lang w:val="hy-AM"/>
        </w:rPr>
        <w:t xml:space="preserve"> նշված</w:t>
      </w:r>
      <w:r>
        <w:rPr>
          <w:rFonts w:ascii="GHEA Grapalat" w:hAnsi="GHEA Grapalat"/>
          <w:szCs w:val="24"/>
          <w:lang w:val="hy-AM"/>
        </w:rPr>
        <w:t xml:space="preserve"> </w:t>
      </w:r>
      <w:r w:rsidRPr="00A75AFA">
        <w:rPr>
          <w:rFonts w:ascii="GHEA Grapalat" w:hAnsi="GHEA Grapalat"/>
          <w:szCs w:val="24"/>
          <w:lang w:val="hy-AM"/>
        </w:rPr>
        <w:t>մուտքերն</w:t>
      </w:r>
      <w:r>
        <w:rPr>
          <w:rFonts w:ascii="GHEA Grapalat" w:hAnsi="GHEA Grapalat"/>
          <w:szCs w:val="24"/>
          <w:lang w:val="hy-AM"/>
        </w:rPr>
        <w:t xml:space="preserve">, ինչպես նաև հաշվից </w:t>
      </w:r>
      <w:proofErr w:type="spellStart"/>
      <w:r>
        <w:rPr>
          <w:rFonts w:ascii="GHEA Grapalat" w:hAnsi="GHEA Grapalat"/>
          <w:szCs w:val="24"/>
          <w:lang w:val="hy-AM"/>
        </w:rPr>
        <w:t>ելքերն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r w:rsidRPr="00A75AFA">
        <w:rPr>
          <w:rFonts w:ascii="GHEA Grapalat" w:hAnsi="GHEA Grapalat" w:cs="Sylfaen"/>
          <w:color w:val="282828"/>
          <w:szCs w:val="24"/>
          <w:lang w:val="hy-AM"/>
        </w:rPr>
        <w:t xml:space="preserve">իրականացվում են </w:t>
      </w:r>
      <w:r>
        <w:rPr>
          <w:rFonts w:ascii="GHEA Grapalat" w:hAnsi="GHEA Grapalat" w:cs="Sylfaen"/>
          <w:color w:val="282828"/>
          <w:szCs w:val="24"/>
          <w:lang w:val="hy-AM"/>
        </w:rPr>
        <w:t xml:space="preserve">բացառապես </w:t>
      </w:r>
      <w:r w:rsidRPr="00A75AFA">
        <w:rPr>
          <w:rFonts w:ascii="GHEA Grapalat" w:hAnsi="GHEA Grapalat"/>
          <w:szCs w:val="24"/>
          <w:lang w:val="hy-AM"/>
        </w:rPr>
        <w:t>անկանխիկ եղանակով:</w:t>
      </w:r>
      <w:r>
        <w:rPr>
          <w:rFonts w:ascii="GHEA Grapalat" w:hAnsi="GHEA Grapalat"/>
          <w:szCs w:val="24"/>
          <w:lang w:val="hy-AM"/>
        </w:rPr>
        <w:t xml:space="preserve"> </w:t>
      </w:r>
    </w:p>
    <w:p w:rsidR="00DC1CED" w:rsidRDefault="00DC1CED" w:rsidP="00DC1CED">
      <w:pPr>
        <w:tabs>
          <w:tab w:val="left" w:pos="270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9. </w:t>
      </w:r>
      <w:r>
        <w:rPr>
          <w:rFonts w:ascii="GHEA Grapalat" w:hAnsi="GHEA Grapalat" w:cs="HelveticaNeueCyr-Roman"/>
          <w:szCs w:val="24"/>
          <w:lang w:val="hy-AM"/>
        </w:rPr>
        <w:t xml:space="preserve">Բանկային հաշվի բացումից հետո հաշվետերը երկու աշխատանքային օրվա ընթացքում սեփականատերերին տեղեկացնում է հաշվի բացման և </w:t>
      </w: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օրենքով սահմանված </w:t>
      </w:r>
      <w:r>
        <w:rPr>
          <w:rFonts w:ascii="GHEA Grapalat" w:hAnsi="GHEA Grapalat"/>
          <w:color w:val="000000"/>
          <w:szCs w:val="24"/>
          <w:lang w:val="hy-AM"/>
        </w:rPr>
        <w:t>վճարները համապատասխան հաշվին անկանխիկ եղանակով կատարելու մասին։</w:t>
      </w:r>
    </w:p>
    <w:p w:rsidR="00DC1CED" w:rsidRDefault="00DC1CED" w:rsidP="00DC1CED">
      <w:pPr>
        <w:tabs>
          <w:tab w:val="left" w:pos="270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GHEA Grapalat" w:eastAsia="Merriweather" w:hAnsi="GHEA Grapalat" w:cs="GHEA Grapalat"/>
          <w:szCs w:val="24"/>
          <w:lang w:val="hy-AM"/>
        </w:rPr>
      </w:pPr>
      <w:r w:rsidRPr="00DC1CED">
        <w:rPr>
          <w:rFonts w:ascii="GHEA Grapalat" w:hAnsi="GHEA Grapalat" w:cs="HelveticaNeueCyr-Roman"/>
          <w:szCs w:val="24"/>
          <w:lang w:val="hy-AM"/>
        </w:rPr>
        <w:t>10</w:t>
      </w:r>
      <w:r>
        <w:rPr>
          <w:rFonts w:ascii="GHEA Grapalat" w:hAnsi="GHEA Grapalat" w:cs="HelveticaNeueCyr-Roman"/>
          <w:szCs w:val="24"/>
          <w:lang w:val="hy-AM"/>
        </w:rPr>
        <w:t>. Բանկային հաշվի բացումից հետո հաշվետերն իրականացնում է հաշվի վարում՝ շենքի պահպանման նպատակով իրականացվող աշխատանքների և միջոցառումների համար բանկային հաշվին մուտքագրված և դուրս գրված դրամական միջոցների հոսքերի կառավարման միջոցով։</w:t>
      </w:r>
    </w:p>
    <w:p w:rsidR="00DC1CED" w:rsidRDefault="00DC1CED" w:rsidP="00DC1CED">
      <w:pPr>
        <w:tabs>
          <w:tab w:val="left" w:pos="270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11. Շենքի յուրաքանչյուր սեփականատեր կարող է </w:t>
      </w:r>
      <w:proofErr w:type="spellStart"/>
      <w:r>
        <w:rPr>
          <w:rFonts w:ascii="GHEA Grapalat" w:hAnsi="GHEA Grapalat"/>
          <w:szCs w:val="24"/>
          <w:lang w:val="hy-AM"/>
        </w:rPr>
        <w:t>հաշվետիրոջից</w:t>
      </w:r>
      <w:proofErr w:type="spellEnd"/>
      <w:r>
        <w:rPr>
          <w:rFonts w:ascii="GHEA Grapalat" w:hAnsi="GHEA Grapalat"/>
          <w:szCs w:val="24"/>
          <w:lang w:val="hy-AM"/>
        </w:rPr>
        <w:t xml:space="preserve"> ստանալ տեղեկատվություն, (քաղվածք) բանկային հաշվի բոլոր գործարքների (</w:t>
      </w:r>
      <w:r>
        <w:rPr>
          <w:rFonts w:ascii="GHEA Grapalat" w:hAnsi="GHEA Grapalat" w:cs="HelveticaNeueCyr-Roman"/>
          <w:szCs w:val="24"/>
          <w:lang w:val="hy-AM"/>
        </w:rPr>
        <w:t xml:space="preserve">հաշվում հաշվարկված </w:t>
      </w:r>
      <w:r>
        <w:rPr>
          <w:rFonts w:ascii="GHEA Grapalat" w:hAnsi="GHEA Grapalat" w:cs="HelveticaNeueCyr-Roman"/>
          <w:szCs w:val="24"/>
          <w:lang w:val="hy-AM"/>
        </w:rPr>
        <w:lastRenderedPageBreak/>
        <w:t>գումարների, հաշվից ըստ ուղղությունների ծախսված գումարների, գումարների մնացորդի չափի և այլն</w:t>
      </w:r>
      <w:r>
        <w:rPr>
          <w:rFonts w:ascii="GHEA Grapalat" w:hAnsi="GHEA Grapalat"/>
          <w:szCs w:val="24"/>
          <w:lang w:val="hy-AM"/>
        </w:rPr>
        <w:t xml:space="preserve">) վերաբերյալ: </w:t>
      </w:r>
    </w:p>
    <w:p w:rsidR="00DC1CED" w:rsidRDefault="00DC1CED" w:rsidP="00DC1CED">
      <w:pPr>
        <w:tabs>
          <w:tab w:val="left" w:pos="270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GHEA Grapalat" w:hAnsi="GHEA Grapalat" w:cs="Sylfaen"/>
          <w:color w:val="282828"/>
          <w:szCs w:val="24"/>
          <w:lang w:val="hy-AM"/>
        </w:rPr>
      </w:pPr>
      <w:r>
        <w:rPr>
          <w:rFonts w:ascii="GHEA Grapalat" w:hAnsi="GHEA Grapalat"/>
          <w:color w:val="282828"/>
          <w:szCs w:val="24"/>
          <w:lang w:val="hy-AM"/>
        </w:rPr>
        <w:t xml:space="preserve">12. Հաշվի վերաբերյալ տեղեկատվությունը </w:t>
      </w:r>
      <w:proofErr w:type="spellStart"/>
      <w:r>
        <w:rPr>
          <w:rFonts w:ascii="GHEA Grapalat" w:hAnsi="GHEA Grapalat"/>
          <w:color w:val="282828"/>
          <w:szCs w:val="24"/>
          <w:lang w:val="hy-AM"/>
        </w:rPr>
        <w:t>հաշվետիրոջ</w:t>
      </w:r>
      <w:proofErr w:type="spellEnd"/>
      <w:r>
        <w:rPr>
          <w:rFonts w:ascii="GHEA Grapalat" w:hAnsi="GHEA Grapalat"/>
          <w:color w:val="282828"/>
          <w:szCs w:val="24"/>
          <w:lang w:val="hy-AM"/>
        </w:rPr>
        <w:t xml:space="preserve"> կողմից </w:t>
      </w:r>
      <w:proofErr w:type="spellStart"/>
      <w:r>
        <w:rPr>
          <w:rFonts w:ascii="GHEA Grapalat" w:hAnsi="GHEA Grapalat"/>
          <w:color w:val="282828"/>
          <w:szCs w:val="24"/>
          <w:lang w:val="hy-AM"/>
        </w:rPr>
        <w:t>սեփականատիրոջն</w:t>
      </w:r>
      <w:proofErr w:type="spellEnd"/>
      <w:r>
        <w:rPr>
          <w:rFonts w:ascii="GHEA Grapalat" w:hAnsi="GHEA Grapalat"/>
          <w:color w:val="282828"/>
          <w:szCs w:val="24"/>
          <w:lang w:val="hy-AM"/>
        </w:rPr>
        <w:t xml:space="preserve"> է </w:t>
      </w:r>
      <w:r>
        <w:rPr>
          <w:rFonts w:ascii="GHEA Grapalat" w:hAnsi="GHEA Grapalat" w:cs="Sylfaen"/>
          <w:color w:val="282828"/>
          <w:szCs w:val="24"/>
          <w:lang w:val="hy-AM"/>
        </w:rPr>
        <w:t>տրամադրվում</w:t>
      </w:r>
      <w:r>
        <w:rPr>
          <w:rFonts w:ascii="GHEA Grapalat" w:hAnsi="GHEA Grapalat"/>
          <w:color w:val="282828"/>
          <w:szCs w:val="24"/>
          <w:lang w:val="hy-AM"/>
        </w:rPr>
        <w:t xml:space="preserve"> դիմում ներկայացնելուց հետո 5 աշխատանքային օրվա ընթացքում, դիմումով </w:t>
      </w:r>
      <w:proofErr w:type="spellStart"/>
      <w:r>
        <w:rPr>
          <w:rFonts w:ascii="GHEA Grapalat" w:hAnsi="GHEA Grapalat"/>
          <w:color w:val="282828"/>
          <w:szCs w:val="24"/>
          <w:lang w:val="hy-AM"/>
        </w:rPr>
        <w:t>նախընտրած</w:t>
      </w:r>
      <w:proofErr w:type="spellEnd"/>
      <w:r>
        <w:rPr>
          <w:rFonts w:ascii="GHEA Grapalat" w:hAnsi="GHEA Grapalat"/>
          <w:color w:val="282828"/>
          <w:szCs w:val="24"/>
          <w:lang w:val="hy-AM"/>
        </w:rPr>
        <w:t xml:space="preserve"> տարբերակով՝ </w:t>
      </w:r>
      <w:r>
        <w:rPr>
          <w:rFonts w:ascii="GHEA Grapalat" w:hAnsi="GHEA Grapalat" w:cs="Sylfaen"/>
          <w:color w:val="282828"/>
          <w:szCs w:val="24"/>
          <w:lang w:val="hy-AM"/>
        </w:rPr>
        <w:t>էլեկտրոնային</w:t>
      </w:r>
      <w:r>
        <w:rPr>
          <w:rFonts w:ascii="GHEA Grapalat" w:hAnsi="GHEA Grapalat"/>
          <w:color w:val="2828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282828"/>
          <w:szCs w:val="24"/>
          <w:lang w:val="hy-AM"/>
        </w:rPr>
        <w:t>փոստի,</w:t>
      </w:r>
      <w:r>
        <w:rPr>
          <w:rFonts w:ascii="GHEA Grapalat" w:hAnsi="GHEA Grapalat"/>
          <w:color w:val="2828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282828"/>
          <w:szCs w:val="24"/>
          <w:lang w:val="hy-AM"/>
        </w:rPr>
        <w:t xml:space="preserve">փոստի կամ առձեռն փոխանցման միջոցով: </w:t>
      </w:r>
    </w:p>
    <w:p w:rsidR="00DC1CED" w:rsidRDefault="00DC1CED" w:rsidP="00DC1CED">
      <w:pPr>
        <w:tabs>
          <w:tab w:val="left" w:pos="270"/>
        </w:tabs>
        <w:autoSpaceDE w:val="0"/>
        <w:autoSpaceDN w:val="0"/>
        <w:adjustRightInd w:val="0"/>
        <w:spacing w:line="300" w:lineRule="auto"/>
        <w:ind w:left="-360" w:firstLine="630"/>
        <w:jc w:val="both"/>
        <w:rPr>
          <w:rFonts w:ascii="GHEA Grapalat" w:hAnsi="GHEA Grapalat"/>
          <w:color w:val="282828"/>
          <w:szCs w:val="24"/>
          <w:lang w:val="hy-AM"/>
        </w:rPr>
      </w:pPr>
    </w:p>
    <w:p w:rsidR="00DC1CED" w:rsidRDefault="00DC1CED" w:rsidP="00DC1CED">
      <w:pPr>
        <w:spacing w:line="300" w:lineRule="auto"/>
        <w:ind w:firstLine="346"/>
        <w:jc w:val="center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III. ԲԱՆԿԱՅԻՆ ՀԱՇՎՈՒՄ ՄԻՋՈՑՆԵՐԻ ՁԵՎԱՎՈՐՄԱՆ ԱՂԲՅՈՒՐՆԵՐԸ ԵՎ ՀԱՇՎԻՆ ՓՈԽԱՆՑՎԱԾ ԳՈՒՄԱՐՆԵՐԻ ՏՆՕՐԻՆՄԱՆ ՈՒՂՂՈՒԹՅՈՒՆՆԵՐԸ</w:t>
      </w:r>
    </w:p>
    <w:p w:rsidR="00DC1CED" w:rsidRDefault="00DC1CED" w:rsidP="00DC1CED">
      <w:pPr>
        <w:pStyle w:val="NormalWeb"/>
        <w:spacing w:before="0" w:beforeAutospacing="0" w:after="0" w:afterAutospacing="0" w:line="300" w:lineRule="auto"/>
        <w:ind w:firstLine="630"/>
        <w:jc w:val="both"/>
        <w:rPr>
          <w:rFonts w:ascii="GHEA Grapalat" w:hAnsi="GHEA Grapalat"/>
          <w:color w:val="000000"/>
          <w:lang w:val="hy-AM"/>
        </w:rPr>
      </w:pPr>
    </w:p>
    <w:p w:rsidR="00DC1CED" w:rsidRDefault="00DC1CED" w:rsidP="00DC1CED">
      <w:pPr>
        <w:pStyle w:val="NormalWeb"/>
        <w:spacing w:before="0" w:beforeAutospacing="0" w:after="0" w:afterAutospacing="0" w:line="30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13. Բանկային հաշվի մուտքերը </w:t>
      </w:r>
      <w:proofErr w:type="spellStart"/>
      <w:r>
        <w:rPr>
          <w:rFonts w:ascii="GHEA Grapalat" w:hAnsi="GHEA Grapalat"/>
          <w:color w:val="000000"/>
          <w:lang w:val="hy-AM"/>
        </w:rPr>
        <w:t>ձևավորվում</w:t>
      </w:r>
      <w:proofErr w:type="spellEnd"/>
      <w:r>
        <w:rPr>
          <w:rFonts w:ascii="GHEA Grapalat" w:hAnsi="GHEA Grapalat"/>
          <w:color w:val="000000"/>
          <w:lang w:val="hy-AM"/>
        </w:rPr>
        <w:t xml:space="preserve"> են </w:t>
      </w:r>
      <w:proofErr w:type="spellStart"/>
      <w:r>
        <w:rPr>
          <w:rFonts w:ascii="GHEA Grapalat" w:hAnsi="GHEA Grapalat"/>
          <w:color w:val="000000"/>
          <w:lang w:val="hy-AM"/>
        </w:rPr>
        <w:t>բազմաբնակարան</w:t>
      </w:r>
      <w:proofErr w:type="spellEnd"/>
      <w:r>
        <w:rPr>
          <w:rFonts w:ascii="GHEA Grapalat" w:hAnsi="GHEA Grapalat"/>
          <w:color w:val="000000"/>
          <w:lang w:val="hy-AM"/>
        </w:rPr>
        <w:t xml:space="preserve"> շենքի` </w:t>
      </w:r>
    </w:p>
    <w:p w:rsidR="00DC1CED" w:rsidRDefault="00DC1CED" w:rsidP="00DC1CED">
      <w:pPr>
        <w:shd w:val="clear" w:color="auto" w:fill="FFFFFF"/>
        <w:spacing w:line="300" w:lineRule="auto"/>
        <w:ind w:firstLine="630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1) շինությունների սեփականատերերից պարբերաբար գանձվող՝ շենքի պահպանման պարտադիր նորմերի գծով պարտադիր վճարներից և պարտադիր վճարներից դուրս այլ վճարներից, </w:t>
      </w:r>
    </w:p>
    <w:p w:rsidR="00DC1CED" w:rsidRDefault="00DC1CED" w:rsidP="00DC1CED">
      <w:pPr>
        <w:shd w:val="clear" w:color="auto" w:fill="FFFFFF"/>
        <w:spacing w:line="300" w:lineRule="auto"/>
        <w:ind w:firstLine="630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2) ընդհանուր բաժնային սեփականությունն օտարելու կամ այն վարձակալության (օգտագործման) հանձնելու դիմաց ստացված եկամուտներից, </w:t>
      </w:r>
    </w:p>
    <w:p w:rsidR="00DC1CED" w:rsidRDefault="00DC1CED" w:rsidP="00DC1CED">
      <w:pPr>
        <w:shd w:val="clear" w:color="auto" w:fill="FFFFFF"/>
        <w:spacing w:line="300" w:lineRule="auto"/>
        <w:ind w:firstLine="630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3) ընդհանուր բաժնային սեփականություն հանդիսացող տարածքում տեղադրված գովազդի դիմաց կատարված վճարներից, </w:t>
      </w:r>
    </w:p>
    <w:p w:rsidR="00DC1CED" w:rsidRDefault="00DC1CED" w:rsidP="00DC1CED">
      <w:pPr>
        <w:shd w:val="clear" w:color="auto" w:fill="FFFFFF"/>
        <w:spacing w:line="300" w:lineRule="auto"/>
        <w:ind w:firstLine="630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>4) ընդհանուր բաժնային սեփականության տիրապետման, օգտագործման և տնօրինման ընթացքում ստացված եկամուտներից,</w:t>
      </w:r>
    </w:p>
    <w:p w:rsidR="00DC1CED" w:rsidRDefault="00DC1CED" w:rsidP="00DC1CED">
      <w:pPr>
        <w:shd w:val="clear" w:color="auto" w:fill="FFFFFF"/>
        <w:spacing w:line="300" w:lineRule="auto"/>
        <w:ind w:firstLine="630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5) անվտանգ շահագործման ապահովման նպատակով պետության կամ համայնքի կողմից տրված </w:t>
      </w:r>
      <w:proofErr w:type="spellStart"/>
      <w:r>
        <w:rPr>
          <w:rFonts w:ascii="GHEA Grapalat" w:hAnsi="GHEA Grapalat"/>
          <w:color w:val="000000"/>
          <w:szCs w:val="24"/>
          <w:lang w:val="hy-AM"/>
        </w:rPr>
        <w:t>սուբվենցիաներից</w:t>
      </w:r>
      <w:proofErr w:type="spellEnd"/>
      <w:r>
        <w:rPr>
          <w:rFonts w:ascii="GHEA Grapalat" w:hAnsi="GHEA Grapalat"/>
          <w:color w:val="000000"/>
          <w:szCs w:val="24"/>
          <w:lang w:val="hy-AM"/>
        </w:rPr>
        <w:t xml:space="preserve">, </w:t>
      </w:r>
      <w:proofErr w:type="spellStart"/>
      <w:r>
        <w:rPr>
          <w:rFonts w:ascii="GHEA Grapalat" w:hAnsi="GHEA Grapalat"/>
          <w:color w:val="000000"/>
          <w:szCs w:val="24"/>
          <w:lang w:val="hy-AM"/>
        </w:rPr>
        <w:t>սուբսիդիաներից</w:t>
      </w:r>
      <w:proofErr w:type="spellEnd"/>
      <w:r>
        <w:rPr>
          <w:rFonts w:ascii="GHEA Grapalat" w:hAnsi="GHEA Grapalat"/>
          <w:color w:val="000000"/>
          <w:szCs w:val="24"/>
          <w:lang w:val="hy-AM"/>
        </w:rPr>
        <w:t xml:space="preserve"> և դոտացիաներից,</w:t>
      </w:r>
    </w:p>
    <w:p w:rsidR="00DC1CED" w:rsidRDefault="00DC1CED" w:rsidP="00DC1CED">
      <w:pPr>
        <w:shd w:val="clear" w:color="auto" w:fill="FFFFFF"/>
        <w:spacing w:line="300" w:lineRule="auto"/>
        <w:ind w:firstLine="630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>6) բանկային հաշվում առկա գումարների նկատմամբ հաշվեգրված տոկոսներից,</w:t>
      </w:r>
    </w:p>
    <w:p w:rsidR="00DC1CED" w:rsidRDefault="00DC1CED" w:rsidP="00DC1CED">
      <w:pPr>
        <w:shd w:val="clear" w:color="auto" w:fill="FFFFFF"/>
        <w:spacing w:line="300" w:lineRule="auto"/>
        <w:ind w:firstLine="630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>7) օրենքով չարգելված այլ աղբյուրներից:</w:t>
      </w:r>
    </w:p>
    <w:p w:rsidR="00DC1CED" w:rsidRDefault="00DC1CED" w:rsidP="00DC1CED">
      <w:pPr>
        <w:shd w:val="clear" w:color="auto" w:fill="FFFFFF"/>
        <w:spacing w:line="300" w:lineRule="auto"/>
        <w:ind w:firstLine="540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>1</w:t>
      </w:r>
      <w:r w:rsidRPr="00DC1CED">
        <w:rPr>
          <w:rFonts w:ascii="GHEA Grapalat" w:hAnsi="GHEA Grapalat"/>
          <w:color w:val="000000"/>
          <w:szCs w:val="24"/>
          <w:lang w:val="hy-AM"/>
        </w:rPr>
        <w:t>4</w:t>
      </w:r>
      <w:r>
        <w:rPr>
          <w:rFonts w:ascii="GHEA Grapalat" w:hAnsi="GHEA Grapalat"/>
          <w:color w:val="000000"/>
          <w:szCs w:val="24"/>
          <w:lang w:val="hy-AM"/>
        </w:rPr>
        <w:t>. Բանկային հաշվում առկա միջոցների ար</w:t>
      </w:r>
      <w:r w:rsidRPr="00DC1CED">
        <w:rPr>
          <w:rFonts w:ascii="GHEA Grapalat" w:hAnsi="GHEA Grapalat"/>
          <w:color w:val="000000"/>
          <w:szCs w:val="24"/>
          <w:lang w:val="hy-AM"/>
        </w:rPr>
        <w:t>դ</w:t>
      </w:r>
      <w:r>
        <w:rPr>
          <w:rFonts w:ascii="GHEA Grapalat" w:hAnsi="GHEA Grapalat"/>
          <w:color w:val="000000"/>
          <w:szCs w:val="24"/>
          <w:lang w:val="hy-AM"/>
        </w:rPr>
        <w:t xml:space="preserve">յունավետ կառավարման նպատակով </w:t>
      </w:r>
      <w:proofErr w:type="spellStart"/>
      <w:r>
        <w:rPr>
          <w:rFonts w:ascii="GHEA Grapalat" w:hAnsi="GHEA Grapalat"/>
          <w:color w:val="000000"/>
          <w:szCs w:val="24"/>
          <w:lang w:val="hy-AM"/>
        </w:rPr>
        <w:t>հաշվետիրոջ</w:t>
      </w:r>
      <w:proofErr w:type="spellEnd"/>
      <w:r>
        <w:rPr>
          <w:rFonts w:ascii="GHEA Grapalat" w:hAnsi="GHEA Grapalat"/>
          <w:color w:val="000000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կողմից </w:t>
      </w:r>
      <w:r>
        <w:rPr>
          <w:rFonts w:ascii="GHEA Grapalat" w:hAnsi="GHEA Grapalat"/>
          <w:szCs w:val="24"/>
          <w:lang w:val="hy-AM"/>
        </w:rPr>
        <w:t>կարող է կատարվել</w:t>
      </w:r>
      <w:r>
        <w:rPr>
          <w:rFonts w:ascii="GHEA Grapalat" w:hAnsi="GHEA Grapalat"/>
          <w:color w:val="000000"/>
          <w:szCs w:val="24"/>
          <w:lang w:val="hy-AM"/>
        </w:rPr>
        <w:t xml:space="preserve"> բ</w:t>
      </w: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անկային հաշվին առկա միջոցների մի մասի </w:t>
      </w:r>
      <w:r>
        <w:rPr>
          <w:rFonts w:ascii="GHEA Grapalat" w:hAnsi="GHEA Grapalat"/>
          <w:szCs w:val="24"/>
          <w:lang w:val="hy-AM"/>
        </w:rPr>
        <w:t>տեղաբաշխում ա</w:t>
      </w:r>
      <w:r>
        <w:rPr>
          <w:rFonts w:ascii="GHEA Grapalat" w:hAnsi="GHEA Grapalat" w:cs="Sylfaen"/>
          <w:szCs w:val="24"/>
          <w:lang w:val="hy-AM"/>
        </w:rPr>
        <w:t>յլ հաշվում՝ որպես ավանդ</w:t>
      </w:r>
      <w:r w:rsidRPr="00DC1CED">
        <w:rPr>
          <w:rFonts w:ascii="GHEA Grapalat" w:hAnsi="GHEA Grapalat" w:cs="Sylfaen"/>
          <w:szCs w:val="24"/>
          <w:lang w:val="hy-AM"/>
        </w:rPr>
        <w:t>:</w:t>
      </w:r>
    </w:p>
    <w:p w:rsidR="00DC1CED" w:rsidRPr="00C442EB" w:rsidRDefault="00DC1CED" w:rsidP="00DC1CED">
      <w:pPr>
        <w:shd w:val="clear" w:color="auto" w:fill="FFFFFF"/>
        <w:spacing w:line="300" w:lineRule="auto"/>
        <w:ind w:firstLine="540"/>
        <w:jc w:val="both"/>
        <w:rPr>
          <w:rFonts w:ascii="GHEA Grapalat" w:hAnsi="GHEA Grapalat"/>
          <w:szCs w:val="24"/>
          <w:highlight w:val="green"/>
          <w:lang w:val="hy-AM"/>
        </w:rPr>
      </w:pPr>
      <w:r w:rsidRPr="00EE6EF5">
        <w:rPr>
          <w:rFonts w:ascii="GHEA Grapalat" w:hAnsi="GHEA Grapalat"/>
          <w:szCs w:val="24"/>
          <w:lang w:val="hy-AM"/>
        </w:rPr>
        <w:t xml:space="preserve">15. </w:t>
      </w:r>
      <w:proofErr w:type="spellStart"/>
      <w:r w:rsidRPr="00EE6EF5">
        <w:rPr>
          <w:rFonts w:ascii="GHEA Grapalat" w:hAnsi="GHEA Grapalat"/>
          <w:szCs w:val="24"/>
          <w:lang w:val="hy-AM"/>
        </w:rPr>
        <w:t>Բազմաբնակարան</w:t>
      </w:r>
      <w:proofErr w:type="spellEnd"/>
      <w:r w:rsidRPr="00EE6EF5">
        <w:rPr>
          <w:rFonts w:ascii="GHEA Grapalat" w:hAnsi="GHEA Grapalat"/>
          <w:szCs w:val="24"/>
          <w:lang w:val="hy-AM"/>
        </w:rPr>
        <w:t xml:space="preserve"> շենքի կառավարման մարմնի լիազորությունները դադարելու և սեփականատերերի ժողովի կողմից նոր կառավարման մարմին ընտրվելուց </w:t>
      </w:r>
      <w:r w:rsidR="00154559" w:rsidRPr="00EE6EF5">
        <w:rPr>
          <w:rFonts w:ascii="GHEA Grapalat" w:hAnsi="GHEA Grapalat"/>
          <w:szCs w:val="24"/>
          <w:lang w:val="hy-AM"/>
        </w:rPr>
        <w:t>հետո</w:t>
      </w:r>
      <w:r w:rsidRPr="00EE6EF5">
        <w:rPr>
          <w:rFonts w:ascii="GHEA Grapalat" w:hAnsi="GHEA Grapalat"/>
          <w:szCs w:val="24"/>
          <w:lang w:val="hy-AM"/>
        </w:rPr>
        <w:t>`</w:t>
      </w:r>
    </w:p>
    <w:p w:rsidR="00732D20" w:rsidRPr="00A30AC0" w:rsidRDefault="00732D20" w:rsidP="00732D20">
      <w:pPr>
        <w:shd w:val="clear" w:color="auto" w:fill="FFFFFF"/>
        <w:spacing w:line="300" w:lineRule="auto"/>
        <w:ind w:firstLine="540"/>
        <w:jc w:val="both"/>
        <w:rPr>
          <w:rFonts w:ascii="GHEA Grapalat" w:hAnsi="GHEA Grapalat"/>
          <w:szCs w:val="24"/>
          <w:lang w:val="hy-AM"/>
        </w:rPr>
      </w:pPr>
      <w:r w:rsidRPr="00A30AC0">
        <w:rPr>
          <w:rFonts w:ascii="GHEA Grapalat" w:hAnsi="GHEA Grapalat"/>
          <w:szCs w:val="24"/>
          <w:lang w:val="hy-AM"/>
        </w:rPr>
        <w:t xml:space="preserve">1) </w:t>
      </w:r>
      <w:r w:rsidR="007F5B3D" w:rsidRPr="00A30AC0">
        <w:rPr>
          <w:rFonts w:ascii="GHEA Grapalat" w:hAnsi="GHEA Grapalat"/>
          <w:szCs w:val="24"/>
          <w:lang w:val="hy-AM"/>
        </w:rPr>
        <w:t xml:space="preserve">նոր կառավարման մարմինը </w:t>
      </w:r>
      <w:r w:rsidR="00C914CC" w:rsidRPr="00A30AC0">
        <w:rPr>
          <w:rFonts w:ascii="GHEA Grapalat" w:hAnsi="GHEA Grapalat"/>
          <w:szCs w:val="24"/>
          <w:lang w:val="hy-AM"/>
        </w:rPr>
        <w:t xml:space="preserve">մեկ աշխատանքային օրվա ընթացքում </w:t>
      </w:r>
      <w:r w:rsidRPr="00A30AC0">
        <w:rPr>
          <w:rFonts w:ascii="GHEA Grapalat" w:hAnsi="GHEA Grapalat"/>
          <w:szCs w:val="24"/>
          <w:lang w:val="hy-AM"/>
        </w:rPr>
        <w:t>հին կառավարման մարմնին է տրամադրում իր բանկային հաշվի վերաբերյալ տվյալները՝ նախկին բանկային հաշվին առկա միջոցներն</w:t>
      </w:r>
      <w:r w:rsidR="00C442EB" w:rsidRPr="00A30AC0">
        <w:rPr>
          <w:rFonts w:ascii="GHEA Grapalat" w:hAnsi="GHEA Grapalat"/>
          <w:szCs w:val="24"/>
          <w:lang w:val="hy-AM"/>
        </w:rPr>
        <w:t xml:space="preserve"> </w:t>
      </w:r>
      <w:r w:rsidRPr="00A30AC0">
        <w:rPr>
          <w:rFonts w:ascii="GHEA Grapalat" w:hAnsi="GHEA Grapalat"/>
          <w:szCs w:val="24"/>
          <w:lang w:val="hy-AM"/>
        </w:rPr>
        <w:t>այդ հաշվին փոխանցելու համար,</w:t>
      </w:r>
    </w:p>
    <w:p w:rsidR="00732D20" w:rsidRPr="002B742C" w:rsidRDefault="00732D20" w:rsidP="00DC1CED">
      <w:pPr>
        <w:shd w:val="clear" w:color="auto" w:fill="FFFFFF"/>
        <w:spacing w:line="300" w:lineRule="auto"/>
        <w:ind w:firstLine="540"/>
        <w:jc w:val="both"/>
        <w:rPr>
          <w:rFonts w:ascii="GHEA Grapalat" w:hAnsi="GHEA Grapalat"/>
          <w:szCs w:val="24"/>
          <w:lang w:val="hy-AM"/>
        </w:rPr>
      </w:pPr>
      <w:r w:rsidRPr="002B742C">
        <w:rPr>
          <w:rFonts w:ascii="GHEA Grapalat" w:hAnsi="GHEA Grapalat"/>
          <w:color w:val="282828"/>
          <w:szCs w:val="24"/>
          <w:lang w:val="hy-AM"/>
        </w:rPr>
        <w:t>2</w:t>
      </w:r>
      <w:r w:rsidR="00DC1CED" w:rsidRPr="00EE6EF5">
        <w:rPr>
          <w:rFonts w:ascii="GHEA Grapalat" w:hAnsi="GHEA Grapalat"/>
          <w:color w:val="282828"/>
          <w:szCs w:val="24"/>
          <w:lang w:val="hy-AM"/>
        </w:rPr>
        <w:t>)</w:t>
      </w:r>
      <w:r w:rsidR="00DC1CED" w:rsidRPr="00EE6EF5">
        <w:rPr>
          <w:rFonts w:ascii="GHEA Grapalat" w:hAnsi="GHEA Grapalat"/>
          <w:szCs w:val="24"/>
          <w:lang w:val="hy-AM"/>
        </w:rPr>
        <w:t xml:space="preserve"> </w:t>
      </w:r>
      <w:r w:rsidR="00154559" w:rsidRPr="00EE6EF5">
        <w:rPr>
          <w:rFonts w:ascii="GHEA Grapalat" w:hAnsi="GHEA Grapalat"/>
          <w:szCs w:val="24"/>
          <w:lang w:val="hy-AM"/>
        </w:rPr>
        <w:t>նախկին կառավարման մարմի</w:t>
      </w:r>
      <w:r w:rsidRPr="002B742C">
        <w:rPr>
          <w:rFonts w:ascii="GHEA Grapalat" w:hAnsi="GHEA Grapalat"/>
          <w:szCs w:val="24"/>
          <w:lang w:val="hy-AM"/>
        </w:rPr>
        <w:t>նը՝</w:t>
      </w:r>
    </w:p>
    <w:p w:rsidR="00732D20" w:rsidRPr="00A30AC0" w:rsidRDefault="00732D20" w:rsidP="00DC1CED">
      <w:pPr>
        <w:shd w:val="clear" w:color="auto" w:fill="FFFFFF"/>
        <w:spacing w:line="300" w:lineRule="auto"/>
        <w:ind w:firstLine="540"/>
        <w:jc w:val="both"/>
        <w:rPr>
          <w:rFonts w:ascii="GHEA Grapalat" w:hAnsi="GHEA Grapalat"/>
          <w:szCs w:val="24"/>
          <w:lang w:val="hy-AM"/>
        </w:rPr>
      </w:pPr>
      <w:r w:rsidRPr="00A30AC0">
        <w:rPr>
          <w:rFonts w:ascii="GHEA Grapalat" w:hAnsi="GHEA Grapalat"/>
          <w:szCs w:val="24"/>
          <w:lang w:val="hy-AM"/>
        </w:rPr>
        <w:lastRenderedPageBreak/>
        <w:t>ա.</w:t>
      </w:r>
      <w:r w:rsidR="00154559" w:rsidRPr="00A30AC0">
        <w:rPr>
          <w:rFonts w:ascii="GHEA Grapalat" w:hAnsi="GHEA Grapalat"/>
          <w:szCs w:val="24"/>
          <w:lang w:val="hy-AM"/>
        </w:rPr>
        <w:t xml:space="preserve"> </w:t>
      </w:r>
      <w:r w:rsidRPr="00A30AC0">
        <w:rPr>
          <w:rFonts w:ascii="GHEA Grapalat" w:hAnsi="GHEA Grapalat"/>
          <w:szCs w:val="24"/>
          <w:lang w:val="hy-AM"/>
        </w:rPr>
        <w:t xml:space="preserve">սույն կետի 1-ին ենթակետում նշված բանկային հաշվի վերաբերյալ տվյալները ստանալուց հետո մեկ բանկային օրվա ընթացքում բանկ է ներկայացնում այդ տվյալները և կարգադրություն՝ նախկին հաշվին առկա </w:t>
      </w:r>
      <w:r w:rsidR="00C914CC" w:rsidRPr="00A30AC0">
        <w:rPr>
          <w:rFonts w:ascii="GHEA Grapalat" w:hAnsi="GHEA Grapalat"/>
          <w:szCs w:val="24"/>
          <w:lang w:val="hy-AM"/>
        </w:rPr>
        <w:t>մ</w:t>
      </w:r>
      <w:r w:rsidRPr="00A30AC0">
        <w:rPr>
          <w:rFonts w:ascii="GHEA Grapalat" w:hAnsi="GHEA Grapalat"/>
          <w:szCs w:val="24"/>
          <w:lang w:val="hy-AM"/>
        </w:rPr>
        <w:t xml:space="preserve">իջոցները </w:t>
      </w:r>
      <w:r w:rsidR="007F5B3D" w:rsidRPr="00A30AC0">
        <w:rPr>
          <w:rFonts w:ascii="GHEA Grapalat" w:hAnsi="GHEA Grapalat"/>
          <w:szCs w:val="24"/>
          <w:lang w:val="hy-AM"/>
        </w:rPr>
        <w:t xml:space="preserve">(այդ թվում՝ սույն կարգի 14-րդ կետի համաձայն որպես ավանդ այլ հաշվում տեղաբաշխված միջոցները) </w:t>
      </w:r>
      <w:r w:rsidRPr="00A30AC0">
        <w:rPr>
          <w:rFonts w:ascii="GHEA Grapalat" w:hAnsi="GHEA Grapalat"/>
          <w:szCs w:val="24"/>
          <w:lang w:val="hy-AM"/>
        </w:rPr>
        <w:t>նոր կառավարման մարմնի անվամբ բացված բանկային հաշվին փոխանցելու և իր անվամբ բացված բանկային հաշիվը փակելու վերաբերյալ,</w:t>
      </w:r>
    </w:p>
    <w:p w:rsidR="00DC1CED" w:rsidRPr="002B742C" w:rsidRDefault="00732D20" w:rsidP="00732D20">
      <w:pPr>
        <w:shd w:val="clear" w:color="auto" w:fill="FFFFFF"/>
        <w:spacing w:line="300" w:lineRule="auto"/>
        <w:ind w:firstLine="540"/>
        <w:jc w:val="both"/>
        <w:rPr>
          <w:rFonts w:ascii="GHEA Grapalat" w:hAnsi="GHEA Grapalat"/>
          <w:szCs w:val="24"/>
          <w:lang w:val="hy-AM"/>
        </w:rPr>
      </w:pPr>
      <w:r w:rsidRPr="00A30AC0">
        <w:rPr>
          <w:rFonts w:ascii="GHEA Grapalat" w:hAnsi="GHEA Grapalat"/>
          <w:szCs w:val="24"/>
          <w:lang w:val="hy-AM"/>
        </w:rPr>
        <w:t xml:space="preserve">բ. երկօրյա ժամկետում </w:t>
      </w:r>
      <w:r w:rsidR="00DC1CED" w:rsidRPr="00A30AC0">
        <w:rPr>
          <w:rFonts w:ascii="GHEA Grapalat" w:hAnsi="GHEA Grapalat"/>
          <w:szCs w:val="24"/>
          <w:lang w:val="hy-AM"/>
        </w:rPr>
        <w:t>ն</w:t>
      </w:r>
      <w:r w:rsidR="00DC1CED" w:rsidRPr="00EE6EF5">
        <w:rPr>
          <w:rFonts w:ascii="GHEA Grapalat" w:hAnsi="GHEA Grapalat"/>
          <w:szCs w:val="24"/>
          <w:lang w:val="hy-AM"/>
        </w:rPr>
        <w:t>որ կառավարման մարմնին է փոխանցում հաշվի բացման</w:t>
      </w:r>
      <w:r w:rsidR="003B0BA4" w:rsidRPr="002B742C">
        <w:rPr>
          <w:rFonts w:ascii="GHEA Grapalat" w:hAnsi="GHEA Grapalat"/>
          <w:szCs w:val="24"/>
          <w:lang w:val="hy-AM"/>
        </w:rPr>
        <w:t>,</w:t>
      </w:r>
      <w:r w:rsidR="00DC1CED" w:rsidRPr="00EE6EF5">
        <w:rPr>
          <w:rFonts w:ascii="GHEA Grapalat" w:hAnsi="GHEA Grapalat"/>
          <w:szCs w:val="24"/>
          <w:lang w:val="hy-AM"/>
        </w:rPr>
        <w:t xml:space="preserve"> վարման</w:t>
      </w:r>
      <w:r w:rsidR="003B0BA4" w:rsidRPr="002B742C">
        <w:rPr>
          <w:rFonts w:ascii="GHEA Grapalat" w:hAnsi="GHEA Grapalat"/>
          <w:szCs w:val="24"/>
          <w:lang w:val="hy-AM"/>
        </w:rPr>
        <w:t xml:space="preserve"> և փակման</w:t>
      </w:r>
      <w:r w:rsidR="00DC1CED" w:rsidRPr="00EE6EF5">
        <w:rPr>
          <w:rFonts w:ascii="GHEA Grapalat" w:hAnsi="GHEA Grapalat"/>
          <w:szCs w:val="24"/>
          <w:lang w:val="hy-AM"/>
        </w:rPr>
        <w:t xml:space="preserve"> հետ կապված բոլոր փաստաթղթերը, ներառյալ բանկի հետ հաշվի բացման</w:t>
      </w:r>
      <w:r w:rsidRPr="00EE6EF5">
        <w:rPr>
          <w:rFonts w:ascii="GHEA Grapalat" w:hAnsi="GHEA Grapalat"/>
          <w:szCs w:val="24"/>
          <w:lang w:val="hy-AM"/>
        </w:rPr>
        <w:t xml:space="preserve"> և սպասարկման կնքած պայմանագիրը</w:t>
      </w:r>
      <w:r w:rsidRPr="002B742C">
        <w:rPr>
          <w:rFonts w:ascii="GHEA Grapalat" w:hAnsi="GHEA Grapalat"/>
          <w:szCs w:val="24"/>
          <w:lang w:val="hy-AM"/>
        </w:rPr>
        <w:t>:</w:t>
      </w:r>
    </w:p>
    <w:p w:rsidR="00DC1CED" w:rsidRDefault="00DC1CED" w:rsidP="00DC1CED">
      <w:pPr>
        <w:shd w:val="clear" w:color="auto" w:fill="FFFFFF"/>
        <w:spacing w:line="300" w:lineRule="auto"/>
        <w:ind w:firstLine="540"/>
        <w:jc w:val="both"/>
        <w:rPr>
          <w:rFonts w:ascii="GHEA Grapalat" w:hAnsi="GHEA Grapalat"/>
          <w:color w:val="282828"/>
          <w:szCs w:val="24"/>
          <w:lang w:val="hy-AM"/>
        </w:rPr>
      </w:pPr>
      <w:r w:rsidRPr="00A30AC0">
        <w:rPr>
          <w:rFonts w:ascii="GHEA Grapalat" w:hAnsi="GHEA Grapalat"/>
          <w:color w:val="282828"/>
          <w:szCs w:val="24"/>
          <w:lang w:val="hy-AM"/>
        </w:rPr>
        <w:t>16. Նախկին կառավարման մարմնի անվամբ բացված բանկային հաշվում առկա մնացորդը</w:t>
      </w:r>
      <w:r w:rsidR="007042B6" w:rsidRPr="00A30AC0">
        <w:rPr>
          <w:rFonts w:ascii="GHEA Grapalat" w:hAnsi="GHEA Grapalat"/>
          <w:color w:val="282828"/>
          <w:szCs w:val="24"/>
          <w:lang w:val="hy-AM"/>
        </w:rPr>
        <w:t xml:space="preserve">՝ սույն կարգի 15-րդ կետի </w:t>
      </w:r>
      <w:r w:rsidR="002F5512" w:rsidRPr="00A30AC0">
        <w:rPr>
          <w:rFonts w:ascii="GHEA Grapalat" w:hAnsi="GHEA Grapalat"/>
          <w:color w:val="282828"/>
          <w:szCs w:val="24"/>
          <w:lang w:val="hy-AM"/>
        </w:rPr>
        <w:t>2</w:t>
      </w:r>
      <w:r w:rsidR="007042B6" w:rsidRPr="00A30AC0">
        <w:rPr>
          <w:rFonts w:ascii="GHEA Grapalat" w:hAnsi="GHEA Grapalat"/>
          <w:color w:val="282828"/>
          <w:szCs w:val="24"/>
          <w:lang w:val="hy-AM"/>
        </w:rPr>
        <w:t>-րդ ենթակետ</w:t>
      </w:r>
      <w:r w:rsidR="002F5512" w:rsidRPr="00A30AC0">
        <w:rPr>
          <w:rFonts w:ascii="GHEA Grapalat" w:hAnsi="GHEA Grapalat"/>
          <w:color w:val="282828"/>
          <w:szCs w:val="24"/>
          <w:lang w:val="hy-AM"/>
        </w:rPr>
        <w:t>ի «բ» պարբերության մեջ</w:t>
      </w:r>
      <w:r w:rsidR="007042B6" w:rsidRPr="00A30AC0">
        <w:rPr>
          <w:rFonts w:ascii="GHEA Grapalat" w:hAnsi="GHEA Grapalat"/>
          <w:color w:val="282828"/>
          <w:szCs w:val="24"/>
          <w:lang w:val="hy-AM"/>
        </w:rPr>
        <w:t xml:space="preserve"> նշված կարգադրության համաձայն,</w:t>
      </w:r>
      <w:r w:rsidRPr="00A30AC0">
        <w:rPr>
          <w:rFonts w:ascii="GHEA Grapalat" w:hAnsi="GHEA Grapalat"/>
          <w:color w:val="282828"/>
          <w:szCs w:val="24"/>
          <w:lang w:val="hy-AM"/>
        </w:rPr>
        <w:t xml:space="preserve"> նոր</w:t>
      </w:r>
      <w:r>
        <w:rPr>
          <w:rFonts w:ascii="GHEA Grapalat" w:hAnsi="GHEA Grapalat"/>
          <w:color w:val="282828"/>
          <w:szCs w:val="24"/>
          <w:lang w:val="hy-AM"/>
        </w:rPr>
        <w:t xml:space="preserve"> կառավարման մարմնի անվամբ բանկային հաշվին տեղափոխման հետ կապված հարաբերությունները կարգավորվում են բանկի կողմից սահմանված կանոններին համապատասխան։</w:t>
      </w:r>
    </w:p>
    <w:p w:rsidR="00DC1CED" w:rsidRDefault="00DC1CED" w:rsidP="00DC1CED">
      <w:pPr>
        <w:tabs>
          <w:tab w:val="left" w:pos="270"/>
        </w:tabs>
        <w:autoSpaceDE w:val="0"/>
        <w:autoSpaceDN w:val="0"/>
        <w:adjustRightInd w:val="0"/>
        <w:spacing w:line="300" w:lineRule="auto"/>
        <w:ind w:firstLine="630"/>
        <w:jc w:val="both"/>
        <w:rPr>
          <w:rFonts w:ascii="GHEA Grapalat" w:hAnsi="GHEA Grapalat"/>
          <w:szCs w:val="24"/>
          <w:lang w:val="hy-AM"/>
        </w:rPr>
      </w:pPr>
      <w:r w:rsidRPr="00DC1CED">
        <w:rPr>
          <w:rFonts w:ascii="GHEA Grapalat" w:hAnsi="GHEA Grapalat"/>
          <w:color w:val="282828"/>
          <w:szCs w:val="24"/>
          <w:lang w:val="hy-AM"/>
        </w:rPr>
        <w:t>17</w:t>
      </w:r>
      <w:r>
        <w:rPr>
          <w:rFonts w:ascii="GHEA Grapalat" w:hAnsi="GHEA Grapalat"/>
          <w:color w:val="282828"/>
          <w:szCs w:val="24"/>
          <w:lang w:val="hy-AM"/>
        </w:rPr>
        <w:t xml:space="preserve">. </w:t>
      </w:r>
      <w:r w:rsidR="007042B6" w:rsidRPr="002B742C">
        <w:rPr>
          <w:rFonts w:ascii="GHEA Grapalat" w:hAnsi="GHEA Grapalat"/>
          <w:color w:val="282828"/>
          <w:szCs w:val="24"/>
          <w:lang w:val="hy-AM"/>
        </w:rPr>
        <w:t>Ն</w:t>
      </w:r>
      <w:r>
        <w:rPr>
          <w:rFonts w:ascii="GHEA Grapalat" w:hAnsi="GHEA Grapalat"/>
          <w:color w:val="282828"/>
          <w:szCs w:val="24"/>
          <w:lang w:val="hy-AM"/>
        </w:rPr>
        <w:t>որ կառ</w:t>
      </w:r>
      <w:r w:rsidR="00A30AC0">
        <w:rPr>
          <w:rFonts w:ascii="GHEA Grapalat" w:hAnsi="GHEA Grapalat"/>
          <w:color w:val="282828"/>
          <w:szCs w:val="24"/>
          <w:lang w:val="hy-AM"/>
        </w:rPr>
        <w:t>ավարման մարմինն</w:t>
      </w:r>
      <w:r>
        <w:rPr>
          <w:rFonts w:ascii="GHEA Grapalat" w:hAnsi="GHEA Grapalat"/>
          <w:color w:val="282828"/>
          <w:szCs w:val="24"/>
          <w:lang w:val="hy-AM"/>
        </w:rPr>
        <w:t xml:space="preserve"> </w:t>
      </w:r>
      <w:r w:rsidR="00A47AC3" w:rsidRPr="00A30AC0">
        <w:rPr>
          <w:rFonts w:ascii="GHEA Grapalat" w:hAnsi="GHEA Grapalat"/>
          <w:color w:val="282828"/>
          <w:szCs w:val="24"/>
          <w:lang w:val="hy-AM"/>
        </w:rPr>
        <w:t>իր անվամբ</w:t>
      </w:r>
      <w:r w:rsidR="00A47AC3" w:rsidRPr="002B742C">
        <w:rPr>
          <w:rFonts w:ascii="GHEA Grapalat" w:hAnsi="GHEA Grapalat"/>
          <w:color w:val="282828"/>
          <w:szCs w:val="24"/>
          <w:lang w:val="hy-AM"/>
        </w:rPr>
        <w:t xml:space="preserve"> </w:t>
      </w:r>
      <w:r>
        <w:rPr>
          <w:rFonts w:ascii="GHEA Grapalat" w:hAnsi="GHEA Grapalat"/>
          <w:color w:val="282828"/>
          <w:szCs w:val="24"/>
          <w:lang w:val="hy-AM"/>
        </w:rPr>
        <w:t>հաշվի բացումից հետո այդ մասին</w:t>
      </w:r>
      <w:r>
        <w:rPr>
          <w:rFonts w:ascii="GHEA Grapalat" w:hAnsi="GHEA Grapalat" w:cs="HelveticaNeueCyr-Roman"/>
          <w:szCs w:val="24"/>
          <w:lang w:val="hy-AM"/>
        </w:rPr>
        <w:t xml:space="preserve"> երկու աշխատանքային օրվա ընթացքում տեղեկացնում է սեփականատերերին՝ վերջիններիս տրամադրելով նոր բանկային հաշվի տվյալները։</w:t>
      </w:r>
    </w:p>
    <w:p w:rsidR="00DC1CED" w:rsidRDefault="00DC1CED" w:rsidP="00DC1CED">
      <w:pPr>
        <w:pStyle w:val="ListParagraph"/>
        <w:shd w:val="clear" w:color="auto" w:fill="FFFFFF"/>
        <w:spacing w:line="300" w:lineRule="auto"/>
        <w:jc w:val="center"/>
        <w:textAlignment w:val="baseline"/>
        <w:rPr>
          <w:rFonts w:ascii="GHEA Grapalat" w:hAnsi="GHEA Grapalat" w:cs="Arial"/>
          <w:color w:val="2D2D2D"/>
          <w:spacing w:val="2"/>
          <w:szCs w:val="24"/>
          <w:lang w:val="hy-AM"/>
        </w:rPr>
      </w:pPr>
    </w:p>
    <w:p w:rsidR="00DC1CED" w:rsidRDefault="00DC1CED" w:rsidP="00DC1CED">
      <w:pPr>
        <w:pStyle w:val="ListParagraph"/>
        <w:shd w:val="clear" w:color="auto" w:fill="FFFFFF"/>
        <w:spacing w:line="300" w:lineRule="auto"/>
        <w:jc w:val="center"/>
        <w:textAlignment w:val="baseline"/>
        <w:rPr>
          <w:rFonts w:ascii="GHEA Grapalat" w:hAnsi="GHEA Grapalat" w:cs="Arial"/>
          <w:color w:val="2D2D2D"/>
          <w:spacing w:val="2"/>
          <w:szCs w:val="24"/>
          <w:lang w:val="hy-AM"/>
        </w:rPr>
      </w:pPr>
      <w:r>
        <w:rPr>
          <w:rFonts w:ascii="GHEA Grapalat" w:hAnsi="GHEA Grapalat" w:cs="Arial"/>
          <w:color w:val="2D2D2D"/>
          <w:spacing w:val="2"/>
          <w:szCs w:val="24"/>
          <w:lang w:val="hy-AM"/>
        </w:rPr>
        <w:t>IV. ԱՎԱՆԴԱՅԻՆ ՀԱՇԻՎ</w:t>
      </w:r>
    </w:p>
    <w:p w:rsidR="00DC1CED" w:rsidRDefault="00DC1CED" w:rsidP="00DC1CED">
      <w:pPr>
        <w:tabs>
          <w:tab w:val="left" w:pos="90"/>
          <w:tab w:val="left" w:pos="2760"/>
        </w:tabs>
        <w:spacing w:line="30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DC1CED">
        <w:rPr>
          <w:rFonts w:ascii="GHEA Grapalat" w:hAnsi="GHEA Grapalat" w:cs="Arial"/>
          <w:color w:val="2D2D2D"/>
          <w:spacing w:val="2"/>
          <w:szCs w:val="24"/>
          <w:lang w:val="hy-AM"/>
        </w:rPr>
        <w:t>18</w:t>
      </w:r>
      <w:r>
        <w:rPr>
          <w:rFonts w:ascii="GHEA Grapalat" w:hAnsi="GHEA Grapalat" w:cs="Arial"/>
          <w:color w:val="2D2D2D"/>
          <w:spacing w:val="2"/>
          <w:szCs w:val="24"/>
          <w:lang w:val="hy-AM"/>
        </w:rPr>
        <w:t xml:space="preserve">. </w:t>
      </w:r>
      <w:proofErr w:type="spellStart"/>
      <w:r>
        <w:rPr>
          <w:rFonts w:ascii="GHEA Grapalat" w:hAnsi="GHEA Grapalat" w:cs="Arial"/>
          <w:color w:val="2D2D2D"/>
          <w:spacing w:val="2"/>
          <w:szCs w:val="24"/>
          <w:lang w:val="hy-AM"/>
        </w:rPr>
        <w:t>Բ</w:t>
      </w:r>
      <w:r>
        <w:rPr>
          <w:rFonts w:ascii="GHEA Grapalat" w:hAnsi="GHEA Grapalat"/>
          <w:szCs w:val="24"/>
          <w:lang w:val="hy-AM"/>
        </w:rPr>
        <w:t>ազմաբնակարան</w:t>
      </w:r>
      <w:proofErr w:type="spellEnd"/>
      <w:r>
        <w:rPr>
          <w:rFonts w:ascii="GHEA Grapalat" w:hAnsi="GHEA Grapalat"/>
          <w:szCs w:val="24"/>
          <w:lang w:val="hy-AM"/>
        </w:rPr>
        <w:t xml:space="preserve"> շենքը պահպանելու և կառավարելու կապակցությամբ առաջացող վնասները և այլ անկանխատեսելի ծախսերը, մասնավորապես վթարները կանխելու և վերացնելու, անհետաձգելի նորոգումների, տուգանքների, երրորդ անձանց նկատմամբ պարտավորությունը վաղաժամկետ մարելու, արժեքների և սակագների չպլանավորված բարձրացումը փոխհատուցելու նպատակով սեփականատերերի ժողովի կողմից կարող է ընդունվել որոշում բանկային հաշվին փոխանցվող պարտադիր վճարներից պահուստային ֆոնդ </w:t>
      </w:r>
      <w:proofErr w:type="spellStart"/>
      <w:r>
        <w:rPr>
          <w:rFonts w:ascii="GHEA Grapalat" w:hAnsi="GHEA Grapalat"/>
          <w:szCs w:val="24"/>
          <w:lang w:val="hy-AM"/>
        </w:rPr>
        <w:t>ձևավորելու</w:t>
      </w:r>
      <w:proofErr w:type="spellEnd"/>
      <w:r>
        <w:rPr>
          <w:rFonts w:ascii="GHEA Grapalat" w:hAnsi="GHEA Grapalat"/>
          <w:szCs w:val="24"/>
          <w:lang w:val="hy-AM"/>
        </w:rPr>
        <w:t xml:space="preserve"> և սույն կարգի 1</w:t>
      </w:r>
      <w:r w:rsidRPr="00DC1CED">
        <w:rPr>
          <w:rFonts w:ascii="GHEA Grapalat" w:hAnsi="GHEA Grapalat"/>
          <w:szCs w:val="24"/>
          <w:lang w:val="hy-AM"/>
        </w:rPr>
        <w:t>4</w:t>
      </w:r>
      <w:r>
        <w:rPr>
          <w:rFonts w:ascii="GHEA Grapalat" w:hAnsi="GHEA Grapalat"/>
          <w:szCs w:val="24"/>
          <w:lang w:val="hy-AM"/>
        </w:rPr>
        <w:t xml:space="preserve">-րդ կետի համաձայն որպես ավանդ այլ հաշվում տեղաբաշխելու վերաբերյալ: Այդ միջոցները ներդրվում են </w:t>
      </w:r>
      <w:proofErr w:type="spellStart"/>
      <w:r>
        <w:rPr>
          <w:rFonts w:ascii="GHEA Grapalat" w:hAnsi="GHEA Grapalat"/>
          <w:szCs w:val="24"/>
          <w:lang w:val="hy-AM"/>
        </w:rPr>
        <w:t>բազմաբնակարան</w:t>
      </w:r>
      <w:proofErr w:type="spellEnd"/>
      <w:r>
        <w:rPr>
          <w:rFonts w:ascii="GHEA Grapalat" w:hAnsi="GHEA Grapalat"/>
          <w:szCs w:val="24"/>
          <w:lang w:val="hy-AM"/>
        </w:rPr>
        <w:t xml:space="preserve"> շենքի կառավարման մարմնի անունով:</w:t>
      </w:r>
    </w:p>
    <w:p w:rsidR="00DC1CED" w:rsidRDefault="00DC1CED" w:rsidP="00DC1CED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GHEA Grapalat" w:eastAsia="Merriweather" w:hAnsi="GHEA Grapalat" w:cs="GHEA Grapalat"/>
          <w:lang w:val="hy-AM"/>
        </w:rPr>
      </w:pPr>
      <w:r w:rsidRPr="00DC1CED">
        <w:rPr>
          <w:rFonts w:ascii="GHEA Grapalat" w:eastAsia="Merriweather" w:hAnsi="GHEA Grapalat" w:cs="GHEA Grapalat"/>
          <w:lang w:val="hy-AM"/>
        </w:rPr>
        <w:t>19</w:t>
      </w:r>
      <w:r>
        <w:rPr>
          <w:rFonts w:ascii="GHEA Grapalat" w:eastAsia="Merriweather" w:hAnsi="GHEA Grapalat" w:cs="GHEA Grapalat"/>
          <w:lang w:val="hy-AM"/>
        </w:rPr>
        <w:t xml:space="preserve">. Պահուստային ֆոնդը </w:t>
      </w:r>
      <w:proofErr w:type="spellStart"/>
      <w:r>
        <w:rPr>
          <w:rFonts w:ascii="GHEA Grapalat" w:eastAsia="Merriweather" w:hAnsi="GHEA Grapalat" w:cs="GHEA Grapalat"/>
          <w:lang w:val="hy-AM"/>
        </w:rPr>
        <w:t>ձևավորվում</w:t>
      </w:r>
      <w:proofErr w:type="spellEnd"/>
      <w:r>
        <w:rPr>
          <w:rFonts w:ascii="GHEA Grapalat" w:eastAsia="Merriweather" w:hAnsi="GHEA Grapalat" w:cs="GHEA Grapalat"/>
          <w:lang w:val="hy-AM"/>
        </w:rPr>
        <w:t xml:space="preserve"> է.</w:t>
      </w:r>
    </w:p>
    <w:p w:rsidR="00DC1CED" w:rsidRDefault="00DC1CED" w:rsidP="00DC1CED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GHEA Grapalat" w:eastAsia="Merriweather" w:hAnsi="GHEA Grapalat" w:cs="GHEA Grapalat"/>
          <w:lang w:val="hy-AM"/>
        </w:rPr>
      </w:pPr>
      <w:r>
        <w:rPr>
          <w:rFonts w:ascii="GHEA Grapalat" w:eastAsia="Merriweather" w:hAnsi="GHEA Grapalat" w:cs="GHEA Grapalat"/>
          <w:lang w:val="hy-AM"/>
        </w:rPr>
        <w:t xml:space="preserve">1) </w:t>
      </w:r>
      <w:r>
        <w:rPr>
          <w:rFonts w:ascii="GHEA Grapalat" w:hAnsi="GHEA Grapalat"/>
          <w:lang w:val="hy-AM"/>
        </w:rPr>
        <w:t>սեփականատերերի կողմից կատարվող պարտադիր վճարների մասից՝ սեփականատերերի ժողովի որոշմամբ սահմանված չափով (տոկոսային կամ անվանական գումարի տեսքով),</w:t>
      </w:r>
    </w:p>
    <w:p w:rsidR="00DC1CED" w:rsidRDefault="00DC1CED" w:rsidP="00DC1CED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GHEA Grapalat" w:eastAsia="Merriweather" w:hAnsi="GHEA Grapalat" w:cs="GHEA Grapalat"/>
          <w:lang w:val="hy-AM"/>
        </w:rPr>
      </w:pPr>
      <w:r>
        <w:rPr>
          <w:rFonts w:ascii="GHEA Grapalat" w:eastAsia="Merriweather" w:hAnsi="GHEA Grapalat" w:cs="GHEA Grapalat"/>
          <w:lang w:val="hy-AM"/>
        </w:rPr>
        <w:t>2) սեփականատերերի պարտադիր վճարների տոկոսներից,</w:t>
      </w:r>
    </w:p>
    <w:p w:rsidR="00DC1CED" w:rsidRDefault="00DC1CED" w:rsidP="00DC1CED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GHEA Grapalat" w:eastAsia="Merriweather" w:hAnsi="GHEA Grapalat" w:cs="GHEA Grapalat"/>
          <w:lang w:val="hy-AM"/>
        </w:rPr>
      </w:pPr>
      <w:r>
        <w:rPr>
          <w:rFonts w:ascii="GHEA Grapalat" w:eastAsia="Merriweather" w:hAnsi="GHEA Grapalat" w:cs="GHEA Grapalat"/>
          <w:lang w:val="hy-AM"/>
        </w:rPr>
        <w:t xml:space="preserve">3) ընդհանուր </w:t>
      </w:r>
      <w:r w:rsidR="002B742C">
        <w:rPr>
          <w:rFonts w:ascii="GHEA Grapalat" w:eastAsia="Merriweather" w:hAnsi="GHEA Grapalat" w:cs="GHEA Grapalat"/>
          <w:lang w:val="hy-AM"/>
        </w:rPr>
        <w:t>բաժ</w:t>
      </w:r>
      <w:r>
        <w:rPr>
          <w:rFonts w:ascii="GHEA Grapalat" w:eastAsia="Merriweather" w:hAnsi="GHEA Grapalat" w:cs="GHEA Grapalat"/>
          <w:lang w:val="hy-AM"/>
        </w:rPr>
        <w:t>նային սեփականության գույքի նկատմամբ կնքված գործարքներով ստացված միջոցներից,</w:t>
      </w:r>
    </w:p>
    <w:p w:rsidR="00DC1CED" w:rsidRDefault="00DC1CED" w:rsidP="00DC1CED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GHEA Grapalat" w:eastAsia="Merriweather" w:hAnsi="GHEA Grapalat" w:cs="GHEA Grapalat"/>
          <w:lang w:val="hy-AM"/>
        </w:rPr>
      </w:pPr>
      <w:r>
        <w:rPr>
          <w:rFonts w:ascii="GHEA Grapalat" w:eastAsia="Merriweather" w:hAnsi="GHEA Grapalat" w:cs="GHEA Grapalat"/>
          <w:lang w:val="hy-AM"/>
        </w:rPr>
        <w:lastRenderedPageBreak/>
        <w:t xml:space="preserve">4) </w:t>
      </w:r>
      <w:proofErr w:type="spellStart"/>
      <w:r>
        <w:rPr>
          <w:rFonts w:ascii="GHEA Grapalat" w:eastAsia="Merriweather" w:hAnsi="GHEA Grapalat" w:cs="GHEA Grapalat"/>
          <w:lang w:val="hy-AM"/>
        </w:rPr>
        <w:t>գերավճարներից</w:t>
      </w:r>
      <w:proofErr w:type="spellEnd"/>
      <w:r>
        <w:rPr>
          <w:rFonts w:ascii="GHEA Grapalat" w:eastAsia="Merriweather" w:hAnsi="GHEA Grapalat" w:cs="GHEA Grapalat"/>
          <w:lang w:val="hy-AM"/>
        </w:rPr>
        <w:t xml:space="preserve"> մնացած միջոցներից,</w:t>
      </w:r>
    </w:p>
    <w:p w:rsidR="00DC1CED" w:rsidRDefault="00DC1CED" w:rsidP="00DC1CED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GHEA Grapalat" w:eastAsia="Merriweather" w:hAnsi="GHEA Grapalat" w:cs="GHEA Grapalat"/>
          <w:lang w:val="hy-AM"/>
        </w:rPr>
      </w:pPr>
      <w:r>
        <w:rPr>
          <w:rFonts w:ascii="GHEA Grapalat" w:eastAsia="Merriweather" w:hAnsi="GHEA Grapalat" w:cs="GHEA Grapalat"/>
          <w:lang w:val="hy-AM"/>
        </w:rPr>
        <w:t>5) օրենքով չարգելված այլ միջոցներից:</w:t>
      </w:r>
    </w:p>
    <w:p w:rsidR="00DC1CED" w:rsidRDefault="00DC1CED" w:rsidP="00DC1CED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DC1CED">
        <w:rPr>
          <w:rFonts w:ascii="GHEA Grapalat" w:hAnsi="GHEA Grapalat"/>
          <w:szCs w:val="24"/>
          <w:lang w:val="hy-AM"/>
        </w:rPr>
        <w:t>20</w:t>
      </w:r>
      <w:r>
        <w:rPr>
          <w:rFonts w:ascii="GHEA Grapalat" w:hAnsi="GHEA Grapalat"/>
          <w:szCs w:val="24"/>
          <w:lang w:val="hy-AM"/>
        </w:rPr>
        <w:t xml:space="preserve">. Սույն կարգի </w:t>
      </w:r>
      <w:r w:rsidRPr="00DC1CED">
        <w:rPr>
          <w:rFonts w:ascii="GHEA Grapalat" w:hAnsi="GHEA Grapalat"/>
          <w:szCs w:val="24"/>
          <w:lang w:val="hy-AM"/>
        </w:rPr>
        <w:t>18</w:t>
      </w:r>
      <w:r>
        <w:rPr>
          <w:rFonts w:ascii="GHEA Grapalat" w:hAnsi="GHEA Grapalat"/>
          <w:szCs w:val="24"/>
          <w:lang w:val="hy-AM"/>
        </w:rPr>
        <w:t>-րդ կետի հիմքով սեփականատերերի ժողովի կողմից ընդունված որոշման հիման վրա լիազոր անձը բանկային հաշվում առկա միջոցներից կատարվող աշխատանքների իրականացման համար անհրաժեշտ գումարները տեղաբաշխում է հատուկ ավանդայի</w:t>
      </w:r>
      <w:r w:rsidR="002B742C">
        <w:rPr>
          <w:rFonts w:ascii="GHEA Grapalat" w:hAnsi="GHEA Grapalat"/>
          <w:szCs w:val="24"/>
          <w:lang w:val="hy-AM"/>
        </w:rPr>
        <w:t>ն</w:t>
      </w:r>
      <w:r>
        <w:rPr>
          <w:rFonts w:ascii="GHEA Grapalat" w:hAnsi="GHEA Grapalat"/>
          <w:szCs w:val="24"/>
          <w:lang w:val="hy-AM"/>
        </w:rPr>
        <w:t xml:space="preserve"> հաշվին՝ բանկի հետ կնքվող ավանդային պայման</w:t>
      </w:r>
      <w:r w:rsidR="002B742C">
        <w:rPr>
          <w:rFonts w:ascii="GHEA Grapalat" w:hAnsi="GHEA Grapalat"/>
          <w:szCs w:val="24"/>
          <w:lang w:val="hy-AM"/>
        </w:rPr>
        <w:t>ա</w:t>
      </w:r>
      <w:r>
        <w:rPr>
          <w:rFonts w:ascii="GHEA Grapalat" w:hAnsi="GHEA Grapalat"/>
          <w:szCs w:val="24"/>
          <w:lang w:val="hy-AM"/>
        </w:rPr>
        <w:t xml:space="preserve">գրի հիման վրա: </w:t>
      </w:r>
    </w:p>
    <w:p w:rsidR="00DC1CED" w:rsidRDefault="00DC1CED" w:rsidP="00DC1CED">
      <w:pPr>
        <w:tabs>
          <w:tab w:val="left" w:pos="2760"/>
        </w:tabs>
        <w:spacing w:line="30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DC1CED">
        <w:rPr>
          <w:rFonts w:ascii="GHEA Grapalat" w:hAnsi="GHEA Grapalat"/>
          <w:szCs w:val="24"/>
          <w:lang w:val="hy-AM"/>
        </w:rPr>
        <w:t>21</w:t>
      </w:r>
      <w:r>
        <w:rPr>
          <w:rFonts w:ascii="GHEA Grapalat" w:hAnsi="GHEA Grapalat"/>
          <w:szCs w:val="24"/>
          <w:lang w:val="hy-AM"/>
        </w:rPr>
        <w:t xml:space="preserve">. Ավանդային հաշվին տեղաբաշխված միջոցների չափը սահմանվում է սեփականատերերի ժողովի կողմից՝ տվյալ </w:t>
      </w:r>
      <w:proofErr w:type="spellStart"/>
      <w:r>
        <w:rPr>
          <w:rFonts w:ascii="GHEA Grapalat" w:hAnsi="GHEA Grapalat"/>
          <w:szCs w:val="24"/>
          <w:lang w:val="hy-AM"/>
        </w:rPr>
        <w:t>բազմաբնակարան</w:t>
      </w:r>
      <w:proofErr w:type="spellEnd"/>
      <w:r>
        <w:rPr>
          <w:rFonts w:ascii="GHEA Grapalat" w:hAnsi="GHEA Grapalat"/>
          <w:szCs w:val="24"/>
          <w:lang w:val="hy-AM"/>
        </w:rPr>
        <w:t xml:space="preserve"> շենքի տարեկան բյուջեով և այդ միջոցները չեն կարող ծախսվել այլ նպատակով:</w:t>
      </w:r>
    </w:p>
    <w:p w:rsidR="00DC1CED" w:rsidRDefault="00DC1CED" w:rsidP="00DC1CED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GHEA Grapalat" w:eastAsia="Merriweather" w:hAnsi="GHEA Grapalat" w:cs="GHEA Grapalat"/>
          <w:lang w:val="hy-AM"/>
        </w:rPr>
      </w:pPr>
      <w:r w:rsidRPr="00DC1CED">
        <w:rPr>
          <w:rFonts w:ascii="GHEA Grapalat" w:eastAsia="Merriweather" w:hAnsi="GHEA Grapalat" w:cs="GHEA Grapalat"/>
          <w:lang w:val="hy-AM"/>
        </w:rPr>
        <w:t>22</w:t>
      </w:r>
      <w:r>
        <w:rPr>
          <w:rFonts w:ascii="GHEA Grapalat" w:eastAsia="Merriweather" w:hAnsi="GHEA Grapalat" w:cs="GHEA Grapalat"/>
          <w:lang w:val="hy-AM"/>
        </w:rPr>
        <w:t xml:space="preserve">. </w:t>
      </w:r>
      <w:r>
        <w:rPr>
          <w:rFonts w:ascii="GHEA Grapalat" w:hAnsi="GHEA Grapalat"/>
          <w:lang w:val="hy-AM"/>
        </w:rPr>
        <w:t xml:space="preserve">Ավանդային հաշվին տեղաբաշխված միջոցները </w:t>
      </w:r>
      <w:r>
        <w:rPr>
          <w:rFonts w:ascii="GHEA Grapalat" w:eastAsia="Merriweather" w:hAnsi="GHEA Grapalat" w:cs="GHEA Grapalat"/>
          <w:lang w:val="hy-AM"/>
        </w:rPr>
        <w:t xml:space="preserve">վարում է լիազոր անձը և դրա վերաբերյալ տարեկան հաշվետվություն է ներկայացնում սեփականատերերին, ինչպես նաև սեփականատիրոջ պահանջով ներկայացնում է պահուստային ֆոնդի մասին </w:t>
      </w:r>
      <w:r>
        <w:rPr>
          <w:rFonts w:ascii="GHEA Grapalat" w:hAnsi="GHEA Grapalat"/>
          <w:lang w:val="hy-AM"/>
        </w:rPr>
        <w:t>տեղեկություններ, քաղվածքներ</w:t>
      </w:r>
      <w:r>
        <w:rPr>
          <w:rFonts w:ascii="GHEA Grapalat" w:eastAsia="Merriweather" w:hAnsi="GHEA Grapalat" w:cs="GHEA Grapalat"/>
          <w:lang w:val="hy-AM"/>
        </w:rPr>
        <w:t>:</w:t>
      </w:r>
    </w:p>
    <w:p w:rsidR="00DC1CED" w:rsidRDefault="00DC1CED" w:rsidP="00DC1CED">
      <w:pPr>
        <w:pStyle w:val="NormalWeb"/>
        <w:tabs>
          <w:tab w:val="left" w:pos="0"/>
          <w:tab w:val="left" w:pos="3143"/>
        </w:tabs>
        <w:spacing w:before="0" w:beforeAutospacing="0" w:after="0" w:afterAutospacing="0" w:line="300" w:lineRule="auto"/>
        <w:ind w:left="720"/>
        <w:jc w:val="center"/>
        <w:rPr>
          <w:rFonts w:ascii="GHEA Grapalat" w:hAnsi="GHEA Grapalat"/>
          <w:color w:val="282828"/>
          <w:lang w:val="hy-AM"/>
        </w:rPr>
      </w:pPr>
      <w:r>
        <w:rPr>
          <w:rFonts w:ascii="GHEA Grapalat" w:hAnsi="GHEA Grapalat" w:cs="Arial LatRus"/>
          <w:color w:val="2D2D2D"/>
          <w:spacing w:val="2"/>
          <w:lang w:val="hy-AM"/>
        </w:rPr>
        <w:br/>
      </w:r>
      <w:r>
        <w:rPr>
          <w:rFonts w:ascii="GHEA Grapalat" w:hAnsi="GHEA Grapalat"/>
          <w:color w:val="282828"/>
          <w:lang w:val="hy-AM"/>
        </w:rPr>
        <w:t>V. ԲԱՆԿԱՅԻՆ ՀԱՇՎԻ ԲԱՑՄԱՆ ՊԱՅՄԱՆԱԳՐԻ ԼՈՒԾՈՒՄԸ ԵՎ ՓԱԿՈՒՄԸ</w:t>
      </w:r>
    </w:p>
    <w:p w:rsidR="00DC1CED" w:rsidRDefault="00DC1CED" w:rsidP="00DC1CED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GHEA Grapalat" w:hAnsi="GHEA Grapalat" w:cs="GHEA Grapalat"/>
          <w:color w:val="000000"/>
          <w:szCs w:val="24"/>
          <w:lang w:val="hy-AM"/>
        </w:rPr>
      </w:pPr>
      <w:r>
        <w:rPr>
          <w:rFonts w:ascii="GHEA Grapalat" w:hAnsi="GHEA Grapalat" w:cs="GHEA Grapalat"/>
          <w:bCs/>
          <w:color w:val="000000"/>
          <w:szCs w:val="24"/>
          <w:lang w:val="hy-AM"/>
        </w:rPr>
        <w:t>2</w:t>
      </w:r>
      <w:r w:rsidRPr="00DC1CED">
        <w:rPr>
          <w:rFonts w:ascii="GHEA Grapalat" w:hAnsi="GHEA Grapalat" w:cs="GHEA Grapalat"/>
          <w:bCs/>
          <w:color w:val="000000"/>
          <w:szCs w:val="24"/>
          <w:lang w:val="hy-AM"/>
        </w:rPr>
        <w:t>3</w:t>
      </w:r>
      <w:r>
        <w:rPr>
          <w:rFonts w:ascii="GHEA Grapalat" w:hAnsi="GHEA Grapalat" w:cs="GHEA Grapalat"/>
          <w:bCs/>
          <w:color w:val="000000"/>
          <w:szCs w:val="24"/>
          <w:lang w:val="hy-AM"/>
        </w:rPr>
        <w:t>.</w:t>
      </w:r>
      <w:r>
        <w:rPr>
          <w:rFonts w:ascii="GHEA Grapalat" w:hAnsi="GHEA Grapalat" w:cs="GHEA Grapalat"/>
          <w:b/>
          <w:bCs/>
          <w:color w:val="000000"/>
          <w:szCs w:val="24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Cs w:val="24"/>
          <w:lang w:val="hy-AM"/>
        </w:rPr>
        <w:t>Բանկային հաշվի բացման պայմանագիրը կարող է լուծվել բանկային հաշվի պայմանագրով սահմանված դեպքերում:</w:t>
      </w:r>
    </w:p>
    <w:p w:rsidR="00DC1CED" w:rsidRDefault="00DC1CED" w:rsidP="00DC1CED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GHEA Grapalat" w:hAnsi="GHEA Grapalat" w:cs="GHEA Grapalat"/>
          <w:color w:val="000000"/>
          <w:szCs w:val="24"/>
          <w:lang w:val="hy-AM"/>
        </w:rPr>
      </w:pPr>
      <w:r w:rsidRPr="00DC1CED">
        <w:rPr>
          <w:rFonts w:ascii="GHEA Grapalat" w:hAnsi="GHEA Grapalat" w:cs="GHEA Grapalat"/>
          <w:bCs/>
          <w:color w:val="000000"/>
          <w:szCs w:val="24"/>
          <w:lang w:val="hy-AM"/>
        </w:rPr>
        <w:t>24</w:t>
      </w:r>
      <w:r>
        <w:rPr>
          <w:rFonts w:ascii="GHEA Grapalat" w:hAnsi="GHEA Grapalat" w:cs="GHEA Grapalat"/>
          <w:bCs/>
          <w:color w:val="000000"/>
          <w:szCs w:val="24"/>
          <w:lang w:val="hy-AM"/>
        </w:rPr>
        <w:t>.</w:t>
      </w:r>
      <w:r>
        <w:rPr>
          <w:rFonts w:ascii="GHEA Grapalat" w:hAnsi="GHEA Grapalat" w:cs="GHEA Grapalat"/>
          <w:b/>
          <w:bCs/>
          <w:color w:val="000000"/>
          <w:szCs w:val="24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Cs w:val="24"/>
          <w:lang w:val="hy-AM"/>
        </w:rPr>
        <w:t xml:space="preserve">Բանկային հաշվի բացման պայմանագրի լուծումը հիմք է </w:t>
      </w:r>
      <w:r w:rsidRPr="00DC1CED">
        <w:rPr>
          <w:rFonts w:ascii="GHEA Grapalat" w:hAnsi="GHEA Grapalat" w:cs="GHEA Grapalat"/>
          <w:color w:val="000000"/>
          <w:szCs w:val="24"/>
          <w:lang w:val="hy-AM"/>
        </w:rPr>
        <w:t xml:space="preserve">շենքի </w:t>
      </w:r>
      <w:r>
        <w:rPr>
          <w:rFonts w:ascii="GHEA Grapalat" w:hAnsi="GHEA Grapalat" w:cs="GHEA Grapalat"/>
          <w:color w:val="000000"/>
          <w:szCs w:val="24"/>
          <w:lang w:val="hy-AM"/>
        </w:rPr>
        <w:t xml:space="preserve">կառավարման մարմնի անվամբ բացված բանկային հաշիվը փակելու համար: </w:t>
      </w:r>
    </w:p>
    <w:p w:rsidR="00DC1CED" w:rsidRDefault="00DC1CED" w:rsidP="00DC1CED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GHEA Grapalat" w:hAnsi="GHEA Grapalat" w:cs="GHEA Grapalat"/>
          <w:bCs/>
          <w:color w:val="000000"/>
          <w:szCs w:val="24"/>
          <w:lang w:val="hy-AM"/>
        </w:rPr>
      </w:pPr>
      <w:r w:rsidRPr="00DC1CED">
        <w:rPr>
          <w:rFonts w:ascii="GHEA Grapalat" w:hAnsi="GHEA Grapalat" w:cs="GHEA Grapalat"/>
          <w:bCs/>
          <w:color w:val="000000"/>
          <w:szCs w:val="24"/>
          <w:lang w:val="hy-AM"/>
        </w:rPr>
        <w:t>25</w:t>
      </w:r>
      <w:r>
        <w:rPr>
          <w:rFonts w:ascii="GHEA Grapalat" w:hAnsi="GHEA Grapalat" w:cs="GHEA Grapalat"/>
          <w:bCs/>
          <w:color w:val="000000"/>
          <w:szCs w:val="24"/>
          <w:lang w:val="hy-AM"/>
        </w:rPr>
        <w:t xml:space="preserve">. Բանկային հաշվի փակման դեպքում </w:t>
      </w:r>
      <w:r w:rsidRPr="00DC1CED">
        <w:rPr>
          <w:rFonts w:ascii="GHEA Grapalat" w:hAnsi="GHEA Grapalat" w:cs="GHEA Grapalat"/>
          <w:bCs/>
          <w:color w:val="000000"/>
          <w:szCs w:val="24"/>
          <w:lang w:val="hy-AM"/>
        </w:rPr>
        <w:t xml:space="preserve">շենքի </w:t>
      </w:r>
      <w:r>
        <w:rPr>
          <w:rFonts w:ascii="GHEA Grapalat" w:hAnsi="GHEA Grapalat" w:cs="GHEA Grapalat"/>
          <w:bCs/>
          <w:color w:val="000000"/>
          <w:szCs w:val="24"/>
          <w:lang w:val="hy-AM"/>
        </w:rPr>
        <w:t xml:space="preserve">կառավարման մարմնի կողմից հաշվում առկա մնացորդն օգտագործվում է ընդհանուր ժողովի կողմից որոշված </w:t>
      </w:r>
      <w:proofErr w:type="spellStart"/>
      <w:r>
        <w:rPr>
          <w:rFonts w:ascii="GHEA Grapalat" w:hAnsi="GHEA Grapalat" w:cs="GHEA Grapalat"/>
          <w:bCs/>
          <w:color w:val="000000"/>
          <w:szCs w:val="24"/>
          <w:lang w:val="hy-AM"/>
        </w:rPr>
        <w:t>ձ</w:t>
      </w:r>
      <w:r w:rsidRPr="00DC1CED">
        <w:rPr>
          <w:rFonts w:ascii="GHEA Grapalat" w:hAnsi="GHEA Grapalat" w:cs="GHEA Grapalat"/>
          <w:bCs/>
          <w:color w:val="000000"/>
          <w:szCs w:val="24"/>
          <w:lang w:val="hy-AM"/>
        </w:rPr>
        <w:t>և</w:t>
      </w:r>
      <w:r>
        <w:rPr>
          <w:rFonts w:ascii="GHEA Grapalat" w:hAnsi="GHEA Grapalat" w:cs="GHEA Grapalat"/>
          <w:bCs/>
          <w:color w:val="000000"/>
          <w:szCs w:val="24"/>
          <w:lang w:val="hy-AM"/>
        </w:rPr>
        <w:t>ով</w:t>
      </w:r>
      <w:proofErr w:type="spellEnd"/>
      <w:r>
        <w:rPr>
          <w:rFonts w:ascii="GHEA Grapalat" w:hAnsi="GHEA Grapalat" w:cs="GHEA Grapalat"/>
          <w:bCs/>
          <w:color w:val="000000"/>
          <w:szCs w:val="24"/>
          <w:lang w:val="hy-AM"/>
        </w:rPr>
        <w:t xml:space="preserve"> կամ փոխանցվում է տվյալ </w:t>
      </w:r>
      <w:proofErr w:type="spellStart"/>
      <w:r>
        <w:rPr>
          <w:rFonts w:ascii="GHEA Grapalat" w:hAnsi="GHEA Grapalat" w:cs="GHEA Grapalat"/>
          <w:bCs/>
          <w:color w:val="000000"/>
          <w:szCs w:val="24"/>
          <w:lang w:val="hy-AM"/>
        </w:rPr>
        <w:t>բազմաբնակարան</w:t>
      </w:r>
      <w:proofErr w:type="spellEnd"/>
      <w:r>
        <w:rPr>
          <w:rFonts w:ascii="GHEA Grapalat" w:hAnsi="GHEA Grapalat" w:cs="GHEA Grapalat"/>
          <w:bCs/>
          <w:color w:val="000000"/>
          <w:szCs w:val="24"/>
          <w:lang w:val="hy-AM"/>
        </w:rPr>
        <w:t xml:space="preserve"> շենքի կառավարման համար </w:t>
      </w:r>
      <w:r w:rsidRPr="00A30AC0">
        <w:rPr>
          <w:rFonts w:ascii="GHEA Grapalat" w:hAnsi="GHEA Grapalat" w:cs="GHEA Grapalat"/>
          <w:bCs/>
          <w:color w:val="000000"/>
          <w:szCs w:val="24"/>
          <w:lang w:val="hy-AM"/>
        </w:rPr>
        <w:t xml:space="preserve">բացված </w:t>
      </w:r>
      <w:r w:rsidR="00154559" w:rsidRPr="00A30AC0">
        <w:rPr>
          <w:rFonts w:ascii="GHEA Grapalat" w:hAnsi="GHEA Grapalat" w:cs="GHEA Grapalat"/>
          <w:bCs/>
          <w:color w:val="000000"/>
          <w:szCs w:val="24"/>
          <w:lang w:val="hy-AM"/>
        </w:rPr>
        <w:t>այլ</w:t>
      </w:r>
      <w:bookmarkStart w:id="0" w:name="_GoBack"/>
      <w:bookmarkEnd w:id="0"/>
      <w:r w:rsidR="00154559" w:rsidRPr="002B742C">
        <w:rPr>
          <w:rFonts w:ascii="GHEA Grapalat" w:hAnsi="GHEA Grapalat" w:cs="GHEA Grapalat"/>
          <w:bCs/>
          <w:color w:val="000000"/>
          <w:szCs w:val="24"/>
          <w:lang w:val="hy-AM"/>
        </w:rPr>
        <w:t xml:space="preserve"> </w:t>
      </w:r>
      <w:r>
        <w:rPr>
          <w:rFonts w:ascii="GHEA Grapalat" w:hAnsi="GHEA Grapalat" w:cs="GHEA Grapalat"/>
          <w:bCs/>
          <w:color w:val="000000"/>
          <w:szCs w:val="24"/>
          <w:lang w:val="hy-AM"/>
        </w:rPr>
        <w:t xml:space="preserve">բանկային հաշվին։ </w:t>
      </w:r>
    </w:p>
    <w:p w:rsidR="00DC1CED" w:rsidRDefault="00DC1CED" w:rsidP="00DC1CED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GHEA Grapalat" w:hAnsi="GHEA Grapalat" w:cs="GHEA Grapalat"/>
          <w:color w:val="000000"/>
          <w:szCs w:val="24"/>
          <w:lang w:val="hy-AM"/>
        </w:rPr>
      </w:pPr>
      <w:r w:rsidRPr="00DC1CED">
        <w:rPr>
          <w:rFonts w:ascii="GHEA Grapalat" w:hAnsi="GHEA Grapalat" w:cs="GHEA Grapalat"/>
          <w:bCs/>
          <w:color w:val="000000"/>
          <w:szCs w:val="24"/>
          <w:lang w:val="hy-AM"/>
        </w:rPr>
        <w:t>26</w:t>
      </w:r>
      <w:r>
        <w:rPr>
          <w:rFonts w:ascii="GHEA Grapalat" w:hAnsi="GHEA Grapalat" w:cs="GHEA Grapalat"/>
          <w:bCs/>
          <w:color w:val="000000"/>
          <w:szCs w:val="24"/>
          <w:lang w:val="hy-AM"/>
        </w:rPr>
        <w:t xml:space="preserve">. </w:t>
      </w:r>
      <w:r>
        <w:rPr>
          <w:rFonts w:ascii="GHEA Grapalat" w:hAnsi="GHEA Grapalat" w:cs="GHEA Grapalat"/>
          <w:color w:val="000000"/>
          <w:szCs w:val="24"/>
          <w:lang w:val="hy-AM"/>
        </w:rPr>
        <w:t xml:space="preserve"> Բանկային հաշվի սպասա</w:t>
      </w:r>
      <w:r w:rsidR="002B742C">
        <w:rPr>
          <w:rFonts w:ascii="GHEA Grapalat" w:hAnsi="GHEA Grapalat" w:cs="GHEA Grapalat"/>
          <w:color w:val="000000"/>
          <w:szCs w:val="24"/>
          <w:lang w:val="hy-AM"/>
        </w:rPr>
        <w:t>ր</w:t>
      </w:r>
      <w:r>
        <w:rPr>
          <w:rFonts w:ascii="GHEA Grapalat" w:hAnsi="GHEA Grapalat" w:cs="GHEA Grapalat"/>
          <w:color w:val="000000"/>
          <w:szCs w:val="24"/>
          <w:lang w:val="hy-AM"/>
        </w:rPr>
        <w:t xml:space="preserve">կման համար այլ բանկ ընտրելու մասին որոշման վերաբերյալ </w:t>
      </w:r>
      <w:proofErr w:type="spellStart"/>
      <w:r>
        <w:rPr>
          <w:rFonts w:ascii="GHEA Grapalat" w:hAnsi="GHEA Grapalat" w:cs="GHEA Grapalat"/>
          <w:color w:val="000000"/>
          <w:szCs w:val="24"/>
          <w:lang w:val="hy-AM"/>
        </w:rPr>
        <w:t>բազմաբնակարան</w:t>
      </w:r>
      <w:proofErr w:type="spellEnd"/>
      <w:r>
        <w:rPr>
          <w:rFonts w:ascii="GHEA Grapalat" w:hAnsi="GHEA Grapalat" w:cs="GHEA Grapalat"/>
          <w:color w:val="000000"/>
          <w:szCs w:val="24"/>
          <w:lang w:val="hy-AM"/>
        </w:rPr>
        <w:t xml:space="preserve"> շենքի կառավարման մարմինը շենքի շինությունների սեփականատերերին իրազեկում է որոշումն ընդունելուց հետո եռօրյա ժամկետում:</w:t>
      </w:r>
    </w:p>
    <w:p w:rsidR="004541E7" w:rsidRPr="00DC1CED" w:rsidRDefault="004541E7">
      <w:pPr>
        <w:rPr>
          <w:lang w:val="hy-AM"/>
        </w:rPr>
      </w:pPr>
    </w:p>
    <w:sectPr w:rsidR="004541E7" w:rsidRPr="00DC1CED" w:rsidSect="00DC1CED">
      <w:pgSz w:w="12240" w:h="15840"/>
      <w:pgMar w:top="63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Cyr-Roman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98"/>
    <w:rsid w:val="00154559"/>
    <w:rsid w:val="0016164F"/>
    <w:rsid w:val="002B742C"/>
    <w:rsid w:val="002F5512"/>
    <w:rsid w:val="003B0BA4"/>
    <w:rsid w:val="00424B03"/>
    <w:rsid w:val="004541E7"/>
    <w:rsid w:val="005438E2"/>
    <w:rsid w:val="005E2EE2"/>
    <w:rsid w:val="006868FC"/>
    <w:rsid w:val="007042B6"/>
    <w:rsid w:val="00732D20"/>
    <w:rsid w:val="007744FF"/>
    <w:rsid w:val="007F5B3D"/>
    <w:rsid w:val="00892A18"/>
    <w:rsid w:val="00992761"/>
    <w:rsid w:val="00996854"/>
    <w:rsid w:val="009C4994"/>
    <w:rsid w:val="009D1798"/>
    <w:rsid w:val="009D22E0"/>
    <w:rsid w:val="00A30AC0"/>
    <w:rsid w:val="00A47AC3"/>
    <w:rsid w:val="00A75AFA"/>
    <w:rsid w:val="00C442EB"/>
    <w:rsid w:val="00C52577"/>
    <w:rsid w:val="00C914CC"/>
    <w:rsid w:val="00C92166"/>
    <w:rsid w:val="00D86C40"/>
    <w:rsid w:val="00DC1CED"/>
    <w:rsid w:val="00EE6984"/>
    <w:rsid w:val="00E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7000"/>
  <w15:chartTrackingRefBased/>
  <w15:docId w15:val="{B8866A76-9C77-48EC-AFE5-C0C3E990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rsid w:val="00DC1CED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DC1CED"/>
    <w:pPr>
      <w:ind w:left="720"/>
      <w:contextualSpacing/>
    </w:p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DC1CE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qFormat/>
    <w:locked/>
    <w:rsid w:val="00DC1C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E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Hayrapeti Simonyan</dc:creator>
  <cp:keywords/>
  <dc:description/>
  <cp:lastModifiedBy>Hayk Hayrapeti Simonyan</cp:lastModifiedBy>
  <cp:revision>4</cp:revision>
  <cp:lastPrinted>2020-12-15T08:58:00Z</cp:lastPrinted>
  <dcterms:created xsi:type="dcterms:W3CDTF">2020-12-15T11:37:00Z</dcterms:created>
  <dcterms:modified xsi:type="dcterms:W3CDTF">2020-12-15T13:33:00Z</dcterms:modified>
</cp:coreProperties>
</file>