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3DB" w:rsidRPr="00D463DB" w:rsidRDefault="00D463DB" w:rsidP="00D463DB">
      <w:pPr>
        <w:spacing w:after="0" w:line="240" w:lineRule="auto"/>
        <w:ind w:hanging="90"/>
        <w:jc w:val="center"/>
        <w:rPr>
          <w:rFonts w:ascii="GHEA Grapalat" w:eastAsia="Calibri" w:hAnsi="GHEA Grapalat" w:cs="Times New Roman"/>
          <w:b/>
          <w:sz w:val="24"/>
          <w:szCs w:val="24"/>
          <w:lang w:val="af-ZA"/>
        </w:rPr>
      </w:pPr>
      <w:r w:rsidRPr="00D463DB">
        <w:rPr>
          <w:rFonts w:ascii="GHEA Grapalat" w:eastAsia="Calibri" w:hAnsi="GHEA Grapalat" w:cs="Sylfaen"/>
          <w:b/>
          <w:sz w:val="24"/>
          <w:szCs w:val="24"/>
          <w:lang w:val="de-DE" w:eastAsia="ru-RU"/>
        </w:rPr>
        <w:t>ԱՄՓՈՓԱԹԵՐԹ</w:t>
      </w:r>
    </w:p>
    <w:p w:rsidR="00D463DB" w:rsidRPr="00D463DB" w:rsidRDefault="00D463DB" w:rsidP="00D463DB">
      <w:pPr>
        <w:tabs>
          <w:tab w:val="left" w:pos="270"/>
          <w:tab w:val="left" w:pos="9072"/>
        </w:tabs>
        <w:spacing w:after="0" w:line="240" w:lineRule="auto"/>
        <w:ind w:firstLine="567"/>
        <w:jc w:val="center"/>
        <w:rPr>
          <w:rFonts w:ascii="GHEA Grapalat" w:eastAsia="Calibri" w:hAnsi="GHEA Grapalat" w:cs="Times New Roman"/>
          <w:b/>
          <w:sz w:val="24"/>
          <w:szCs w:val="24"/>
          <w:lang w:val="hy-AM" w:eastAsia="ru-RU"/>
        </w:rPr>
      </w:pPr>
      <w:r w:rsidRPr="00D463DB">
        <w:rPr>
          <w:rFonts w:ascii="GHEA Grapalat" w:eastAsia="Times New Roman" w:hAnsi="GHEA Grapalat" w:cs="Times New Roman"/>
          <w:b/>
          <w:sz w:val="24"/>
          <w:szCs w:val="24"/>
          <w:lang w:val="hy-AM" w:eastAsia="ru-RU"/>
        </w:rPr>
        <w:t>«</w:t>
      </w:r>
      <w:r w:rsidRPr="00D463DB">
        <w:rPr>
          <w:rFonts w:ascii="GHEA Grapalat" w:eastAsia="Tahoma" w:hAnsi="GHEA Grapalat" w:cs="Times New Roman"/>
          <w:b/>
          <w:bCs/>
          <w:sz w:val="24"/>
          <w:szCs w:val="24"/>
          <w:lang w:val="hy-AM" w:eastAsia="ru-RU"/>
        </w:rPr>
        <w:t>ԱԴՐԲԵՋԱՆԻ ԿՈՂՄԻՑ 2020 ԹՎԱԿԱՆԻ ՍԵՊՏԵՄԲԵՐԻ 27-ԻՆ ՍԱՆՁԱԶԵՐԾՎԱԾ ՊԱՏԵՐԱԶՄԻ ՀԵՏԵՎԱՆՔՈՎ ՏԵՂԱՀԱՆՎԱԾ ԵՎ ՓԱՍՏԱՑԻ ՀԱՅԱՍՏԱՆԻ ՀԱՆՐԱՊԵՏՈՒԹՅՈՒՆՈՒՄ ԳՏՆՎՈՂ ԱՐՑԱԽԻ ՀԱՆՐԱՊԵՏՈՒԹՅԱՆ ԳՈՐԾԱԶՈՒՐԿ ՔԱՂԱՔԱՑԻՆԵՐԻ ԱՇԽԱՏԱՆՔԱՅԻՆ ՓՈՐՁ ՁԵՌՔ ԲԵՐԵԼՈՒ ՀԱՄԱՐ ԱՋԱԿՑՈՒԹՅԱՆ ՄԻՋՈՑԱՌՈՒՄԸ ՀԱՍՏԱՏԵԼՈՒ ՄԱՍԻՆ</w:t>
      </w:r>
      <w:r w:rsidRPr="00D463DB">
        <w:rPr>
          <w:rFonts w:ascii="GHEA Grapalat" w:eastAsia="Times New Roman" w:hAnsi="GHEA Grapalat" w:cs="Times New Roman"/>
          <w:b/>
          <w:sz w:val="24"/>
          <w:szCs w:val="24"/>
          <w:lang w:val="hy-AM" w:eastAsia="ru-RU"/>
        </w:rPr>
        <w:t>» ՀՀ ԿԱՌԱՎԱՐՈՒԹՅԱՆ ՈՐՈՇՄԱՆ</w:t>
      </w:r>
      <w:r w:rsidRPr="00D463DB">
        <w:rPr>
          <w:rFonts w:ascii="GHEA Grapalat" w:eastAsia="Times New Roman" w:hAnsi="GHEA Grapalat" w:cs="Sylfaen"/>
          <w:b/>
          <w:sz w:val="24"/>
          <w:szCs w:val="24"/>
          <w:lang w:val="hy-AM" w:eastAsia="ru-RU"/>
        </w:rPr>
        <w:t xml:space="preserve"> ՆԱԽԱԳԾԻ </w:t>
      </w:r>
      <w:r w:rsidRPr="00D463DB">
        <w:rPr>
          <w:rFonts w:ascii="GHEA Grapalat" w:eastAsia="Times New Roman" w:hAnsi="GHEA Grapalat" w:cs="Times New Roman"/>
          <w:b/>
          <w:bCs/>
          <w:color w:val="000000"/>
          <w:sz w:val="24"/>
          <w:szCs w:val="24"/>
          <w:lang w:val="hy-AM" w:eastAsia="ru-RU"/>
        </w:rPr>
        <w:t xml:space="preserve">ԸՆԴՈւՆՄԱՆ </w:t>
      </w:r>
      <w:r w:rsidRPr="00D463DB">
        <w:rPr>
          <w:rFonts w:ascii="GHEA Grapalat" w:eastAsia="Calibri" w:hAnsi="GHEA Grapalat" w:cs="Times New Roman"/>
          <w:b/>
          <w:sz w:val="24"/>
          <w:szCs w:val="24"/>
          <w:lang w:val="af-ZA" w:eastAsia="ru-RU"/>
        </w:rPr>
        <w:t>ՎԵՐԱԲԵՐՅԱԼ</w:t>
      </w:r>
      <w:r w:rsidRPr="00D463DB">
        <w:rPr>
          <w:rFonts w:ascii="GHEA Grapalat" w:eastAsia="Calibri" w:hAnsi="GHEA Grapalat" w:cs="Times New Roman"/>
          <w:b/>
          <w:sz w:val="24"/>
          <w:szCs w:val="24"/>
          <w:lang w:val="hy-AM" w:eastAsia="ru-RU"/>
        </w:rPr>
        <w:t xml:space="preserve"> ՍՏԱՑՎԱԾ ԴԻՏՈՂ</w:t>
      </w:r>
      <w:r w:rsidRPr="00D463DB">
        <w:rPr>
          <w:rFonts w:ascii="GHEA Grapalat" w:eastAsia="Times New Roman" w:hAnsi="GHEA Grapalat" w:cs="Times New Roman"/>
          <w:b/>
          <w:bCs/>
          <w:color w:val="000000"/>
          <w:sz w:val="24"/>
          <w:szCs w:val="24"/>
          <w:lang w:val="hy-AM" w:eastAsia="ru-RU"/>
        </w:rPr>
        <w:t>Ու</w:t>
      </w:r>
      <w:r w:rsidRPr="00D463DB">
        <w:rPr>
          <w:rFonts w:ascii="GHEA Grapalat" w:eastAsia="Calibri" w:hAnsi="GHEA Grapalat" w:cs="Times New Roman"/>
          <w:b/>
          <w:sz w:val="24"/>
          <w:szCs w:val="24"/>
          <w:lang w:val="hy-AM" w:eastAsia="ru-RU"/>
        </w:rPr>
        <w:t>ԹՅ</w:t>
      </w:r>
      <w:r w:rsidRPr="00D463DB">
        <w:rPr>
          <w:rFonts w:ascii="GHEA Grapalat" w:eastAsia="Times New Roman" w:hAnsi="GHEA Grapalat" w:cs="Times New Roman"/>
          <w:b/>
          <w:bCs/>
          <w:color w:val="000000"/>
          <w:sz w:val="24"/>
          <w:szCs w:val="24"/>
          <w:lang w:val="hy-AM" w:eastAsia="ru-RU"/>
        </w:rPr>
        <w:t>Ու</w:t>
      </w:r>
      <w:r w:rsidRPr="00D463DB">
        <w:rPr>
          <w:rFonts w:ascii="GHEA Grapalat" w:eastAsia="Calibri" w:hAnsi="GHEA Grapalat" w:cs="Times New Roman"/>
          <w:b/>
          <w:sz w:val="24"/>
          <w:szCs w:val="24"/>
          <w:lang w:val="hy-AM" w:eastAsia="ru-RU"/>
        </w:rPr>
        <w:t>ՆՆԵՐԻ ԵՎ ԱՌԱՋԱՐԿ</w:t>
      </w:r>
      <w:r w:rsidRPr="00D463DB">
        <w:rPr>
          <w:rFonts w:ascii="GHEA Grapalat" w:eastAsia="Times New Roman" w:hAnsi="GHEA Grapalat" w:cs="Times New Roman"/>
          <w:b/>
          <w:bCs/>
          <w:color w:val="000000"/>
          <w:sz w:val="24"/>
          <w:szCs w:val="24"/>
          <w:lang w:val="hy-AM" w:eastAsia="ru-RU"/>
        </w:rPr>
        <w:t>Ու</w:t>
      </w:r>
      <w:r w:rsidRPr="00D463DB">
        <w:rPr>
          <w:rFonts w:ascii="GHEA Grapalat" w:eastAsia="Calibri" w:hAnsi="GHEA Grapalat" w:cs="Times New Roman"/>
          <w:b/>
          <w:sz w:val="24"/>
          <w:szCs w:val="24"/>
          <w:lang w:val="hy-AM" w:eastAsia="ru-RU"/>
        </w:rPr>
        <w:t>ԹՅ</w:t>
      </w:r>
      <w:r w:rsidRPr="00D463DB">
        <w:rPr>
          <w:rFonts w:ascii="GHEA Grapalat" w:eastAsia="Times New Roman" w:hAnsi="GHEA Grapalat" w:cs="Times New Roman"/>
          <w:b/>
          <w:bCs/>
          <w:color w:val="000000"/>
          <w:sz w:val="24"/>
          <w:szCs w:val="24"/>
          <w:lang w:val="hy-AM" w:eastAsia="ru-RU"/>
        </w:rPr>
        <w:t>Ու</w:t>
      </w:r>
      <w:r w:rsidRPr="00D463DB">
        <w:rPr>
          <w:rFonts w:ascii="GHEA Grapalat" w:eastAsia="Calibri" w:hAnsi="GHEA Grapalat" w:cs="Times New Roman"/>
          <w:b/>
          <w:sz w:val="24"/>
          <w:szCs w:val="24"/>
          <w:lang w:val="hy-AM" w:eastAsia="ru-RU"/>
        </w:rPr>
        <w:t>ՆՆԵՐԻ</w:t>
      </w:r>
    </w:p>
    <w:p w:rsidR="00D463DB" w:rsidRPr="00D463DB" w:rsidRDefault="00D463DB" w:rsidP="00D463DB">
      <w:pPr>
        <w:tabs>
          <w:tab w:val="left" w:pos="270"/>
          <w:tab w:val="left" w:pos="9270"/>
        </w:tabs>
        <w:spacing w:after="0" w:line="240" w:lineRule="auto"/>
        <w:jc w:val="center"/>
        <w:rPr>
          <w:rFonts w:ascii="GHEA Grapalat" w:eastAsia="Calibri" w:hAnsi="GHEA Grapalat" w:cs="Times New Roman"/>
          <w:b/>
          <w:sz w:val="24"/>
          <w:szCs w:val="24"/>
          <w:lang w:val="hy-AM" w:eastAsia="ru-RU"/>
        </w:rPr>
      </w:pPr>
    </w:p>
    <w:p w:rsidR="00D463DB" w:rsidRPr="00D463DB" w:rsidRDefault="00D463DB" w:rsidP="00D463DB">
      <w:pPr>
        <w:tabs>
          <w:tab w:val="left" w:pos="270"/>
          <w:tab w:val="left" w:pos="9270"/>
        </w:tabs>
        <w:spacing w:after="0" w:line="240" w:lineRule="auto"/>
        <w:jc w:val="center"/>
        <w:rPr>
          <w:rFonts w:ascii="GHEA Grapalat" w:eastAsia="Calibri" w:hAnsi="GHEA Grapalat" w:cs="Times New Roman"/>
          <w:b/>
          <w:sz w:val="24"/>
          <w:szCs w:val="24"/>
          <w:lang w:val="hy-AM" w:eastAsia="ru-RU"/>
        </w:rPr>
      </w:pPr>
    </w:p>
    <w:tbl>
      <w:tblPr>
        <w:tblpPr w:leftFromText="180" w:rightFromText="180" w:bottomFromText="200" w:vertAnchor="text" w:tblpX="-108" w:tblpY="1"/>
        <w:tblOverlap w:val="never"/>
        <w:tblW w:w="14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3239"/>
        <w:gridCol w:w="4589"/>
        <w:gridCol w:w="2791"/>
        <w:gridCol w:w="3510"/>
      </w:tblGrid>
      <w:tr w:rsidR="00D463DB" w:rsidRPr="00D463DB" w:rsidTr="0037017A">
        <w:trPr>
          <w:trHeight w:val="23"/>
        </w:trPr>
        <w:tc>
          <w:tcPr>
            <w:tcW w:w="649"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Calibri" w:hAnsi="GHEA Grapalat" w:cs="Sylfaen"/>
                <w:b/>
                <w:sz w:val="24"/>
                <w:szCs w:val="24"/>
                <w:lang w:val="hy-AM" w:eastAsia="ru-RU"/>
              </w:rPr>
            </w:pPr>
            <w:r w:rsidRPr="00D463DB">
              <w:rPr>
                <w:rFonts w:ascii="GHEA Grapalat" w:eastAsia="Calibri" w:hAnsi="GHEA Grapalat" w:cs="Sylfaen"/>
                <w:b/>
                <w:sz w:val="24"/>
                <w:szCs w:val="24"/>
                <w:lang w:val="ru-RU" w:eastAsia="ru-RU"/>
              </w:rPr>
              <w:t>Հ</w:t>
            </w:r>
            <w:r w:rsidRPr="00D463DB">
              <w:rPr>
                <w:rFonts w:ascii="GHEA Grapalat" w:eastAsia="Calibri" w:hAnsi="GHEA Grapalat" w:cs="Sylfaen"/>
                <w:b/>
                <w:sz w:val="24"/>
                <w:szCs w:val="24"/>
                <w:lang w:val="de-DE" w:eastAsia="ru-RU"/>
              </w:rPr>
              <w:t>/Հ</w:t>
            </w:r>
          </w:p>
        </w:tc>
        <w:tc>
          <w:tcPr>
            <w:tcW w:w="3239"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Calibri" w:hAnsi="GHEA Grapalat" w:cs="Sylfaen"/>
                <w:b/>
                <w:sz w:val="24"/>
                <w:szCs w:val="24"/>
                <w:lang w:val="de-DE" w:eastAsia="ru-RU"/>
              </w:rPr>
            </w:pPr>
            <w:r w:rsidRPr="00D463DB">
              <w:rPr>
                <w:rFonts w:ascii="GHEA Grapalat" w:eastAsia="Calibri" w:hAnsi="GHEA Grapalat" w:cs="Sylfaen"/>
                <w:b/>
                <w:sz w:val="24"/>
                <w:szCs w:val="24"/>
                <w:lang w:val="hy-AM" w:eastAsia="ru-RU"/>
              </w:rPr>
              <w:t>Ա</w:t>
            </w:r>
            <w:r w:rsidRPr="00D463DB">
              <w:rPr>
                <w:rFonts w:ascii="GHEA Grapalat" w:eastAsia="Calibri" w:hAnsi="GHEA Grapalat" w:cs="Sylfaen"/>
                <w:b/>
                <w:sz w:val="24"/>
                <w:szCs w:val="24"/>
                <w:lang w:val="de-DE" w:eastAsia="ru-RU"/>
              </w:rPr>
              <w:t>ռաջարկության հեղինակը,</w:t>
            </w:r>
          </w:p>
          <w:p w:rsidR="00D463DB" w:rsidRPr="00D463DB" w:rsidRDefault="00D463DB" w:rsidP="00D463DB">
            <w:pPr>
              <w:spacing w:after="0" w:line="240" w:lineRule="auto"/>
              <w:jc w:val="center"/>
              <w:rPr>
                <w:rFonts w:ascii="GHEA Grapalat" w:eastAsia="Calibri" w:hAnsi="GHEA Grapalat" w:cs="Sylfaen"/>
                <w:b/>
                <w:sz w:val="24"/>
                <w:szCs w:val="24"/>
                <w:lang w:val="de-DE" w:eastAsia="ru-RU"/>
              </w:rPr>
            </w:pPr>
            <w:r w:rsidRPr="00D463DB">
              <w:rPr>
                <w:rFonts w:ascii="GHEA Grapalat" w:eastAsia="Calibri" w:hAnsi="GHEA Grapalat" w:cs="Sylfaen"/>
                <w:b/>
                <w:sz w:val="24"/>
                <w:szCs w:val="24"/>
                <w:lang w:val="de-DE" w:eastAsia="ru-RU"/>
              </w:rPr>
              <w:t>գրության ամսաթիվը, գրության համարը</w:t>
            </w:r>
          </w:p>
        </w:tc>
        <w:tc>
          <w:tcPr>
            <w:tcW w:w="4589"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Calibri" w:hAnsi="GHEA Grapalat" w:cs="Sylfaen"/>
                <w:b/>
                <w:sz w:val="24"/>
                <w:szCs w:val="24"/>
                <w:lang w:val="de-DE" w:eastAsia="ru-RU"/>
              </w:rPr>
            </w:pPr>
            <w:r w:rsidRPr="00D463DB">
              <w:rPr>
                <w:rFonts w:ascii="GHEA Grapalat" w:eastAsia="Calibri" w:hAnsi="GHEA Grapalat" w:cs="Sylfaen"/>
                <w:b/>
                <w:sz w:val="24"/>
                <w:szCs w:val="24"/>
                <w:lang w:val="hy-AM" w:eastAsia="ru-RU"/>
              </w:rPr>
              <w:t>Ա</w:t>
            </w:r>
            <w:r w:rsidRPr="00D463DB">
              <w:rPr>
                <w:rFonts w:ascii="GHEA Grapalat" w:eastAsia="Calibri" w:hAnsi="GHEA Grapalat" w:cs="Sylfaen"/>
                <w:b/>
                <w:sz w:val="24"/>
                <w:szCs w:val="24"/>
                <w:lang w:val="de-DE" w:eastAsia="ru-RU"/>
              </w:rPr>
              <w:t>ռաջարկության բովանդակությունը</w:t>
            </w:r>
          </w:p>
        </w:tc>
        <w:tc>
          <w:tcPr>
            <w:tcW w:w="2791"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Calibri" w:hAnsi="GHEA Grapalat" w:cs="Sylfaen"/>
                <w:b/>
                <w:sz w:val="24"/>
                <w:szCs w:val="24"/>
                <w:lang w:val="de-DE" w:eastAsia="ru-RU"/>
              </w:rPr>
            </w:pPr>
            <w:r w:rsidRPr="00D463DB">
              <w:rPr>
                <w:rFonts w:ascii="GHEA Grapalat" w:eastAsia="Calibri" w:hAnsi="GHEA Grapalat" w:cs="Sylfaen"/>
                <w:b/>
                <w:sz w:val="24"/>
                <w:szCs w:val="24"/>
                <w:lang w:val="de-DE" w:eastAsia="ru-RU"/>
              </w:rPr>
              <w:t>Եզրակացություն</w:t>
            </w:r>
          </w:p>
        </w:tc>
        <w:tc>
          <w:tcPr>
            <w:tcW w:w="3510"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Calibri" w:hAnsi="GHEA Grapalat" w:cs="Sylfaen"/>
                <w:b/>
                <w:sz w:val="24"/>
                <w:szCs w:val="24"/>
                <w:lang w:val="de-DE" w:eastAsia="ru-RU"/>
              </w:rPr>
            </w:pPr>
            <w:r w:rsidRPr="00D463DB">
              <w:rPr>
                <w:rFonts w:ascii="GHEA Grapalat" w:eastAsia="Calibri" w:hAnsi="GHEA Grapalat" w:cs="Sylfaen"/>
                <w:b/>
                <w:sz w:val="24"/>
                <w:szCs w:val="24"/>
                <w:lang w:val="de-DE" w:eastAsia="ru-RU"/>
              </w:rPr>
              <w:t>Կատարված փոփոխությունը</w:t>
            </w:r>
          </w:p>
        </w:tc>
      </w:tr>
      <w:tr w:rsidR="00D463DB" w:rsidRPr="00D463DB" w:rsidTr="0037017A">
        <w:trPr>
          <w:trHeight w:val="362"/>
        </w:trPr>
        <w:tc>
          <w:tcPr>
            <w:tcW w:w="649"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Calibri" w:hAnsi="GHEA Grapalat" w:cs="Sylfaen"/>
                <w:b/>
                <w:sz w:val="24"/>
                <w:szCs w:val="24"/>
                <w:lang w:val="hy-AM" w:eastAsia="ru-RU"/>
              </w:rPr>
            </w:pPr>
            <w:r w:rsidRPr="00D463DB">
              <w:rPr>
                <w:rFonts w:ascii="GHEA Grapalat" w:eastAsia="Calibri" w:hAnsi="GHEA Grapalat" w:cs="Sylfaen"/>
                <w:b/>
                <w:sz w:val="24"/>
                <w:szCs w:val="24"/>
                <w:lang w:val="hy-AM" w:eastAsia="ru-RU"/>
              </w:rPr>
              <w:t>1.</w:t>
            </w:r>
          </w:p>
        </w:tc>
        <w:tc>
          <w:tcPr>
            <w:tcW w:w="3239"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Calibri" w:hAnsi="GHEA Grapalat" w:cs="Sylfaen"/>
                <w:b/>
                <w:sz w:val="24"/>
                <w:szCs w:val="24"/>
                <w:lang w:val="hy-AM" w:eastAsia="ru-RU"/>
              </w:rPr>
            </w:pPr>
            <w:r w:rsidRPr="00D463DB">
              <w:rPr>
                <w:rFonts w:ascii="GHEA Grapalat" w:eastAsia="Calibri" w:hAnsi="GHEA Grapalat" w:cs="Sylfaen"/>
                <w:b/>
                <w:sz w:val="24"/>
                <w:szCs w:val="24"/>
                <w:lang w:val="hy-AM" w:eastAsia="ru-RU"/>
              </w:rPr>
              <w:t>2.</w:t>
            </w:r>
          </w:p>
        </w:tc>
        <w:tc>
          <w:tcPr>
            <w:tcW w:w="4589"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Calibri" w:hAnsi="GHEA Grapalat" w:cs="Sylfaen"/>
                <w:b/>
                <w:sz w:val="24"/>
                <w:szCs w:val="24"/>
                <w:lang w:val="hy-AM" w:eastAsia="ru-RU"/>
              </w:rPr>
            </w:pPr>
            <w:r w:rsidRPr="00D463DB">
              <w:rPr>
                <w:rFonts w:ascii="GHEA Grapalat" w:eastAsia="Calibri" w:hAnsi="GHEA Grapalat" w:cs="Sylfaen"/>
                <w:b/>
                <w:sz w:val="24"/>
                <w:szCs w:val="24"/>
                <w:lang w:val="hy-AM" w:eastAsia="ru-RU"/>
              </w:rPr>
              <w:t>3.</w:t>
            </w:r>
          </w:p>
        </w:tc>
        <w:tc>
          <w:tcPr>
            <w:tcW w:w="2791"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Calibri" w:hAnsi="GHEA Grapalat" w:cs="Sylfaen"/>
                <w:b/>
                <w:sz w:val="24"/>
                <w:szCs w:val="24"/>
                <w:lang w:val="hy-AM" w:eastAsia="ru-RU"/>
              </w:rPr>
            </w:pPr>
            <w:r w:rsidRPr="00D463DB">
              <w:rPr>
                <w:rFonts w:ascii="GHEA Grapalat" w:eastAsia="Calibri" w:hAnsi="GHEA Grapalat" w:cs="Sylfaen"/>
                <w:b/>
                <w:sz w:val="24"/>
                <w:szCs w:val="24"/>
                <w:lang w:val="hy-AM" w:eastAsia="ru-RU"/>
              </w:rPr>
              <w:t>4.</w:t>
            </w:r>
          </w:p>
        </w:tc>
        <w:tc>
          <w:tcPr>
            <w:tcW w:w="3510"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Calibri" w:hAnsi="GHEA Grapalat" w:cs="Sylfaen"/>
                <w:b/>
                <w:sz w:val="24"/>
                <w:szCs w:val="24"/>
                <w:lang w:val="hy-AM" w:eastAsia="ru-RU"/>
              </w:rPr>
            </w:pPr>
            <w:r w:rsidRPr="00D463DB">
              <w:rPr>
                <w:rFonts w:ascii="GHEA Grapalat" w:eastAsia="Calibri" w:hAnsi="GHEA Grapalat" w:cs="Sylfaen"/>
                <w:b/>
                <w:sz w:val="24"/>
                <w:szCs w:val="24"/>
                <w:lang w:val="hy-AM" w:eastAsia="ru-RU"/>
              </w:rPr>
              <w:t>5.</w:t>
            </w:r>
          </w:p>
        </w:tc>
      </w:tr>
      <w:tr w:rsidR="00D463DB" w:rsidRPr="00D463DB" w:rsidTr="0037017A">
        <w:trPr>
          <w:trHeight w:val="362"/>
        </w:trPr>
        <w:tc>
          <w:tcPr>
            <w:tcW w:w="649"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Times New Roman" w:hAnsi="GHEA Grapalat" w:cs="Sylfaen"/>
                <w:sz w:val="24"/>
                <w:szCs w:val="24"/>
                <w:lang w:eastAsia="ru-RU"/>
              </w:rPr>
            </w:pPr>
            <w:r w:rsidRPr="00D463DB">
              <w:rPr>
                <w:rFonts w:ascii="GHEA Grapalat" w:eastAsia="Times New Roman" w:hAnsi="GHEA Grapalat" w:cs="Sylfaen"/>
                <w:sz w:val="24"/>
                <w:szCs w:val="24"/>
                <w:lang w:val="ru-RU" w:eastAsia="ru-RU"/>
              </w:rPr>
              <w:t>1.</w:t>
            </w:r>
          </w:p>
        </w:tc>
        <w:tc>
          <w:tcPr>
            <w:tcW w:w="3239"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both"/>
              <w:rPr>
                <w:rFonts w:ascii="GHEA Grapalat" w:eastAsia="Times New Roman" w:hAnsi="GHEA Grapalat" w:cs="Sylfaen"/>
                <w:sz w:val="24"/>
                <w:szCs w:val="24"/>
                <w:lang w:val="hy-AM" w:eastAsia="ru-RU"/>
              </w:rPr>
            </w:pPr>
            <w:r w:rsidRPr="00D463DB">
              <w:rPr>
                <w:rFonts w:ascii="GHEA Grapalat" w:eastAsia="Times New Roman" w:hAnsi="GHEA Grapalat" w:cs="Sylfaen"/>
                <w:sz w:val="24"/>
                <w:szCs w:val="24"/>
                <w:lang w:val="hy-AM" w:eastAsia="ru-RU"/>
              </w:rPr>
              <w:t>ՀՀ ֆինանսների նախարարություն</w:t>
            </w:r>
          </w:p>
          <w:p w:rsidR="00D463DB" w:rsidRPr="00D463DB" w:rsidRDefault="00D463DB" w:rsidP="00D463DB">
            <w:pPr>
              <w:spacing w:after="0" w:line="240" w:lineRule="auto"/>
              <w:jc w:val="both"/>
              <w:rPr>
                <w:rFonts w:ascii="GHEA Grapalat" w:eastAsia="Times New Roman" w:hAnsi="GHEA Grapalat" w:cs="Times New Roman"/>
                <w:sz w:val="24"/>
                <w:szCs w:val="24"/>
                <w:shd w:val="clear" w:color="auto" w:fill="FFFFFF"/>
                <w:lang w:eastAsia="ru-RU"/>
              </w:rPr>
            </w:pPr>
            <w:r w:rsidRPr="00D463DB">
              <w:rPr>
                <w:rFonts w:ascii="GHEA Grapalat" w:eastAsia="Times New Roman" w:hAnsi="GHEA Grapalat" w:cs="Times New Roman"/>
                <w:sz w:val="24"/>
                <w:szCs w:val="24"/>
                <w:shd w:val="clear" w:color="auto" w:fill="FFFFFF"/>
                <w:lang w:val="hy-AM" w:eastAsia="ru-RU"/>
              </w:rPr>
              <w:t>20</w:t>
            </w:r>
            <w:r w:rsidRPr="00D463DB">
              <w:rPr>
                <w:rFonts w:ascii="GHEA Grapalat" w:eastAsia="Times New Roman" w:hAnsi="GHEA Grapalat" w:cs="Times New Roman"/>
                <w:sz w:val="24"/>
                <w:szCs w:val="24"/>
                <w:shd w:val="clear" w:color="auto" w:fill="FFFFFF"/>
                <w:lang w:eastAsia="ru-RU"/>
              </w:rPr>
              <w:t>20</w:t>
            </w:r>
            <w:r w:rsidRPr="00D463DB">
              <w:rPr>
                <w:rFonts w:ascii="GHEA Grapalat" w:eastAsia="Times New Roman" w:hAnsi="GHEA Grapalat" w:cs="Times New Roman"/>
                <w:sz w:val="24"/>
                <w:szCs w:val="24"/>
                <w:shd w:val="clear" w:color="auto" w:fill="FFFFFF"/>
                <w:lang w:val="hy-AM" w:eastAsia="ru-RU"/>
              </w:rPr>
              <w:t>-</w:t>
            </w:r>
            <w:r w:rsidRPr="00D463DB">
              <w:rPr>
                <w:rFonts w:ascii="GHEA Grapalat" w:eastAsia="Times New Roman" w:hAnsi="GHEA Grapalat" w:cs="Times New Roman"/>
                <w:sz w:val="24"/>
                <w:szCs w:val="24"/>
                <w:shd w:val="clear" w:color="auto" w:fill="FFFFFF"/>
                <w:lang w:eastAsia="ru-RU"/>
              </w:rPr>
              <w:t>12</w:t>
            </w:r>
            <w:r w:rsidRPr="00D463DB">
              <w:rPr>
                <w:rFonts w:ascii="GHEA Grapalat" w:eastAsia="Times New Roman" w:hAnsi="GHEA Grapalat" w:cs="Times New Roman"/>
                <w:sz w:val="24"/>
                <w:szCs w:val="24"/>
                <w:shd w:val="clear" w:color="auto" w:fill="FFFFFF"/>
                <w:lang w:val="hy-AM" w:eastAsia="ru-RU"/>
              </w:rPr>
              <w:t>-</w:t>
            </w:r>
            <w:r w:rsidRPr="00D463DB">
              <w:rPr>
                <w:rFonts w:ascii="GHEA Grapalat" w:eastAsia="Times New Roman" w:hAnsi="GHEA Grapalat" w:cs="Times New Roman"/>
                <w:sz w:val="24"/>
                <w:szCs w:val="24"/>
                <w:shd w:val="clear" w:color="auto" w:fill="FFFFFF"/>
                <w:lang w:eastAsia="ru-RU"/>
              </w:rPr>
              <w:t>08,</w:t>
            </w:r>
          </w:p>
          <w:p w:rsidR="00D463DB" w:rsidRPr="00D463DB" w:rsidRDefault="00D463DB" w:rsidP="00D463DB">
            <w:pPr>
              <w:spacing w:after="0" w:line="240" w:lineRule="auto"/>
              <w:jc w:val="both"/>
              <w:rPr>
                <w:rFonts w:ascii="GHEA Grapalat" w:eastAsia="Times New Roman" w:hAnsi="GHEA Grapalat" w:cs="Times New Roman"/>
                <w:sz w:val="24"/>
                <w:szCs w:val="24"/>
                <w:shd w:val="clear" w:color="auto" w:fill="FFFFFF"/>
                <w:lang w:eastAsia="ru-RU"/>
              </w:rPr>
            </w:pPr>
            <w:r w:rsidRPr="00D463DB">
              <w:rPr>
                <w:rFonts w:ascii="GHEA Grapalat" w:eastAsia="Times New Roman" w:hAnsi="GHEA Grapalat" w:cs="Sylfaen"/>
                <w:sz w:val="24"/>
                <w:szCs w:val="24"/>
                <w:lang w:val="hy-AM" w:eastAsia="ru-RU"/>
              </w:rPr>
              <w:t>N01/8/18235-2020 գրություն</w:t>
            </w:r>
          </w:p>
        </w:tc>
        <w:tc>
          <w:tcPr>
            <w:tcW w:w="4589"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tabs>
                <w:tab w:val="left" w:pos="426"/>
              </w:tabs>
              <w:spacing w:after="0" w:line="240" w:lineRule="auto"/>
              <w:jc w:val="both"/>
              <w:rPr>
                <w:rFonts w:ascii="GHEA Grapalat" w:eastAsia="Times New Roman" w:hAnsi="GHEA Grapalat" w:cs="Sylfaen"/>
                <w:sz w:val="24"/>
                <w:szCs w:val="24"/>
                <w:lang w:val="hy-AM" w:eastAsia="ru-RU"/>
              </w:rPr>
            </w:pPr>
            <w:r w:rsidRPr="00D463DB">
              <w:rPr>
                <w:rFonts w:ascii="GHEA Grapalat" w:eastAsia="Times New Roman" w:hAnsi="GHEA Grapalat" w:cs="Sylfaen"/>
                <w:sz w:val="24"/>
                <w:szCs w:val="24"/>
                <w:lang w:val="hy-AM" w:eastAsia="ru-RU"/>
              </w:rPr>
              <w:t>Առաջարկություններ չկան։</w:t>
            </w:r>
          </w:p>
        </w:tc>
        <w:tc>
          <w:tcPr>
            <w:tcW w:w="2791"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rPr>
                <w:rFonts w:ascii="GHEA Grapalat" w:eastAsia="Times New Roman" w:hAnsi="GHEA Grapalat" w:cs="Sylfaen"/>
                <w:sz w:val="24"/>
                <w:szCs w:val="24"/>
                <w:lang w:eastAsia="ru-RU"/>
              </w:rPr>
            </w:pPr>
          </w:p>
        </w:tc>
        <w:tc>
          <w:tcPr>
            <w:tcW w:w="3510"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rPr>
                <w:rFonts w:ascii="GHEA Grapalat" w:eastAsia="Times New Roman" w:hAnsi="GHEA Grapalat" w:cs="Sylfaen"/>
                <w:sz w:val="24"/>
                <w:szCs w:val="24"/>
                <w:lang w:eastAsia="ru-RU"/>
              </w:rPr>
            </w:pPr>
          </w:p>
        </w:tc>
      </w:tr>
      <w:tr w:rsidR="00D463DB" w:rsidRPr="00D463DB" w:rsidTr="0037017A">
        <w:trPr>
          <w:trHeight w:val="350"/>
        </w:trPr>
        <w:tc>
          <w:tcPr>
            <w:tcW w:w="649"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spacing w:after="0" w:line="240" w:lineRule="auto"/>
              <w:jc w:val="center"/>
              <w:rPr>
                <w:rFonts w:ascii="GHEA Grapalat" w:eastAsia="Times New Roman" w:hAnsi="GHEA Grapalat" w:cs="Sylfaen"/>
                <w:sz w:val="24"/>
                <w:szCs w:val="24"/>
                <w:lang w:eastAsia="ru-RU"/>
              </w:rPr>
            </w:pPr>
            <w:r w:rsidRPr="00D463DB">
              <w:rPr>
                <w:rFonts w:ascii="GHEA Grapalat" w:eastAsia="Times New Roman" w:hAnsi="GHEA Grapalat" w:cs="Sylfaen"/>
                <w:sz w:val="24"/>
                <w:szCs w:val="24"/>
                <w:lang w:val="hy-AM" w:eastAsia="ru-RU"/>
              </w:rPr>
              <w:t>2</w:t>
            </w:r>
            <w:r w:rsidRPr="00D463DB">
              <w:rPr>
                <w:rFonts w:ascii="GHEA Grapalat" w:eastAsia="Times New Roman" w:hAnsi="GHEA Grapalat" w:cs="Sylfaen"/>
                <w:sz w:val="24"/>
                <w:szCs w:val="24"/>
                <w:lang w:eastAsia="ru-RU"/>
              </w:rPr>
              <w:t>.</w:t>
            </w:r>
          </w:p>
        </w:tc>
        <w:tc>
          <w:tcPr>
            <w:tcW w:w="3239"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spacing w:after="0" w:line="240" w:lineRule="auto"/>
              <w:jc w:val="both"/>
              <w:rPr>
                <w:rFonts w:ascii="GHEA Grapalat" w:eastAsia="Times New Roman" w:hAnsi="GHEA Grapalat" w:cs="Sylfaen"/>
                <w:bCs/>
                <w:color w:val="000000"/>
                <w:sz w:val="24"/>
                <w:szCs w:val="24"/>
                <w:lang w:val="hy-AM"/>
              </w:rPr>
            </w:pPr>
            <w:r w:rsidRPr="00D463DB">
              <w:rPr>
                <w:rFonts w:ascii="GHEA Grapalat" w:eastAsia="Times New Roman" w:hAnsi="GHEA Grapalat" w:cs="Sylfaen"/>
                <w:bCs/>
                <w:color w:val="000000"/>
                <w:sz w:val="24"/>
                <w:szCs w:val="24"/>
                <w:lang w:val="hy-AM"/>
              </w:rPr>
              <w:t>ՀՀ տարածքային կառավարման և ենթակառուցվածքների նախարարություն</w:t>
            </w:r>
          </w:p>
          <w:p w:rsidR="00D463DB" w:rsidRPr="00D463DB" w:rsidRDefault="00D463DB" w:rsidP="00D463DB">
            <w:pPr>
              <w:spacing w:after="0" w:line="240" w:lineRule="auto"/>
              <w:jc w:val="both"/>
              <w:rPr>
                <w:rFonts w:ascii="GHEA Grapalat" w:eastAsia="Times New Roman" w:hAnsi="GHEA Grapalat" w:cs="Times New Roman"/>
                <w:sz w:val="24"/>
                <w:szCs w:val="24"/>
                <w:shd w:val="clear" w:color="auto" w:fill="FFFFFF"/>
                <w:lang w:val="ru-RU" w:eastAsia="ru-RU"/>
              </w:rPr>
            </w:pPr>
            <w:r w:rsidRPr="00D463DB">
              <w:rPr>
                <w:rFonts w:ascii="GHEA Grapalat" w:eastAsia="Times New Roman" w:hAnsi="GHEA Grapalat" w:cs="Times New Roman"/>
                <w:sz w:val="24"/>
                <w:szCs w:val="24"/>
                <w:shd w:val="clear" w:color="auto" w:fill="FFFFFF"/>
                <w:lang w:val="hy-AM" w:eastAsia="ru-RU"/>
              </w:rPr>
              <w:t>20</w:t>
            </w:r>
            <w:r w:rsidRPr="00D463DB">
              <w:rPr>
                <w:rFonts w:ascii="GHEA Grapalat" w:eastAsia="Times New Roman" w:hAnsi="GHEA Grapalat" w:cs="Times New Roman"/>
                <w:sz w:val="24"/>
                <w:szCs w:val="24"/>
                <w:shd w:val="clear" w:color="auto" w:fill="FFFFFF"/>
                <w:lang w:val="ru-RU" w:eastAsia="ru-RU"/>
              </w:rPr>
              <w:t>20</w:t>
            </w:r>
            <w:r w:rsidRPr="00D463DB">
              <w:rPr>
                <w:rFonts w:ascii="GHEA Grapalat" w:eastAsia="Times New Roman" w:hAnsi="GHEA Grapalat" w:cs="Times New Roman"/>
                <w:sz w:val="24"/>
                <w:szCs w:val="24"/>
                <w:shd w:val="clear" w:color="auto" w:fill="FFFFFF"/>
                <w:lang w:val="hy-AM" w:eastAsia="ru-RU"/>
              </w:rPr>
              <w:t>-</w:t>
            </w:r>
            <w:r w:rsidRPr="00D463DB">
              <w:rPr>
                <w:rFonts w:ascii="GHEA Grapalat" w:eastAsia="Times New Roman" w:hAnsi="GHEA Grapalat" w:cs="Times New Roman"/>
                <w:sz w:val="24"/>
                <w:szCs w:val="24"/>
                <w:shd w:val="clear" w:color="auto" w:fill="FFFFFF"/>
                <w:lang w:val="ru-RU" w:eastAsia="ru-RU"/>
              </w:rPr>
              <w:t>12</w:t>
            </w:r>
            <w:r w:rsidRPr="00D463DB">
              <w:rPr>
                <w:rFonts w:ascii="GHEA Grapalat" w:eastAsia="Times New Roman" w:hAnsi="GHEA Grapalat" w:cs="Times New Roman"/>
                <w:sz w:val="24"/>
                <w:szCs w:val="24"/>
                <w:shd w:val="clear" w:color="auto" w:fill="FFFFFF"/>
                <w:lang w:val="hy-AM" w:eastAsia="ru-RU"/>
              </w:rPr>
              <w:t>-0</w:t>
            </w:r>
            <w:r w:rsidRPr="00D463DB">
              <w:rPr>
                <w:rFonts w:ascii="GHEA Grapalat" w:eastAsia="Times New Roman" w:hAnsi="GHEA Grapalat" w:cs="Times New Roman"/>
                <w:sz w:val="24"/>
                <w:szCs w:val="24"/>
                <w:shd w:val="clear" w:color="auto" w:fill="FFFFFF"/>
                <w:lang w:val="ru-RU" w:eastAsia="ru-RU"/>
              </w:rPr>
              <w:t>8,</w:t>
            </w:r>
          </w:p>
          <w:p w:rsidR="00D463DB" w:rsidRPr="00D463DB" w:rsidRDefault="00D463DB" w:rsidP="00D463DB">
            <w:pPr>
              <w:spacing w:after="0" w:line="240" w:lineRule="auto"/>
              <w:jc w:val="both"/>
              <w:rPr>
                <w:rFonts w:ascii="GHEA Grapalat" w:eastAsia="Times New Roman" w:hAnsi="GHEA Grapalat" w:cs="Times New Roman"/>
                <w:sz w:val="24"/>
                <w:szCs w:val="24"/>
                <w:shd w:val="clear" w:color="auto" w:fill="FFFFFF"/>
                <w:lang w:val="ru-RU" w:eastAsia="ru-RU"/>
              </w:rPr>
            </w:pPr>
            <w:r w:rsidRPr="00D463DB">
              <w:rPr>
                <w:rFonts w:ascii="GHEA Grapalat" w:eastAsia="Times New Roman" w:hAnsi="GHEA Grapalat" w:cs="Times New Roman"/>
                <w:sz w:val="24"/>
                <w:szCs w:val="24"/>
                <w:shd w:val="clear" w:color="auto" w:fill="FFFFFF"/>
                <w:lang w:val="hy-AM" w:eastAsia="ru-RU"/>
              </w:rPr>
              <w:t>NՍՊ/15.3/34477-2020</w:t>
            </w:r>
            <w:r w:rsidRPr="00D463DB">
              <w:rPr>
                <w:rFonts w:ascii="Verdana" w:eastAsia="Times New Roman" w:hAnsi="Verdana" w:cs="Times New Roman"/>
                <w:color w:val="000000"/>
                <w:sz w:val="18"/>
                <w:szCs w:val="18"/>
                <w:shd w:val="clear" w:color="auto" w:fill="FFFFFF"/>
                <w:lang w:val="hy-AM" w:eastAsia="ru-RU"/>
              </w:rPr>
              <w:t xml:space="preserve"> </w:t>
            </w:r>
            <w:r w:rsidRPr="00D463DB">
              <w:rPr>
                <w:rFonts w:ascii="GHEA Grapalat" w:eastAsia="Times New Roman" w:hAnsi="GHEA Grapalat" w:cs="Times New Roman"/>
                <w:sz w:val="24"/>
                <w:szCs w:val="24"/>
                <w:shd w:val="clear" w:color="auto" w:fill="FFFFFF"/>
                <w:lang w:val="hy-AM" w:eastAsia="ru-RU"/>
              </w:rPr>
              <w:t>գրություն</w:t>
            </w:r>
          </w:p>
        </w:tc>
        <w:tc>
          <w:tcPr>
            <w:tcW w:w="4589"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tabs>
                <w:tab w:val="left" w:pos="0"/>
                <w:tab w:val="left" w:pos="222"/>
              </w:tabs>
              <w:spacing w:after="0" w:line="240" w:lineRule="auto"/>
              <w:jc w:val="both"/>
              <w:rPr>
                <w:rFonts w:ascii="GHEA Grapalat" w:eastAsia="Times New Roman" w:hAnsi="GHEA Grapalat" w:cs="Sylfaen"/>
                <w:sz w:val="24"/>
                <w:szCs w:val="24"/>
                <w:lang w:val="hy-AM" w:eastAsia="ru-RU"/>
              </w:rPr>
            </w:pPr>
            <w:r w:rsidRPr="00D463DB">
              <w:rPr>
                <w:rFonts w:ascii="GHEA Grapalat" w:eastAsia="Times New Roman" w:hAnsi="GHEA Grapalat" w:cs="Sylfaen"/>
                <w:sz w:val="24"/>
                <w:szCs w:val="24"/>
                <w:lang w:val="hy-AM" w:eastAsia="ru-RU"/>
              </w:rPr>
              <w:t>Առաջարկություններ չկան։</w:t>
            </w:r>
          </w:p>
        </w:tc>
        <w:tc>
          <w:tcPr>
            <w:tcW w:w="2791"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spacing w:after="0" w:line="240" w:lineRule="auto"/>
              <w:jc w:val="both"/>
              <w:rPr>
                <w:rFonts w:ascii="GHEA Grapalat" w:eastAsia="Times New Roman" w:hAnsi="GHEA Grapalat" w:cs="Sylfaen"/>
                <w:sz w:val="24"/>
                <w:szCs w:val="24"/>
                <w:lang w:val="hy-AM" w:eastAsia="ru-RU"/>
              </w:rPr>
            </w:pPr>
          </w:p>
        </w:tc>
        <w:tc>
          <w:tcPr>
            <w:tcW w:w="3510"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spacing w:after="0" w:line="240" w:lineRule="auto"/>
              <w:jc w:val="both"/>
              <w:rPr>
                <w:rFonts w:ascii="GHEA Grapalat" w:eastAsia="Times New Roman" w:hAnsi="GHEA Grapalat" w:cs="Sylfaen"/>
                <w:sz w:val="24"/>
                <w:szCs w:val="24"/>
                <w:lang w:val="hy-AM" w:eastAsia="ru-RU"/>
              </w:rPr>
            </w:pPr>
          </w:p>
        </w:tc>
      </w:tr>
      <w:tr w:rsidR="00D463DB" w:rsidRPr="00D463DB" w:rsidTr="0037017A">
        <w:trPr>
          <w:trHeight w:val="350"/>
        </w:trPr>
        <w:tc>
          <w:tcPr>
            <w:tcW w:w="649"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spacing w:after="0" w:line="240" w:lineRule="auto"/>
              <w:jc w:val="center"/>
              <w:rPr>
                <w:rFonts w:ascii="GHEA Grapalat" w:eastAsia="Times New Roman" w:hAnsi="GHEA Grapalat" w:cs="Sylfaen"/>
                <w:sz w:val="24"/>
                <w:szCs w:val="24"/>
                <w:lang w:eastAsia="ru-RU"/>
              </w:rPr>
            </w:pPr>
            <w:r>
              <w:rPr>
                <w:rFonts w:ascii="GHEA Grapalat" w:eastAsia="Times New Roman" w:hAnsi="GHEA Grapalat" w:cs="Sylfaen"/>
                <w:sz w:val="24"/>
                <w:szCs w:val="24"/>
                <w:lang w:eastAsia="ru-RU"/>
              </w:rPr>
              <w:t>3.</w:t>
            </w:r>
          </w:p>
        </w:tc>
        <w:tc>
          <w:tcPr>
            <w:tcW w:w="3239" w:type="dxa"/>
            <w:tcBorders>
              <w:top w:val="single" w:sz="4" w:space="0" w:color="auto"/>
              <w:left w:val="single" w:sz="4" w:space="0" w:color="auto"/>
              <w:bottom w:val="single" w:sz="4" w:space="0" w:color="auto"/>
              <w:right w:val="single" w:sz="4" w:space="0" w:color="auto"/>
            </w:tcBorders>
          </w:tcPr>
          <w:p w:rsidR="00D463DB" w:rsidRDefault="00D463DB" w:rsidP="00D463DB">
            <w:pPr>
              <w:spacing w:after="0" w:line="240" w:lineRule="auto"/>
              <w:jc w:val="both"/>
              <w:rPr>
                <w:rFonts w:ascii="GHEA Grapalat" w:eastAsia="Times New Roman" w:hAnsi="GHEA Grapalat" w:cs="Sylfaen"/>
                <w:bCs/>
                <w:color w:val="000000"/>
                <w:sz w:val="24"/>
                <w:szCs w:val="24"/>
                <w:lang w:val="hy-AM"/>
              </w:rPr>
            </w:pPr>
            <w:r>
              <w:rPr>
                <w:rFonts w:ascii="GHEA Grapalat" w:eastAsia="Times New Roman" w:hAnsi="GHEA Grapalat" w:cs="Sylfaen"/>
                <w:bCs/>
                <w:color w:val="000000"/>
                <w:sz w:val="24"/>
                <w:szCs w:val="24"/>
                <w:lang w:val="hy-AM"/>
              </w:rPr>
              <w:t xml:space="preserve">ՀՀ էկոնոմիկայի նախարարություն </w:t>
            </w:r>
          </w:p>
          <w:p w:rsidR="00D463DB" w:rsidRPr="00B56FBB" w:rsidRDefault="00D463DB" w:rsidP="00D463DB">
            <w:pPr>
              <w:spacing w:after="0" w:line="240" w:lineRule="auto"/>
              <w:jc w:val="both"/>
              <w:rPr>
                <w:rFonts w:ascii="GHEA Grapalat" w:eastAsia="Times New Roman" w:hAnsi="GHEA Grapalat" w:cs="Times New Roman"/>
                <w:sz w:val="24"/>
                <w:szCs w:val="24"/>
                <w:shd w:val="clear" w:color="auto" w:fill="FFFFFF"/>
                <w:lang w:eastAsia="ru-RU"/>
              </w:rPr>
            </w:pPr>
            <w:r w:rsidRPr="00D463DB">
              <w:rPr>
                <w:rFonts w:ascii="GHEA Grapalat" w:eastAsia="Times New Roman" w:hAnsi="GHEA Grapalat" w:cs="Times New Roman"/>
                <w:sz w:val="24"/>
                <w:szCs w:val="24"/>
                <w:shd w:val="clear" w:color="auto" w:fill="FFFFFF"/>
                <w:lang w:val="hy-AM" w:eastAsia="ru-RU"/>
              </w:rPr>
              <w:t>20</w:t>
            </w:r>
            <w:r w:rsidRPr="00B56FBB">
              <w:rPr>
                <w:rFonts w:ascii="GHEA Grapalat" w:eastAsia="Times New Roman" w:hAnsi="GHEA Grapalat" w:cs="Times New Roman"/>
                <w:sz w:val="24"/>
                <w:szCs w:val="24"/>
                <w:shd w:val="clear" w:color="auto" w:fill="FFFFFF"/>
                <w:lang w:eastAsia="ru-RU"/>
              </w:rPr>
              <w:t>20</w:t>
            </w:r>
            <w:r w:rsidRPr="00D463DB">
              <w:rPr>
                <w:rFonts w:ascii="GHEA Grapalat" w:eastAsia="Times New Roman" w:hAnsi="GHEA Grapalat" w:cs="Times New Roman"/>
                <w:sz w:val="24"/>
                <w:szCs w:val="24"/>
                <w:shd w:val="clear" w:color="auto" w:fill="FFFFFF"/>
                <w:lang w:val="hy-AM" w:eastAsia="ru-RU"/>
              </w:rPr>
              <w:t>-</w:t>
            </w:r>
            <w:r w:rsidRPr="00B56FBB">
              <w:rPr>
                <w:rFonts w:ascii="GHEA Grapalat" w:eastAsia="Times New Roman" w:hAnsi="GHEA Grapalat" w:cs="Times New Roman"/>
                <w:sz w:val="24"/>
                <w:szCs w:val="24"/>
                <w:shd w:val="clear" w:color="auto" w:fill="FFFFFF"/>
                <w:lang w:eastAsia="ru-RU"/>
              </w:rPr>
              <w:t>12</w:t>
            </w:r>
            <w:r w:rsidRPr="00D463DB">
              <w:rPr>
                <w:rFonts w:ascii="GHEA Grapalat" w:eastAsia="Times New Roman" w:hAnsi="GHEA Grapalat" w:cs="Times New Roman"/>
                <w:sz w:val="24"/>
                <w:szCs w:val="24"/>
                <w:shd w:val="clear" w:color="auto" w:fill="FFFFFF"/>
                <w:lang w:val="hy-AM" w:eastAsia="ru-RU"/>
              </w:rPr>
              <w:t>-0</w:t>
            </w:r>
            <w:r w:rsidRPr="00B56FBB">
              <w:rPr>
                <w:rFonts w:ascii="GHEA Grapalat" w:eastAsia="Times New Roman" w:hAnsi="GHEA Grapalat" w:cs="Times New Roman"/>
                <w:sz w:val="24"/>
                <w:szCs w:val="24"/>
                <w:shd w:val="clear" w:color="auto" w:fill="FFFFFF"/>
                <w:lang w:eastAsia="ru-RU"/>
              </w:rPr>
              <w:t>8,</w:t>
            </w:r>
          </w:p>
          <w:p w:rsidR="00D463DB" w:rsidRPr="00D463DB" w:rsidRDefault="00D463DB" w:rsidP="00D463DB">
            <w:pPr>
              <w:spacing w:after="0" w:line="240" w:lineRule="auto"/>
              <w:jc w:val="both"/>
              <w:rPr>
                <w:rFonts w:ascii="GHEA Grapalat" w:eastAsia="Times New Roman" w:hAnsi="GHEA Grapalat" w:cs="Times New Roman"/>
                <w:sz w:val="24"/>
                <w:szCs w:val="24"/>
                <w:shd w:val="clear" w:color="auto" w:fill="FFFFFF"/>
                <w:lang w:val="hy-AM" w:eastAsia="ru-RU"/>
              </w:rPr>
            </w:pPr>
            <w:r w:rsidRPr="00D463DB">
              <w:rPr>
                <w:rFonts w:ascii="GHEA Grapalat" w:eastAsia="Times New Roman" w:hAnsi="GHEA Grapalat" w:cs="Times New Roman"/>
                <w:sz w:val="24"/>
                <w:szCs w:val="24"/>
                <w:shd w:val="clear" w:color="auto" w:fill="FFFFFF"/>
                <w:lang w:val="hy-AM" w:eastAsia="ru-RU"/>
              </w:rPr>
              <w:lastRenderedPageBreak/>
              <w:t>N</w:t>
            </w:r>
            <w:r>
              <w:rPr>
                <w:rFonts w:ascii="GHEA Grapalat" w:eastAsia="Times New Roman" w:hAnsi="GHEA Grapalat" w:cs="Times New Roman"/>
                <w:sz w:val="24"/>
                <w:szCs w:val="24"/>
                <w:shd w:val="clear" w:color="auto" w:fill="FFFFFF"/>
                <w:lang w:val="hy-AM" w:eastAsia="ru-RU"/>
              </w:rPr>
              <w:t xml:space="preserve"> </w:t>
            </w:r>
            <w:r>
              <w:rPr>
                <w:rFonts w:ascii="Verdana" w:hAnsi="Verdana"/>
                <w:color w:val="000000"/>
                <w:sz w:val="18"/>
                <w:szCs w:val="18"/>
                <w:shd w:val="clear" w:color="auto" w:fill="FFFFFF"/>
              </w:rPr>
              <w:t xml:space="preserve"> </w:t>
            </w:r>
            <w:r w:rsidRPr="00D463DB">
              <w:rPr>
                <w:rFonts w:ascii="GHEA Grapalat" w:hAnsi="GHEA Grapalat"/>
                <w:color w:val="000000"/>
                <w:sz w:val="24"/>
                <w:szCs w:val="24"/>
                <w:shd w:val="clear" w:color="auto" w:fill="FFFFFF"/>
              </w:rPr>
              <w:t>07/16543-2020</w:t>
            </w:r>
          </w:p>
          <w:p w:rsidR="00D463DB" w:rsidRPr="00D463DB" w:rsidRDefault="00D463DB" w:rsidP="00D463DB">
            <w:pPr>
              <w:spacing w:after="0" w:line="240" w:lineRule="auto"/>
              <w:jc w:val="both"/>
              <w:rPr>
                <w:rFonts w:ascii="GHEA Grapalat" w:eastAsia="Times New Roman" w:hAnsi="GHEA Grapalat" w:cs="Sylfaen"/>
                <w:bCs/>
                <w:color w:val="000000"/>
                <w:sz w:val="24"/>
                <w:szCs w:val="24"/>
                <w:lang w:val="hy-AM"/>
              </w:rPr>
            </w:pPr>
            <w:r w:rsidRPr="00D463DB">
              <w:rPr>
                <w:rFonts w:ascii="GHEA Grapalat" w:eastAsia="Times New Roman" w:hAnsi="GHEA Grapalat" w:cs="Times New Roman"/>
                <w:sz w:val="24"/>
                <w:szCs w:val="24"/>
                <w:shd w:val="clear" w:color="auto" w:fill="FFFFFF"/>
                <w:lang w:val="hy-AM" w:eastAsia="ru-RU"/>
              </w:rPr>
              <w:t>գրություն</w:t>
            </w:r>
          </w:p>
        </w:tc>
        <w:tc>
          <w:tcPr>
            <w:tcW w:w="4589"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tabs>
                <w:tab w:val="left" w:pos="0"/>
                <w:tab w:val="left" w:pos="222"/>
              </w:tabs>
              <w:spacing w:after="0" w:line="240" w:lineRule="auto"/>
              <w:jc w:val="both"/>
              <w:rPr>
                <w:rFonts w:ascii="GHEA Grapalat" w:eastAsia="Times New Roman" w:hAnsi="GHEA Grapalat" w:cs="Sylfaen"/>
                <w:sz w:val="24"/>
                <w:szCs w:val="24"/>
                <w:lang w:val="hy-AM" w:eastAsia="ru-RU"/>
              </w:rPr>
            </w:pPr>
            <w:r w:rsidRPr="00D463DB">
              <w:rPr>
                <w:rFonts w:ascii="GHEA Grapalat" w:eastAsia="Times New Roman" w:hAnsi="GHEA Grapalat" w:cs="Sylfaen"/>
                <w:sz w:val="24"/>
                <w:szCs w:val="24"/>
                <w:lang w:val="hy-AM" w:eastAsia="ru-RU"/>
              </w:rPr>
              <w:lastRenderedPageBreak/>
              <w:t>Առաջարկություններ չկան։</w:t>
            </w:r>
          </w:p>
        </w:tc>
        <w:tc>
          <w:tcPr>
            <w:tcW w:w="2791"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spacing w:after="0" w:line="240" w:lineRule="auto"/>
              <w:jc w:val="both"/>
              <w:rPr>
                <w:rFonts w:ascii="GHEA Grapalat" w:eastAsia="Times New Roman" w:hAnsi="GHEA Grapalat" w:cs="Sylfaen"/>
                <w:sz w:val="24"/>
                <w:szCs w:val="24"/>
                <w:lang w:val="hy-AM" w:eastAsia="ru-RU"/>
              </w:rPr>
            </w:pPr>
          </w:p>
        </w:tc>
        <w:tc>
          <w:tcPr>
            <w:tcW w:w="3510"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spacing w:after="0" w:line="240" w:lineRule="auto"/>
              <w:jc w:val="both"/>
              <w:rPr>
                <w:rFonts w:ascii="GHEA Grapalat" w:eastAsia="Times New Roman" w:hAnsi="GHEA Grapalat" w:cs="Sylfaen"/>
                <w:sz w:val="24"/>
                <w:szCs w:val="24"/>
                <w:lang w:val="hy-AM" w:eastAsia="ru-RU"/>
              </w:rPr>
            </w:pPr>
          </w:p>
        </w:tc>
      </w:tr>
      <w:tr w:rsidR="00D463DB" w:rsidRPr="00D463DB" w:rsidTr="0037017A">
        <w:trPr>
          <w:trHeight w:val="350"/>
        </w:trPr>
        <w:tc>
          <w:tcPr>
            <w:tcW w:w="649"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center"/>
              <w:rPr>
                <w:rFonts w:ascii="GHEA Grapalat" w:eastAsia="Times New Roman" w:hAnsi="GHEA Grapalat" w:cs="Sylfaen"/>
                <w:sz w:val="24"/>
                <w:szCs w:val="24"/>
                <w:lang w:eastAsia="ru-RU"/>
              </w:rPr>
            </w:pPr>
            <w:r>
              <w:rPr>
                <w:rFonts w:ascii="GHEA Grapalat" w:eastAsia="Times New Roman" w:hAnsi="GHEA Grapalat" w:cs="Sylfaen"/>
                <w:sz w:val="24"/>
                <w:szCs w:val="24"/>
                <w:lang w:val="hy-AM" w:eastAsia="ru-RU"/>
              </w:rPr>
              <w:lastRenderedPageBreak/>
              <w:t>4</w:t>
            </w:r>
            <w:r w:rsidRPr="00D463DB">
              <w:rPr>
                <w:rFonts w:ascii="GHEA Grapalat" w:eastAsia="Times New Roman" w:hAnsi="GHEA Grapalat" w:cs="Sylfaen"/>
                <w:sz w:val="24"/>
                <w:szCs w:val="24"/>
                <w:lang w:val="ru-RU" w:eastAsia="ru-RU"/>
              </w:rPr>
              <w:t>.</w:t>
            </w:r>
          </w:p>
        </w:tc>
        <w:tc>
          <w:tcPr>
            <w:tcW w:w="3239" w:type="dxa"/>
            <w:tcBorders>
              <w:top w:val="single" w:sz="4" w:space="0" w:color="auto"/>
              <w:left w:val="single" w:sz="4" w:space="0" w:color="auto"/>
              <w:bottom w:val="single" w:sz="4" w:space="0" w:color="auto"/>
              <w:right w:val="single" w:sz="4" w:space="0" w:color="auto"/>
            </w:tcBorders>
            <w:hideMark/>
          </w:tcPr>
          <w:p w:rsidR="00D463DB" w:rsidRPr="00D463DB" w:rsidRDefault="00D463DB" w:rsidP="00D463DB">
            <w:pPr>
              <w:spacing w:after="0" w:line="240" w:lineRule="auto"/>
              <w:jc w:val="both"/>
              <w:rPr>
                <w:rFonts w:ascii="GHEA Grapalat" w:eastAsia="Times New Roman" w:hAnsi="GHEA Grapalat" w:cs="Times New Roman"/>
                <w:sz w:val="24"/>
                <w:szCs w:val="24"/>
                <w:shd w:val="clear" w:color="auto" w:fill="FFFFFF"/>
                <w:lang w:eastAsia="ru-RU"/>
              </w:rPr>
            </w:pPr>
            <w:r w:rsidRPr="00D463DB">
              <w:rPr>
                <w:rFonts w:ascii="GHEA Grapalat" w:eastAsia="Times New Roman" w:hAnsi="GHEA Grapalat" w:cs="Times New Roman"/>
                <w:sz w:val="24"/>
                <w:szCs w:val="24"/>
                <w:shd w:val="clear" w:color="auto" w:fill="FFFFFF"/>
                <w:lang w:val="ru-RU" w:eastAsia="ru-RU"/>
              </w:rPr>
              <w:t>ՀՀ</w:t>
            </w:r>
            <w:r w:rsidRPr="00D463DB">
              <w:rPr>
                <w:rFonts w:ascii="GHEA Grapalat" w:eastAsia="Times New Roman" w:hAnsi="GHEA Grapalat" w:cs="Times New Roman"/>
                <w:sz w:val="24"/>
                <w:szCs w:val="24"/>
                <w:shd w:val="clear" w:color="auto" w:fill="FFFFFF"/>
                <w:lang w:eastAsia="ru-RU"/>
              </w:rPr>
              <w:t xml:space="preserve"> </w:t>
            </w:r>
            <w:r w:rsidRPr="00D463DB">
              <w:rPr>
                <w:rFonts w:ascii="GHEA Grapalat" w:eastAsia="Times New Roman" w:hAnsi="GHEA Grapalat" w:cs="Times New Roman"/>
                <w:sz w:val="24"/>
                <w:szCs w:val="24"/>
                <w:shd w:val="clear" w:color="auto" w:fill="FFFFFF"/>
                <w:lang w:val="ru-RU" w:eastAsia="ru-RU"/>
              </w:rPr>
              <w:t>արդարադատության</w:t>
            </w:r>
            <w:r w:rsidRPr="00D463DB">
              <w:rPr>
                <w:rFonts w:ascii="GHEA Grapalat" w:eastAsia="Times New Roman" w:hAnsi="GHEA Grapalat" w:cs="Times New Roman"/>
                <w:sz w:val="24"/>
                <w:szCs w:val="24"/>
                <w:shd w:val="clear" w:color="auto" w:fill="FFFFFF"/>
                <w:lang w:eastAsia="ru-RU"/>
              </w:rPr>
              <w:t xml:space="preserve"> </w:t>
            </w:r>
            <w:r w:rsidRPr="00D463DB">
              <w:rPr>
                <w:rFonts w:ascii="GHEA Grapalat" w:eastAsia="Times New Roman" w:hAnsi="GHEA Grapalat" w:cs="Times New Roman"/>
                <w:sz w:val="24"/>
                <w:szCs w:val="24"/>
                <w:shd w:val="clear" w:color="auto" w:fill="FFFFFF"/>
                <w:lang w:val="ru-RU" w:eastAsia="ru-RU"/>
              </w:rPr>
              <w:t>նախարարություն</w:t>
            </w:r>
          </w:p>
          <w:p w:rsidR="00D463DB" w:rsidRPr="00D463DB" w:rsidRDefault="00D463DB" w:rsidP="00D463DB">
            <w:pPr>
              <w:spacing w:after="0" w:line="240" w:lineRule="auto"/>
              <w:jc w:val="both"/>
              <w:rPr>
                <w:rFonts w:ascii="GHEA Grapalat" w:eastAsia="Times New Roman" w:hAnsi="GHEA Grapalat" w:cs="Times New Roman"/>
                <w:sz w:val="24"/>
                <w:szCs w:val="24"/>
                <w:shd w:val="clear" w:color="auto" w:fill="FFFFFF"/>
                <w:lang w:eastAsia="ru-RU"/>
              </w:rPr>
            </w:pPr>
            <w:r w:rsidRPr="00D463DB">
              <w:rPr>
                <w:rFonts w:ascii="GHEA Grapalat" w:eastAsia="Times New Roman" w:hAnsi="GHEA Grapalat" w:cs="Times New Roman"/>
                <w:sz w:val="24"/>
                <w:szCs w:val="24"/>
                <w:shd w:val="clear" w:color="auto" w:fill="FFFFFF"/>
                <w:lang w:eastAsia="ru-RU"/>
              </w:rPr>
              <w:t>2020-12-08,</w:t>
            </w:r>
          </w:p>
          <w:p w:rsidR="00D463DB" w:rsidRPr="00D463DB" w:rsidRDefault="00D463DB" w:rsidP="00D463DB">
            <w:pPr>
              <w:spacing w:after="0" w:line="240" w:lineRule="auto"/>
              <w:jc w:val="both"/>
              <w:rPr>
                <w:rFonts w:ascii="GHEA Grapalat" w:eastAsia="Times New Roman" w:hAnsi="GHEA Grapalat" w:cs="Times New Roman"/>
                <w:sz w:val="24"/>
                <w:szCs w:val="24"/>
                <w:shd w:val="clear" w:color="auto" w:fill="FFFFFF"/>
                <w:lang w:eastAsia="ru-RU"/>
              </w:rPr>
            </w:pPr>
            <w:r w:rsidRPr="00D463DB">
              <w:rPr>
                <w:rFonts w:ascii="GHEA Grapalat" w:eastAsia="Times New Roman" w:hAnsi="GHEA Grapalat" w:cs="Times New Roman"/>
                <w:sz w:val="24"/>
                <w:szCs w:val="24"/>
                <w:shd w:val="clear" w:color="auto" w:fill="FFFFFF"/>
                <w:lang w:eastAsia="ru-RU"/>
              </w:rPr>
              <w:t xml:space="preserve">N01/27.3/27582-2020 </w:t>
            </w:r>
            <w:r w:rsidRPr="00D463DB">
              <w:rPr>
                <w:rFonts w:ascii="GHEA Grapalat" w:eastAsia="Times New Roman" w:hAnsi="GHEA Grapalat" w:cs="Times New Roman"/>
                <w:sz w:val="24"/>
                <w:szCs w:val="24"/>
                <w:shd w:val="clear" w:color="auto" w:fill="FFFFFF"/>
                <w:lang w:val="ru-RU" w:eastAsia="ru-RU"/>
              </w:rPr>
              <w:t>գրություն</w:t>
            </w:r>
          </w:p>
        </w:tc>
        <w:tc>
          <w:tcPr>
            <w:tcW w:w="4589" w:type="dxa"/>
            <w:tcBorders>
              <w:top w:val="single" w:sz="4" w:space="0" w:color="auto"/>
              <w:left w:val="single" w:sz="4" w:space="0" w:color="auto"/>
              <w:bottom w:val="single" w:sz="4" w:space="0" w:color="auto"/>
              <w:right w:val="single" w:sz="4" w:space="0" w:color="auto"/>
            </w:tcBorders>
            <w:hideMark/>
          </w:tcPr>
          <w:p w:rsidR="00D463DB" w:rsidRDefault="00D463DB" w:rsidP="00D463DB">
            <w:pPr>
              <w:spacing w:after="0" w:line="240" w:lineRule="auto"/>
              <w:ind w:firstLine="249"/>
              <w:jc w:val="both"/>
              <w:rPr>
                <w:rFonts w:ascii="GHEA Grapalat" w:eastAsia="Times New Roman" w:hAnsi="GHEA Grapalat" w:cs="Sylfaen"/>
                <w:sz w:val="24"/>
                <w:szCs w:val="24"/>
                <w:lang w:eastAsia="ru-RU"/>
              </w:rPr>
            </w:pPr>
            <w:r w:rsidRPr="00D463DB">
              <w:rPr>
                <w:rFonts w:ascii="GHEA Grapalat" w:eastAsia="Times New Roman" w:hAnsi="GHEA Grapalat" w:cs="Times New Roman"/>
                <w:sz w:val="24"/>
                <w:szCs w:val="24"/>
                <w:lang w:eastAsia="ru-RU"/>
              </w:rPr>
              <w:t>1.«</w:t>
            </w:r>
            <w:r w:rsidRPr="00D463DB">
              <w:rPr>
                <w:rFonts w:ascii="GHEA Grapalat" w:eastAsia="Times New Roman" w:hAnsi="GHEA Grapalat" w:cs="Times New Roman"/>
                <w:sz w:val="24"/>
                <w:szCs w:val="24"/>
                <w:lang w:val="hy-AM" w:eastAsia="ru-RU"/>
              </w:rPr>
              <w:t xml:space="preserve">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աշխատանքային փորձ ձեռք բերելու համար աջակցության միջոցառումը </w:t>
            </w:r>
            <w:r w:rsidRPr="00D463DB">
              <w:rPr>
                <w:rFonts w:ascii="GHEA Grapalat" w:eastAsia="Times New Roman" w:hAnsi="GHEA Grapalat" w:cs="Times New Roman"/>
                <w:sz w:val="24"/>
                <w:szCs w:val="24"/>
                <w:lang w:val="ru-RU" w:eastAsia="ru-RU"/>
              </w:rPr>
              <w:t>հաստատելու</w:t>
            </w:r>
            <w:r w:rsidRPr="00D463DB">
              <w:rPr>
                <w:rFonts w:ascii="GHEA Grapalat" w:eastAsia="Times New Roman" w:hAnsi="GHEA Grapalat" w:cs="Times New Roman"/>
                <w:sz w:val="24"/>
                <w:szCs w:val="24"/>
                <w:lang w:eastAsia="ru-RU"/>
              </w:rPr>
              <w:t xml:space="preserve"> </w:t>
            </w:r>
            <w:r w:rsidRPr="00D463DB">
              <w:rPr>
                <w:rFonts w:ascii="GHEA Grapalat" w:eastAsia="Times New Roman" w:hAnsi="GHEA Grapalat" w:cs="Times New Roman"/>
                <w:sz w:val="24"/>
                <w:szCs w:val="24"/>
                <w:lang w:val="ru-RU" w:eastAsia="ru-RU"/>
              </w:rPr>
              <w:t>մասին</w:t>
            </w:r>
            <w:r w:rsidRPr="00D463DB">
              <w:rPr>
                <w:rFonts w:ascii="GHEA Grapalat" w:eastAsia="Times New Roman" w:hAnsi="GHEA Grapalat" w:cs="Times New Roman"/>
                <w:sz w:val="24"/>
                <w:szCs w:val="24"/>
                <w:lang w:eastAsia="ru-RU"/>
              </w:rPr>
              <w:t>»</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hy-AM" w:eastAsia="ru-RU"/>
              </w:rPr>
              <w:t xml:space="preserve">ՀՀ կառավարության որոշման </w:t>
            </w:r>
            <w:r w:rsidRPr="00D463DB">
              <w:rPr>
                <w:rFonts w:ascii="GHEA Grapalat" w:eastAsia="Times New Roman" w:hAnsi="GHEA Grapalat" w:cs="Sylfaen"/>
                <w:sz w:val="24"/>
                <w:szCs w:val="24"/>
                <w:lang w:val="ru-RU" w:eastAsia="ru-RU"/>
              </w:rPr>
              <w:t>նախագծի</w:t>
            </w:r>
            <w:r w:rsidRPr="00D463DB">
              <w:rPr>
                <w:rFonts w:ascii="GHEA Grapalat" w:eastAsia="Times New Roman" w:hAnsi="GHEA Grapalat" w:cs="Sylfaen"/>
                <w:sz w:val="24"/>
                <w:szCs w:val="24"/>
                <w:lang w:eastAsia="ru-RU"/>
              </w:rPr>
              <w:t xml:space="preserve"> 1-</w:t>
            </w:r>
            <w:r w:rsidRPr="00D463DB">
              <w:rPr>
                <w:rFonts w:ascii="GHEA Grapalat" w:eastAsia="Times New Roman" w:hAnsi="GHEA Grapalat" w:cs="Sylfaen"/>
                <w:sz w:val="24"/>
                <w:szCs w:val="24"/>
                <w:lang w:val="ru-RU" w:eastAsia="ru-RU"/>
              </w:rPr>
              <w:t>ին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կետով</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հաստատվող</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հավելվածի</w:t>
            </w:r>
            <w:r w:rsidRPr="00D463DB">
              <w:rPr>
                <w:rFonts w:ascii="GHEA Grapalat" w:eastAsia="Times New Roman" w:hAnsi="GHEA Grapalat" w:cs="Sylfaen"/>
                <w:sz w:val="24"/>
                <w:szCs w:val="24"/>
                <w:lang w:eastAsia="ru-RU"/>
              </w:rPr>
              <w:t xml:space="preserve"> 3-</w:t>
            </w:r>
            <w:r w:rsidRPr="00D463DB">
              <w:rPr>
                <w:rFonts w:ascii="GHEA Grapalat" w:eastAsia="Times New Roman" w:hAnsi="GHEA Grapalat" w:cs="Sylfaen"/>
                <w:sz w:val="24"/>
                <w:szCs w:val="24"/>
                <w:lang w:val="ru-RU" w:eastAsia="ru-RU"/>
              </w:rPr>
              <w:t>րդ</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կետի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համաձայն՝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միջոցառման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շրջանակներում</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գործատու</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համարվում</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այն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իրավաբանական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անձը</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կամ</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անհատ</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ձեռնարկատերը</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որը</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b/>
                <w:sz w:val="24"/>
                <w:szCs w:val="24"/>
                <w:lang w:val="ru-RU" w:eastAsia="ru-RU"/>
              </w:rPr>
              <w:t>շահառուի</w:t>
            </w:r>
            <w:r w:rsidRPr="00D463DB">
              <w:rPr>
                <w:rFonts w:ascii="GHEA Grapalat" w:eastAsia="Times New Roman" w:hAnsi="GHEA Grapalat" w:cs="Sylfaen"/>
                <w:b/>
                <w:sz w:val="24"/>
                <w:szCs w:val="24"/>
                <w:lang w:eastAsia="ru-RU"/>
              </w:rPr>
              <w:t xml:space="preserve"> </w:t>
            </w:r>
            <w:r w:rsidRPr="00D463DB">
              <w:rPr>
                <w:rFonts w:ascii="GHEA Grapalat" w:eastAsia="Times New Roman" w:hAnsi="GHEA Grapalat" w:cs="Sylfaen"/>
                <w:b/>
                <w:sz w:val="24"/>
                <w:szCs w:val="24"/>
                <w:lang w:val="ru-RU" w:eastAsia="ru-RU"/>
              </w:rPr>
              <w:t>հետ</w:t>
            </w:r>
            <w:r w:rsidRPr="00D463DB">
              <w:rPr>
                <w:rFonts w:ascii="GHEA Grapalat" w:eastAsia="Times New Roman" w:hAnsi="GHEA Grapalat" w:cs="Sylfaen"/>
                <w:b/>
                <w:sz w:val="24"/>
                <w:szCs w:val="24"/>
                <w:lang w:eastAsia="ru-RU"/>
              </w:rPr>
              <w:t xml:space="preserve"> </w:t>
            </w:r>
            <w:r w:rsidRPr="00D463DB">
              <w:rPr>
                <w:rFonts w:ascii="GHEA Grapalat" w:eastAsia="Times New Roman" w:hAnsi="GHEA Grapalat" w:cs="Sylfaen"/>
                <w:b/>
                <w:sz w:val="24"/>
                <w:szCs w:val="24"/>
                <w:lang w:val="ru-RU" w:eastAsia="ru-RU"/>
              </w:rPr>
              <w:t>կնքում</w:t>
            </w:r>
            <w:r w:rsidRPr="00D463DB">
              <w:rPr>
                <w:rFonts w:ascii="GHEA Grapalat" w:eastAsia="Times New Roman" w:hAnsi="GHEA Grapalat" w:cs="Sylfaen"/>
                <w:b/>
                <w:sz w:val="24"/>
                <w:szCs w:val="24"/>
                <w:lang w:eastAsia="ru-RU"/>
              </w:rPr>
              <w:t xml:space="preserve"> </w:t>
            </w:r>
            <w:r w:rsidRPr="00D463DB">
              <w:rPr>
                <w:rFonts w:ascii="GHEA Grapalat" w:eastAsia="Times New Roman" w:hAnsi="GHEA Grapalat" w:cs="Sylfaen"/>
                <w:b/>
                <w:sz w:val="24"/>
                <w:szCs w:val="24"/>
                <w:lang w:val="ru-RU" w:eastAsia="ru-RU"/>
              </w:rPr>
              <w:t>է</w:t>
            </w:r>
            <w:r w:rsidRPr="00D463DB">
              <w:rPr>
                <w:rFonts w:ascii="GHEA Grapalat" w:eastAsia="Times New Roman" w:hAnsi="GHEA Grapalat" w:cs="Sylfaen"/>
                <w:b/>
                <w:sz w:val="24"/>
                <w:szCs w:val="24"/>
                <w:lang w:eastAsia="ru-RU"/>
              </w:rPr>
              <w:t xml:space="preserve"> </w:t>
            </w:r>
            <w:r w:rsidRPr="00D463DB">
              <w:rPr>
                <w:rFonts w:ascii="GHEA Grapalat" w:eastAsia="Times New Roman" w:hAnsi="GHEA Grapalat" w:cs="Sylfaen"/>
                <w:b/>
                <w:sz w:val="24"/>
                <w:szCs w:val="24"/>
                <w:lang w:val="ru-RU" w:eastAsia="ru-RU"/>
              </w:rPr>
              <w:t>աշխատանքային</w:t>
            </w:r>
            <w:r w:rsidRPr="00D463DB">
              <w:rPr>
                <w:rFonts w:ascii="GHEA Grapalat" w:eastAsia="Times New Roman" w:hAnsi="GHEA Grapalat" w:cs="Sylfaen"/>
                <w:b/>
                <w:sz w:val="24"/>
                <w:szCs w:val="24"/>
                <w:lang w:eastAsia="ru-RU"/>
              </w:rPr>
              <w:t xml:space="preserve"> </w:t>
            </w:r>
            <w:r w:rsidRPr="00D463DB">
              <w:rPr>
                <w:rFonts w:ascii="GHEA Grapalat" w:eastAsia="Times New Roman" w:hAnsi="GHEA Grapalat" w:cs="Sylfaen"/>
                <w:b/>
                <w:sz w:val="24"/>
                <w:szCs w:val="24"/>
                <w:lang w:val="ru-RU" w:eastAsia="ru-RU"/>
              </w:rPr>
              <w:t>պայմանագիր</w:t>
            </w:r>
            <w:r w:rsidRPr="00D463DB">
              <w:rPr>
                <w:rFonts w:ascii="GHEA Grapalat" w:eastAsia="Times New Roman" w:hAnsi="GHEA Grapalat" w:cs="Sylfaen"/>
                <w:b/>
                <w:sz w:val="24"/>
                <w:szCs w:val="24"/>
                <w:lang w:eastAsia="ru-RU"/>
              </w:rPr>
              <w:t xml:space="preserve">: </w:t>
            </w:r>
            <w:r w:rsidRPr="00D463DB">
              <w:rPr>
                <w:rFonts w:ascii="GHEA Grapalat" w:eastAsia="Times New Roman" w:hAnsi="GHEA Grapalat" w:cs="Sylfaen"/>
                <w:sz w:val="24"/>
                <w:szCs w:val="24"/>
                <w:lang w:val="ru-RU" w:eastAsia="ru-RU"/>
              </w:rPr>
              <w:t>Նշված</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կարգավորումից</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բխում</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որ</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միջոցառման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շահառու</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անձը</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գործատուի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հետ</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աշխատանքային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պայմանագրի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կնքման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պահից</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ձեռք</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բերում</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աշխատանքային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իրավահարաբերության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սուբյեկտի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կարգավիճակ</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ուստի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վերջինիս</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lastRenderedPageBreak/>
              <w:t>նկատմամբ</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գործազուրկ</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անձ</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եզրույթի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օգտագործումն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արդարացված</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չէ</w:t>
            </w:r>
            <w:r w:rsidRPr="00D463DB">
              <w:rPr>
                <w:rFonts w:ascii="GHEA Grapalat" w:eastAsia="Times New Roman" w:hAnsi="GHEA Grapalat" w:cs="Sylfaen"/>
                <w:sz w:val="24"/>
                <w:szCs w:val="24"/>
                <w:lang w:eastAsia="ru-RU"/>
              </w:rPr>
              <w:t>:</w:t>
            </w:r>
          </w:p>
          <w:p w:rsidR="00D463DB" w:rsidRDefault="00D463DB" w:rsidP="00D463DB">
            <w:pPr>
              <w:spacing w:after="0" w:line="240" w:lineRule="auto"/>
              <w:ind w:firstLine="249"/>
              <w:jc w:val="both"/>
              <w:rPr>
                <w:rFonts w:ascii="GHEA Grapalat" w:eastAsia="Times New Roman" w:hAnsi="GHEA Grapalat" w:cs="Sylfaen"/>
                <w:sz w:val="24"/>
                <w:szCs w:val="24"/>
                <w:lang w:eastAsia="ru-RU"/>
              </w:rPr>
            </w:pPr>
          </w:p>
          <w:p w:rsidR="00D463DB" w:rsidRPr="00D463DB" w:rsidRDefault="00D463DB" w:rsidP="00D463DB">
            <w:pPr>
              <w:spacing w:after="0" w:line="240" w:lineRule="auto"/>
              <w:ind w:firstLine="249"/>
              <w:jc w:val="both"/>
              <w:rPr>
                <w:rFonts w:ascii="GHEA Grapalat" w:eastAsia="Times New Roman" w:hAnsi="GHEA Grapalat" w:cs="Sylfaen"/>
                <w:sz w:val="24"/>
                <w:szCs w:val="24"/>
                <w:lang w:eastAsia="ru-RU"/>
              </w:rPr>
            </w:pPr>
            <w:r w:rsidRPr="00D463DB">
              <w:rPr>
                <w:rFonts w:ascii="GHEA Grapalat" w:eastAsia="Times New Roman" w:hAnsi="GHEA Grapalat" w:cs="Sylfaen"/>
                <w:sz w:val="24"/>
                <w:szCs w:val="24"/>
                <w:lang w:eastAsia="ru-RU"/>
              </w:rPr>
              <w:t xml:space="preserve">2. </w:t>
            </w:r>
            <w:r w:rsidRPr="00D463DB">
              <w:rPr>
                <w:rFonts w:ascii="GHEA Grapalat" w:eastAsia="Times New Roman" w:hAnsi="GHEA Grapalat" w:cs="Sylfaen"/>
                <w:sz w:val="24"/>
                <w:szCs w:val="24"/>
                <w:lang w:val="ru-RU" w:eastAsia="ru-RU"/>
              </w:rPr>
              <w:t>Հավելվածի</w:t>
            </w:r>
            <w:r w:rsidRPr="00D463DB">
              <w:rPr>
                <w:rFonts w:ascii="GHEA Grapalat" w:eastAsia="Times New Roman" w:hAnsi="GHEA Grapalat" w:cs="Sylfaen"/>
                <w:sz w:val="24"/>
                <w:szCs w:val="24"/>
                <w:lang w:eastAsia="ru-RU"/>
              </w:rPr>
              <w:t xml:space="preserve"> 4-</w:t>
            </w:r>
            <w:r w:rsidRPr="00D463DB">
              <w:rPr>
                <w:rFonts w:ascii="GHEA Grapalat" w:eastAsia="Times New Roman" w:hAnsi="GHEA Grapalat" w:cs="Sylfaen"/>
                <w:sz w:val="24"/>
                <w:szCs w:val="24"/>
                <w:lang w:val="ru-RU" w:eastAsia="ru-RU"/>
              </w:rPr>
              <w:t>րդ</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կետով</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նախատեսվում</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որ</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գործազուրկ</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անձը</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մեկ</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անգամ</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կարող</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ընդգրկվել</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միջոցառման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մեջ՝</w:t>
            </w:r>
            <w:r w:rsidRPr="00D463DB">
              <w:rPr>
                <w:rFonts w:ascii="GHEA Grapalat" w:eastAsia="Times New Roman" w:hAnsi="GHEA Grapalat" w:cs="Sylfaen"/>
                <w:sz w:val="24"/>
                <w:szCs w:val="24"/>
                <w:lang w:eastAsia="ru-RU"/>
              </w:rPr>
              <w:t xml:space="preserve"> 3 </w:t>
            </w:r>
            <w:r w:rsidRPr="00D463DB">
              <w:rPr>
                <w:rFonts w:ascii="GHEA Grapalat" w:eastAsia="Times New Roman" w:hAnsi="GHEA Grapalat" w:cs="Sylfaen"/>
                <w:sz w:val="24"/>
                <w:szCs w:val="24"/>
                <w:lang w:val="ru-RU" w:eastAsia="ru-RU"/>
              </w:rPr>
              <w:t>ամիս</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տևողությամբ</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Այս</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կապակցությամբ</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հարց</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ծագում՝</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արդյոք</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նշված</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ժամկետի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ավարտը</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շահառուի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հետ</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կնքված</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աշխատանքային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պայմանագրի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լուծման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հիմք</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թե՝</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ոչ</w:t>
            </w:r>
            <w:r w:rsidRPr="00D463DB">
              <w:rPr>
                <w:rFonts w:ascii="GHEA Grapalat" w:eastAsia="Times New Roman" w:hAnsi="GHEA Grapalat" w:cs="Sylfaen"/>
                <w:sz w:val="24"/>
                <w:szCs w:val="24"/>
                <w:lang w:eastAsia="ru-RU"/>
              </w:rPr>
              <w:t>:</w:t>
            </w:r>
          </w:p>
          <w:p w:rsidR="00D463DB" w:rsidRPr="00D463DB" w:rsidRDefault="00D463DB" w:rsidP="00D463DB">
            <w:pPr>
              <w:spacing w:after="0" w:line="240" w:lineRule="auto"/>
              <w:ind w:firstLine="720"/>
              <w:jc w:val="both"/>
              <w:rPr>
                <w:rFonts w:ascii="GHEA Grapalat" w:eastAsia="Times New Roman" w:hAnsi="GHEA Grapalat" w:cs="Sylfaen"/>
                <w:sz w:val="24"/>
                <w:szCs w:val="24"/>
                <w:lang w:eastAsia="ru-RU"/>
              </w:rPr>
            </w:pPr>
          </w:p>
          <w:p w:rsidR="00D463DB" w:rsidRPr="00D463DB" w:rsidRDefault="00D463DB" w:rsidP="00D463DB">
            <w:pPr>
              <w:spacing w:after="0" w:line="240" w:lineRule="auto"/>
              <w:ind w:firstLine="720"/>
              <w:jc w:val="both"/>
              <w:rPr>
                <w:rFonts w:ascii="GHEA Grapalat" w:eastAsia="Times New Roman" w:hAnsi="GHEA Grapalat" w:cs="Sylfaen"/>
                <w:sz w:val="24"/>
                <w:szCs w:val="24"/>
                <w:lang w:eastAsia="ru-RU"/>
              </w:rPr>
            </w:pPr>
          </w:p>
          <w:p w:rsidR="00D463DB" w:rsidRPr="00D463DB" w:rsidRDefault="00D463DB" w:rsidP="00D463DB">
            <w:pPr>
              <w:spacing w:after="0" w:line="240" w:lineRule="auto"/>
              <w:ind w:firstLine="720"/>
              <w:jc w:val="both"/>
              <w:rPr>
                <w:rFonts w:ascii="GHEA Grapalat" w:eastAsia="Times New Roman" w:hAnsi="GHEA Grapalat" w:cs="Sylfaen"/>
                <w:sz w:val="24"/>
                <w:szCs w:val="24"/>
                <w:lang w:eastAsia="ru-RU"/>
              </w:rPr>
            </w:pPr>
          </w:p>
          <w:p w:rsidR="00D463DB" w:rsidRPr="00D463DB" w:rsidRDefault="00D463DB" w:rsidP="00D463DB">
            <w:pPr>
              <w:spacing w:after="0" w:line="240" w:lineRule="auto"/>
              <w:ind w:firstLine="720"/>
              <w:jc w:val="both"/>
              <w:rPr>
                <w:rFonts w:ascii="GHEA Grapalat" w:eastAsia="Times New Roman" w:hAnsi="GHEA Grapalat" w:cs="Sylfaen"/>
                <w:sz w:val="24"/>
                <w:szCs w:val="24"/>
                <w:lang w:eastAsia="ru-RU"/>
              </w:rPr>
            </w:pPr>
          </w:p>
          <w:p w:rsidR="00D463DB" w:rsidRPr="00D463DB" w:rsidRDefault="00D463DB" w:rsidP="00D463DB">
            <w:pPr>
              <w:spacing w:after="0" w:line="240" w:lineRule="auto"/>
              <w:ind w:firstLine="720"/>
              <w:jc w:val="both"/>
              <w:rPr>
                <w:rFonts w:ascii="GHEA Grapalat" w:eastAsia="Times New Roman" w:hAnsi="GHEA Grapalat" w:cs="Sylfaen"/>
                <w:sz w:val="24"/>
                <w:szCs w:val="24"/>
                <w:lang w:eastAsia="ru-RU"/>
              </w:rPr>
            </w:pPr>
          </w:p>
          <w:p w:rsidR="00D463DB" w:rsidRPr="00D463DB" w:rsidRDefault="00D463DB" w:rsidP="00D463DB">
            <w:pPr>
              <w:spacing w:after="0" w:line="240" w:lineRule="auto"/>
              <w:ind w:firstLine="720"/>
              <w:jc w:val="both"/>
              <w:rPr>
                <w:rFonts w:ascii="GHEA Grapalat" w:eastAsia="Times New Roman" w:hAnsi="GHEA Grapalat" w:cs="Sylfaen"/>
                <w:sz w:val="24"/>
                <w:szCs w:val="24"/>
                <w:lang w:eastAsia="ru-RU"/>
              </w:rPr>
            </w:pPr>
          </w:p>
          <w:p w:rsidR="00D463DB" w:rsidRPr="00D463DB" w:rsidRDefault="00D463DB" w:rsidP="00D463DB">
            <w:pPr>
              <w:spacing w:after="0" w:line="240" w:lineRule="auto"/>
              <w:ind w:firstLine="720"/>
              <w:jc w:val="both"/>
              <w:rPr>
                <w:rFonts w:ascii="GHEA Grapalat" w:eastAsia="Times New Roman" w:hAnsi="GHEA Grapalat" w:cs="Sylfaen"/>
                <w:sz w:val="24"/>
                <w:szCs w:val="24"/>
                <w:lang w:eastAsia="ru-RU"/>
              </w:rPr>
            </w:pPr>
          </w:p>
          <w:p w:rsidR="00D463DB" w:rsidRPr="00D463DB" w:rsidRDefault="00D463DB" w:rsidP="00D463DB">
            <w:pPr>
              <w:tabs>
                <w:tab w:val="left" w:pos="0"/>
                <w:tab w:val="left" w:pos="222"/>
              </w:tabs>
              <w:spacing w:after="0" w:line="240" w:lineRule="auto"/>
              <w:ind w:firstLine="249"/>
              <w:jc w:val="both"/>
              <w:rPr>
                <w:rFonts w:ascii="GHEA Grapalat" w:eastAsia="Times New Roman" w:hAnsi="GHEA Grapalat" w:cs="Sylfaen"/>
                <w:sz w:val="24"/>
                <w:szCs w:val="24"/>
                <w:lang w:eastAsia="ru-RU"/>
              </w:rPr>
            </w:pPr>
            <w:r w:rsidRPr="00D463DB">
              <w:rPr>
                <w:rFonts w:ascii="GHEA Grapalat" w:eastAsia="Times New Roman" w:hAnsi="GHEA Grapalat" w:cs="Sylfaen"/>
                <w:sz w:val="24"/>
                <w:szCs w:val="24"/>
                <w:lang w:eastAsia="ru-RU"/>
              </w:rPr>
              <w:t xml:space="preserve">3. </w:t>
            </w:r>
            <w:r w:rsidRPr="00D463DB">
              <w:rPr>
                <w:rFonts w:ascii="GHEA Grapalat" w:eastAsia="Times New Roman" w:hAnsi="GHEA Grapalat" w:cs="Sylfaen"/>
                <w:sz w:val="24"/>
                <w:szCs w:val="24"/>
                <w:lang w:val="ru-RU" w:eastAsia="ru-RU"/>
              </w:rPr>
              <w:t>Հավելվածի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կետերի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համարակալումն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անհրաժեշտ</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խմբագրել</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քանի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որ</w:t>
            </w:r>
            <w:r w:rsidRPr="00D463DB">
              <w:rPr>
                <w:rFonts w:ascii="GHEA Grapalat" w:eastAsia="Times New Roman" w:hAnsi="GHEA Grapalat" w:cs="Sylfaen"/>
                <w:sz w:val="24"/>
                <w:szCs w:val="24"/>
                <w:lang w:eastAsia="ru-RU"/>
              </w:rPr>
              <w:t xml:space="preserve"> 6-</w:t>
            </w:r>
            <w:r w:rsidRPr="00D463DB">
              <w:rPr>
                <w:rFonts w:ascii="GHEA Grapalat" w:eastAsia="Times New Roman" w:hAnsi="GHEA Grapalat" w:cs="Sylfaen"/>
                <w:sz w:val="24"/>
                <w:szCs w:val="24"/>
                <w:lang w:val="ru-RU" w:eastAsia="ru-RU"/>
              </w:rPr>
              <w:t>րդ</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կետին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հաջորդում</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8-</w:t>
            </w:r>
            <w:r w:rsidRPr="00D463DB">
              <w:rPr>
                <w:rFonts w:ascii="GHEA Grapalat" w:eastAsia="Times New Roman" w:hAnsi="GHEA Grapalat" w:cs="Sylfaen"/>
                <w:sz w:val="24"/>
                <w:szCs w:val="24"/>
                <w:lang w:val="ru-RU" w:eastAsia="ru-RU"/>
              </w:rPr>
              <w:t>րդ</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կետը</w:t>
            </w:r>
            <w:r w:rsidRPr="00D463DB">
              <w:rPr>
                <w:rFonts w:ascii="GHEA Grapalat" w:eastAsia="Times New Roman" w:hAnsi="GHEA Grapalat" w:cs="Sylfaen"/>
                <w:sz w:val="24"/>
                <w:szCs w:val="24"/>
                <w:lang w:eastAsia="ru-RU"/>
              </w:rPr>
              <w:t>:</w:t>
            </w:r>
          </w:p>
        </w:tc>
        <w:tc>
          <w:tcPr>
            <w:tcW w:w="2791"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spacing w:after="0" w:line="240" w:lineRule="auto"/>
              <w:rPr>
                <w:rFonts w:ascii="GHEA Grapalat" w:eastAsia="Times New Roman" w:hAnsi="GHEA Grapalat" w:cs="Sylfaen"/>
                <w:sz w:val="24"/>
                <w:szCs w:val="24"/>
                <w:lang w:eastAsia="ru-RU"/>
              </w:rPr>
            </w:pPr>
            <w:r w:rsidRPr="00D463DB">
              <w:rPr>
                <w:rFonts w:ascii="GHEA Grapalat" w:eastAsia="Times New Roman" w:hAnsi="GHEA Grapalat" w:cs="Sylfaen"/>
                <w:sz w:val="24"/>
                <w:szCs w:val="24"/>
                <w:lang w:eastAsia="ru-RU"/>
              </w:rPr>
              <w:lastRenderedPageBreak/>
              <w:t xml:space="preserve">1. </w:t>
            </w:r>
            <w:r w:rsidRPr="00D463DB">
              <w:rPr>
                <w:rFonts w:ascii="GHEA Grapalat" w:eastAsia="Times New Roman" w:hAnsi="GHEA Grapalat" w:cs="Sylfaen"/>
                <w:sz w:val="24"/>
                <w:szCs w:val="24"/>
                <w:lang w:val="ru-RU" w:eastAsia="ru-RU"/>
              </w:rPr>
              <w:t>Ընդունվել</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գիտություն։</w:t>
            </w:r>
            <w:r w:rsidRPr="00D463DB">
              <w:rPr>
                <w:rFonts w:ascii="GHEA Grapalat" w:eastAsia="Times New Roman" w:hAnsi="GHEA Grapalat" w:cs="Sylfaen"/>
                <w:sz w:val="24"/>
                <w:szCs w:val="24"/>
                <w:lang w:eastAsia="ru-RU"/>
              </w:rPr>
              <w:t xml:space="preserve"> «</w:t>
            </w:r>
            <w:proofErr w:type="gramStart"/>
            <w:r w:rsidRPr="00D463DB">
              <w:rPr>
                <w:rFonts w:ascii="GHEA Grapalat" w:eastAsia="Times New Roman" w:hAnsi="GHEA Grapalat" w:cs="Sylfaen"/>
                <w:sz w:val="24"/>
                <w:szCs w:val="24"/>
                <w:lang w:val="ru-RU" w:eastAsia="ru-RU"/>
              </w:rPr>
              <w:t>գործազուրկ</w:t>
            </w:r>
            <w:proofErr w:type="gramEnd"/>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անձ</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եզրույթն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օգտագործվել</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միայն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շահառուների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շրջանակը</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սահմանելու</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ժամանակ՝</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ընդգծելու</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համար</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որ</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միջոցառման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մեջ</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ընդգրկվելու</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պահին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անձը</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եղել</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գործազուրկի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կարգավիճակում։</w:t>
            </w: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B56FBB" w:rsidRDefault="00D463DB" w:rsidP="00D463DB">
            <w:pPr>
              <w:spacing w:after="0" w:line="240" w:lineRule="auto"/>
              <w:rPr>
                <w:rFonts w:ascii="GHEA Grapalat" w:eastAsia="Times New Roman" w:hAnsi="GHEA Grapalat" w:cs="Sylfaen"/>
                <w:sz w:val="24"/>
                <w:szCs w:val="24"/>
                <w:lang w:eastAsia="ru-RU"/>
              </w:rPr>
            </w:pPr>
            <w:r w:rsidRPr="00D463DB">
              <w:rPr>
                <w:rFonts w:ascii="GHEA Grapalat" w:eastAsia="Times New Roman" w:hAnsi="GHEA Grapalat" w:cs="Sylfaen"/>
                <w:sz w:val="24"/>
                <w:szCs w:val="24"/>
                <w:lang w:eastAsia="ru-RU"/>
              </w:rPr>
              <w:t xml:space="preserve">2. </w:t>
            </w:r>
            <w:r w:rsidRPr="00D463DB">
              <w:rPr>
                <w:rFonts w:ascii="GHEA Grapalat" w:eastAsia="Times New Roman" w:hAnsi="GHEA Grapalat" w:cs="Sylfaen"/>
                <w:sz w:val="24"/>
                <w:szCs w:val="24"/>
                <w:lang w:val="ru-RU" w:eastAsia="ru-RU"/>
              </w:rPr>
              <w:t>Ընդունվել</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գիտություն։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Գործատուն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աշխատանքային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պայմանագիրը</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կարող</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է</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կնքել</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հենց</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միջոցառման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համար</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նախատեսված</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ժամանակահատվածով՝</w:t>
            </w:r>
            <w:r w:rsidRPr="00D463DB">
              <w:rPr>
                <w:rFonts w:ascii="GHEA Grapalat" w:eastAsia="Times New Roman" w:hAnsi="GHEA Grapalat" w:cs="Sylfaen"/>
                <w:sz w:val="24"/>
                <w:szCs w:val="24"/>
                <w:lang w:eastAsia="ru-RU"/>
              </w:rPr>
              <w:t xml:space="preserve"> 3 </w:t>
            </w:r>
            <w:r w:rsidRPr="00D463DB">
              <w:rPr>
                <w:rFonts w:ascii="GHEA Grapalat" w:eastAsia="Times New Roman" w:hAnsi="GHEA Grapalat" w:cs="Sylfaen"/>
                <w:sz w:val="24"/>
                <w:szCs w:val="24"/>
                <w:lang w:val="ru-RU" w:eastAsia="ru-RU"/>
              </w:rPr>
              <w:t>ամսով</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և</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ժամկետի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ավարտից</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հետո</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լուծել</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պայմանագիրը</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ՀՀ</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աշխատանքային</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օրենսգրքի</w:t>
            </w:r>
            <w:r w:rsidRPr="00D463DB">
              <w:rPr>
                <w:rFonts w:ascii="GHEA Grapalat" w:eastAsia="Times New Roman" w:hAnsi="GHEA Grapalat" w:cs="Sylfaen"/>
                <w:sz w:val="24"/>
                <w:szCs w:val="24"/>
                <w:lang w:eastAsia="ru-RU"/>
              </w:rPr>
              <w:t xml:space="preserve"> 111-</w:t>
            </w:r>
            <w:r w:rsidRPr="00D463DB">
              <w:rPr>
                <w:rFonts w:ascii="GHEA Grapalat" w:eastAsia="Times New Roman" w:hAnsi="GHEA Grapalat" w:cs="Sylfaen"/>
                <w:sz w:val="24"/>
                <w:szCs w:val="24"/>
                <w:lang w:val="ru-RU" w:eastAsia="ru-RU"/>
              </w:rPr>
              <w:t>րդ</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հոդվածի</w:t>
            </w:r>
            <w:r w:rsidRPr="00D463DB">
              <w:rPr>
                <w:rFonts w:ascii="GHEA Grapalat" w:eastAsia="Times New Roman" w:hAnsi="GHEA Grapalat" w:cs="Sylfaen"/>
                <w:sz w:val="24"/>
                <w:szCs w:val="24"/>
                <w:lang w:eastAsia="ru-RU"/>
              </w:rPr>
              <w:t xml:space="preserve"> </w:t>
            </w:r>
            <w:r w:rsidRPr="00D463DB">
              <w:rPr>
                <w:rFonts w:ascii="GHEA Grapalat" w:eastAsia="Times New Roman" w:hAnsi="GHEA Grapalat" w:cs="Sylfaen"/>
                <w:sz w:val="24"/>
                <w:szCs w:val="24"/>
                <w:lang w:val="ru-RU" w:eastAsia="ru-RU"/>
              </w:rPr>
              <w:t>համաձայն։</w:t>
            </w:r>
          </w:p>
          <w:p w:rsidR="00D463DB" w:rsidRPr="00D463DB" w:rsidRDefault="00D463DB" w:rsidP="00D463DB">
            <w:pPr>
              <w:spacing w:after="0" w:line="240" w:lineRule="auto"/>
              <w:rPr>
                <w:rFonts w:ascii="GHEA Grapalat" w:eastAsia="Times New Roman" w:hAnsi="GHEA Grapalat" w:cs="Sylfaen"/>
                <w:sz w:val="24"/>
                <w:szCs w:val="24"/>
                <w:lang w:eastAsia="ru-RU"/>
              </w:rPr>
            </w:pPr>
          </w:p>
          <w:p w:rsidR="00D463DB" w:rsidRPr="00D463DB" w:rsidRDefault="00D463DB" w:rsidP="00D463DB">
            <w:pPr>
              <w:spacing w:after="0" w:line="240" w:lineRule="auto"/>
              <w:rPr>
                <w:rFonts w:ascii="GHEA Grapalat" w:eastAsia="Times New Roman" w:hAnsi="GHEA Grapalat" w:cs="Sylfaen"/>
                <w:sz w:val="24"/>
                <w:szCs w:val="24"/>
                <w:lang w:val="hy-AM" w:eastAsia="ru-RU"/>
              </w:rPr>
            </w:pPr>
            <w:r w:rsidRPr="00D463DB">
              <w:rPr>
                <w:rFonts w:ascii="GHEA Grapalat" w:eastAsia="Times New Roman" w:hAnsi="GHEA Grapalat" w:cs="Sylfaen"/>
                <w:sz w:val="24"/>
                <w:szCs w:val="24"/>
                <w:lang w:val="hy-AM" w:eastAsia="ru-RU"/>
              </w:rPr>
              <w:t>3. Ընդունվել է։</w:t>
            </w:r>
          </w:p>
        </w:tc>
        <w:tc>
          <w:tcPr>
            <w:tcW w:w="3510"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r w:rsidRPr="00D463DB">
              <w:rPr>
                <w:rFonts w:ascii="GHEA Grapalat" w:eastAsia="Times New Roman" w:hAnsi="GHEA Grapalat" w:cs="Sylfaen"/>
                <w:sz w:val="24"/>
                <w:szCs w:val="24"/>
                <w:lang w:val="hy-AM" w:eastAsia="ru-RU"/>
              </w:rPr>
              <w:t>3.</w:t>
            </w:r>
            <w:r w:rsidRPr="00D463DB">
              <w:rPr>
                <w:rFonts w:ascii="GHEA Grapalat" w:eastAsia="Times New Roman" w:hAnsi="GHEA Grapalat" w:cs="Sylfaen"/>
                <w:sz w:val="24"/>
                <w:szCs w:val="24"/>
                <w:lang w:val="ru-RU" w:eastAsia="ru-RU"/>
              </w:rPr>
              <w:t>Նախագիծը խմբագրվել է։</w:t>
            </w: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p w:rsidR="00D463DB" w:rsidRPr="00D463DB" w:rsidRDefault="00D463DB" w:rsidP="00D463DB">
            <w:pPr>
              <w:spacing w:after="0" w:line="240" w:lineRule="auto"/>
              <w:rPr>
                <w:rFonts w:ascii="GHEA Grapalat" w:eastAsia="Times New Roman" w:hAnsi="GHEA Grapalat" w:cs="Sylfaen"/>
                <w:sz w:val="24"/>
                <w:szCs w:val="24"/>
                <w:lang w:val="ru-RU" w:eastAsia="ru-RU"/>
              </w:rPr>
            </w:pPr>
          </w:p>
        </w:tc>
      </w:tr>
      <w:tr w:rsidR="00D463DB" w:rsidRPr="00D463DB" w:rsidTr="0037017A">
        <w:trPr>
          <w:trHeight w:val="350"/>
        </w:trPr>
        <w:tc>
          <w:tcPr>
            <w:tcW w:w="649" w:type="dxa"/>
            <w:tcBorders>
              <w:top w:val="single" w:sz="4" w:space="0" w:color="auto"/>
              <w:left w:val="single" w:sz="4" w:space="0" w:color="auto"/>
              <w:bottom w:val="single" w:sz="4" w:space="0" w:color="auto"/>
              <w:right w:val="single" w:sz="4" w:space="0" w:color="auto"/>
            </w:tcBorders>
          </w:tcPr>
          <w:p w:rsidR="00D463DB" w:rsidRDefault="00D463DB" w:rsidP="00D463DB">
            <w:pPr>
              <w:spacing w:after="0" w:line="240" w:lineRule="auto"/>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5.</w:t>
            </w:r>
          </w:p>
        </w:tc>
        <w:tc>
          <w:tcPr>
            <w:tcW w:w="3239" w:type="dxa"/>
            <w:tcBorders>
              <w:top w:val="single" w:sz="4" w:space="0" w:color="auto"/>
              <w:left w:val="single" w:sz="4" w:space="0" w:color="auto"/>
              <w:bottom w:val="single" w:sz="4" w:space="0" w:color="auto"/>
              <w:right w:val="single" w:sz="4" w:space="0" w:color="auto"/>
            </w:tcBorders>
          </w:tcPr>
          <w:p w:rsidR="00D463DB" w:rsidRDefault="00D463DB" w:rsidP="00D463DB">
            <w:pPr>
              <w:spacing w:after="0" w:line="240" w:lineRule="auto"/>
              <w:jc w:val="both"/>
              <w:rPr>
                <w:rFonts w:ascii="GHEA Grapalat" w:eastAsia="Times New Roman" w:hAnsi="GHEA Grapalat" w:cs="Times New Roman"/>
                <w:sz w:val="24"/>
                <w:szCs w:val="24"/>
                <w:shd w:val="clear" w:color="auto" w:fill="FFFFFF"/>
                <w:lang w:val="hy-AM" w:eastAsia="ru-RU"/>
              </w:rPr>
            </w:pPr>
            <w:r>
              <w:rPr>
                <w:rFonts w:ascii="GHEA Grapalat" w:eastAsia="Times New Roman" w:hAnsi="GHEA Grapalat" w:cs="Times New Roman"/>
                <w:sz w:val="24"/>
                <w:szCs w:val="24"/>
                <w:shd w:val="clear" w:color="auto" w:fill="FFFFFF"/>
                <w:lang w:val="hy-AM" w:eastAsia="ru-RU"/>
              </w:rPr>
              <w:t>ՀՀ մարդու իրավունքների պաշտպան</w:t>
            </w:r>
          </w:p>
          <w:p w:rsidR="00D463DB" w:rsidRPr="00D463DB" w:rsidRDefault="00D463DB" w:rsidP="00D463DB">
            <w:pPr>
              <w:spacing w:after="0" w:line="240" w:lineRule="auto"/>
              <w:jc w:val="both"/>
              <w:rPr>
                <w:rFonts w:ascii="GHEA Grapalat" w:eastAsia="Times New Roman" w:hAnsi="GHEA Grapalat" w:cs="Times New Roman"/>
                <w:sz w:val="24"/>
                <w:szCs w:val="24"/>
                <w:shd w:val="clear" w:color="auto" w:fill="FFFFFF"/>
                <w:lang w:val="hy-AM" w:eastAsia="ru-RU"/>
              </w:rPr>
            </w:pPr>
            <w:r w:rsidRPr="00D463DB">
              <w:rPr>
                <w:rFonts w:ascii="GHEA Grapalat" w:eastAsia="Times New Roman" w:hAnsi="GHEA Grapalat" w:cs="Times New Roman"/>
                <w:sz w:val="24"/>
                <w:szCs w:val="24"/>
                <w:shd w:val="clear" w:color="auto" w:fill="FFFFFF"/>
                <w:lang w:val="hy-AM" w:eastAsia="ru-RU"/>
              </w:rPr>
              <w:t>2020-12-08,</w:t>
            </w:r>
          </w:p>
          <w:p w:rsidR="00D463DB" w:rsidRPr="00D463DB" w:rsidRDefault="00D463DB" w:rsidP="00D463DB">
            <w:pPr>
              <w:spacing w:after="0" w:line="240" w:lineRule="auto"/>
              <w:jc w:val="both"/>
              <w:rPr>
                <w:rFonts w:ascii="GHEA Grapalat" w:eastAsia="Times New Roman" w:hAnsi="GHEA Grapalat" w:cs="Times New Roman"/>
                <w:sz w:val="24"/>
                <w:szCs w:val="24"/>
                <w:shd w:val="clear" w:color="auto" w:fill="FFFFFF"/>
                <w:lang w:val="hy-AM" w:eastAsia="ru-RU"/>
              </w:rPr>
            </w:pPr>
            <w:r w:rsidRPr="00D463DB">
              <w:rPr>
                <w:rFonts w:ascii="GHEA Grapalat" w:eastAsia="Times New Roman" w:hAnsi="GHEA Grapalat" w:cs="Times New Roman"/>
                <w:sz w:val="24"/>
                <w:szCs w:val="24"/>
                <w:shd w:val="clear" w:color="auto" w:fill="FFFFFF"/>
                <w:lang w:val="hy-AM" w:eastAsia="ru-RU"/>
              </w:rPr>
              <w:lastRenderedPageBreak/>
              <w:t>N</w:t>
            </w:r>
            <w:r w:rsidRPr="00B56FBB">
              <w:rPr>
                <w:rFonts w:ascii="GHEA Grapalat" w:hAnsi="GHEA Grapalat"/>
                <w:color w:val="000000"/>
                <w:sz w:val="24"/>
                <w:szCs w:val="24"/>
                <w:shd w:val="clear" w:color="auto" w:fill="FFFFFF"/>
                <w:lang w:val="hy-AM"/>
              </w:rPr>
              <w:t>01/13.7/5586-20</w:t>
            </w:r>
            <w:r>
              <w:rPr>
                <w:rFonts w:ascii="GHEA Grapalat" w:eastAsia="Times New Roman" w:hAnsi="GHEA Grapalat" w:cs="Times New Roman"/>
                <w:sz w:val="24"/>
                <w:szCs w:val="24"/>
                <w:shd w:val="clear" w:color="auto" w:fill="FFFFFF"/>
                <w:lang w:val="hy-AM" w:eastAsia="ru-RU"/>
              </w:rPr>
              <w:t xml:space="preserve"> </w:t>
            </w:r>
            <w:r w:rsidRPr="00D463DB">
              <w:rPr>
                <w:rFonts w:ascii="GHEA Grapalat" w:eastAsia="Times New Roman" w:hAnsi="GHEA Grapalat" w:cs="Times New Roman"/>
                <w:sz w:val="24"/>
                <w:szCs w:val="24"/>
                <w:shd w:val="clear" w:color="auto" w:fill="FFFFFF"/>
                <w:lang w:val="hy-AM" w:eastAsia="ru-RU"/>
              </w:rPr>
              <w:t>գրություն</w:t>
            </w:r>
          </w:p>
        </w:tc>
        <w:tc>
          <w:tcPr>
            <w:tcW w:w="4589" w:type="dxa"/>
            <w:tcBorders>
              <w:top w:val="single" w:sz="4" w:space="0" w:color="auto"/>
              <w:left w:val="single" w:sz="4" w:space="0" w:color="auto"/>
              <w:bottom w:val="single" w:sz="4" w:space="0" w:color="auto"/>
              <w:right w:val="single" w:sz="4" w:space="0" w:color="auto"/>
            </w:tcBorders>
          </w:tcPr>
          <w:p w:rsidR="00D463DB" w:rsidRPr="00D463DB" w:rsidRDefault="00D463DB" w:rsidP="007F2FF3">
            <w:pPr>
              <w:tabs>
                <w:tab w:val="left" w:pos="90"/>
                <w:tab w:val="left" w:pos="1080"/>
              </w:tabs>
              <w:spacing w:after="0" w:line="240" w:lineRule="auto"/>
              <w:ind w:firstLine="360"/>
              <w:jc w:val="both"/>
              <w:rPr>
                <w:rFonts w:ascii="GHEA Grapalat" w:eastAsia="Times New Roman" w:hAnsi="GHEA Grapalat" w:cs="Times New Roman"/>
                <w:sz w:val="24"/>
                <w:szCs w:val="24"/>
                <w:lang w:val="hy-AM"/>
              </w:rPr>
            </w:pPr>
            <w:r w:rsidRPr="00D463DB">
              <w:rPr>
                <w:rFonts w:ascii="GHEA Grapalat" w:eastAsia="Times New Roman" w:hAnsi="GHEA Grapalat" w:cs="Times New Roman"/>
                <w:bCs/>
                <w:color w:val="000000"/>
                <w:sz w:val="24"/>
                <w:szCs w:val="24"/>
                <w:lang w:val="hy-AM"/>
              </w:rPr>
              <w:lastRenderedPageBreak/>
              <w:t xml:space="preserve">1. Այսպես, նախ՝ բավարար չափով հստակեցված չէ «աշխատանքային փորձ ձեռք բերել» երևույթի էությունը, </w:t>
            </w:r>
            <w:r w:rsidRPr="00D463DB">
              <w:rPr>
                <w:rFonts w:ascii="GHEA Grapalat" w:eastAsia="Times New Roman" w:hAnsi="GHEA Grapalat" w:cs="Times New Roman"/>
                <w:bCs/>
                <w:color w:val="000000"/>
                <w:sz w:val="24"/>
                <w:szCs w:val="24"/>
                <w:lang w:val="hy-AM"/>
              </w:rPr>
              <w:lastRenderedPageBreak/>
              <w:t>կան արդյոք դրա չափանիշները, «աշխատանքային փորձ ձեռք բերել»-ն ինքնին աշխատանք է համարվելու, թե ուսուցում կամ վերապատրաստում:</w:t>
            </w:r>
          </w:p>
          <w:p w:rsidR="00D463DB" w:rsidRPr="00D463DB" w:rsidRDefault="00D463DB"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r w:rsidRPr="00D463DB">
              <w:rPr>
                <w:rFonts w:ascii="GHEA Grapalat" w:eastAsia="Times New Roman" w:hAnsi="GHEA Grapalat" w:cs="Times New Roman"/>
                <w:bCs/>
                <w:color w:val="000000"/>
                <w:sz w:val="24"/>
                <w:szCs w:val="24"/>
                <w:lang w:val="hy-AM"/>
              </w:rPr>
              <w:t>Սա հատկապես կարևոր է միջոցառման շահառուների մասնագիտական կամ կրթական որակների հաշվառմամբ: Մասնավորապես, միջոցառումն անարդյունավետ է դառնալու բոլոր այն դեպքերում, երբ շահառուներն արդեն ունեն կատարվելիք աշխատանքի համար պահանջվող անհրաժեշտ մասնագիտական հմտությունները, մինչդեռ կրկին անցնեն աշխատանքային փորձ ձեռք բերելու գործընթացի միջով:</w:t>
            </w:r>
          </w:p>
          <w:p w:rsidR="00D463DB" w:rsidRDefault="00D463DB"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r w:rsidRPr="00D463DB">
              <w:rPr>
                <w:rFonts w:ascii="GHEA Grapalat" w:eastAsia="Times New Roman" w:hAnsi="GHEA Grapalat" w:cs="Times New Roman"/>
                <w:bCs/>
                <w:color w:val="000000"/>
                <w:sz w:val="24"/>
                <w:szCs w:val="24"/>
                <w:lang w:val="hy-AM"/>
              </w:rPr>
              <w:t xml:space="preserve">Մյուս կողմից, խնդրահարույց է, որ «աշխատանքային փորձ ձեռք բերել»-ու գործընթացի անվան տակ Նախագծի 5-րդ կետի 1-ին ենթակետի ուժով գործազուրկը որպես աշխատավարձ ստանալու է 100.000 ՀՀ դրամ գումար այն դեպքում, երբ իբրև աշխատող՝ նույն ծավալի ու բնույթի աշխատանք կատարելիս ավելին կվարձատրվեր: </w:t>
            </w:r>
          </w:p>
          <w:p w:rsidR="00E86B57" w:rsidRDefault="00E86B57"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p>
          <w:p w:rsidR="00AC76F9" w:rsidRDefault="00AC76F9"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p>
          <w:p w:rsidR="00AC76F9" w:rsidRDefault="00AC76F9"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p>
          <w:p w:rsidR="001058AA" w:rsidRDefault="001058AA"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p>
          <w:p w:rsidR="001058AA" w:rsidRDefault="001058AA"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p>
          <w:p w:rsidR="001058AA" w:rsidRDefault="001058AA"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p>
          <w:p w:rsidR="001058AA" w:rsidRDefault="001058AA"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p>
          <w:p w:rsidR="001058AA" w:rsidRDefault="001058AA"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p>
          <w:p w:rsidR="001058AA" w:rsidRDefault="001058AA"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p>
          <w:p w:rsidR="001058AA" w:rsidRPr="00D463DB" w:rsidRDefault="001058AA"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p>
          <w:p w:rsidR="00D463DB" w:rsidRDefault="00D463DB" w:rsidP="007F2FF3">
            <w:pPr>
              <w:tabs>
                <w:tab w:val="left" w:pos="90"/>
                <w:tab w:val="left" w:pos="1170"/>
              </w:tabs>
              <w:spacing w:after="0" w:line="240" w:lineRule="auto"/>
              <w:ind w:firstLine="360"/>
              <w:jc w:val="both"/>
              <w:rPr>
                <w:rFonts w:ascii="GHEA Grapalat" w:eastAsia="Times New Roman" w:hAnsi="GHEA Grapalat" w:cs="Times New Roman"/>
                <w:bCs/>
                <w:color w:val="000000"/>
                <w:sz w:val="24"/>
                <w:szCs w:val="24"/>
                <w:lang w:val="hy-AM"/>
              </w:rPr>
            </w:pPr>
            <w:r w:rsidRPr="00D463DB">
              <w:rPr>
                <w:rFonts w:ascii="GHEA Grapalat" w:eastAsia="Times New Roman" w:hAnsi="GHEA Grapalat" w:cs="Times New Roman"/>
                <w:bCs/>
                <w:color w:val="000000"/>
                <w:sz w:val="24"/>
                <w:szCs w:val="24"/>
                <w:lang w:val="hy-AM"/>
              </w:rPr>
              <w:t>2. Լրացուցիչ հստակեցման կարիք ունի նաև այն, թե նշված 100.000 դրամ աշխատավարձը հարկվա՞ծ աշխատավարձի չափն է, թե՞ չհարկված:</w:t>
            </w:r>
          </w:p>
          <w:p w:rsidR="00E86B57" w:rsidRDefault="00E86B57"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7F2FF3" w:rsidRDefault="007F2FF3"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1058AA" w:rsidRDefault="001058AA"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p>
          <w:p w:rsidR="00D463DB" w:rsidRDefault="00D463DB" w:rsidP="00AC76F9">
            <w:pPr>
              <w:tabs>
                <w:tab w:val="left" w:pos="90"/>
                <w:tab w:val="left" w:pos="1170"/>
              </w:tabs>
              <w:spacing w:after="0" w:line="240" w:lineRule="auto"/>
              <w:ind w:firstLine="357"/>
              <w:jc w:val="both"/>
              <w:rPr>
                <w:rFonts w:ascii="GHEA Grapalat" w:eastAsia="Times New Roman" w:hAnsi="GHEA Grapalat" w:cs="Times New Roman"/>
                <w:bCs/>
                <w:color w:val="000000"/>
                <w:sz w:val="24"/>
                <w:szCs w:val="24"/>
                <w:lang w:val="hy-AM"/>
              </w:rPr>
            </w:pPr>
            <w:r w:rsidRPr="00D463DB">
              <w:rPr>
                <w:rFonts w:ascii="GHEA Grapalat" w:eastAsia="Times New Roman" w:hAnsi="GHEA Grapalat" w:cs="Times New Roman"/>
                <w:bCs/>
                <w:color w:val="000000"/>
                <w:sz w:val="24"/>
                <w:szCs w:val="24"/>
                <w:lang w:val="hy-AM"/>
              </w:rPr>
              <w:t xml:space="preserve">3. Մյուս կողմից, անհրաժեշտ է պարզաբանել, թե ինչ սկզբունքով են պոտենցիալ շահառուներն ընտրվելու՝ որպես Նախագծով նախատեսված աջակցության միջոցառման շահառու: Մասնավորապես, հաշվի առնվելու՞ են նրանց մասնագիտական հմտությունները, նախասիրությունները, կարողությունների գնահատում իրականացվելու՞ է, թե՞ ոչ: </w:t>
            </w:r>
          </w:p>
          <w:p w:rsidR="007F2FF3" w:rsidRPr="00D463DB" w:rsidRDefault="007F2FF3" w:rsidP="007F2FF3">
            <w:pPr>
              <w:tabs>
                <w:tab w:val="left" w:pos="90"/>
                <w:tab w:val="left" w:pos="1170"/>
              </w:tabs>
              <w:spacing w:after="0" w:line="240" w:lineRule="auto"/>
              <w:ind w:firstLine="360"/>
              <w:jc w:val="both"/>
              <w:rPr>
                <w:rFonts w:ascii="GHEA Grapalat" w:eastAsia="Times New Roman" w:hAnsi="GHEA Grapalat" w:cs="Times New Roman"/>
                <w:bCs/>
                <w:color w:val="000000"/>
                <w:sz w:val="24"/>
                <w:szCs w:val="24"/>
                <w:lang w:val="hy-AM"/>
              </w:rPr>
            </w:pPr>
          </w:p>
          <w:p w:rsidR="00D463DB" w:rsidRPr="00D463DB" w:rsidRDefault="00D463DB"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r w:rsidRPr="00D463DB">
              <w:rPr>
                <w:rFonts w:ascii="GHEA Grapalat" w:eastAsia="Times New Roman" w:hAnsi="GHEA Grapalat" w:cs="Times New Roman"/>
                <w:bCs/>
                <w:color w:val="000000"/>
                <w:sz w:val="24"/>
                <w:szCs w:val="24"/>
                <w:lang w:val="hy-AM"/>
              </w:rPr>
              <w:t>4. Նախագծի 3-րդ կետի համաձայն՝ ն</w:t>
            </w:r>
            <w:r w:rsidRPr="00D463DB">
              <w:rPr>
                <w:rFonts w:ascii="GHEA Grapalat" w:eastAsia="Times New Roman" w:hAnsi="GHEA Grapalat" w:cs="Times New Roman"/>
                <w:sz w:val="24"/>
                <w:szCs w:val="24"/>
                <w:lang w:val="hy-AM"/>
              </w:rPr>
              <w:t>ույն միջոցառման շրջանակներում գործատու է համարվում այն իրավաբանական անձը կամ անհատ ձեռնարկատերը, որը շահառուի հետ կնքում է աշխատանքային պայմանագիր։</w:t>
            </w:r>
          </w:p>
          <w:p w:rsidR="00D463DB" w:rsidRPr="00D463DB" w:rsidRDefault="00D463DB" w:rsidP="007F2FF3">
            <w:pPr>
              <w:tabs>
                <w:tab w:val="left" w:pos="90"/>
                <w:tab w:val="left" w:pos="1080"/>
              </w:tabs>
              <w:spacing w:after="0" w:line="240" w:lineRule="auto"/>
              <w:ind w:firstLine="360"/>
              <w:jc w:val="both"/>
              <w:rPr>
                <w:rFonts w:ascii="GHEA Grapalat" w:eastAsia="Times New Roman" w:hAnsi="GHEA Grapalat" w:cs="Times New Roman"/>
                <w:bCs/>
                <w:color w:val="000000"/>
                <w:sz w:val="24"/>
                <w:szCs w:val="24"/>
                <w:lang w:val="hy-AM"/>
              </w:rPr>
            </w:pPr>
            <w:r w:rsidRPr="00D463DB">
              <w:rPr>
                <w:rFonts w:ascii="GHEA Grapalat" w:eastAsia="Times New Roman" w:hAnsi="GHEA Grapalat" w:cs="Times New Roman"/>
                <w:bCs/>
                <w:color w:val="000000"/>
                <w:sz w:val="24"/>
                <w:szCs w:val="24"/>
                <w:lang w:val="hy-AM"/>
              </w:rPr>
              <w:t xml:space="preserve">Անհրաժեշտ է հստակեցնել, թե ինչպես են ընտրվում, կամ ինչպես է </w:t>
            </w:r>
            <w:r w:rsidRPr="00D463DB">
              <w:rPr>
                <w:rFonts w:ascii="GHEA Grapalat" w:eastAsia="Times New Roman" w:hAnsi="GHEA Grapalat" w:cs="Times New Roman"/>
                <w:bCs/>
                <w:color w:val="000000"/>
                <w:sz w:val="24"/>
                <w:szCs w:val="24"/>
                <w:lang w:val="hy-AM"/>
              </w:rPr>
              <w:lastRenderedPageBreak/>
              <w:t>կազմվում այն իրավաբանական անձանց կամ անհատ ձեռնարկատերերի ցանկը, որոնք շահառուի հետ կնքելու են աշխատանքային պայմանագիր:</w:t>
            </w:r>
          </w:p>
          <w:p w:rsidR="00D463DB" w:rsidRPr="00D463DB" w:rsidRDefault="00D463DB" w:rsidP="007F2FF3">
            <w:pPr>
              <w:tabs>
                <w:tab w:val="left" w:pos="90"/>
                <w:tab w:val="left" w:pos="1080"/>
              </w:tabs>
              <w:spacing w:after="0" w:line="240" w:lineRule="auto"/>
              <w:ind w:firstLine="360"/>
              <w:jc w:val="both"/>
              <w:rPr>
                <w:rFonts w:ascii="GHEA Grapalat" w:eastAsia="Times New Roman" w:hAnsi="GHEA Grapalat" w:cs="Sylfaen"/>
                <w:sz w:val="24"/>
                <w:szCs w:val="24"/>
                <w:shd w:val="clear" w:color="auto" w:fill="FFFFFF"/>
                <w:lang w:val="hy-AM"/>
              </w:rPr>
            </w:pPr>
            <w:r w:rsidRPr="00D463DB">
              <w:rPr>
                <w:rFonts w:ascii="GHEA Grapalat" w:eastAsia="Times New Roman" w:hAnsi="GHEA Grapalat" w:cs="Times New Roman"/>
                <w:bCs/>
                <w:color w:val="000000"/>
                <w:sz w:val="24"/>
                <w:szCs w:val="24"/>
                <w:lang w:val="hy-AM"/>
              </w:rPr>
              <w:t xml:space="preserve">Մյուս կողմից, խնդրահարույց է այն կառուցակարգը, ըստ որի՝ միջոցառման շրջանակներում </w:t>
            </w:r>
            <w:r w:rsidRPr="00D463DB">
              <w:rPr>
                <w:rFonts w:ascii="GHEA Grapalat" w:eastAsia="Times New Roman" w:hAnsi="GHEA Grapalat" w:cs="Times New Roman"/>
                <w:sz w:val="24"/>
                <w:szCs w:val="24"/>
                <w:shd w:val="clear" w:color="auto" w:fill="FFFFFF"/>
                <w:lang w:val="hy-AM"/>
              </w:rPr>
              <w:t xml:space="preserve">գործատուին վճարվելու է գումար` գործազուրկ անձի աշխատավարձից հաշվարկվող եկամտային հարկը, դրոշմանիշային վճարը և օրենքով սահմանված դեպքերում` նպատակային սոցիալական վճարը փոխհատուցելու համար, միաժամանակ՝ </w:t>
            </w:r>
            <w:r w:rsidRPr="00D463DB">
              <w:rPr>
                <w:rFonts w:ascii="GHEA Grapalat" w:eastAsia="Times New Roman" w:hAnsi="GHEA Grapalat" w:cs="Sylfaen"/>
                <w:sz w:val="24"/>
                <w:szCs w:val="24"/>
                <w:shd w:val="clear" w:color="auto" w:fill="FFFFFF"/>
                <w:lang w:val="hy-AM"/>
              </w:rPr>
              <w:t>գործատուի մոտ աշխատանքային փորձի ձեռքբերման գործընթացը կազմակերպող մասնագետին ամսական կտրվածքով վճարվելու է 34 հազ</w:t>
            </w:r>
            <w:r w:rsidRPr="00D463DB">
              <w:rPr>
                <w:rFonts w:ascii="MS Mincho" w:eastAsia="MS Mincho" w:hAnsi="MS Mincho" w:cs="MS Mincho" w:hint="eastAsia"/>
                <w:sz w:val="24"/>
                <w:szCs w:val="24"/>
                <w:shd w:val="clear" w:color="auto" w:fill="FFFFFF"/>
                <w:lang w:val="hy-AM"/>
              </w:rPr>
              <w:t>․</w:t>
            </w:r>
            <w:r w:rsidRPr="00D463DB">
              <w:rPr>
                <w:rFonts w:ascii="GHEA Grapalat" w:eastAsia="Times New Roman" w:hAnsi="GHEA Grapalat" w:cs="GHEA Grapalat"/>
                <w:sz w:val="24"/>
                <w:szCs w:val="24"/>
                <w:shd w:val="clear" w:color="auto" w:fill="FFFFFF"/>
                <w:lang w:val="hy-AM"/>
              </w:rPr>
              <w:t>դրամի</w:t>
            </w:r>
            <w:r w:rsidRPr="00D463DB">
              <w:rPr>
                <w:rFonts w:ascii="GHEA Grapalat" w:eastAsia="Times New Roman" w:hAnsi="GHEA Grapalat" w:cs="Sylfaen"/>
                <w:sz w:val="24"/>
                <w:szCs w:val="24"/>
                <w:shd w:val="clear" w:color="auto" w:fill="FFFFFF"/>
                <w:lang w:val="hy-AM"/>
              </w:rPr>
              <w:t xml:space="preserve"> </w:t>
            </w:r>
            <w:r w:rsidRPr="00D463DB">
              <w:rPr>
                <w:rFonts w:ascii="GHEA Grapalat" w:eastAsia="Times New Roman" w:hAnsi="GHEA Grapalat" w:cs="GHEA Grapalat"/>
                <w:sz w:val="24"/>
                <w:szCs w:val="24"/>
                <w:shd w:val="clear" w:color="auto" w:fill="FFFFFF"/>
                <w:lang w:val="hy-AM"/>
              </w:rPr>
              <w:t>չափով</w:t>
            </w:r>
            <w:r w:rsidRPr="00D463DB">
              <w:rPr>
                <w:rFonts w:ascii="GHEA Grapalat" w:eastAsia="Times New Roman" w:hAnsi="GHEA Grapalat" w:cs="Sylfaen"/>
                <w:sz w:val="24"/>
                <w:szCs w:val="24"/>
                <w:shd w:val="clear" w:color="auto" w:fill="FFFFFF"/>
                <w:lang w:val="hy-AM"/>
              </w:rPr>
              <w:t xml:space="preserve"> գումար: Մասնավորապես, ենթադրելով, որ պետական բյուջեի միջոցների հաշվին է շահառուն վարձատրվելու, ստացվում է, որ որպես գործատու հանդես եկող իրավաբանական անձինք կամ անհատ ձեռնարկատերերը, աշխատողին աշխատուժն օգտագործելով, դրա </w:t>
            </w:r>
            <w:r w:rsidRPr="00D463DB">
              <w:rPr>
                <w:rFonts w:ascii="GHEA Grapalat" w:eastAsia="Times New Roman" w:hAnsi="GHEA Grapalat" w:cs="Sylfaen"/>
                <w:sz w:val="24"/>
                <w:szCs w:val="24"/>
                <w:shd w:val="clear" w:color="auto" w:fill="FFFFFF"/>
                <w:lang w:val="hy-AM"/>
              </w:rPr>
              <w:lastRenderedPageBreak/>
              <w:t xml:space="preserve">դիմաց վարձատրություն տալու պարտականությունից ազատվում են: </w:t>
            </w:r>
          </w:p>
          <w:p w:rsidR="00D463DB" w:rsidRDefault="00D463DB" w:rsidP="007F2FF3">
            <w:pPr>
              <w:tabs>
                <w:tab w:val="left" w:pos="90"/>
                <w:tab w:val="left" w:pos="1080"/>
              </w:tabs>
              <w:spacing w:after="0" w:line="240" w:lineRule="auto"/>
              <w:ind w:firstLine="360"/>
              <w:jc w:val="both"/>
              <w:rPr>
                <w:rFonts w:ascii="GHEA Grapalat" w:eastAsia="Times New Roman" w:hAnsi="GHEA Grapalat" w:cs="Sylfaen"/>
                <w:sz w:val="24"/>
                <w:szCs w:val="24"/>
                <w:shd w:val="clear" w:color="auto" w:fill="FFFFFF"/>
                <w:lang w:val="hy-AM"/>
              </w:rPr>
            </w:pPr>
            <w:r w:rsidRPr="00D463DB">
              <w:rPr>
                <w:rFonts w:ascii="GHEA Grapalat" w:eastAsia="Times New Roman" w:hAnsi="GHEA Grapalat" w:cs="Sylfaen"/>
                <w:sz w:val="24"/>
                <w:szCs w:val="24"/>
                <w:shd w:val="clear" w:color="auto" w:fill="FFFFFF"/>
                <w:lang w:val="hy-AM"/>
              </w:rPr>
              <w:t>Ի վերջո, միջոցառմամբ պետք է կանխատեսելի դառնան այս բոլոր հարցադրումների պատասխանները՝ նախևառաջ այն հիմնավորմամբ, որ այն պետք է դիտարկվի իբրև շահառու անձի սոցիալական աջակցության, վերջինիս կարիքների բավարարմանը միտված միջոցառում, այլ ոչ թե մասնավոր գործատուի համար շահավետ պայմաններով ռեսուրսի ապահովում:</w:t>
            </w:r>
          </w:p>
          <w:p w:rsidR="003343E6" w:rsidRPr="00D463DB" w:rsidRDefault="003343E6" w:rsidP="007F2FF3">
            <w:pPr>
              <w:tabs>
                <w:tab w:val="left" w:pos="90"/>
                <w:tab w:val="left" w:pos="1080"/>
              </w:tabs>
              <w:spacing w:after="0" w:line="240" w:lineRule="auto"/>
              <w:ind w:firstLine="360"/>
              <w:jc w:val="both"/>
              <w:rPr>
                <w:rFonts w:ascii="GHEA Grapalat" w:eastAsia="Times New Roman" w:hAnsi="GHEA Grapalat" w:cs="Sylfaen"/>
                <w:sz w:val="24"/>
                <w:szCs w:val="24"/>
                <w:shd w:val="clear" w:color="auto" w:fill="FFFFFF"/>
                <w:lang w:val="hy-AM"/>
              </w:rPr>
            </w:pPr>
          </w:p>
          <w:p w:rsidR="00D463DB" w:rsidRPr="00D463DB" w:rsidRDefault="00D463DB" w:rsidP="007F2FF3">
            <w:pPr>
              <w:tabs>
                <w:tab w:val="left" w:pos="90"/>
                <w:tab w:val="left" w:pos="1080"/>
              </w:tabs>
              <w:spacing w:after="0" w:line="240" w:lineRule="auto"/>
              <w:ind w:firstLine="360"/>
              <w:jc w:val="both"/>
              <w:rPr>
                <w:rFonts w:ascii="GHEA Grapalat" w:eastAsia="Times New Roman" w:hAnsi="GHEA Grapalat" w:cs="Sylfaen"/>
                <w:sz w:val="24"/>
                <w:szCs w:val="24"/>
                <w:shd w:val="clear" w:color="auto" w:fill="FFFFFF"/>
                <w:lang w:val="hy-AM"/>
              </w:rPr>
            </w:pPr>
            <w:r w:rsidRPr="00D463DB">
              <w:rPr>
                <w:rFonts w:ascii="GHEA Grapalat" w:eastAsia="Times New Roman" w:hAnsi="GHEA Grapalat" w:cs="Sylfaen"/>
                <w:sz w:val="24"/>
                <w:szCs w:val="24"/>
                <w:shd w:val="clear" w:color="auto" w:fill="FFFFFF"/>
                <w:lang w:val="hy-AM"/>
              </w:rPr>
              <w:t xml:space="preserve">5. Ասվածի հաշվառմամբ է առաջ  գալիս նաև </w:t>
            </w:r>
            <w:r w:rsidRPr="00D463DB">
              <w:rPr>
                <w:rFonts w:ascii="GHEA Grapalat" w:eastAsia="Times New Roman" w:hAnsi="GHEA Grapalat" w:cs="Times New Roman"/>
                <w:sz w:val="24"/>
                <w:szCs w:val="24"/>
                <w:lang w:val="hy-AM"/>
              </w:rPr>
              <w:t>պետական մարմիններին միջոցառման գործատուների շրջանակներում չներառելու</w:t>
            </w:r>
            <w:r w:rsidRPr="00D463DB">
              <w:rPr>
                <w:rFonts w:ascii="GHEA Grapalat" w:eastAsia="Times New Roman" w:hAnsi="GHEA Grapalat" w:cs="Sylfaen"/>
                <w:sz w:val="24"/>
                <w:szCs w:val="24"/>
                <w:shd w:val="clear" w:color="auto" w:fill="FFFFFF"/>
                <w:lang w:val="hy-AM"/>
              </w:rPr>
              <w:t xml:space="preserve"> հարցը: Այսպես, Մարդու իրավունքների պաշտպանին հասցեագրված դիմումներում բարձրացված խնդիրների ուսումնասիրությունից հետևում է, որ համայնքային և պետական ոչ առևտրային կազմակերպություններում առկա է, օրինակ՝ ուսուցչի օգնականի հաստիքի համալրման խնդիր: Եթե այս խնդիրը փորձ արվի լուծել Նախագծով </w:t>
            </w:r>
            <w:r w:rsidRPr="00D463DB">
              <w:rPr>
                <w:rFonts w:ascii="GHEA Grapalat" w:eastAsia="Times New Roman" w:hAnsi="GHEA Grapalat" w:cs="Sylfaen"/>
                <w:sz w:val="24"/>
                <w:szCs w:val="24"/>
                <w:shd w:val="clear" w:color="auto" w:fill="FFFFFF"/>
                <w:lang w:val="hy-AM"/>
              </w:rPr>
              <w:lastRenderedPageBreak/>
              <w:t xml:space="preserve">նախատեսվող ծրագրի շրջանակներում, ապա այն երկուստեք շահավետ կլինի: Բացի այդ, այն կարող է նաև շահառուի հետ հետագայում ևս աշխատանքային հարաբերությունները շարունակելու հիմք լինել: </w:t>
            </w:r>
          </w:p>
          <w:p w:rsidR="00D463DB" w:rsidRPr="00D463DB" w:rsidRDefault="00D463DB" w:rsidP="007F2FF3">
            <w:pPr>
              <w:tabs>
                <w:tab w:val="left" w:pos="90"/>
                <w:tab w:val="left" w:pos="1080"/>
              </w:tabs>
              <w:spacing w:after="0" w:line="240" w:lineRule="auto"/>
              <w:ind w:firstLine="360"/>
              <w:jc w:val="both"/>
              <w:rPr>
                <w:rFonts w:ascii="GHEA Grapalat" w:eastAsia="Times New Roman" w:hAnsi="GHEA Grapalat" w:cs="Sylfaen"/>
                <w:sz w:val="24"/>
                <w:szCs w:val="24"/>
                <w:shd w:val="clear" w:color="auto" w:fill="FFFFFF"/>
                <w:lang w:val="hy-AM"/>
              </w:rPr>
            </w:pPr>
            <w:r w:rsidRPr="00D463DB">
              <w:rPr>
                <w:rFonts w:ascii="GHEA Grapalat" w:eastAsia="Times New Roman" w:hAnsi="GHEA Grapalat" w:cs="Sylfaen"/>
                <w:sz w:val="24"/>
                <w:szCs w:val="24"/>
                <w:shd w:val="clear" w:color="auto" w:fill="FFFFFF"/>
                <w:lang w:val="hy-AM"/>
              </w:rPr>
              <w:t xml:space="preserve">Նախագծով նախատեսվող միջոցառման շահառուներին, օրինակ՝ սոցիալական աշխատողների աշխատանքներին ներգրավելը շահավետ կլինի անգամ հենց այդ մանկավարժների համար, քանի որ վերջիններս հնարավորություն կունենան անմիջականորեն աշխատելու պատերազմից տուժած անձանց հետ: </w:t>
            </w:r>
          </w:p>
          <w:p w:rsidR="00D463DB" w:rsidRDefault="00D463DB" w:rsidP="007F2FF3">
            <w:pPr>
              <w:tabs>
                <w:tab w:val="left" w:pos="90"/>
                <w:tab w:val="left" w:pos="1080"/>
              </w:tabs>
              <w:spacing w:after="0" w:line="240" w:lineRule="auto"/>
              <w:ind w:firstLine="360"/>
              <w:jc w:val="both"/>
              <w:rPr>
                <w:rFonts w:ascii="GHEA Grapalat" w:eastAsia="Times New Roman" w:hAnsi="GHEA Grapalat" w:cs="Sylfaen"/>
                <w:sz w:val="24"/>
                <w:szCs w:val="24"/>
                <w:shd w:val="clear" w:color="auto" w:fill="FFFFFF"/>
                <w:lang w:val="hy-AM"/>
              </w:rPr>
            </w:pPr>
            <w:r w:rsidRPr="00D463DB">
              <w:rPr>
                <w:rFonts w:ascii="GHEA Grapalat" w:eastAsia="Times New Roman" w:hAnsi="GHEA Grapalat" w:cs="Sylfaen"/>
                <w:sz w:val="24"/>
                <w:szCs w:val="24"/>
                <w:shd w:val="clear" w:color="auto" w:fill="FFFFFF"/>
                <w:lang w:val="hy-AM"/>
              </w:rPr>
              <w:t>Քննարկվող նորմի հետ առնչվող մեկ այլ չպարզաբանված խնդիր է այն, թե աշխատանքային փորձ ձեռք բերելու ավարտին միջոցառման շահառուն որևէ որակավորում կամ կոնկրետ գործատուի մոտ որոշակի աշխատանք կատարած լինելը հավաստող փաստաթուղթ ձեռք բերելու՞ է, թե՞ ոչ, ինչը նրա հետագա աշխատանքային հարաբերությունների շարունակականության ապահովման լրացուցիչ երաշխիք կարող  է լինել:</w:t>
            </w:r>
          </w:p>
          <w:p w:rsidR="00BB4BE2" w:rsidRPr="00D463DB" w:rsidRDefault="00BB4BE2" w:rsidP="007F2FF3">
            <w:pPr>
              <w:tabs>
                <w:tab w:val="left" w:pos="90"/>
                <w:tab w:val="left" w:pos="1080"/>
              </w:tabs>
              <w:spacing w:after="0" w:line="240" w:lineRule="auto"/>
              <w:ind w:firstLine="360"/>
              <w:jc w:val="both"/>
              <w:rPr>
                <w:rFonts w:ascii="GHEA Grapalat" w:eastAsia="Times New Roman" w:hAnsi="GHEA Grapalat" w:cs="Sylfaen"/>
                <w:sz w:val="24"/>
                <w:szCs w:val="24"/>
                <w:shd w:val="clear" w:color="auto" w:fill="FFFFFF"/>
                <w:lang w:val="hy-AM"/>
              </w:rPr>
            </w:pPr>
          </w:p>
          <w:p w:rsidR="00D463DB" w:rsidRPr="00D463DB" w:rsidRDefault="00D463DB" w:rsidP="007F2FF3">
            <w:pPr>
              <w:tabs>
                <w:tab w:val="left" w:pos="90"/>
                <w:tab w:val="left" w:pos="1080"/>
              </w:tabs>
              <w:spacing w:after="0" w:line="240" w:lineRule="auto"/>
              <w:ind w:firstLine="360"/>
              <w:jc w:val="both"/>
              <w:rPr>
                <w:rFonts w:ascii="GHEA Grapalat" w:eastAsia="Times New Roman" w:hAnsi="GHEA Grapalat" w:cs="Sylfaen"/>
                <w:sz w:val="24"/>
                <w:szCs w:val="24"/>
                <w:shd w:val="clear" w:color="auto" w:fill="FFFFFF"/>
                <w:lang w:val="hy-AM"/>
              </w:rPr>
            </w:pPr>
            <w:r w:rsidRPr="00D463DB">
              <w:rPr>
                <w:rFonts w:ascii="GHEA Grapalat" w:eastAsia="Times New Roman" w:hAnsi="GHEA Grapalat" w:cs="Sylfaen"/>
                <w:sz w:val="24"/>
                <w:szCs w:val="24"/>
                <w:shd w:val="clear" w:color="auto" w:fill="FFFFFF"/>
                <w:lang w:val="hy-AM"/>
              </w:rPr>
              <w:t>6. Նախագծի 4-րդ կետի համաձայն՝ գ</w:t>
            </w:r>
            <w:r w:rsidRPr="00D463DB">
              <w:rPr>
                <w:rFonts w:ascii="GHEA Grapalat" w:eastAsia="Times New Roman" w:hAnsi="GHEA Grapalat" w:cs="Times New Roman"/>
                <w:sz w:val="24"/>
                <w:szCs w:val="24"/>
                <w:lang w:val="hy-AM"/>
              </w:rPr>
              <w:t>ործազուրկ անձը մեկ անգամ կարող է ընդգրկվել միջոցառման մեջ` 3 ամիս տևողությամբ։</w:t>
            </w:r>
          </w:p>
          <w:p w:rsidR="00D463DB" w:rsidRPr="00D463DB" w:rsidRDefault="00D463DB" w:rsidP="007F2FF3">
            <w:pPr>
              <w:tabs>
                <w:tab w:val="left" w:pos="90"/>
                <w:tab w:val="left" w:pos="1080"/>
              </w:tabs>
              <w:spacing w:after="0" w:line="240" w:lineRule="auto"/>
              <w:ind w:firstLine="360"/>
              <w:jc w:val="both"/>
              <w:rPr>
                <w:rFonts w:ascii="GHEA Grapalat" w:eastAsia="Times New Roman" w:hAnsi="GHEA Grapalat" w:cs="Times New Roman"/>
                <w:sz w:val="24"/>
                <w:szCs w:val="24"/>
                <w:lang w:val="hy-AM"/>
              </w:rPr>
            </w:pPr>
            <w:r w:rsidRPr="00D463DB">
              <w:rPr>
                <w:rFonts w:ascii="GHEA Grapalat" w:eastAsia="Times New Roman" w:hAnsi="GHEA Grapalat" w:cs="Sylfaen"/>
                <w:sz w:val="24"/>
                <w:szCs w:val="24"/>
                <w:shd w:val="clear" w:color="auto" w:fill="FFFFFF"/>
                <w:lang w:val="hy-AM"/>
              </w:rPr>
              <w:t xml:space="preserve">Նախ, անհրաժեշտ է պարզել, թե ինչ սկզբունքով է որպես միջոցառման տևողություն նախատեսվել 3 ամիսը: Մյուս կողմից, </w:t>
            </w:r>
            <w:r w:rsidRPr="00D463DB">
              <w:rPr>
                <w:rFonts w:ascii="GHEA Grapalat" w:eastAsia="Times New Roman" w:hAnsi="GHEA Grapalat" w:cs="Times New Roman"/>
                <w:sz w:val="24"/>
                <w:szCs w:val="24"/>
                <w:lang w:val="hy-AM"/>
              </w:rPr>
              <w:t>անհրաժեշտ է քննարկել նաև այդ ժամկետի ավարտից հետո շահառուի հետ մշտական աշխատանքային հարաբերությունների անցնելու հնարավորության հարցը՝ հաշվի առնելով նրա՝ արդեն կատարած աշխատանքի արդյունքները:</w:t>
            </w:r>
          </w:p>
          <w:p w:rsidR="00D463DB" w:rsidRDefault="00D463DB" w:rsidP="007F2FF3">
            <w:pPr>
              <w:tabs>
                <w:tab w:val="left" w:pos="90"/>
                <w:tab w:val="left" w:pos="1080"/>
              </w:tabs>
              <w:spacing w:after="0" w:line="240" w:lineRule="auto"/>
              <w:ind w:firstLine="360"/>
              <w:jc w:val="both"/>
              <w:rPr>
                <w:rFonts w:ascii="GHEA Grapalat" w:eastAsia="Times New Roman" w:hAnsi="GHEA Grapalat" w:cs="Times New Roman"/>
                <w:bCs/>
                <w:sz w:val="24"/>
                <w:szCs w:val="24"/>
                <w:lang w:val="hy-AM"/>
              </w:rPr>
            </w:pPr>
            <w:r w:rsidRPr="00D463DB">
              <w:rPr>
                <w:rFonts w:ascii="GHEA Grapalat" w:eastAsia="Times New Roman" w:hAnsi="GHEA Grapalat" w:cs="Times New Roman"/>
                <w:sz w:val="24"/>
                <w:szCs w:val="24"/>
                <w:lang w:val="hy-AM"/>
              </w:rPr>
              <w:t>Բացի այդ, լրացուցիչ հստակեցման կարիք ունի նաև այն հարցը, թե նույն շահառուն կարող է արդյոք միաժամանակ լինել և՛ այս Նախագծով, և՛ «Վ</w:t>
            </w:r>
            <w:r w:rsidRPr="00D463DB">
              <w:rPr>
                <w:rFonts w:ascii="GHEA Grapalat" w:eastAsia="Tahoma" w:hAnsi="GHEA Grapalat" w:cs="Times New Roman"/>
                <w:bCs/>
                <w:sz w:val="24"/>
                <w:szCs w:val="24"/>
                <w:lang w:val="hy-AM"/>
              </w:rPr>
              <w:t xml:space="preserve">արձատրվող հասարակական աշխատանքների կազմակերպման միջոցով՝ Ադրբեջանի կողմից 2020 թվականի սեպտեմբերի 27-ին սանձազերծված պատերազմի հետևանքով տեղահանված և փաստացի Հայաստանի </w:t>
            </w:r>
            <w:r w:rsidRPr="00D463DB">
              <w:rPr>
                <w:rFonts w:ascii="GHEA Grapalat" w:eastAsia="Tahoma" w:hAnsi="GHEA Grapalat" w:cs="Times New Roman"/>
                <w:bCs/>
                <w:sz w:val="24"/>
                <w:szCs w:val="24"/>
                <w:lang w:val="hy-AM"/>
              </w:rPr>
              <w:lastRenderedPageBreak/>
              <w:t xml:space="preserve">Հանրապետությունում գտնվող Արցախի Հանրապետության գործազուրկ քաղաքացիների ժամանակավոր զբաղվածության ապահովման </w:t>
            </w:r>
            <w:r w:rsidRPr="00D463DB">
              <w:rPr>
                <w:rFonts w:ascii="GHEA Grapalat" w:eastAsia="Tahoma" w:hAnsi="GHEA Grapalat" w:cs="Times New Roman"/>
                <w:sz w:val="24"/>
                <w:szCs w:val="24"/>
                <w:lang w:val="hy-AM"/>
              </w:rPr>
              <w:t>միջոցառումը հաստատելու</w:t>
            </w:r>
            <w:r w:rsidRPr="00D463DB">
              <w:rPr>
                <w:rFonts w:ascii="GHEA Grapalat" w:eastAsia="Tahoma" w:hAnsi="GHEA Grapalat" w:cs="Times New Roman"/>
                <w:bCs/>
                <w:sz w:val="24"/>
                <w:szCs w:val="24"/>
                <w:lang w:val="hy-AM"/>
              </w:rPr>
              <w:t xml:space="preserve"> մասին» ՀՀ կառավարության </w:t>
            </w:r>
            <w:r w:rsidRPr="00D463DB">
              <w:rPr>
                <w:rFonts w:ascii="GHEA Grapalat" w:eastAsia="Times New Roman" w:hAnsi="GHEA Grapalat" w:cs="Times New Roman"/>
                <w:bCs/>
                <w:sz w:val="24"/>
                <w:szCs w:val="24"/>
                <w:lang w:val="hy-AM"/>
              </w:rPr>
              <w:t xml:space="preserve">որոշման նախագծով </w:t>
            </w:r>
            <w:r w:rsidRPr="00D463DB">
              <w:rPr>
                <w:rFonts w:ascii="GHEA Grapalat" w:eastAsia="Times New Roman" w:hAnsi="GHEA Grapalat" w:cs="Times New Roman"/>
                <w:sz w:val="24"/>
                <w:szCs w:val="24"/>
                <w:lang w:val="hy-AM"/>
              </w:rPr>
              <w:t>նախատեսված միջոցառման շահառու</w:t>
            </w:r>
            <w:r w:rsidRPr="00D463DB">
              <w:rPr>
                <w:rFonts w:ascii="GHEA Grapalat" w:eastAsia="Times New Roman" w:hAnsi="GHEA Grapalat" w:cs="Times New Roman"/>
                <w:bCs/>
                <w:sz w:val="24"/>
                <w:szCs w:val="24"/>
                <w:lang w:val="hy-AM"/>
              </w:rPr>
              <w:t>:</w:t>
            </w:r>
          </w:p>
          <w:p w:rsidR="00900147" w:rsidRDefault="00900147" w:rsidP="007F2FF3">
            <w:pPr>
              <w:tabs>
                <w:tab w:val="left" w:pos="90"/>
                <w:tab w:val="left" w:pos="1080"/>
              </w:tabs>
              <w:spacing w:after="0" w:line="240" w:lineRule="auto"/>
              <w:ind w:firstLine="360"/>
              <w:jc w:val="both"/>
              <w:rPr>
                <w:rFonts w:ascii="GHEA Grapalat" w:eastAsia="Times New Roman" w:hAnsi="GHEA Grapalat" w:cs="Times New Roman"/>
                <w:bCs/>
                <w:sz w:val="24"/>
                <w:szCs w:val="24"/>
                <w:lang w:val="hy-AM"/>
              </w:rPr>
            </w:pPr>
          </w:p>
          <w:p w:rsidR="00020A8C" w:rsidRDefault="00020A8C" w:rsidP="007F2FF3">
            <w:pPr>
              <w:tabs>
                <w:tab w:val="left" w:pos="90"/>
                <w:tab w:val="left" w:pos="1080"/>
              </w:tabs>
              <w:spacing w:after="0" w:line="240" w:lineRule="auto"/>
              <w:ind w:firstLine="360"/>
              <w:jc w:val="both"/>
              <w:rPr>
                <w:rFonts w:ascii="GHEA Grapalat" w:eastAsia="Times New Roman" w:hAnsi="GHEA Grapalat" w:cs="Times New Roman"/>
                <w:bCs/>
                <w:sz w:val="24"/>
                <w:szCs w:val="24"/>
                <w:lang w:val="hy-AM"/>
              </w:rPr>
            </w:pPr>
          </w:p>
          <w:p w:rsidR="00020A8C" w:rsidRDefault="00020A8C" w:rsidP="007F2FF3">
            <w:pPr>
              <w:tabs>
                <w:tab w:val="left" w:pos="90"/>
                <w:tab w:val="left" w:pos="1080"/>
              </w:tabs>
              <w:spacing w:after="0" w:line="240" w:lineRule="auto"/>
              <w:ind w:firstLine="360"/>
              <w:jc w:val="both"/>
              <w:rPr>
                <w:rFonts w:ascii="GHEA Grapalat" w:eastAsia="Times New Roman" w:hAnsi="GHEA Grapalat" w:cs="Times New Roman"/>
                <w:bCs/>
                <w:sz w:val="24"/>
                <w:szCs w:val="24"/>
                <w:lang w:val="hy-AM"/>
              </w:rPr>
            </w:pPr>
          </w:p>
          <w:p w:rsidR="00020A8C" w:rsidRDefault="00020A8C" w:rsidP="007F2FF3">
            <w:pPr>
              <w:tabs>
                <w:tab w:val="left" w:pos="90"/>
                <w:tab w:val="left" w:pos="1080"/>
              </w:tabs>
              <w:spacing w:after="0" w:line="240" w:lineRule="auto"/>
              <w:ind w:firstLine="360"/>
              <w:jc w:val="both"/>
              <w:rPr>
                <w:rFonts w:ascii="GHEA Grapalat" w:eastAsia="Times New Roman" w:hAnsi="GHEA Grapalat" w:cs="Times New Roman"/>
                <w:bCs/>
                <w:sz w:val="24"/>
                <w:szCs w:val="24"/>
                <w:lang w:val="hy-AM"/>
              </w:rPr>
            </w:pPr>
          </w:p>
          <w:p w:rsidR="00020A8C" w:rsidRPr="00D463DB" w:rsidRDefault="00020A8C" w:rsidP="007F2FF3">
            <w:pPr>
              <w:tabs>
                <w:tab w:val="left" w:pos="90"/>
                <w:tab w:val="left" w:pos="1080"/>
              </w:tabs>
              <w:spacing w:after="0" w:line="240" w:lineRule="auto"/>
              <w:ind w:firstLine="360"/>
              <w:jc w:val="both"/>
              <w:rPr>
                <w:rFonts w:ascii="GHEA Grapalat" w:eastAsia="Times New Roman" w:hAnsi="GHEA Grapalat" w:cs="Times New Roman"/>
                <w:bCs/>
                <w:sz w:val="24"/>
                <w:szCs w:val="24"/>
                <w:lang w:val="hy-AM"/>
              </w:rPr>
            </w:pPr>
          </w:p>
          <w:p w:rsidR="00D463DB" w:rsidRPr="00D463DB" w:rsidRDefault="00D463DB" w:rsidP="007F2FF3">
            <w:pPr>
              <w:tabs>
                <w:tab w:val="left" w:pos="90"/>
                <w:tab w:val="left" w:pos="1080"/>
              </w:tabs>
              <w:spacing w:after="0" w:line="240" w:lineRule="auto"/>
              <w:ind w:firstLine="360"/>
              <w:jc w:val="both"/>
              <w:rPr>
                <w:rFonts w:ascii="GHEA Grapalat" w:eastAsia="Times New Roman" w:hAnsi="GHEA Grapalat" w:cs="Sylfaen"/>
                <w:sz w:val="24"/>
                <w:szCs w:val="24"/>
                <w:shd w:val="clear" w:color="auto" w:fill="FFFFFF"/>
                <w:lang w:val="hy-AM"/>
              </w:rPr>
            </w:pPr>
            <w:r w:rsidRPr="00D463DB">
              <w:rPr>
                <w:rFonts w:ascii="GHEA Grapalat" w:eastAsia="Tahoma" w:hAnsi="GHEA Grapalat" w:cs="Times New Roman"/>
                <w:bCs/>
                <w:sz w:val="24"/>
                <w:szCs w:val="24"/>
                <w:lang w:val="hy-AM"/>
              </w:rPr>
              <w:t>7. Հաշվի առնելով, որ Նախագծի իմաստով շահառու կարող են լինել Կառավարության 2020 թվականի նոյեմբերի 21-ի N 1820-Լ որոշման շահառու հանդիսացող գործազուրկ անձը՝ ստորև ներկայացնում ենք նաև այդ որոշման գործնական կիրառությանն առնչվող մի շարք խնդիրներ, որոնք առնչվում են նաև սույն Նախագծին՝</w:t>
            </w:r>
          </w:p>
          <w:p w:rsidR="00D463DB" w:rsidRPr="00D463DB" w:rsidRDefault="00D463DB" w:rsidP="007F2FF3">
            <w:pPr>
              <w:tabs>
                <w:tab w:val="left" w:pos="90"/>
                <w:tab w:val="left" w:pos="990"/>
              </w:tabs>
              <w:spacing w:after="0" w:line="240" w:lineRule="auto"/>
              <w:ind w:firstLine="360"/>
              <w:jc w:val="both"/>
              <w:rPr>
                <w:rFonts w:ascii="GHEA Grapalat" w:eastAsia="Calibri" w:hAnsi="GHEA Grapalat" w:cs="Times New Roman"/>
                <w:sz w:val="24"/>
                <w:szCs w:val="24"/>
                <w:lang w:val="hy-AM"/>
              </w:rPr>
            </w:pPr>
            <w:r w:rsidRPr="00D463DB">
              <w:rPr>
                <w:rFonts w:ascii="GHEA Grapalat" w:eastAsia="Calibri" w:hAnsi="GHEA Grapalat" w:cs="Times New Roman"/>
                <w:sz w:val="24"/>
                <w:szCs w:val="24"/>
                <w:lang w:val="hy-AM"/>
              </w:rPr>
              <w:t>7.1.</w:t>
            </w:r>
            <w:r w:rsidRPr="00D463DB">
              <w:rPr>
                <w:rFonts w:ascii="GHEA Grapalat" w:eastAsia="Calibri" w:hAnsi="GHEA Grapalat" w:cs="Times New Roman"/>
                <w:sz w:val="24"/>
                <w:szCs w:val="24"/>
                <w:lang w:val="hy-AM"/>
              </w:rPr>
              <w:tab/>
              <w:t xml:space="preserve">Ծրագրում տեխնիկական բնույթի սխալների պատճառով առկա են միջոցառումներից օգտվելու դժվարություններ: Օրինակ, ծրագրում Հադրութի շրջանի Ուխտաձոր </w:t>
            </w:r>
            <w:r w:rsidRPr="00D463DB">
              <w:rPr>
                <w:rFonts w:ascii="GHEA Grapalat" w:eastAsia="Calibri" w:hAnsi="GHEA Grapalat" w:cs="Times New Roman"/>
                <w:sz w:val="24"/>
                <w:szCs w:val="24"/>
                <w:lang w:val="hy-AM"/>
              </w:rPr>
              <w:lastRenderedPageBreak/>
              <w:t xml:space="preserve">համայնքը ներառվել է Ուղտաձոր անվամբ, արդյունքում՝ հաշվառում չունենալու պատճառաբանությամբ համակարգը էլեկտրոնային դիմումը չի հաստատել: Խնդիրը կարգավորվել է Պաշտպանի աշխատակազմի միջնորդությամբ: </w:t>
            </w:r>
          </w:p>
          <w:p w:rsidR="00D463DB" w:rsidRPr="00D463DB" w:rsidRDefault="00D463DB" w:rsidP="007F2FF3">
            <w:pPr>
              <w:tabs>
                <w:tab w:val="left" w:pos="90"/>
                <w:tab w:val="left" w:pos="990"/>
              </w:tabs>
              <w:spacing w:after="0" w:line="240" w:lineRule="auto"/>
              <w:ind w:firstLine="360"/>
              <w:jc w:val="both"/>
              <w:rPr>
                <w:rFonts w:ascii="GHEA Grapalat" w:eastAsia="Calibri" w:hAnsi="GHEA Grapalat" w:cs="Times New Roman"/>
                <w:sz w:val="24"/>
                <w:szCs w:val="24"/>
                <w:lang w:val="hy-AM"/>
              </w:rPr>
            </w:pPr>
            <w:r w:rsidRPr="00D463DB">
              <w:rPr>
                <w:rFonts w:ascii="GHEA Grapalat" w:eastAsia="Calibri" w:hAnsi="GHEA Grapalat" w:cs="Times New Roman"/>
                <w:sz w:val="24"/>
                <w:szCs w:val="24"/>
                <w:lang w:val="hy-AM"/>
              </w:rPr>
              <w:t>7.2.</w:t>
            </w:r>
            <w:r w:rsidRPr="00D463DB">
              <w:rPr>
                <w:rFonts w:ascii="GHEA Grapalat" w:eastAsia="Calibri" w:hAnsi="GHEA Grapalat" w:cs="Times New Roman"/>
                <w:sz w:val="24"/>
                <w:szCs w:val="24"/>
                <w:lang w:val="hy-AM"/>
              </w:rPr>
              <w:tab/>
              <w:t xml:space="preserve"> Առկա է միջոցառումներից օգտվելու անհնարինություն երկար տարիներ Արցախի Հանրապետությունում բնակված, այնտեղ փաստացի հաշվառված, սակայն ՀՀ քաղաքացի հանդիսացող անձանց դեպքում: Չնայած աջակցության միջոցառումների նպատակը պատերազմի հետևանքով տեղահանվածներին դրամական աջակցության տրամադրումն է (տվյալ դեպքում՝ վարձատրվող հասարակական աշխատանքներին ներգրավվել կարողանալը), այնուամենայնիվ՝ միջոցառումից օգտվելու պարտադիր պայման է սահմանվել Արցախի քաղաքացի լինելը:</w:t>
            </w:r>
          </w:p>
          <w:p w:rsidR="00D463DB" w:rsidRPr="00D463DB" w:rsidRDefault="00D463DB" w:rsidP="007F2FF3">
            <w:pPr>
              <w:tabs>
                <w:tab w:val="left" w:pos="90"/>
                <w:tab w:val="left" w:pos="990"/>
              </w:tabs>
              <w:spacing w:after="0" w:line="240" w:lineRule="auto"/>
              <w:ind w:firstLine="360"/>
              <w:jc w:val="both"/>
              <w:rPr>
                <w:rFonts w:ascii="GHEA Grapalat" w:eastAsia="Calibri" w:hAnsi="GHEA Grapalat" w:cs="Times New Roman"/>
                <w:sz w:val="24"/>
                <w:szCs w:val="24"/>
                <w:lang w:val="hy-AM"/>
              </w:rPr>
            </w:pPr>
            <w:r w:rsidRPr="00D463DB">
              <w:rPr>
                <w:rFonts w:ascii="GHEA Grapalat" w:eastAsia="Calibri" w:hAnsi="GHEA Grapalat" w:cs="Times New Roman"/>
                <w:sz w:val="24"/>
                <w:szCs w:val="24"/>
                <w:lang w:val="hy-AM"/>
              </w:rPr>
              <w:t>7.3.</w:t>
            </w:r>
            <w:r w:rsidRPr="00D463DB">
              <w:rPr>
                <w:rFonts w:ascii="GHEA Grapalat" w:eastAsia="Calibri" w:hAnsi="GHEA Grapalat" w:cs="Times New Roman"/>
                <w:sz w:val="24"/>
                <w:szCs w:val="24"/>
                <w:lang w:val="hy-AM"/>
              </w:rPr>
              <w:tab/>
              <w:t xml:space="preserve">ՀՀ կառավարության 2020 թվականի նոյեմբերի 21-ի թիվ 1820-Լ որոշմամբ հաստատված միջոցառման </w:t>
            </w:r>
            <w:r w:rsidRPr="00D463DB">
              <w:rPr>
                <w:rFonts w:ascii="GHEA Grapalat" w:eastAsia="Calibri" w:hAnsi="GHEA Grapalat" w:cs="Times New Roman"/>
                <w:sz w:val="24"/>
                <w:szCs w:val="24"/>
                <w:lang w:val="hy-AM"/>
              </w:rPr>
              <w:lastRenderedPageBreak/>
              <w:t>շրջանակներում դրամական աջակցություն է տրվում միջոցառմամբ հաստատված ցանկում ներառված՝ պատերազմական գործողությունների հետևանքով Ադրբեջանի Հանրապետության վերահսկողության տակ անցած Արցախի համայնքներում հաշվառված և մինչև 2020 թվականի սեպտեմբերի 27-ը առնվազն վերջին 3 ամիսը այդ համայնքներում փաստացի բնակված անձանց:</w:t>
            </w:r>
          </w:p>
          <w:p w:rsidR="00D463DB" w:rsidRPr="00D463DB" w:rsidRDefault="00D463DB" w:rsidP="007F2FF3">
            <w:pPr>
              <w:tabs>
                <w:tab w:val="left" w:pos="90"/>
                <w:tab w:val="left" w:pos="990"/>
              </w:tabs>
              <w:spacing w:after="0" w:line="240" w:lineRule="auto"/>
              <w:ind w:firstLine="360"/>
              <w:jc w:val="both"/>
              <w:rPr>
                <w:rFonts w:ascii="GHEA Grapalat" w:eastAsia="Calibri" w:hAnsi="GHEA Grapalat" w:cs="Times New Roman"/>
                <w:sz w:val="24"/>
                <w:szCs w:val="24"/>
                <w:lang w:val="hy-AM"/>
              </w:rPr>
            </w:pPr>
            <w:r w:rsidRPr="00D463DB">
              <w:rPr>
                <w:rFonts w:ascii="GHEA Grapalat" w:eastAsia="Calibri" w:hAnsi="GHEA Grapalat" w:cs="Times New Roman"/>
                <w:sz w:val="24"/>
                <w:szCs w:val="24"/>
                <w:lang w:val="hy-AM"/>
              </w:rPr>
              <w:t>Ցանկում ներառված չեն փաստացի Ադրբեջանի վերահսկողության տակ գտնվող Քաշաթաղի շրջանի Բերձոր համայնքը և Լիսագոր համայնքը, արդյունքում՝ նշված համայնքներում հաշվառված Արցախի քաղաքացիները չեն կարողանում օգտվել միջոցառումից:</w:t>
            </w:r>
          </w:p>
          <w:p w:rsidR="00D463DB" w:rsidRPr="00D463DB" w:rsidRDefault="00D463DB" w:rsidP="007F2FF3">
            <w:pPr>
              <w:spacing w:after="0" w:line="240" w:lineRule="auto"/>
              <w:ind w:firstLine="249"/>
              <w:jc w:val="both"/>
              <w:rPr>
                <w:rFonts w:ascii="GHEA Grapalat" w:eastAsia="Times New Roman" w:hAnsi="GHEA Grapalat" w:cs="Times New Roman"/>
                <w:sz w:val="24"/>
                <w:szCs w:val="24"/>
                <w:lang w:val="hy-AM" w:eastAsia="ru-RU"/>
              </w:rPr>
            </w:pPr>
          </w:p>
        </w:tc>
        <w:tc>
          <w:tcPr>
            <w:tcW w:w="2791" w:type="dxa"/>
            <w:tcBorders>
              <w:top w:val="single" w:sz="4" w:space="0" w:color="auto"/>
              <w:left w:val="single" w:sz="4" w:space="0" w:color="auto"/>
              <w:bottom w:val="single" w:sz="4" w:space="0" w:color="auto"/>
              <w:right w:val="single" w:sz="4" w:space="0" w:color="auto"/>
            </w:tcBorders>
          </w:tcPr>
          <w:p w:rsidR="00D463DB" w:rsidRDefault="00B56FBB" w:rsidP="007F2FF3">
            <w:pPr>
              <w:pStyle w:val="ListParagraph"/>
              <w:numPr>
                <w:ilvl w:val="0"/>
                <w:numId w:val="1"/>
              </w:numPr>
              <w:tabs>
                <w:tab w:val="left" w:pos="478"/>
              </w:tabs>
              <w:spacing w:after="0" w:line="240" w:lineRule="auto"/>
              <w:ind w:left="0" w:firstLine="195"/>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Ը</w:t>
            </w:r>
            <w:r w:rsidR="00E84FFA">
              <w:rPr>
                <w:rFonts w:ascii="GHEA Grapalat" w:eastAsia="Times New Roman" w:hAnsi="GHEA Grapalat" w:cs="Sylfaen"/>
                <w:sz w:val="24"/>
                <w:szCs w:val="24"/>
                <w:lang w:val="hy-AM" w:eastAsia="ru-RU"/>
              </w:rPr>
              <w:t>նդունվել</w:t>
            </w:r>
            <w:r>
              <w:rPr>
                <w:rFonts w:ascii="GHEA Grapalat" w:eastAsia="Times New Roman" w:hAnsi="GHEA Grapalat" w:cs="Sylfaen"/>
                <w:sz w:val="24"/>
                <w:szCs w:val="24"/>
                <w:lang w:val="hy-AM" w:eastAsia="ru-RU"/>
              </w:rPr>
              <w:t xml:space="preserve"> է ի գիտություն։</w:t>
            </w:r>
          </w:p>
          <w:p w:rsidR="00E84FFA" w:rsidRDefault="00E84FFA" w:rsidP="00835B57">
            <w:pPr>
              <w:pStyle w:val="ListParagraph"/>
              <w:spacing w:after="0" w:line="240" w:lineRule="auto"/>
              <w:ind w:left="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Միջոցառման 3-րդ </w:t>
            </w:r>
            <w:r>
              <w:rPr>
                <w:rFonts w:ascii="GHEA Grapalat" w:eastAsia="Times New Roman" w:hAnsi="GHEA Grapalat" w:cs="Sylfaen"/>
                <w:sz w:val="24"/>
                <w:szCs w:val="24"/>
                <w:lang w:val="hy-AM" w:eastAsia="ru-RU"/>
              </w:rPr>
              <w:lastRenderedPageBreak/>
              <w:t>կետի համաձայն՝ գործատուն շահառուի հետ կնքում է աշխատանքային պայմանագիր</w:t>
            </w:r>
            <w:r w:rsidR="00E86B57" w:rsidRPr="00E86B57">
              <w:rPr>
                <w:rFonts w:ascii="GHEA Grapalat" w:eastAsia="Times New Roman" w:hAnsi="GHEA Grapalat" w:cs="Sylfaen"/>
                <w:sz w:val="24"/>
                <w:szCs w:val="24"/>
                <w:lang w:val="hy-AM" w:eastAsia="ru-RU"/>
              </w:rPr>
              <w:t xml:space="preserve">, </w:t>
            </w:r>
            <w:r w:rsidR="00E86B57">
              <w:rPr>
                <w:rFonts w:ascii="GHEA Grapalat" w:eastAsia="Times New Roman" w:hAnsi="GHEA Grapalat" w:cs="Sylfaen"/>
                <w:sz w:val="24"/>
                <w:szCs w:val="24"/>
                <w:lang w:val="hy-AM" w:eastAsia="ru-RU"/>
              </w:rPr>
              <w:t>հետևաբար, աշխատանքային փորձ ձեռք բերել</w:t>
            </w:r>
            <w:r w:rsidR="00B56FBB">
              <w:rPr>
                <w:rFonts w:ascii="GHEA Grapalat" w:eastAsia="Times New Roman" w:hAnsi="GHEA Grapalat" w:cs="Sylfaen"/>
                <w:sz w:val="24"/>
                <w:szCs w:val="24"/>
                <w:lang w:val="hy-AM" w:eastAsia="ru-RU"/>
              </w:rPr>
              <w:t>ն</w:t>
            </w:r>
            <w:r w:rsidR="00E86B57">
              <w:rPr>
                <w:rFonts w:ascii="GHEA Grapalat" w:eastAsia="Times New Roman" w:hAnsi="GHEA Grapalat" w:cs="Sylfaen"/>
                <w:sz w:val="24"/>
                <w:szCs w:val="24"/>
                <w:lang w:val="hy-AM" w:eastAsia="ru-RU"/>
              </w:rPr>
              <w:t xml:space="preserve"> ինքնին աշխատանք է համարվելու։</w:t>
            </w:r>
            <w:r w:rsidR="00B56FBB">
              <w:rPr>
                <w:rFonts w:ascii="GHEA Grapalat" w:eastAsia="Times New Roman" w:hAnsi="GHEA Grapalat" w:cs="Sylfaen"/>
                <w:sz w:val="24"/>
                <w:szCs w:val="24"/>
                <w:lang w:val="hy-AM" w:eastAsia="ru-RU"/>
              </w:rPr>
              <w:t xml:space="preserve"> Ինչ վերաբերում է 100 000 դրամ աշխատավարձ սահմանելուն, ապա հիմք ընդունելով, որ ՀՀ-ում նվազագույն ամսական աշխատավարձը 68000 դ</w:t>
            </w:r>
            <w:r w:rsidR="001058AA">
              <w:rPr>
                <w:rFonts w:ascii="GHEA Grapalat" w:eastAsia="Times New Roman" w:hAnsi="GHEA Grapalat" w:cs="Sylfaen"/>
                <w:sz w:val="24"/>
                <w:szCs w:val="24"/>
                <w:lang w:val="hy-AM" w:eastAsia="ru-RU"/>
              </w:rPr>
              <w:t xml:space="preserve">րամ է, իսկ սպառողական զամբյուղը՝ ըստ ՀՀ առողջապահության նախարարության կողմից մշակված սննդամթերքի կազմի, կառուցվածքի և էներգետիկայի, </w:t>
            </w:r>
            <w:r w:rsidR="00B56FBB">
              <w:rPr>
                <w:rFonts w:ascii="GHEA Grapalat" w:eastAsia="Times New Roman" w:hAnsi="GHEA Grapalat" w:cs="Sylfaen"/>
                <w:sz w:val="24"/>
                <w:szCs w:val="24"/>
                <w:lang w:val="hy-AM" w:eastAsia="ru-RU"/>
              </w:rPr>
              <w:t xml:space="preserve">կազմում է  </w:t>
            </w:r>
            <w:r w:rsidR="005D37F9">
              <w:rPr>
                <w:rFonts w:ascii="GHEA Grapalat" w:eastAsia="Times New Roman" w:hAnsi="GHEA Grapalat" w:cs="Sylfaen"/>
                <w:sz w:val="24"/>
                <w:szCs w:val="24"/>
                <w:lang w:val="hy-AM" w:eastAsia="ru-RU"/>
              </w:rPr>
              <w:t>6</w:t>
            </w:r>
            <w:r w:rsidR="00062E05">
              <w:rPr>
                <w:rFonts w:ascii="GHEA Grapalat" w:eastAsia="Times New Roman" w:hAnsi="GHEA Grapalat" w:cs="Sylfaen"/>
                <w:sz w:val="24"/>
                <w:szCs w:val="24"/>
                <w:lang w:val="hy-AM" w:eastAsia="ru-RU"/>
              </w:rPr>
              <w:t>1</w:t>
            </w:r>
            <w:r w:rsidR="00F83B9D">
              <w:rPr>
                <w:rFonts w:ascii="GHEA Grapalat" w:eastAsia="Times New Roman" w:hAnsi="GHEA Grapalat" w:cs="Sylfaen"/>
                <w:sz w:val="24"/>
                <w:szCs w:val="24"/>
                <w:lang w:val="hy-AM" w:eastAsia="ru-RU"/>
              </w:rPr>
              <w:t>015</w:t>
            </w:r>
            <w:bookmarkStart w:id="0" w:name="_GoBack"/>
            <w:bookmarkEnd w:id="0"/>
            <w:r w:rsidR="005D37F9">
              <w:rPr>
                <w:rFonts w:ascii="GHEA Grapalat" w:eastAsia="Times New Roman" w:hAnsi="GHEA Grapalat" w:cs="Sylfaen"/>
                <w:sz w:val="24"/>
                <w:szCs w:val="24"/>
                <w:lang w:val="hy-AM" w:eastAsia="ru-RU"/>
              </w:rPr>
              <w:t xml:space="preserve"> </w:t>
            </w:r>
            <w:r w:rsidR="00B56FBB" w:rsidRPr="005D37F9">
              <w:rPr>
                <w:rFonts w:ascii="GHEA Grapalat" w:eastAsia="Times New Roman" w:hAnsi="GHEA Grapalat" w:cs="Sylfaen"/>
                <w:sz w:val="24"/>
                <w:szCs w:val="24"/>
                <w:lang w:val="hy-AM" w:eastAsia="ru-RU"/>
              </w:rPr>
              <w:t>դրա</w:t>
            </w:r>
            <w:r w:rsidR="00B56FBB">
              <w:rPr>
                <w:rFonts w:ascii="GHEA Grapalat" w:eastAsia="Times New Roman" w:hAnsi="GHEA Grapalat" w:cs="Sylfaen"/>
                <w:sz w:val="24"/>
                <w:szCs w:val="24"/>
                <w:lang w:val="hy-AM" w:eastAsia="ru-RU"/>
              </w:rPr>
              <w:t xml:space="preserve">մ, կարծում ենք, որ </w:t>
            </w:r>
            <w:r w:rsidR="00B56FBB">
              <w:rPr>
                <w:rFonts w:ascii="GHEA Grapalat" w:eastAsia="Times New Roman" w:hAnsi="GHEA Grapalat" w:cs="Sylfaen"/>
                <w:sz w:val="24"/>
                <w:szCs w:val="24"/>
                <w:lang w:val="hy-AM" w:eastAsia="ru-RU"/>
              </w:rPr>
              <w:lastRenderedPageBreak/>
              <w:t>100000 դրամն իրատեսական աշխատավարձ է աշխատանքային փորձ ձեռք բերող աշխատողի համար։</w:t>
            </w:r>
          </w:p>
          <w:p w:rsidR="00AC76F9" w:rsidRDefault="00AC76F9" w:rsidP="00835B57">
            <w:pPr>
              <w:pStyle w:val="ListParagraph"/>
              <w:spacing w:after="0" w:line="240" w:lineRule="auto"/>
              <w:ind w:left="0"/>
              <w:jc w:val="both"/>
              <w:rPr>
                <w:rFonts w:ascii="GHEA Grapalat" w:eastAsia="Times New Roman" w:hAnsi="GHEA Grapalat" w:cs="Sylfaen"/>
                <w:sz w:val="24"/>
                <w:szCs w:val="24"/>
                <w:lang w:val="hy-AM" w:eastAsia="ru-RU"/>
              </w:rPr>
            </w:pPr>
          </w:p>
          <w:p w:rsidR="00E86B57" w:rsidRDefault="00E86B57" w:rsidP="007F2FF3">
            <w:pPr>
              <w:pStyle w:val="ListParagraph"/>
              <w:numPr>
                <w:ilvl w:val="0"/>
                <w:numId w:val="1"/>
              </w:numPr>
              <w:spacing w:after="0" w:line="240" w:lineRule="auto"/>
              <w:ind w:left="0" w:firstLine="195"/>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Ընդունվել է ի գիտություն։</w:t>
            </w:r>
          </w:p>
          <w:p w:rsidR="00E86B57" w:rsidRDefault="00E86B57" w:rsidP="007F2FF3">
            <w:pPr>
              <w:pStyle w:val="NormalWeb"/>
              <w:shd w:val="clear" w:color="auto" w:fill="FFFFFF"/>
              <w:tabs>
                <w:tab w:val="left" w:pos="810"/>
                <w:tab w:val="left" w:pos="990"/>
              </w:tabs>
              <w:spacing w:after="0" w:line="240" w:lineRule="auto"/>
              <w:contextualSpacing/>
              <w:jc w:val="both"/>
              <w:rPr>
                <w:rFonts w:ascii="GHEA Grapalat" w:eastAsia="Times New Roman" w:hAnsi="GHEA Grapalat"/>
                <w:shd w:val="clear" w:color="auto" w:fill="FFFFFF"/>
                <w:lang w:val="hy-AM" w:eastAsia="ru-RU"/>
              </w:rPr>
            </w:pPr>
            <w:r>
              <w:rPr>
                <w:rFonts w:ascii="GHEA Grapalat" w:eastAsia="Times New Roman" w:hAnsi="GHEA Grapalat" w:cs="Sylfaen"/>
                <w:lang w:val="hy-AM" w:eastAsia="ru-RU"/>
              </w:rPr>
              <w:t xml:space="preserve">Միջոցառման 5-րդ կետի 2-րդ ենթակետի համաձայն՝ </w:t>
            </w:r>
            <w:r w:rsidRPr="00E86B57">
              <w:rPr>
                <w:rFonts w:ascii="GHEA Grapalat" w:eastAsia="Times New Roman" w:hAnsi="GHEA Grapalat"/>
                <w:shd w:val="clear" w:color="auto" w:fill="FFFFFF"/>
                <w:lang w:val="hy-AM" w:eastAsia="ru-RU"/>
              </w:rPr>
              <w:t xml:space="preserve"> գործատուին </w:t>
            </w:r>
            <w:r>
              <w:rPr>
                <w:rFonts w:ascii="GHEA Grapalat" w:eastAsia="Times New Roman" w:hAnsi="GHEA Grapalat"/>
                <w:shd w:val="clear" w:color="auto" w:fill="FFFFFF"/>
                <w:lang w:val="hy-AM" w:eastAsia="ru-RU"/>
              </w:rPr>
              <w:t xml:space="preserve">միջոցառման շրջանակներում առանձին վճարվում է </w:t>
            </w:r>
            <w:r w:rsidRPr="00E86B57">
              <w:rPr>
                <w:rFonts w:ascii="GHEA Grapalat" w:eastAsia="Times New Roman" w:hAnsi="GHEA Grapalat"/>
                <w:shd w:val="clear" w:color="auto" w:fill="FFFFFF"/>
                <w:lang w:val="hy-AM" w:eastAsia="ru-RU"/>
              </w:rPr>
              <w:t xml:space="preserve">գումար` գործազուրկ անձի աշխատավարձից հաշվարկվող եկամտային հարկը, դրոշմանիշային վճարը և օրենքով սահմանված դեպքերում` նպատակային սոցիալական վճարը փոխհատուցելու </w:t>
            </w:r>
            <w:r w:rsidRPr="00E86B57">
              <w:rPr>
                <w:rFonts w:ascii="GHEA Grapalat" w:eastAsia="Times New Roman" w:hAnsi="GHEA Grapalat"/>
                <w:shd w:val="clear" w:color="auto" w:fill="FFFFFF"/>
                <w:lang w:val="hy-AM" w:eastAsia="ru-RU"/>
              </w:rPr>
              <w:lastRenderedPageBreak/>
              <w:t>համար</w:t>
            </w:r>
            <w:r>
              <w:rPr>
                <w:rFonts w:ascii="GHEA Grapalat" w:eastAsia="Times New Roman" w:hAnsi="GHEA Grapalat"/>
                <w:shd w:val="clear" w:color="auto" w:fill="FFFFFF"/>
                <w:lang w:val="hy-AM" w:eastAsia="ru-RU"/>
              </w:rPr>
              <w:t>։ Հետևաբար, 100000 դրամ</w:t>
            </w:r>
            <w:r w:rsidR="007F2FF3" w:rsidRPr="00D463DB">
              <w:rPr>
                <w:rFonts w:ascii="GHEA Grapalat" w:eastAsia="Times New Roman" w:hAnsi="GHEA Grapalat"/>
                <w:bCs/>
                <w:color w:val="000000"/>
                <w:lang w:val="hy-AM"/>
              </w:rPr>
              <w:t xml:space="preserve"> </w:t>
            </w:r>
            <w:r w:rsidR="007F2FF3">
              <w:rPr>
                <w:rFonts w:ascii="GHEA Grapalat" w:eastAsia="Times New Roman" w:hAnsi="GHEA Grapalat"/>
                <w:bCs/>
                <w:color w:val="000000"/>
                <w:lang w:val="hy-AM"/>
              </w:rPr>
              <w:t>աշխատավարձը հարկվա</w:t>
            </w:r>
            <w:r w:rsidR="007F2FF3" w:rsidRPr="00D463DB">
              <w:rPr>
                <w:rFonts w:ascii="GHEA Grapalat" w:eastAsia="Times New Roman" w:hAnsi="GHEA Grapalat"/>
                <w:bCs/>
                <w:color w:val="000000"/>
                <w:lang w:val="hy-AM"/>
              </w:rPr>
              <w:t>ծ աշխատավարձի չափն է</w:t>
            </w:r>
            <w:r>
              <w:rPr>
                <w:rFonts w:ascii="GHEA Grapalat" w:eastAsia="Times New Roman" w:hAnsi="GHEA Grapalat"/>
                <w:shd w:val="clear" w:color="auto" w:fill="FFFFFF"/>
                <w:lang w:val="hy-AM" w:eastAsia="ru-RU"/>
              </w:rPr>
              <w:t>։</w:t>
            </w:r>
          </w:p>
          <w:p w:rsidR="007F2FF3" w:rsidRDefault="007F2FF3" w:rsidP="007F2FF3">
            <w:pPr>
              <w:pStyle w:val="NormalWeb"/>
              <w:shd w:val="clear" w:color="auto" w:fill="FFFFFF"/>
              <w:tabs>
                <w:tab w:val="left" w:pos="360"/>
                <w:tab w:val="left" w:pos="990"/>
              </w:tabs>
              <w:spacing w:after="0" w:line="240" w:lineRule="auto"/>
              <w:contextualSpacing/>
              <w:jc w:val="both"/>
              <w:rPr>
                <w:rFonts w:ascii="GHEA Grapalat" w:eastAsia="Times New Roman" w:hAnsi="GHEA Grapalat"/>
                <w:shd w:val="clear" w:color="auto" w:fill="FFFFFF"/>
                <w:lang w:val="hy-AM" w:eastAsia="ru-RU"/>
              </w:rPr>
            </w:pPr>
          </w:p>
          <w:p w:rsidR="00E86B57" w:rsidRDefault="007F2FF3" w:rsidP="007F2FF3">
            <w:pPr>
              <w:pStyle w:val="ListParagraph"/>
              <w:numPr>
                <w:ilvl w:val="0"/>
                <w:numId w:val="1"/>
              </w:numPr>
              <w:spacing w:after="0" w:line="240" w:lineRule="auto"/>
              <w:ind w:left="0" w:firstLine="195"/>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Ընդունվել է ի գիտություն։</w:t>
            </w:r>
          </w:p>
          <w:p w:rsidR="007F2FF3" w:rsidRDefault="007F2FF3" w:rsidP="00835B57">
            <w:pPr>
              <w:spacing w:after="0" w:line="24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Շահառուների ընտրության սկզբունքները կնախատեսվեն աջակցության տրամադրման կարգով։</w:t>
            </w:r>
          </w:p>
          <w:p w:rsidR="007F2FF3" w:rsidRDefault="007F2FF3" w:rsidP="007F2FF3">
            <w:pPr>
              <w:spacing w:after="0" w:line="240" w:lineRule="auto"/>
              <w:rPr>
                <w:rFonts w:ascii="GHEA Grapalat" w:eastAsia="Times New Roman" w:hAnsi="GHEA Grapalat" w:cs="Sylfaen"/>
                <w:sz w:val="24"/>
                <w:szCs w:val="24"/>
                <w:lang w:val="hy-AM" w:eastAsia="ru-RU"/>
              </w:rPr>
            </w:pPr>
          </w:p>
          <w:p w:rsidR="007F2FF3" w:rsidRDefault="007F2FF3" w:rsidP="007F2FF3">
            <w:pPr>
              <w:spacing w:after="0" w:line="240" w:lineRule="auto"/>
              <w:rPr>
                <w:rFonts w:ascii="GHEA Grapalat" w:eastAsia="Times New Roman" w:hAnsi="GHEA Grapalat" w:cs="Sylfaen"/>
                <w:sz w:val="24"/>
                <w:szCs w:val="24"/>
                <w:lang w:val="hy-AM" w:eastAsia="ru-RU"/>
              </w:rPr>
            </w:pPr>
          </w:p>
          <w:p w:rsidR="007F2FF3" w:rsidRDefault="007F2FF3" w:rsidP="007F2FF3">
            <w:pPr>
              <w:spacing w:after="0" w:line="240" w:lineRule="auto"/>
              <w:rPr>
                <w:rFonts w:ascii="GHEA Grapalat" w:eastAsia="Times New Roman" w:hAnsi="GHEA Grapalat" w:cs="Sylfaen"/>
                <w:sz w:val="24"/>
                <w:szCs w:val="24"/>
                <w:lang w:val="hy-AM" w:eastAsia="ru-RU"/>
              </w:rPr>
            </w:pPr>
          </w:p>
          <w:p w:rsidR="007F2FF3" w:rsidRDefault="007F2FF3" w:rsidP="007F2FF3">
            <w:pPr>
              <w:pStyle w:val="ListParagraph"/>
              <w:numPr>
                <w:ilvl w:val="0"/>
                <w:numId w:val="1"/>
              </w:numPr>
              <w:tabs>
                <w:tab w:val="left" w:pos="620"/>
              </w:tabs>
              <w:spacing w:after="0" w:line="240" w:lineRule="auto"/>
              <w:ind w:left="53" w:firstLine="142"/>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Ընդունվել է ի գիտություն։</w:t>
            </w:r>
          </w:p>
          <w:p w:rsidR="00AC76F9" w:rsidRDefault="00644C73" w:rsidP="00835B57">
            <w:pPr>
              <w:tabs>
                <w:tab w:val="left" w:pos="620"/>
              </w:tabs>
              <w:spacing w:after="0" w:line="240" w:lineRule="auto"/>
              <w:ind w:left="5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Զբաղվածության պետական գրասենյակը մ</w:t>
            </w:r>
            <w:r w:rsidR="007F2FF3" w:rsidRPr="00D463DB">
              <w:rPr>
                <w:rFonts w:ascii="GHEA Grapalat" w:eastAsia="Times New Roman" w:hAnsi="GHEA Grapalat" w:cs="Times New Roman"/>
                <w:sz w:val="24"/>
                <w:szCs w:val="24"/>
                <w:lang w:val="hy-AM"/>
              </w:rPr>
              <w:t>իջոցառման</w:t>
            </w:r>
            <w:r>
              <w:rPr>
                <w:rFonts w:ascii="GHEA Grapalat" w:eastAsia="Times New Roman" w:hAnsi="GHEA Grapalat" w:cs="Times New Roman"/>
                <w:sz w:val="24"/>
                <w:szCs w:val="24"/>
                <w:lang w:val="hy-AM"/>
              </w:rPr>
              <w:t xml:space="preserve"> մասին տեղեկատվություն</w:t>
            </w:r>
            <w:r w:rsidR="00AC76F9">
              <w:rPr>
                <w:rFonts w:ascii="GHEA Grapalat" w:eastAsia="Times New Roman" w:hAnsi="GHEA Grapalat" w:cs="Times New Roman"/>
                <w:sz w:val="24"/>
                <w:szCs w:val="24"/>
                <w:lang w:val="hy-AM"/>
              </w:rPr>
              <w:t>ը տարածում</w:t>
            </w:r>
            <w:r>
              <w:rPr>
                <w:rFonts w:ascii="GHEA Grapalat" w:eastAsia="Times New Roman" w:hAnsi="GHEA Grapalat" w:cs="Times New Roman"/>
                <w:sz w:val="24"/>
                <w:szCs w:val="24"/>
                <w:lang w:val="hy-AM"/>
              </w:rPr>
              <w:t xml:space="preserve"> է </w:t>
            </w:r>
            <w:r w:rsidR="00AC76F9">
              <w:rPr>
                <w:rFonts w:ascii="GHEA Grapalat" w:eastAsia="Times New Roman" w:hAnsi="GHEA Grapalat" w:cs="Times New Roman"/>
                <w:sz w:val="24"/>
                <w:szCs w:val="24"/>
                <w:lang w:val="hy-AM"/>
              </w:rPr>
              <w:t xml:space="preserve">ինչպես իր հետ </w:t>
            </w:r>
            <w:r w:rsidR="00AC76F9">
              <w:rPr>
                <w:rFonts w:ascii="GHEA Grapalat" w:eastAsia="Times New Roman" w:hAnsi="GHEA Grapalat" w:cs="Times New Roman"/>
                <w:sz w:val="24"/>
                <w:szCs w:val="24"/>
                <w:lang w:val="hy-AM"/>
              </w:rPr>
              <w:lastRenderedPageBreak/>
              <w:t xml:space="preserve">համագործակցող գործատուների, այնպես էլ </w:t>
            </w:r>
            <w:r w:rsidR="00AC76F9" w:rsidRPr="00644C73">
              <w:rPr>
                <w:rFonts w:ascii="GHEA Grapalat" w:eastAsia="Times New Roman" w:hAnsi="GHEA Grapalat" w:cs="Times New Roman"/>
                <w:sz w:val="24"/>
                <w:szCs w:val="24"/>
                <w:lang w:val="hy-AM"/>
              </w:rPr>
              <w:t xml:space="preserve"> զբաղվածության</w:t>
            </w:r>
            <w:r w:rsidR="00AC76F9">
              <w:rPr>
                <w:rFonts w:ascii="GHEA Grapalat" w:eastAsia="Times New Roman" w:hAnsi="GHEA Grapalat" w:cs="Times New Roman"/>
                <w:sz w:val="24"/>
                <w:szCs w:val="24"/>
                <w:lang w:val="hy-AM"/>
              </w:rPr>
              <w:t xml:space="preserve"> տարածքային կենտրոնների պաշտոնական կայքէջերի և հնարավոր այլ իրազեկման աղբյուրների միջոցով։</w:t>
            </w:r>
          </w:p>
          <w:p w:rsidR="00AC76F9" w:rsidRDefault="00AC76F9" w:rsidP="00835B57">
            <w:pPr>
              <w:tabs>
                <w:tab w:val="left" w:pos="620"/>
              </w:tabs>
              <w:spacing w:after="0" w:line="240" w:lineRule="auto"/>
              <w:ind w:left="53"/>
              <w:jc w:val="both"/>
              <w:rPr>
                <w:rFonts w:ascii="GHEA Grapalat" w:eastAsia="Times New Roman" w:hAnsi="GHEA Grapalat" w:cs="Times New Roman"/>
                <w:sz w:val="24"/>
                <w:szCs w:val="24"/>
                <w:lang w:val="hy-AM"/>
              </w:rPr>
            </w:pPr>
            <w:r>
              <w:rPr>
                <w:rFonts w:ascii="GHEA Grapalat" w:eastAsia="Times New Roman" w:hAnsi="GHEA Grapalat" w:cs="Sylfaen"/>
                <w:sz w:val="24"/>
                <w:szCs w:val="24"/>
                <w:lang w:val="hy-AM" w:eastAsia="ru-RU"/>
              </w:rPr>
              <w:t xml:space="preserve">Շահառուի աշխատավարձից հաշվարկվող ծախսերը գործատուին տրամադրելը պայմանավորված է </w:t>
            </w:r>
            <w:r w:rsidR="005D37F9">
              <w:rPr>
                <w:rFonts w:ascii="GHEA Grapalat" w:eastAsia="Times New Roman" w:hAnsi="GHEA Grapalat" w:cs="Sylfaen"/>
                <w:sz w:val="24"/>
                <w:szCs w:val="24"/>
                <w:lang w:val="hy-AM" w:eastAsia="ru-RU"/>
              </w:rPr>
              <w:t>նրանով, որ միջոցառման շահառու</w:t>
            </w:r>
            <w:r w:rsidR="00FF36C9">
              <w:rPr>
                <w:rFonts w:ascii="GHEA Grapalat" w:eastAsia="Times New Roman" w:hAnsi="GHEA Grapalat" w:cs="Sylfaen"/>
                <w:sz w:val="24"/>
                <w:szCs w:val="24"/>
                <w:lang w:val="hy-AM" w:eastAsia="ru-RU"/>
              </w:rPr>
              <w:t>ի</w:t>
            </w:r>
            <w:r w:rsidR="005D37F9">
              <w:rPr>
                <w:rFonts w:ascii="GHEA Grapalat" w:eastAsia="Times New Roman" w:hAnsi="GHEA Grapalat" w:cs="Sylfaen"/>
                <w:sz w:val="24"/>
                <w:szCs w:val="24"/>
                <w:lang w:val="hy-AM" w:eastAsia="ru-RU"/>
              </w:rPr>
              <w:t xml:space="preserve">ն </w:t>
            </w:r>
            <w:r w:rsidR="00FF36C9">
              <w:rPr>
                <w:rFonts w:ascii="GHEA Grapalat" w:eastAsia="Times New Roman" w:hAnsi="GHEA Grapalat" w:cs="Sylfaen"/>
                <w:sz w:val="24"/>
                <w:szCs w:val="24"/>
                <w:lang w:val="hy-AM" w:eastAsia="ru-RU"/>
              </w:rPr>
              <w:t>տրվող գումարը ևս փոխանցվում է գործատուի բանկային հաշվեհամարին՝ շահառուին վճարելու համար։</w:t>
            </w:r>
          </w:p>
          <w:p w:rsidR="00AC76F9" w:rsidRDefault="00AC76F9" w:rsidP="00835B57">
            <w:pPr>
              <w:tabs>
                <w:tab w:val="left" w:pos="620"/>
              </w:tabs>
              <w:spacing w:after="0" w:line="240" w:lineRule="auto"/>
              <w:ind w:left="53"/>
              <w:jc w:val="both"/>
              <w:rPr>
                <w:rFonts w:ascii="GHEA Grapalat" w:eastAsia="Times New Roman" w:hAnsi="GHEA Grapalat" w:cs="Times New Roman"/>
                <w:sz w:val="24"/>
                <w:szCs w:val="24"/>
                <w:lang w:val="hy-AM"/>
              </w:rPr>
            </w:pPr>
          </w:p>
          <w:p w:rsidR="00CF197F" w:rsidRDefault="00CF197F" w:rsidP="003343E6">
            <w:pPr>
              <w:tabs>
                <w:tab w:val="left" w:pos="620"/>
              </w:tabs>
              <w:spacing w:after="0" w:line="240" w:lineRule="auto"/>
              <w:ind w:left="53"/>
              <w:rPr>
                <w:rFonts w:ascii="GHEA Grapalat" w:eastAsia="Times New Roman" w:hAnsi="GHEA Grapalat" w:cs="Sylfaen"/>
                <w:sz w:val="24"/>
                <w:szCs w:val="24"/>
                <w:lang w:val="hy-AM" w:eastAsia="ru-RU"/>
              </w:rPr>
            </w:pPr>
          </w:p>
          <w:p w:rsidR="00CF197F" w:rsidRDefault="00CF197F" w:rsidP="003343E6">
            <w:pPr>
              <w:tabs>
                <w:tab w:val="left" w:pos="620"/>
              </w:tabs>
              <w:spacing w:after="0" w:line="240" w:lineRule="auto"/>
              <w:ind w:left="53"/>
              <w:rPr>
                <w:rFonts w:ascii="GHEA Grapalat" w:eastAsia="Times New Roman" w:hAnsi="GHEA Grapalat" w:cs="Sylfaen"/>
                <w:sz w:val="24"/>
                <w:szCs w:val="24"/>
                <w:lang w:val="hy-AM" w:eastAsia="ru-RU"/>
              </w:rPr>
            </w:pPr>
          </w:p>
          <w:p w:rsidR="00CF197F" w:rsidRDefault="00CF197F" w:rsidP="003343E6">
            <w:pPr>
              <w:tabs>
                <w:tab w:val="left" w:pos="620"/>
              </w:tabs>
              <w:spacing w:after="0" w:line="240" w:lineRule="auto"/>
              <w:ind w:left="53"/>
              <w:rPr>
                <w:rFonts w:ascii="GHEA Grapalat" w:eastAsia="Times New Roman" w:hAnsi="GHEA Grapalat" w:cs="Sylfaen"/>
                <w:sz w:val="24"/>
                <w:szCs w:val="24"/>
                <w:lang w:val="hy-AM" w:eastAsia="ru-RU"/>
              </w:rPr>
            </w:pPr>
          </w:p>
          <w:p w:rsidR="00CF197F" w:rsidRDefault="00CF197F" w:rsidP="003343E6">
            <w:pPr>
              <w:tabs>
                <w:tab w:val="left" w:pos="620"/>
              </w:tabs>
              <w:spacing w:after="0" w:line="240" w:lineRule="auto"/>
              <w:ind w:left="53"/>
              <w:rPr>
                <w:rFonts w:ascii="GHEA Grapalat" w:eastAsia="Times New Roman" w:hAnsi="GHEA Grapalat" w:cs="Sylfaen"/>
                <w:sz w:val="24"/>
                <w:szCs w:val="24"/>
                <w:lang w:val="hy-AM" w:eastAsia="ru-RU"/>
              </w:rPr>
            </w:pPr>
          </w:p>
          <w:p w:rsidR="00CF197F" w:rsidRDefault="00CF197F" w:rsidP="003343E6">
            <w:pPr>
              <w:tabs>
                <w:tab w:val="left" w:pos="620"/>
              </w:tabs>
              <w:spacing w:after="0" w:line="240" w:lineRule="auto"/>
              <w:ind w:left="53"/>
              <w:rPr>
                <w:rFonts w:ascii="GHEA Grapalat" w:eastAsia="Times New Roman" w:hAnsi="GHEA Grapalat" w:cs="Sylfaen"/>
                <w:sz w:val="24"/>
                <w:szCs w:val="24"/>
                <w:lang w:val="hy-AM" w:eastAsia="ru-RU"/>
              </w:rPr>
            </w:pPr>
          </w:p>
          <w:p w:rsidR="00CF197F" w:rsidRDefault="00CF197F" w:rsidP="003343E6">
            <w:pPr>
              <w:tabs>
                <w:tab w:val="left" w:pos="620"/>
              </w:tabs>
              <w:spacing w:after="0" w:line="240" w:lineRule="auto"/>
              <w:ind w:left="53"/>
              <w:rPr>
                <w:rFonts w:ascii="GHEA Grapalat" w:eastAsia="Times New Roman" w:hAnsi="GHEA Grapalat" w:cs="Sylfaen"/>
                <w:sz w:val="24"/>
                <w:szCs w:val="24"/>
                <w:lang w:val="hy-AM" w:eastAsia="ru-RU"/>
              </w:rPr>
            </w:pPr>
          </w:p>
          <w:p w:rsidR="00CF197F" w:rsidRDefault="00CF197F" w:rsidP="003343E6">
            <w:pPr>
              <w:tabs>
                <w:tab w:val="left" w:pos="620"/>
              </w:tabs>
              <w:spacing w:after="0" w:line="240" w:lineRule="auto"/>
              <w:ind w:left="53"/>
              <w:rPr>
                <w:rFonts w:ascii="GHEA Grapalat" w:eastAsia="Times New Roman" w:hAnsi="GHEA Grapalat" w:cs="Sylfaen"/>
                <w:sz w:val="24"/>
                <w:szCs w:val="24"/>
                <w:lang w:val="hy-AM" w:eastAsia="ru-RU"/>
              </w:rPr>
            </w:pPr>
          </w:p>
          <w:p w:rsidR="00835B57" w:rsidRDefault="00835B57" w:rsidP="003343E6">
            <w:pPr>
              <w:tabs>
                <w:tab w:val="left" w:pos="620"/>
              </w:tabs>
              <w:spacing w:after="0" w:line="240" w:lineRule="auto"/>
              <w:ind w:left="53"/>
              <w:rPr>
                <w:rFonts w:ascii="GHEA Grapalat" w:eastAsia="Times New Roman" w:hAnsi="GHEA Grapalat" w:cs="Sylfaen"/>
                <w:sz w:val="24"/>
                <w:szCs w:val="24"/>
                <w:lang w:val="hy-AM" w:eastAsia="ru-RU"/>
              </w:rPr>
            </w:pPr>
          </w:p>
          <w:p w:rsidR="006468E1" w:rsidRDefault="006468E1" w:rsidP="003343E6">
            <w:pPr>
              <w:tabs>
                <w:tab w:val="left" w:pos="620"/>
              </w:tabs>
              <w:spacing w:after="0" w:line="240" w:lineRule="auto"/>
              <w:ind w:left="53"/>
              <w:rPr>
                <w:rFonts w:ascii="GHEA Grapalat" w:eastAsia="Times New Roman" w:hAnsi="GHEA Grapalat" w:cs="Sylfaen"/>
                <w:sz w:val="24"/>
                <w:szCs w:val="24"/>
                <w:lang w:val="hy-AM" w:eastAsia="ru-RU"/>
              </w:rPr>
            </w:pPr>
          </w:p>
          <w:p w:rsidR="006468E1" w:rsidRDefault="006468E1" w:rsidP="003343E6">
            <w:pPr>
              <w:tabs>
                <w:tab w:val="left" w:pos="620"/>
              </w:tabs>
              <w:spacing w:after="0" w:line="240" w:lineRule="auto"/>
              <w:ind w:left="53"/>
              <w:rPr>
                <w:rFonts w:ascii="GHEA Grapalat" w:eastAsia="Times New Roman" w:hAnsi="GHEA Grapalat" w:cs="Sylfaen"/>
                <w:sz w:val="24"/>
                <w:szCs w:val="24"/>
                <w:lang w:val="hy-AM" w:eastAsia="ru-RU"/>
              </w:rPr>
            </w:pPr>
          </w:p>
          <w:p w:rsidR="006468E1" w:rsidRDefault="006468E1" w:rsidP="003343E6">
            <w:pPr>
              <w:tabs>
                <w:tab w:val="left" w:pos="620"/>
              </w:tabs>
              <w:spacing w:after="0" w:line="240" w:lineRule="auto"/>
              <w:ind w:left="53"/>
              <w:rPr>
                <w:rFonts w:ascii="GHEA Grapalat" w:eastAsia="Times New Roman" w:hAnsi="GHEA Grapalat" w:cs="Sylfaen"/>
                <w:sz w:val="24"/>
                <w:szCs w:val="24"/>
                <w:lang w:val="hy-AM" w:eastAsia="ru-RU"/>
              </w:rPr>
            </w:pPr>
          </w:p>
          <w:p w:rsidR="006468E1" w:rsidRDefault="006468E1" w:rsidP="003343E6">
            <w:pPr>
              <w:tabs>
                <w:tab w:val="left" w:pos="620"/>
              </w:tabs>
              <w:spacing w:after="0" w:line="240" w:lineRule="auto"/>
              <w:ind w:left="53"/>
              <w:rPr>
                <w:rFonts w:ascii="GHEA Grapalat" w:eastAsia="Times New Roman" w:hAnsi="GHEA Grapalat" w:cs="Sylfaen"/>
                <w:sz w:val="24"/>
                <w:szCs w:val="24"/>
                <w:lang w:val="hy-AM" w:eastAsia="ru-RU"/>
              </w:rPr>
            </w:pPr>
          </w:p>
          <w:p w:rsidR="006468E1" w:rsidRDefault="006468E1" w:rsidP="003343E6">
            <w:pPr>
              <w:tabs>
                <w:tab w:val="left" w:pos="620"/>
              </w:tabs>
              <w:spacing w:after="0" w:line="240" w:lineRule="auto"/>
              <w:ind w:left="53"/>
              <w:rPr>
                <w:rFonts w:ascii="GHEA Grapalat" w:eastAsia="Times New Roman" w:hAnsi="GHEA Grapalat" w:cs="Sylfaen"/>
                <w:sz w:val="24"/>
                <w:szCs w:val="24"/>
                <w:lang w:val="hy-AM" w:eastAsia="ru-RU"/>
              </w:rPr>
            </w:pPr>
          </w:p>
          <w:p w:rsidR="001058AA" w:rsidRDefault="001058AA" w:rsidP="003343E6">
            <w:pPr>
              <w:tabs>
                <w:tab w:val="left" w:pos="620"/>
              </w:tabs>
              <w:spacing w:after="0" w:line="240" w:lineRule="auto"/>
              <w:ind w:left="53"/>
              <w:rPr>
                <w:rFonts w:ascii="GHEA Grapalat" w:eastAsia="Times New Roman" w:hAnsi="GHEA Grapalat" w:cs="Sylfaen"/>
                <w:sz w:val="24"/>
                <w:szCs w:val="24"/>
                <w:lang w:val="hy-AM" w:eastAsia="ru-RU"/>
              </w:rPr>
            </w:pPr>
          </w:p>
          <w:p w:rsidR="006468E1" w:rsidRDefault="006468E1" w:rsidP="003343E6">
            <w:pPr>
              <w:tabs>
                <w:tab w:val="left" w:pos="620"/>
              </w:tabs>
              <w:spacing w:after="0" w:line="240" w:lineRule="auto"/>
              <w:ind w:left="53"/>
              <w:rPr>
                <w:rFonts w:ascii="GHEA Grapalat" w:eastAsia="Times New Roman" w:hAnsi="GHEA Grapalat" w:cs="Sylfaen"/>
                <w:sz w:val="24"/>
                <w:szCs w:val="24"/>
                <w:lang w:val="hy-AM" w:eastAsia="ru-RU"/>
              </w:rPr>
            </w:pPr>
          </w:p>
          <w:p w:rsidR="00CF197F" w:rsidRDefault="00BB4BE2" w:rsidP="00BB4BE2">
            <w:pPr>
              <w:pStyle w:val="ListParagraph"/>
              <w:numPr>
                <w:ilvl w:val="0"/>
                <w:numId w:val="1"/>
              </w:numPr>
              <w:tabs>
                <w:tab w:val="left" w:pos="360"/>
              </w:tabs>
              <w:spacing w:after="0" w:line="240" w:lineRule="auto"/>
              <w:ind w:left="53" w:firstLine="142"/>
              <w:rPr>
                <w:rFonts w:ascii="GHEA Grapalat" w:eastAsia="Times New Roman" w:hAnsi="GHEA Grapalat" w:cs="Sylfaen"/>
                <w:sz w:val="24"/>
                <w:szCs w:val="24"/>
                <w:lang w:val="hy-AM" w:eastAsia="ru-RU"/>
              </w:rPr>
            </w:pPr>
            <w:r w:rsidRPr="00BB4BE2">
              <w:rPr>
                <w:rFonts w:ascii="GHEA Grapalat" w:eastAsia="Times New Roman" w:hAnsi="GHEA Grapalat" w:cs="Sylfaen"/>
                <w:sz w:val="24"/>
                <w:szCs w:val="24"/>
                <w:lang w:val="hy-AM" w:eastAsia="ru-RU"/>
              </w:rPr>
              <w:t>Ընդունվել է ի գիտություն։</w:t>
            </w:r>
          </w:p>
          <w:p w:rsidR="00BB4BE2" w:rsidRDefault="00BB4BE2" w:rsidP="00835B57">
            <w:pPr>
              <w:tabs>
                <w:tab w:val="left" w:pos="360"/>
              </w:tabs>
              <w:spacing w:after="0" w:line="240" w:lineRule="auto"/>
              <w:ind w:left="53"/>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Միջոցառմամբ որևէ սահմանափակում նախատեսված չէ</w:t>
            </w:r>
            <w:r w:rsidR="006468E1">
              <w:rPr>
                <w:rFonts w:ascii="GHEA Grapalat" w:eastAsia="Times New Roman" w:hAnsi="GHEA Grapalat" w:cs="Sylfaen"/>
                <w:sz w:val="24"/>
                <w:szCs w:val="24"/>
                <w:lang w:val="hy-AM" w:eastAsia="ru-RU"/>
              </w:rPr>
              <w:t xml:space="preserve"> գործատուների տեսակի մասով։</w:t>
            </w:r>
          </w:p>
          <w:p w:rsidR="00900147" w:rsidRDefault="00BB4BE2"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r>
              <w:rPr>
                <w:rFonts w:ascii="GHEA Grapalat" w:eastAsia="Times New Roman" w:hAnsi="GHEA Grapalat" w:cs="Sylfaen"/>
                <w:sz w:val="24"/>
                <w:szCs w:val="24"/>
                <w:shd w:val="clear" w:color="auto" w:fill="FFFFFF"/>
                <w:lang w:val="hy-AM"/>
              </w:rPr>
              <w:t xml:space="preserve">Միաժամանակ, հարկ է նշել, որ </w:t>
            </w:r>
            <w:r w:rsidRPr="00D463DB">
              <w:rPr>
                <w:rFonts w:ascii="GHEA Grapalat" w:eastAsia="Times New Roman" w:hAnsi="GHEA Grapalat" w:cs="Sylfaen"/>
                <w:sz w:val="24"/>
                <w:szCs w:val="24"/>
                <w:shd w:val="clear" w:color="auto" w:fill="FFFFFF"/>
                <w:lang w:val="hy-AM"/>
              </w:rPr>
              <w:t xml:space="preserve">աշխատանքային փորձ ձեռք բերելու ավարտին միջոցառման </w:t>
            </w:r>
            <w:r w:rsidRPr="00D463DB">
              <w:rPr>
                <w:rFonts w:ascii="GHEA Grapalat" w:eastAsia="Times New Roman" w:hAnsi="GHEA Grapalat" w:cs="Sylfaen"/>
                <w:sz w:val="24"/>
                <w:szCs w:val="24"/>
                <w:shd w:val="clear" w:color="auto" w:fill="FFFFFF"/>
                <w:lang w:val="hy-AM"/>
              </w:rPr>
              <w:lastRenderedPageBreak/>
              <w:t>շահառու</w:t>
            </w:r>
            <w:r w:rsidR="003C64A8">
              <w:rPr>
                <w:rFonts w:ascii="GHEA Grapalat" w:eastAsia="Times New Roman" w:hAnsi="GHEA Grapalat" w:cs="Sylfaen"/>
                <w:sz w:val="24"/>
                <w:szCs w:val="24"/>
                <w:shd w:val="clear" w:color="auto" w:fill="FFFFFF"/>
                <w:lang w:val="hy-AM"/>
              </w:rPr>
              <w:t>ի</w:t>
            </w:r>
            <w:r w:rsidRPr="00D463DB">
              <w:rPr>
                <w:rFonts w:ascii="GHEA Grapalat" w:eastAsia="Times New Roman" w:hAnsi="GHEA Grapalat" w:cs="Sylfaen"/>
                <w:sz w:val="24"/>
                <w:szCs w:val="24"/>
                <w:shd w:val="clear" w:color="auto" w:fill="FFFFFF"/>
                <w:lang w:val="hy-AM"/>
              </w:rPr>
              <w:t xml:space="preserve">ն որևէ որակավորում կամ կոնկրետ գործատուի մոտ որոշակի աշխատանք կատարած լինելը հավաստող փաստաթուղթ </w:t>
            </w:r>
            <w:r w:rsidR="006468E1">
              <w:rPr>
                <w:rFonts w:ascii="GHEA Grapalat" w:eastAsia="Times New Roman" w:hAnsi="GHEA Grapalat" w:cs="Sylfaen"/>
                <w:sz w:val="24"/>
                <w:szCs w:val="24"/>
                <w:shd w:val="clear" w:color="auto" w:fill="FFFFFF"/>
                <w:lang w:val="hy-AM"/>
              </w:rPr>
              <w:t>տրամադրելու պահանջ չի նախատեսվելու։ Սակայն աշխատելու ժամանակահատվածը դիտարկվելու է որպես աշխատանքային ստաժ։</w:t>
            </w:r>
            <w:r>
              <w:rPr>
                <w:rFonts w:ascii="GHEA Grapalat" w:eastAsia="Times New Roman" w:hAnsi="GHEA Grapalat" w:cs="Sylfaen"/>
                <w:sz w:val="24"/>
                <w:szCs w:val="24"/>
                <w:shd w:val="clear" w:color="auto" w:fill="FFFFFF"/>
                <w:lang w:val="hy-AM"/>
              </w:rPr>
              <w:t xml:space="preserve"> </w:t>
            </w: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3C64A8" w:rsidRDefault="003C64A8"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r>
              <w:rPr>
                <w:rFonts w:ascii="GHEA Grapalat" w:eastAsia="Times New Roman" w:hAnsi="GHEA Grapalat" w:cs="Sylfaen"/>
                <w:sz w:val="24"/>
                <w:szCs w:val="24"/>
                <w:shd w:val="clear" w:color="auto" w:fill="FFFFFF"/>
                <w:lang w:val="hy-AM"/>
              </w:rPr>
              <w:t>6․ Ընդունվել է ի գիտություն։</w:t>
            </w:r>
          </w:p>
          <w:p w:rsidR="00900147" w:rsidRDefault="00900147" w:rsidP="00BB4BE2">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r>
              <w:rPr>
                <w:rFonts w:ascii="GHEA Grapalat" w:eastAsia="Times New Roman" w:hAnsi="GHEA Grapalat" w:cs="Sylfaen"/>
                <w:sz w:val="24"/>
                <w:szCs w:val="24"/>
                <w:shd w:val="clear" w:color="auto" w:fill="FFFFFF"/>
                <w:lang w:val="hy-AM"/>
              </w:rPr>
              <w:t>3 ամիսը միջոցառման շրջանակներում աջակցության տրամադրման ժամանակահատված</w:t>
            </w:r>
            <w:r w:rsidR="003C64A8">
              <w:rPr>
                <w:rFonts w:ascii="GHEA Grapalat" w:eastAsia="Times New Roman" w:hAnsi="GHEA Grapalat" w:cs="Sylfaen"/>
                <w:sz w:val="24"/>
                <w:szCs w:val="24"/>
                <w:shd w:val="clear" w:color="auto" w:fill="FFFFFF"/>
                <w:lang w:val="hy-AM"/>
              </w:rPr>
              <w:t xml:space="preserve"> </w:t>
            </w:r>
            <w:r>
              <w:rPr>
                <w:rFonts w:ascii="GHEA Grapalat" w:eastAsia="Times New Roman" w:hAnsi="GHEA Grapalat" w:cs="Sylfaen"/>
                <w:sz w:val="24"/>
                <w:szCs w:val="24"/>
                <w:shd w:val="clear" w:color="auto" w:fill="FFFFFF"/>
                <w:lang w:val="hy-AM"/>
              </w:rPr>
              <w:t>ն</w:t>
            </w:r>
            <w:r w:rsidR="003C64A8">
              <w:rPr>
                <w:rFonts w:ascii="GHEA Grapalat" w:eastAsia="Times New Roman" w:hAnsi="GHEA Grapalat" w:cs="Sylfaen"/>
                <w:sz w:val="24"/>
                <w:szCs w:val="24"/>
                <w:shd w:val="clear" w:color="auto" w:fill="FFFFFF"/>
                <w:lang w:val="hy-AM"/>
              </w:rPr>
              <w:t>ախատեսելը կարծում ենք բավարար է աշխատանքային նախնական փորձառություն ձեռք բերելու համար։</w:t>
            </w:r>
            <w:r>
              <w:rPr>
                <w:rFonts w:ascii="GHEA Grapalat" w:eastAsia="Times New Roman" w:hAnsi="GHEA Grapalat" w:cs="Sylfaen"/>
                <w:sz w:val="24"/>
                <w:szCs w:val="24"/>
                <w:shd w:val="clear" w:color="auto" w:fill="FFFFFF"/>
                <w:lang w:val="hy-AM"/>
              </w:rPr>
              <w:t xml:space="preserve"> </w:t>
            </w:r>
            <w:r w:rsidR="003C64A8">
              <w:rPr>
                <w:rFonts w:ascii="GHEA Grapalat" w:eastAsia="Times New Roman" w:hAnsi="GHEA Grapalat" w:cs="Sylfaen"/>
                <w:sz w:val="24"/>
                <w:szCs w:val="24"/>
                <w:shd w:val="clear" w:color="auto" w:fill="FFFFFF"/>
                <w:lang w:val="hy-AM"/>
              </w:rPr>
              <w:t>Ա</w:t>
            </w:r>
            <w:r>
              <w:rPr>
                <w:rFonts w:ascii="GHEA Grapalat" w:eastAsia="Times New Roman" w:hAnsi="GHEA Grapalat" w:cs="Sylfaen"/>
                <w:sz w:val="24"/>
                <w:szCs w:val="24"/>
                <w:shd w:val="clear" w:color="auto" w:fill="FFFFFF"/>
                <w:lang w:val="hy-AM"/>
              </w:rPr>
              <w:t>յն որևէ կերպ չի կաշկանդում գործատուին հնարավորության պարագայում շարունակել աշխատանքային հարաբերությունները շահառուի հետ։</w:t>
            </w:r>
          </w:p>
          <w:p w:rsidR="00900147" w:rsidRDefault="00900147" w:rsidP="00F42E71">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r>
              <w:rPr>
                <w:rFonts w:ascii="GHEA Grapalat" w:eastAsia="Times New Roman" w:hAnsi="GHEA Grapalat" w:cs="Sylfaen"/>
                <w:sz w:val="24"/>
                <w:szCs w:val="24"/>
                <w:shd w:val="clear" w:color="auto" w:fill="FFFFFF"/>
                <w:lang w:val="hy-AM"/>
              </w:rPr>
              <w:t xml:space="preserve">Ինչ վերաբերում է շահառուի </w:t>
            </w:r>
            <w:r>
              <w:rPr>
                <w:rFonts w:ascii="GHEA Grapalat" w:eastAsia="Times New Roman" w:hAnsi="GHEA Grapalat" w:cs="Sylfaen"/>
                <w:sz w:val="24"/>
                <w:szCs w:val="24"/>
                <w:shd w:val="clear" w:color="auto" w:fill="FFFFFF"/>
                <w:lang w:val="hy-AM"/>
              </w:rPr>
              <w:lastRenderedPageBreak/>
              <w:t>միաժամանակ երկու ծրագրերից օգտվելու</w:t>
            </w:r>
            <w:r w:rsidR="00F42E71">
              <w:rPr>
                <w:rFonts w:ascii="GHEA Grapalat" w:eastAsia="Times New Roman" w:hAnsi="GHEA Grapalat" w:cs="Sylfaen"/>
                <w:sz w:val="24"/>
                <w:szCs w:val="24"/>
                <w:shd w:val="clear" w:color="auto" w:fill="FFFFFF"/>
                <w:lang w:val="hy-AM"/>
              </w:rPr>
              <w:t xml:space="preserve"> հնարավորությանը</w:t>
            </w:r>
            <w:r>
              <w:rPr>
                <w:rFonts w:ascii="GHEA Grapalat" w:eastAsia="Times New Roman" w:hAnsi="GHEA Grapalat" w:cs="Sylfaen"/>
                <w:sz w:val="24"/>
                <w:szCs w:val="24"/>
                <w:shd w:val="clear" w:color="auto" w:fill="FFFFFF"/>
                <w:lang w:val="hy-AM"/>
              </w:rPr>
              <w:t xml:space="preserve">, ապա հարկ է նշել, որ </w:t>
            </w:r>
            <w:r w:rsidR="003C64A8">
              <w:rPr>
                <w:rFonts w:ascii="GHEA Grapalat" w:eastAsia="Times New Roman" w:hAnsi="GHEA Grapalat" w:cs="Sylfaen"/>
                <w:sz w:val="24"/>
                <w:szCs w:val="24"/>
                <w:shd w:val="clear" w:color="auto" w:fill="FFFFFF"/>
                <w:lang w:val="hy-AM"/>
              </w:rPr>
              <w:t xml:space="preserve">նման հնարավորություն </w:t>
            </w:r>
            <w:r>
              <w:rPr>
                <w:rFonts w:ascii="GHEA Grapalat" w:eastAsia="Times New Roman" w:hAnsi="GHEA Grapalat" w:cs="Sylfaen"/>
                <w:sz w:val="24"/>
                <w:szCs w:val="24"/>
                <w:shd w:val="clear" w:color="auto" w:fill="FFFFFF"/>
                <w:lang w:val="hy-AM"/>
              </w:rPr>
              <w:t xml:space="preserve">չի </w:t>
            </w:r>
            <w:r w:rsidR="003C64A8">
              <w:rPr>
                <w:rFonts w:ascii="GHEA Grapalat" w:eastAsia="Times New Roman" w:hAnsi="GHEA Grapalat" w:cs="Sylfaen"/>
                <w:sz w:val="24"/>
                <w:szCs w:val="24"/>
                <w:shd w:val="clear" w:color="auto" w:fill="FFFFFF"/>
                <w:lang w:val="hy-AM"/>
              </w:rPr>
              <w:t>նախատեսվելու</w:t>
            </w:r>
            <w:r>
              <w:rPr>
                <w:rFonts w:ascii="GHEA Grapalat" w:eastAsia="Times New Roman" w:hAnsi="GHEA Grapalat" w:cs="Sylfaen"/>
                <w:sz w:val="24"/>
                <w:szCs w:val="24"/>
                <w:shd w:val="clear" w:color="auto" w:fill="FFFFFF"/>
                <w:lang w:val="hy-AM"/>
              </w:rPr>
              <w:t>, քանի որ ամեն մի միջոցառում առանձին ինքնին ենթադրում է միջոցառման շրջանակներում լրիվ զբաղվածություն։</w:t>
            </w:r>
          </w:p>
          <w:p w:rsidR="00F42E71" w:rsidRDefault="00F42E71" w:rsidP="00F42E71">
            <w:pPr>
              <w:tabs>
                <w:tab w:val="left" w:pos="90"/>
                <w:tab w:val="left" w:pos="1080"/>
              </w:tabs>
              <w:spacing w:after="0" w:line="240" w:lineRule="auto"/>
              <w:ind w:firstLine="53"/>
              <w:jc w:val="both"/>
              <w:rPr>
                <w:rFonts w:ascii="GHEA Grapalat" w:eastAsia="Times New Roman" w:hAnsi="GHEA Grapalat" w:cs="Sylfaen"/>
                <w:sz w:val="24"/>
                <w:szCs w:val="24"/>
                <w:shd w:val="clear" w:color="auto" w:fill="FFFFFF"/>
                <w:lang w:val="hy-AM"/>
              </w:rPr>
            </w:pPr>
          </w:p>
          <w:p w:rsidR="00F42E71" w:rsidRPr="00F42E71" w:rsidRDefault="00F42E71" w:rsidP="00F42E71">
            <w:pPr>
              <w:pStyle w:val="ListParagraph"/>
              <w:numPr>
                <w:ilvl w:val="0"/>
                <w:numId w:val="3"/>
              </w:numPr>
              <w:tabs>
                <w:tab w:val="left" w:pos="90"/>
                <w:tab w:val="left" w:pos="1080"/>
              </w:tabs>
              <w:spacing w:after="0" w:line="240" w:lineRule="auto"/>
              <w:ind w:left="53" w:firstLine="142"/>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Ընդունվել է ի գիտություն։</w:t>
            </w:r>
          </w:p>
        </w:tc>
        <w:tc>
          <w:tcPr>
            <w:tcW w:w="3510" w:type="dxa"/>
            <w:tcBorders>
              <w:top w:val="single" w:sz="4" w:space="0" w:color="auto"/>
              <w:left w:val="single" w:sz="4" w:space="0" w:color="auto"/>
              <w:bottom w:val="single" w:sz="4" w:space="0" w:color="auto"/>
              <w:right w:val="single" w:sz="4" w:space="0" w:color="auto"/>
            </w:tcBorders>
          </w:tcPr>
          <w:p w:rsidR="00D463DB" w:rsidRPr="00D463DB" w:rsidRDefault="00D463DB" w:rsidP="00D463DB">
            <w:pPr>
              <w:spacing w:after="0" w:line="240" w:lineRule="auto"/>
              <w:rPr>
                <w:rFonts w:ascii="GHEA Grapalat" w:eastAsia="Times New Roman" w:hAnsi="GHEA Grapalat" w:cs="Sylfaen"/>
                <w:sz w:val="24"/>
                <w:szCs w:val="24"/>
                <w:lang w:val="hy-AM" w:eastAsia="ru-RU"/>
              </w:rPr>
            </w:pPr>
          </w:p>
        </w:tc>
      </w:tr>
    </w:tbl>
    <w:p w:rsidR="00D463DB" w:rsidRPr="00D463DB" w:rsidRDefault="00D463DB" w:rsidP="00D463DB">
      <w:pPr>
        <w:shd w:val="clear" w:color="auto" w:fill="FFFFFF"/>
        <w:tabs>
          <w:tab w:val="left" w:pos="0"/>
          <w:tab w:val="left" w:pos="360"/>
          <w:tab w:val="left" w:pos="1170"/>
        </w:tabs>
        <w:spacing w:after="0" w:line="240" w:lineRule="auto"/>
        <w:ind w:firstLine="540"/>
        <w:jc w:val="center"/>
        <w:rPr>
          <w:rFonts w:ascii="GHEA Grapalat" w:eastAsia="Times New Roman" w:hAnsi="GHEA Grapalat" w:cs="Times New Roman"/>
          <w:b/>
          <w:sz w:val="24"/>
          <w:szCs w:val="24"/>
          <w:lang w:val="hy-AM" w:eastAsia="ru-RU"/>
        </w:rPr>
      </w:pPr>
    </w:p>
    <w:p w:rsidR="00CB3456" w:rsidRPr="00D463DB" w:rsidRDefault="00CB3456" w:rsidP="00D463DB">
      <w:pPr>
        <w:spacing w:after="0" w:line="240" w:lineRule="auto"/>
        <w:rPr>
          <w:lang w:val="hy-AM"/>
        </w:rPr>
      </w:pPr>
    </w:p>
    <w:sectPr w:rsidR="00CB3456" w:rsidRPr="00D463DB" w:rsidSect="00C31D84">
      <w:pgSz w:w="16838" w:h="11906" w:orient="landscape" w:code="9"/>
      <w:pgMar w:top="1699" w:right="893" w:bottom="850" w:left="1138"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30B9E"/>
    <w:multiLevelType w:val="hybridMultilevel"/>
    <w:tmpl w:val="311091FC"/>
    <w:lvl w:ilvl="0" w:tplc="7512C7BA">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DF51B0"/>
    <w:multiLevelType w:val="hybridMultilevel"/>
    <w:tmpl w:val="C04E273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0406E1"/>
    <w:multiLevelType w:val="hybridMultilevel"/>
    <w:tmpl w:val="D21282D8"/>
    <w:lvl w:ilvl="0" w:tplc="4002E8A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456"/>
    <w:rsid w:val="00020A8C"/>
    <w:rsid w:val="00062E05"/>
    <w:rsid w:val="001058AA"/>
    <w:rsid w:val="00106672"/>
    <w:rsid w:val="001E2B9F"/>
    <w:rsid w:val="003343E6"/>
    <w:rsid w:val="003C64A8"/>
    <w:rsid w:val="00443543"/>
    <w:rsid w:val="005D37F9"/>
    <w:rsid w:val="00644C73"/>
    <w:rsid w:val="006468E1"/>
    <w:rsid w:val="007F2FF3"/>
    <w:rsid w:val="00835B57"/>
    <w:rsid w:val="00900147"/>
    <w:rsid w:val="00960399"/>
    <w:rsid w:val="00AC76F9"/>
    <w:rsid w:val="00B56FBB"/>
    <w:rsid w:val="00BB4BE2"/>
    <w:rsid w:val="00CB3456"/>
    <w:rsid w:val="00CF197F"/>
    <w:rsid w:val="00D463DB"/>
    <w:rsid w:val="00E84FFA"/>
    <w:rsid w:val="00E86B57"/>
    <w:rsid w:val="00F42E71"/>
    <w:rsid w:val="00F83B9D"/>
    <w:rsid w:val="00FF3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FFA"/>
    <w:pPr>
      <w:ind w:left="720"/>
      <w:contextualSpacing/>
    </w:pPr>
  </w:style>
  <w:style w:type="paragraph" w:styleId="NormalWeb">
    <w:name w:val="Normal (Web)"/>
    <w:basedOn w:val="Normal"/>
    <w:uiPriority w:val="99"/>
    <w:semiHidden/>
    <w:unhideWhenUsed/>
    <w:rsid w:val="00E86B57"/>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FFA"/>
    <w:pPr>
      <w:ind w:left="720"/>
      <w:contextualSpacing/>
    </w:pPr>
  </w:style>
  <w:style w:type="paragraph" w:styleId="NormalWeb">
    <w:name w:val="Normal (Web)"/>
    <w:basedOn w:val="Normal"/>
    <w:uiPriority w:val="99"/>
    <w:semiHidden/>
    <w:unhideWhenUsed/>
    <w:rsid w:val="00E86B5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412CD-7AE3-4018-97BF-241C8D4D0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13</Pages>
  <Words>1726</Words>
  <Characters>9840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https://mul2.gov.am/tasks/365582/oneclick/Ampopatert-praktika.docx?token=fec34656be64c7da8dbaa6d96b3cb72d</cp:keywords>
  <dc:description/>
  <cp:lastModifiedBy>User</cp:lastModifiedBy>
  <cp:revision>36</cp:revision>
  <dcterms:created xsi:type="dcterms:W3CDTF">2020-12-09T11:21:00Z</dcterms:created>
  <dcterms:modified xsi:type="dcterms:W3CDTF">2020-12-09T13:47:00Z</dcterms:modified>
</cp:coreProperties>
</file>