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554" w:rsidRDefault="00845ACF">
      <w:pPr>
        <w:spacing w:line="276" w:lineRule="auto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01/10.19/52224-2020</w:t>
      </w:r>
    </w:p>
    <w:p w:rsidR="00881554" w:rsidRDefault="00845ACF">
      <w:pPr>
        <w:spacing w:line="276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8"/>
        <w:gridCol w:w="8052"/>
      </w:tblGrid>
      <w:tr w:rsidR="00881554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54" w:rsidRDefault="00845ACF">
            <w:pPr>
              <w:spacing w:line="276" w:lineRule="auto"/>
              <w:ind w:right="81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554" w:rsidRPr="00845ACF" w:rsidRDefault="00845ACF" w:rsidP="00845ACF">
            <w:pPr>
              <w:spacing w:line="276" w:lineRule="auto"/>
              <w:ind w:right="9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45ACF">
              <w:rPr>
                <w:rFonts w:ascii="GHEA Grapalat" w:hAnsi="GHEA Grapalat"/>
                <w:sz w:val="24"/>
                <w:lang w:val="hy-AM"/>
              </w:rPr>
              <w:t>Հայաստանի Հանրապետության կառավարության 2020 թվականի սեպտեմբերի 27-ի N 1586-Ն որոշման մեջ փոփոխություններ և լրացումներ կատարելու մասին</w:t>
            </w:r>
          </w:p>
        </w:tc>
      </w:tr>
      <w:tr w:rsidR="00881554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554" w:rsidRDefault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554" w:rsidRPr="00845ACF" w:rsidRDefault="00845ACF" w:rsidP="00845ACF">
            <w:pPr>
              <w:spacing w:line="276" w:lineRule="auto"/>
              <w:ind w:right="9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45ACF">
              <w:rPr>
                <w:rFonts w:ascii="GHEA Grapalat" w:hAnsi="GHEA Grapalat"/>
                <w:sz w:val="24"/>
                <w:lang w:val="hy-AM"/>
              </w:rPr>
              <w:t>ՀՀ պաշտպանության նախարարություն</w:t>
            </w: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Pr="00845ACF" w:rsidRDefault="00845ACF" w:rsidP="00845ACF">
            <w:pPr>
              <w:spacing w:line="276" w:lineRule="auto"/>
              <w:ind w:right="9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45ACF">
              <w:rPr>
                <w:rFonts w:ascii="GHEA Grapalat" w:hAnsi="GHEA Grapalat"/>
                <w:sz w:val="24"/>
                <w:lang w:val="hy-AM"/>
              </w:rPr>
              <w:t>ՀՀ պաշտպանության նախարար</w:t>
            </w:r>
          </w:p>
          <w:p w:rsidR="00845ACF" w:rsidRPr="00845ACF" w:rsidRDefault="00845ACF" w:rsidP="00845ACF">
            <w:pPr>
              <w:spacing w:line="276" w:lineRule="auto"/>
              <w:ind w:right="9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45ACF">
              <w:rPr>
                <w:rFonts w:ascii="GHEA Grapalat" w:hAnsi="GHEA Grapalat"/>
                <w:sz w:val="24"/>
                <w:lang w:val="hy-AM"/>
              </w:rPr>
              <w:t>Վաղարշակ Հարությունյան</w:t>
            </w:r>
          </w:p>
        </w:tc>
      </w:tr>
      <w:tr w:rsidR="00845ACF" w:rsidRPr="008210D9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Pr="00845ACF" w:rsidRDefault="00845ACF" w:rsidP="008210D9">
            <w:pPr>
              <w:spacing w:line="276" w:lineRule="auto"/>
              <w:ind w:right="9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Նախագծով առաջարկվում է </w:t>
            </w:r>
            <w:r w:rsidR="008210D9">
              <w:rPr>
                <w:rFonts w:ascii="GHEA Grapalat" w:hAnsi="GHEA Grapalat"/>
                <w:sz w:val="24"/>
                <w:lang w:val="hy-AM"/>
              </w:rPr>
              <w:t>Կա</w:t>
            </w:r>
            <w:r>
              <w:rPr>
                <w:rFonts w:ascii="GHEA Grapalat" w:hAnsi="GHEA Grapalat"/>
                <w:sz w:val="24"/>
                <w:lang w:val="hy-AM"/>
              </w:rPr>
              <w:t>ռավարության</w:t>
            </w:r>
            <w:r w:rsidR="008210D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2020 թվականի սեպտեմբերի 27-ի N 1586-Ն որոշմամբ Հայաստանի Հանրապետությունում ռազմական դրություն հայտարարելու հիմքով հայտարարված ընդհանուր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զորահավաքը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փոխարինել մասնակի զորահավաքով, զինված ուժերի պատերազմական ժամանակների հաստիքների համալրումը սահմանափակել ԶՈՒ կիրառման համար անհրաժեշտ ռազմավար</w:t>
            </w:r>
            <w:r w:rsidR="008210D9">
              <w:rPr>
                <w:rFonts w:ascii="GHEA Grapalat" w:hAnsi="GHEA Grapalat"/>
                <w:sz w:val="24"/>
                <w:lang w:val="hy-AM"/>
              </w:rPr>
              <w:t>ական ուղղություններով, վերացնել,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բացառությամբ Հայաստանի Հանրապետության զինված ուժերի, Հայաստանի Հանրապետության այլ զորքերի, քաղաքացիական պաշտպանության և արտակարգ իրավիճակների լիազոր պետական մարմնի ուժերի պատերազմական ժամանակաշրջանի կազմի և կառուցվածքի փոխադրում նախատեսող նորմը։ Նախատեսվում է նաև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2020 թվականի դեկտեմբերի 25-ը փուլային կարգով ապահովել զորահավաքային զորակոչի միջոցով զինված ուժերում և համապատասխան այլ պետական մարմիններում զորահավաքային զինվորական ծառայություն անցնող զինծառայողների մասնակի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զորացրումը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: Ինչպես նաև առաջարկվում է սահմանել, որ որոշումն ուժի մեջ մտնելուց հետո երեք աշխատանքային օրվա ընթացքում պետք է իրականացվի զորահավաքային զորակոչի միջոցով Հայաստանի Հանրապետության արտակարգ իրավիճակների նախարարության, Ազգային անվտանգության ծառայության և Ոստիկանության համակարգերում զորահավաքային զինվորական ծառայություն անցնող զինծառայողների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զորացրումը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ռազմատրանսպորտային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պարտավորություն ունեցող մարմիններից ներգրավված տրանսպորտային միջոցների վերադարձն այդ մարմիններին։</w:t>
            </w: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lastRenderedPageBreak/>
              <w:t xml:space="preserve">Հանձնարարականի </w:t>
            </w:r>
            <w:proofErr w:type="spellStart"/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իրացվածություն</w:t>
            </w:r>
            <w:proofErr w:type="spellEnd"/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  <w:ind w:right="90"/>
              <w:rPr>
                <w:rFonts w:ascii="GHEA Grapalat" w:hAnsi="GHEA Grapalat"/>
              </w:rPr>
            </w:pP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  <w:proofErr w:type="spellEnd"/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4B75" w:rsidRDefault="00EC4B75" w:rsidP="00EC4B75">
            <w:pPr>
              <w:spacing w:line="276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արդարադատության նախարարություն</w:t>
            </w:r>
            <w:r>
              <w:rPr>
                <w:rFonts w:ascii="GHEA Grapalat" w:hAnsi="GHEA Grapalat"/>
                <w:sz w:val="24"/>
                <w:lang w:val="hy-AM"/>
              </w:rPr>
              <w:br/>
              <w:t>ՀՀ արտակ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lang w:val="hy-AM"/>
              </w:rPr>
              <w:t>արգ իրավիճակների նախարարություն</w:t>
            </w:r>
          </w:p>
          <w:p w:rsidR="00845ACF" w:rsidRPr="00EC4B75" w:rsidRDefault="00845ACF" w:rsidP="00EC4B7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Ազգային անվտանգության</w:t>
            </w:r>
            <w:r w:rsidR="008210D9">
              <w:rPr>
                <w:rFonts w:ascii="GHEA Grapalat" w:hAnsi="GHEA Grapalat"/>
                <w:sz w:val="24"/>
                <w:lang w:val="hy-AM"/>
              </w:rPr>
              <w:t xml:space="preserve"> ծառայություն</w:t>
            </w:r>
            <w:r w:rsidR="008210D9">
              <w:rPr>
                <w:rFonts w:ascii="GHEA Grapalat" w:hAnsi="GHEA Grapalat"/>
                <w:sz w:val="24"/>
                <w:lang w:val="hy-AM"/>
              </w:rPr>
              <w:br/>
              <w:t>Ո</w:t>
            </w:r>
            <w:r w:rsidR="00EC4B75">
              <w:rPr>
                <w:rFonts w:ascii="GHEA Grapalat" w:hAnsi="GHEA Grapalat"/>
                <w:sz w:val="24"/>
                <w:lang w:val="hy-AM"/>
              </w:rPr>
              <w:t>ստիկանություն</w:t>
            </w: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</w:pPr>
          </w:p>
        </w:tc>
      </w:tr>
      <w:tr w:rsidR="00845ACF" w:rsidTr="00845ACF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ACF" w:rsidRDefault="00845ACF" w:rsidP="00845ACF">
            <w:pPr>
              <w:spacing w:line="276" w:lineRule="auto"/>
              <w:rPr>
                <w:rFonts w:ascii="GHEA Grapalat" w:hAnsi="GHEA Grapalat"/>
              </w:rPr>
            </w:pPr>
          </w:p>
        </w:tc>
      </w:tr>
    </w:tbl>
    <w:p w:rsidR="00881554" w:rsidRDefault="00845ACF">
      <w:pPr>
        <w:spacing w:line="276" w:lineRule="auto"/>
      </w:pPr>
      <w:r>
        <w:rPr>
          <w:rFonts w:ascii="GHEA Grapalat" w:hAnsi="GHEA Grapalat"/>
        </w:rPr>
        <w:t xml:space="preserve"> </w:t>
      </w:r>
    </w:p>
    <w:sectPr w:rsidR="00881554">
      <w:pgSz w:w="12240" w:h="15840"/>
      <w:pgMar w:top="360" w:right="810" w:bottom="450" w:left="99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554"/>
    <w:rsid w:val="008210D9"/>
    <w:rsid w:val="00845ACF"/>
    <w:rsid w:val="00881554"/>
    <w:rsid w:val="00C53C6C"/>
    <w:rsid w:val="00EC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85A13"/>
  <w15:docId w15:val="{F3360C0C-F9DF-4AB7-9EEA-96B8C4446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C3941-56B1-45BE-8918-A98F3284B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201</Words>
  <Characters>1731</Characters>
  <Application>Microsoft Office Word</Application>
  <DocSecurity>0</DocSecurity>
  <Lines>66</Lines>
  <Paragraphs>23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tateviks</dc:creator>
  <cp:keywords>https://mul2.gov.am/tasks/365514/oneclick/GV96D92A934FF9F8.docx?token=57df8f6214c57c3ea4496937d3baa6ad</cp:keywords>
  <dc:description/>
  <cp:lastModifiedBy>Artyom Sujyan</cp:lastModifiedBy>
  <cp:revision>42</cp:revision>
  <cp:lastPrinted>2019-09-10T08:13:00Z</cp:lastPrinted>
  <dcterms:created xsi:type="dcterms:W3CDTF">2019-09-10T08:30:00Z</dcterms:created>
  <dcterms:modified xsi:type="dcterms:W3CDTF">2020-12-10T05:58:00Z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