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CC" w:rsidRPr="00623D22" w:rsidRDefault="008A53CC" w:rsidP="008A53CC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23D22">
        <w:rPr>
          <w:rFonts w:ascii="GHEA Grapalat" w:hAnsi="GHEA Grapalat"/>
          <w:b/>
          <w:lang w:val="hy-AM"/>
        </w:rPr>
        <w:t>ՀԻՄՆԱՎՈՐՈՒՄ</w:t>
      </w:r>
    </w:p>
    <w:p w:rsidR="008A53CC" w:rsidRPr="00623D22" w:rsidRDefault="008A53CC" w:rsidP="008A53CC">
      <w:pPr>
        <w:spacing w:line="360" w:lineRule="auto"/>
        <w:ind w:firstLine="375"/>
        <w:contextualSpacing/>
        <w:jc w:val="center"/>
        <w:rPr>
          <w:rFonts w:ascii="GHEA Grapalat" w:hAnsi="GHEA Grapalat"/>
          <w:lang w:val="hy-AM"/>
        </w:rPr>
      </w:pPr>
      <w:r w:rsidRPr="00623D22">
        <w:rPr>
          <w:rFonts w:ascii="GHEA Grapalat" w:hAnsi="GHEA Grapalat" w:cs="Sylfaen"/>
          <w:b/>
          <w:bCs/>
          <w:lang w:val="af-ZA"/>
        </w:rPr>
        <w:t>«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2015 ԹՎԱԿԱՆԻ ՀՈՒՆԻՍԻ 4-Ի 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N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582-Ն ՈՐՈՇՄԱՆ ՄԵՋ ԼՐԱՑՈՒՄՆԵՐ ԿԱՏԱՐԵԼՈՒ </w:t>
      </w:r>
      <w:r w:rsidRPr="00623D22">
        <w:rPr>
          <w:rFonts w:ascii="GHEA Grapalat" w:hAnsi="GHEA Grapalat" w:cs="Sylfaen"/>
          <w:b/>
          <w:bCs/>
          <w:lang w:val="hy-AM"/>
        </w:rPr>
        <w:t>ՄԱՍԻՆ</w:t>
      </w:r>
      <w:r w:rsidRPr="00623D22">
        <w:rPr>
          <w:rFonts w:ascii="GHEA Grapalat" w:hAnsi="GHEA Grapalat" w:cs="Sylfaen"/>
          <w:b/>
          <w:bCs/>
          <w:lang w:val="af-ZA"/>
        </w:rPr>
        <w:t xml:space="preserve">» </w:t>
      </w:r>
      <w:r w:rsidRPr="00623D22">
        <w:rPr>
          <w:rFonts w:ascii="GHEA Grapalat" w:hAnsi="GHEA Grapalat" w:cs="Sylfaen"/>
          <w:b/>
          <w:lang w:val="hy-AM"/>
        </w:rPr>
        <w:t>ՀԱՅԱՍՏԱՆԻ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ՀԱՆՐԱՊԵՏՈՒԹՅԱՆ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ԿԱՌԱՎԱՐՈՒԹՅԱՆ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ՈՐՈՇՄԱՆ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ՆԱԽԱԳԾԻ</w:t>
      </w:r>
    </w:p>
    <w:p w:rsidR="008A53CC" w:rsidRPr="00623D22" w:rsidRDefault="008A53CC" w:rsidP="008A53CC">
      <w:pPr>
        <w:tabs>
          <w:tab w:val="left" w:pos="-90"/>
        </w:tabs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8A53CC" w:rsidRPr="00623D22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b/>
                <w:lang w:val="en-GB"/>
              </w:rPr>
            </w:pPr>
            <w:r w:rsidRPr="00623D2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Ի</w:t>
            </w:r>
            <w:r w:rsidRPr="00623D22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8A53CC" w:rsidRPr="00653358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 «Հայաստանի Հանրապետության կառավարության 2015 թվականի հունիսի 4-ի   </w:t>
            </w:r>
            <w:r w:rsidRPr="00623D22">
              <w:rPr>
                <w:rFonts w:ascii="GHEA Grapalat" w:hAnsi="GHEA Grapalat" w:cs="Sylfaen"/>
                <w:lang w:val="en-US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582-Ն որոշման մեջ լրացումներ կատարելու մասին» Հայաստանի Հանրապետության կառավարության </w:t>
            </w:r>
            <w:r w:rsidRPr="00623D22">
              <w:rPr>
                <w:rFonts w:ascii="GHEA Grapalat" w:hAnsi="GHEA Grapalat"/>
                <w:lang w:val="hy-AM"/>
              </w:rPr>
              <w:t xml:space="preserve">որոշման նախագիծը մշակվել է </w:t>
            </w:r>
            <w:r w:rsidRPr="00623D22">
              <w:rPr>
                <w:rFonts w:ascii="GHEA Grapalat" w:hAnsi="GHEA Grapalat"/>
                <w:lang w:val="hy-AM" w:eastAsia="en-US"/>
              </w:rPr>
              <w:t>«Նորմատիվ իրավական ակտերի մասին» Հայաստանի Հանրապետության օրենքի 33-րդ հոդվածի 1-ին մաս</w:t>
            </w:r>
            <w:r w:rsidRPr="00623D22">
              <w:rPr>
                <w:rFonts w:ascii="GHEA Grapalat" w:hAnsi="GHEA Grapalat"/>
                <w:lang w:val="hy-AM"/>
              </w:rPr>
              <w:t>ին համապատասխան։</w:t>
            </w:r>
          </w:p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3D22">
              <w:rPr>
                <w:rFonts w:ascii="GHEA Grapalat" w:hAnsi="GHEA Grapalat"/>
                <w:lang w:val="hy-AM"/>
              </w:rPr>
              <w:t xml:space="preserve">    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2012 թվականի հուլիսի 26-ի    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952-Ն որոշմամբ հաստատվել է </w:t>
            </w:r>
            <w:r w:rsidRPr="00623D22">
              <w:rPr>
                <w:rFonts w:ascii="GHEA Grapalat" w:hAnsi="GHEA Grapalat"/>
                <w:lang w:val="hy-AM"/>
              </w:rPr>
              <w:t>Հայաստանի Հանրապետությունում ինտեգրված սոցիալական ծառայությունների համակարգ ներդնելու ծրագիրը։</w:t>
            </w:r>
          </w:p>
          <w:p w:rsidR="008A53CC" w:rsidRPr="008A53CC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/>
                <w:lang w:val="hy-AM"/>
              </w:rPr>
              <w:t xml:space="preserve">     </w:t>
            </w:r>
            <w:r w:rsidRPr="008A53CC">
              <w:rPr>
                <w:rFonts w:ascii="GHEA Grapalat" w:hAnsi="GHEA Grapalat" w:cs="Sylfaen"/>
                <w:lang w:val="hy-AM"/>
              </w:rPr>
              <w:t>Հայաստանի Հանրապետությունում ինտեգրված սոցիալական ծառայությունների համակարգի ներդրումը իրականացվում է Համաշխարհային Բանկի Սոցիալական պաշտպանության վարչարարության վարկային ծրագրերի (այսուհետ՝ ծրագիր) շրջանակներում։ Ընդհանուր առմամբ, ծրագրեր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ով </w:t>
            </w:r>
            <w:r w:rsidRPr="00623D22">
              <w:rPr>
                <w:rFonts w:ascii="GHEA Grapalat" w:hAnsi="GHEA Grapalat"/>
                <w:lang w:val="hy-AM"/>
              </w:rPr>
              <w:t>Հայաստանի Հանրապետությունում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 պետք է կազմակերպվեն 54 համալիր սոցիալական ծառայություններ մատուցող տարածքային կենտրոններ (համալիր կենտրոն) և 2 առանձնացված ընդունարաններ։ </w:t>
            </w:r>
          </w:p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1-ին ծրագրի շրջանակներում 2010-2013թ.թ. կազմակերպվել և գործում են 18 համալիր կենտրոններ, </w:t>
            </w:r>
            <w:r w:rsidRPr="00623D22">
              <w:rPr>
                <w:rFonts w:ascii="GHEA Grapalat" w:hAnsi="GHEA Grapalat" w:cs="Sylfaen"/>
                <w:lang w:val="hy-AM"/>
              </w:rPr>
              <w:t>որոնց ցանկը ներառված է որոշման հավելվածում։ 2014 թվականից մեկնարկած 2-րդ ծրագրի շրջանակներում նախատեսվել է կազմակերպել 36 համալիր կենտրոններ և 2 առանձնացված ընդունարաններ՝ Գյումրի և Վանաձոր քաղաքներում։</w:t>
            </w:r>
          </w:p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2-րդ ծրագրի շրջանակներում ավարտվել և իրենց միասնական ընդունարաններով հանդերձ ներկայումս գործում են ՀՀ Արագածոտնի մարզի Թալինի, ՀՀ Լոռու մարզի Վանաձորի և Տաշիրի, ՀՀ Շիրակի մարզի Ամասիայի և Ախուրյանի, ՀՀ Կոտայքի մարզի Հրազդանի և Երևան քաղաքի Մալաթիա-Սեբաստիա և Շենգավիթ վարչական շրջանների համալիր կենտրոնները:</w:t>
            </w:r>
          </w:p>
          <w:p w:rsidR="008A53CC" w:rsidRPr="008A53CC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lastRenderedPageBreak/>
              <w:t xml:space="preserve">      Ներկա վիճակով շինարարությամբ ավարտվել է Սևանի </w:t>
            </w:r>
            <w:r w:rsidRPr="008A53CC">
              <w:rPr>
                <w:rFonts w:ascii="GHEA Grapalat" w:hAnsi="GHEA Grapalat" w:cs="Sylfaen"/>
                <w:lang w:val="hy-AM"/>
              </w:rPr>
              <w:t>(</w:t>
            </w:r>
            <w:r w:rsidRPr="00623D22">
              <w:rPr>
                <w:rFonts w:ascii="GHEA Grapalat" w:hAnsi="GHEA Grapalat" w:cs="Sylfaen"/>
                <w:lang w:val="hy-AM"/>
              </w:rPr>
              <w:t>շահագործման ընդունման ակտի պատճենը կցվում է</w:t>
            </w:r>
            <w:r w:rsidRPr="008A53CC">
              <w:rPr>
                <w:rFonts w:ascii="GHEA Grapalat" w:hAnsi="GHEA Grapalat" w:cs="Sylfaen"/>
                <w:lang w:val="hy-AM"/>
              </w:rPr>
              <w:t>)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: Ավարտին են մոտենում նաև Ստեփանավանի, Գորիսի,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Մեղրու,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Մարտունու, Ապարանի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Գավառի, Իջևանի և Դիլիջանի </w:t>
            </w:r>
            <w:r w:rsidRPr="00623D22">
              <w:rPr>
                <w:rFonts w:ascii="GHEA Grapalat" w:hAnsi="GHEA Grapalat" w:cs="Sylfaen"/>
                <w:lang w:val="hy-AM"/>
              </w:rPr>
              <w:t>համալիր կենտրոններ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ի շինարարական աշխատանքները </w:t>
            </w:r>
            <w:r w:rsidRPr="00623D22">
              <w:rPr>
                <w:rFonts w:ascii="GHEA Grapalat" w:hAnsi="GHEA Grapalat" w:cs="Sylfaen"/>
                <w:lang w:val="hy-AM"/>
              </w:rPr>
              <w:t>(</w:t>
            </w:r>
            <w:r w:rsidRPr="008A53CC">
              <w:rPr>
                <w:rFonts w:ascii="GHEA Grapalat" w:hAnsi="GHEA Grapalat" w:cs="Sylfaen"/>
                <w:lang w:val="hy-AM"/>
              </w:rPr>
              <w:t>տեղեկատվությունը կցվում է</w:t>
            </w:r>
            <w:r w:rsidRPr="00623D22">
              <w:rPr>
                <w:rFonts w:ascii="GHEA Grapalat" w:hAnsi="GHEA Grapalat" w:cs="Sylfaen"/>
                <w:lang w:val="hy-AM"/>
              </w:rPr>
              <w:t>)</w:t>
            </w:r>
            <w:r w:rsidRPr="008A53CC">
              <w:rPr>
                <w:rFonts w:ascii="GHEA Grapalat" w:hAnsi="GHEA Grapalat" w:cs="Sylfaen"/>
                <w:lang w:val="hy-AM"/>
              </w:rPr>
              <w:t>:</w:t>
            </w:r>
          </w:p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 Շինարարությամբ ավարտին մոտեցող համալիր կենտրոնները նախօրոք Հայաստանի Հանրապետության կառավարության 2015 թվականի հունիսի 4-ի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582-Ն որոշման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2 հավելվածում չներառելու դեպքում՝ խնդիրներ են առաջանում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դրանց </w:t>
            </w:r>
            <w:r w:rsidRPr="00623D22">
              <w:rPr>
                <w:rFonts w:ascii="GHEA Grapalat" w:hAnsi="GHEA Grapalat" w:cs="Sylfaen"/>
                <w:lang w:val="hy-AM"/>
              </w:rPr>
              <w:t>շահագործման ընդուն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ելուց հետո </w:t>
            </w:r>
            <w:r w:rsidRPr="00623D22">
              <w:rPr>
                <w:rFonts w:ascii="GHEA Grapalat" w:hAnsi="GHEA Grapalat" w:cs="Sylfaen"/>
                <w:lang w:val="hy-AM"/>
              </w:rPr>
              <w:t>պահպանման ծախսերի ֆինանսավորման հարցերում:</w:t>
            </w:r>
          </w:p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 Վերոգրյալով պայմանավորված՝ անհրաժեշտություն է առաջացել Սևանի, Ստեփանավանի, Գորիսի,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Մեղրու,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Մարտունու, Ապարանի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Գավառի, Իջևանի և Դիլիջանի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կենտրոնները ներառել Հայաստանի Հանրապետության կառավարության 2015 թվականի հունիսի 4-ի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582-Ն որոշման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2 հավելվածում:       </w:t>
            </w:r>
            <w:r w:rsidRPr="00623D22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8A53CC" w:rsidRPr="00623D22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D22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623D22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8A53CC" w:rsidRPr="00653358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 Հայաստանի Հանրապետության 2020 թվականի պետկան բյուջեով Հայաստանի Հանրապետության աշխատանքի և սոցիալական հարցերի նախարարության </w:t>
            </w:r>
            <w:r w:rsidRPr="008A53CC">
              <w:rPr>
                <w:rFonts w:ascii="GHEA Grapalat" w:hAnsi="GHEA Grapalat" w:cs="Sylfaen"/>
              </w:rPr>
              <w:t>(</w:t>
            </w:r>
            <w:r w:rsidRPr="00623D22">
              <w:rPr>
                <w:rFonts w:ascii="GHEA Grapalat" w:hAnsi="GHEA Grapalat" w:cs="Sylfaen"/>
                <w:lang w:val="hy-AM"/>
              </w:rPr>
              <w:t>այսուհետ՝ նախարարություն</w:t>
            </w:r>
            <w:r w:rsidRPr="008A53CC">
              <w:rPr>
                <w:rFonts w:ascii="GHEA Grapalat" w:hAnsi="GHEA Grapalat" w:cs="Sylfaen"/>
              </w:rPr>
              <w:t>)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Սոցիալական ապահովության ծառայության </w:t>
            </w:r>
            <w:r w:rsidRPr="008A53CC">
              <w:rPr>
                <w:rFonts w:ascii="GHEA Grapalat" w:hAnsi="GHEA Grapalat" w:cs="Sylfaen"/>
              </w:rPr>
              <w:t>(</w:t>
            </w:r>
            <w:r w:rsidRPr="00623D22">
              <w:rPr>
                <w:rFonts w:ascii="GHEA Grapalat" w:hAnsi="GHEA Grapalat" w:cs="Sylfaen"/>
                <w:lang w:val="hy-AM"/>
              </w:rPr>
              <w:t>այսուհետ՝ ծառայություն</w:t>
            </w:r>
            <w:r w:rsidRPr="008A53CC">
              <w:rPr>
                <w:rFonts w:ascii="GHEA Grapalat" w:hAnsi="GHEA Grapalat" w:cs="Sylfaen"/>
              </w:rPr>
              <w:t>)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մասով նախատեսված են 1-ին ծրագրի շրջանակներում կազմակերպված 18 համալիր կենտրոնների և 2-րդ ծրագրով շահագործման ընդունված 9 համալիր կենտրոնների պահպանման ծախսերը։</w:t>
            </w:r>
          </w:p>
          <w:p w:rsidR="008A53CC" w:rsidRDefault="008A53CC" w:rsidP="00564DCB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Քանի որ 2-րդ ծրագրի շրջանակներում </w:t>
            </w:r>
            <w:r>
              <w:rPr>
                <w:rFonts w:ascii="GHEA Grapalat" w:hAnsi="GHEA Grapalat" w:cs="Sylfaen"/>
                <w:lang w:val="hy-AM"/>
              </w:rPr>
              <w:t xml:space="preserve">նախատեսվում է </w:t>
            </w:r>
            <w:r w:rsidRPr="008A53CC">
              <w:rPr>
                <w:rFonts w:ascii="GHEA Grapalat" w:hAnsi="GHEA Grapalat" w:cs="Sylfaen"/>
                <w:lang w:val="hy-AM"/>
              </w:rPr>
              <w:t xml:space="preserve">մինչև </w:t>
            </w:r>
            <w:r>
              <w:rPr>
                <w:rFonts w:ascii="GHEA Grapalat" w:hAnsi="GHEA Grapalat" w:cs="Sylfaen"/>
                <w:lang w:val="hy-AM"/>
              </w:rPr>
              <w:t>տարեվերջ ունենալ 7 նոր կենտրոններ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 xml:space="preserve">իսկ մինչև 2021 թվականի փետրվար ամսվա վերջը ևս 2-ը, </w:t>
            </w:r>
            <w:r w:rsidRPr="00623D22">
              <w:rPr>
                <w:rFonts w:ascii="GHEA Grapalat" w:hAnsi="GHEA Grapalat" w:cs="Sylfaen"/>
                <w:lang w:val="hy-AM"/>
              </w:rPr>
              <w:t>ապա անհրաժեշտ է Հայաստանի Հանրապետության պետ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կան բյուջեի Հայաստանի Հանրապետության աշխատանքի և սոցիալական հարցերի նախարարության Սոցիալական ապահովության ծառայության մասով </w:t>
            </w:r>
            <w:r>
              <w:rPr>
                <w:rFonts w:ascii="GHEA Grapalat" w:hAnsi="GHEA Grapalat" w:cs="Sylfaen"/>
                <w:lang w:val="hy-AM"/>
              </w:rPr>
              <w:t xml:space="preserve">2021 թվականի համար նախատեսել </w:t>
            </w:r>
            <w:r w:rsidRPr="008A53CC">
              <w:rPr>
                <w:rFonts w:ascii="GHEA Grapalat" w:hAnsi="GHEA Grapalat" w:cs="Sylfaen"/>
                <w:lang w:val="hy-AM"/>
              </w:rPr>
              <w:t>լրացուցիչ պահպանման ծախսեր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8A53CC" w:rsidRPr="00623D22" w:rsidRDefault="008A53CC" w:rsidP="00564DCB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eastAsia="Calibri" w:hAnsi="GHEA Grapalat" w:cs="Arian AMU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  <w:r w:rsidRPr="00623D22">
              <w:rPr>
                <w:rFonts w:ascii="GHEA Grapalat" w:hAnsi="GHEA Grapalat" w:cs="Sylfaen"/>
                <w:lang w:val="hy-AM"/>
              </w:rPr>
              <w:t>Սոցիալական ապահովության ծառայության</w:t>
            </w:r>
            <w:r>
              <w:rPr>
                <w:rFonts w:ascii="GHEA Grapalat" w:hAnsi="GHEA Grapalat" w:cs="Sylfaen"/>
                <w:lang w:val="hy-AM"/>
              </w:rPr>
              <w:t xml:space="preserve"> կողմից սահմանված</w:t>
            </w:r>
            <w:r w:rsidR="00653358">
              <w:rPr>
                <w:rFonts w:ascii="GHEA Grapalat" w:hAnsi="GHEA Grapalat" w:cs="Sylfaen"/>
                <w:lang w:val="hy-AM"/>
              </w:rPr>
              <w:t xml:space="preserve"> ժամկետներում ներկայացվել են 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hy-AM"/>
              </w:rPr>
              <w:t>վերոնշյալ կենտրոնների պահպանման ծախսերի 2021 թվականի բյուջետային ֆինանսավորման հայտերը: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    </w:t>
            </w:r>
          </w:p>
        </w:tc>
      </w:tr>
      <w:tr w:rsidR="008A53CC" w:rsidRPr="00623D22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623D22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8A53CC" w:rsidRPr="00653358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D22">
              <w:rPr>
                <w:rFonts w:ascii="GHEA Grapalat" w:hAnsi="GHEA Grapalat" w:cs="Sylfaen"/>
                <w:lang w:val="fr-FR"/>
              </w:rPr>
              <w:lastRenderedPageBreak/>
              <w:t xml:space="preserve">     Նախագծի նպատակը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Հայաստանի Հանրապետությունում մեկ պատուհանից սկզբունքով բնակչությանը սոցիալական աջակցության պատշաճ ծառայությունների մատուցման ապահովումն է։ </w:t>
            </w:r>
          </w:p>
          <w:p w:rsidR="008A53CC" w:rsidRPr="00623D22" w:rsidRDefault="008A53CC" w:rsidP="00564DCB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     Նախագծով նախատեսվել է Հայաստանի Հանրապետության կառավարության 2015 թվականի հունիսի 4-ի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582-Ն որոշման </w:t>
            </w:r>
            <w:r w:rsidRPr="008A53CC">
              <w:rPr>
                <w:rFonts w:ascii="GHEA Grapalat" w:hAnsi="GHEA Grapalat" w:cs="Sylfaen"/>
                <w:lang w:val="hy-AM"/>
              </w:rPr>
              <w:t>N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2 հավելվածում</w:t>
            </w:r>
            <w:r>
              <w:rPr>
                <w:rFonts w:ascii="GHEA Grapalat" w:hAnsi="GHEA Grapalat" w:cs="Sylfaen"/>
                <w:lang w:val="hy-AM"/>
              </w:rPr>
              <w:t xml:space="preserve"> ներառել վերոնշյալ 9 կենտրոնները, ինչը հիմք կհանդիսանա 2021 թվականի պետական բյուջեով դրանց պահպանման ծախսերը նախատեսելու համար:</w:t>
            </w:r>
          </w:p>
        </w:tc>
      </w:tr>
      <w:tr w:rsidR="008A53CC" w:rsidRPr="00653358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23D2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23D22">
              <w:rPr>
                <w:rFonts w:ascii="GHEA Grapalat" w:hAnsi="GHEA Grapalat"/>
                <w:b/>
              </w:rPr>
              <w:t>Նախագծի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մշակման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գործընթացում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23D22">
              <w:rPr>
                <w:rFonts w:ascii="GHEA Grapalat" w:hAnsi="GHEA Grapalat"/>
                <w:b/>
              </w:rPr>
              <w:t>ներգրավված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23D22">
              <w:rPr>
                <w:rFonts w:ascii="GHEA Grapalat" w:hAnsi="GHEA Grapalat"/>
                <w:b/>
              </w:rPr>
              <w:t>ինստիտուտները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և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անձի</w:t>
            </w:r>
            <w:r w:rsidRPr="00623D22">
              <w:rPr>
                <w:rFonts w:ascii="GHEA Grapalat" w:hAnsi="GHEA Grapalat"/>
                <w:b/>
                <w:lang w:val="hy-AM"/>
              </w:rPr>
              <w:t>ն</w:t>
            </w:r>
            <w:r w:rsidRPr="00623D22">
              <w:rPr>
                <w:rFonts w:ascii="GHEA Grapalat" w:hAnsi="GHEA Grapalat"/>
                <w:b/>
              </w:rPr>
              <w:t>ք</w:t>
            </w:r>
          </w:p>
        </w:tc>
      </w:tr>
      <w:tr w:rsidR="008A53CC" w:rsidRPr="00653358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23D22">
              <w:rPr>
                <w:rFonts w:ascii="GHEA Grapalat" w:hAnsi="GHEA Grapalat"/>
                <w:lang w:val="af-ZA"/>
              </w:rPr>
              <w:t xml:space="preserve">  </w:t>
            </w:r>
            <w:r w:rsidRPr="00623D22">
              <w:rPr>
                <w:rFonts w:ascii="GHEA Grapalat" w:hAnsi="GHEA Grapalat"/>
                <w:lang w:val="hy-AM"/>
              </w:rPr>
              <w:t xml:space="preserve">   </w:t>
            </w:r>
            <w:r w:rsidRPr="008A53CC">
              <w:rPr>
                <w:rFonts w:ascii="GHEA Grapalat" w:hAnsi="GHEA Grapalat"/>
                <w:lang w:val="hy-AM"/>
              </w:rPr>
              <w:t>Նախագիծը</w:t>
            </w:r>
            <w:r w:rsidRPr="00623D22">
              <w:rPr>
                <w:rFonts w:ascii="GHEA Grapalat" w:hAnsi="GHEA Grapalat"/>
                <w:lang w:val="af-ZA"/>
              </w:rPr>
              <w:t xml:space="preserve"> </w:t>
            </w:r>
            <w:r w:rsidRPr="008A53CC">
              <w:rPr>
                <w:rFonts w:ascii="GHEA Grapalat" w:hAnsi="GHEA Grapalat"/>
                <w:lang w:val="hy-AM"/>
              </w:rPr>
              <w:t>մշակվել</w:t>
            </w:r>
            <w:r w:rsidRPr="00623D22">
              <w:rPr>
                <w:rFonts w:ascii="GHEA Grapalat" w:hAnsi="GHEA Grapalat"/>
                <w:lang w:val="af-ZA"/>
              </w:rPr>
              <w:t xml:space="preserve"> </w:t>
            </w:r>
            <w:r w:rsidRPr="008A53CC">
              <w:rPr>
                <w:rFonts w:ascii="GHEA Grapalat" w:hAnsi="GHEA Grapalat"/>
                <w:lang w:val="hy-AM"/>
              </w:rPr>
              <w:t>է</w:t>
            </w:r>
            <w:r w:rsidRPr="00623D22">
              <w:rPr>
                <w:rFonts w:ascii="GHEA Grapalat" w:hAnsi="GHEA Grapalat"/>
                <w:lang w:val="af-ZA"/>
              </w:rPr>
              <w:t xml:space="preserve"> </w:t>
            </w:r>
            <w:r w:rsidRPr="008A53CC">
              <w:rPr>
                <w:rFonts w:ascii="GHEA Grapalat" w:hAnsi="GHEA Grapalat"/>
                <w:lang w:val="hy-AM"/>
              </w:rPr>
              <w:t>նախարարության</w:t>
            </w:r>
            <w:r w:rsidRPr="00623D22">
              <w:rPr>
                <w:rFonts w:ascii="GHEA Grapalat" w:hAnsi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/>
                <w:lang w:val="hy-AM"/>
              </w:rPr>
              <w:t xml:space="preserve">համապատասխան ստորաբաժանումների </w:t>
            </w:r>
            <w:r w:rsidRPr="008A53CC">
              <w:rPr>
                <w:rFonts w:ascii="GHEA Grapalat" w:hAnsi="GHEA Grapalat"/>
                <w:lang w:val="hy-AM"/>
              </w:rPr>
              <w:t>կողմից</w:t>
            </w:r>
            <w:r w:rsidRPr="00623D22">
              <w:rPr>
                <w:rFonts w:ascii="GHEA Grapalat" w:hAnsi="GHEA Grapalat"/>
                <w:lang w:val="af-ZA"/>
              </w:rPr>
              <w:t>:</w:t>
            </w:r>
            <w:r w:rsidRPr="00623D22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8A53CC" w:rsidRPr="00623D22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23D2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23D22">
              <w:rPr>
                <w:rFonts w:ascii="GHEA Grapalat" w:hAnsi="GHEA Grapalat"/>
                <w:b/>
              </w:rPr>
              <w:t>Ակնկալվող</w:t>
            </w:r>
            <w:r w:rsidRPr="00623D22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623D22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8A53CC" w:rsidRPr="00623D22" w:rsidTr="00564DCB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3CC" w:rsidRPr="00623D22" w:rsidRDefault="008A53CC" w:rsidP="00564DCB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623D22">
              <w:rPr>
                <w:rFonts w:ascii="GHEA Grapalat" w:hAnsi="GHEA Grapalat"/>
                <w:lang w:val="hy-AM"/>
              </w:rPr>
              <w:t xml:space="preserve">      Նախագծի </w:t>
            </w:r>
            <w:r w:rsidRPr="00623D22">
              <w:rPr>
                <w:rFonts w:ascii="GHEA Grapalat" w:hAnsi="GHEA Grapalat"/>
              </w:rPr>
              <w:t>ընդունման արդյու</w:t>
            </w:r>
            <w:r w:rsidRPr="00623D22">
              <w:rPr>
                <w:rFonts w:ascii="GHEA Grapalat" w:hAnsi="GHEA Grapalat"/>
                <w:lang w:val="en-US"/>
              </w:rPr>
              <w:t>ն</w:t>
            </w:r>
            <w:r w:rsidRPr="00623D22">
              <w:rPr>
                <w:rFonts w:ascii="GHEA Grapalat" w:hAnsi="GHEA Grapalat"/>
              </w:rPr>
              <w:t xml:space="preserve">քում </w:t>
            </w:r>
            <w:r w:rsidRPr="00623D22">
              <w:rPr>
                <w:rFonts w:ascii="GHEA Grapalat" w:hAnsi="GHEA Grapalat"/>
                <w:lang w:val="hy-AM"/>
              </w:rPr>
              <w:t xml:space="preserve">հնարավորություն կնձեռնվի </w:t>
            </w:r>
            <w:r w:rsidRPr="00623D22">
              <w:rPr>
                <w:rFonts w:ascii="GHEA Grapalat" w:hAnsi="GHEA Grapalat"/>
                <w:lang w:val="en-US"/>
              </w:rPr>
              <w:t>մեկ</w:t>
            </w:r>
            <w:r w:rsidRPr="008A53CC">
              <w:rPr>
                <w:rFonts w:ascii="GHEA Grapalat" w:hAnsi="GHEA Grapalat"/>
              </w:rPr>
              <w:t xml:space="preserve"> </w:t>
            </w:r>
            <w:r w:rsidRPr="00623D22">
              <w:rPr>
                <w:rFonts w:ascii="GHEA Grapalat" w:hAnsi="GHEA Grapalat"/>
                <w:lang w:val="en-US"/>
              </w:rPr>
              <w:t>պատուհանից</w:t>
            </w:r>
            <w:r w:rsidRPr="008A53CC">
              <w:rPr>
                <w:rFonts w:ascii="GHEA Grapalat" w:hAnsi="GHEA Grapalat"/>
              </w:rPr>
              <w:t xml:space="preserve"> </w:t>
            </w:r>
            <w:r w:rsidRPr="00623D22">
              <w:rPr>
                <w:rFonts w:ascii="GHEA Grapalat" w:hAnsi="GHEA Grapalat"/>
                <w:lang w:val="hy-AM"/>
              </w:rPr>
              <w:t xml:space="preserve">պատշաճ սոցիալական աջակցության ծառայություններ մատուցել </w:t>
            </w:r>
            <w:r w:rsidRPr="00623D22">
              <w:rPr>
                <w:rFonts w:ascii="GHEA Grapalat" w:hAnsi="GHEA Grapalat" w:cs="Sylfaen"/>
                <w:lang w:val="hy-AM"/>
              </w:rPr>
              <w:t>Սևանի</w:t>
            </w:r>
            <w:r w:rsidRPr="008A53CC">
              <w:rPr>
                <w:rFonts w:ascii="GHEA Grapalat" w:hAnsi="GHEA Grapalat" w:cs="Sylfaen"/>
              </w:rPr>
              <w:t xml:space="preserve">,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 Ստեփանավանի, Գորիսի, </w:t>
            </w:r>
            <w:r w:rsidRPr="00623D22">
              <w:rPr>
                <w:rFonts w:ascii="GHEA Grapalat" w:hAnsi="GHEA Grapalat" w:cs="Sylfaen"/>
                <w:lang w:val="en-US"/>
              </w:rPr>
              <w:t>Մեղրու</w:t>
            </w:r>
            <w:r w:rsidRPr="008A53CC">
              <w:rPr>
                <w:rFonts w:ascii="GHEA Grapalat" w:hAnsi="GHEA Grapalat" w:cs="Sylfaen"/>
              </w:rPr>
              <w:t xml:space="preserve">, </w:t>
            </w:r>
            <w:r w:rsidRPr="00623D22">
              <w:rPr>
                <w:rFonts w:ascii="GHEA Grapalat" w:hAnsi="GHEA Grapalat" w:cs="Sylfaen"/>
                <w:lang w:val="hy-AM"/>
              </w:rPr>
              <w:t xml:space="preserve">Մարտունու, Ապարանի </w:t>
            </w:r>
            <w:r w:rsidRPr="00623D22">
              <w:rPr>
                <w:rFonts w:ascii="GHEA Grapalat" w:hAnsi="GHEA Grapalat" w:cs="Sylfaen"/>
                <w:lang w:val="en-US"/>
              </w:rPr>
              <w:t>Գավառի</w:t>
            </w:r>
            <w:r w:rsidRPr="008A53CC">
              <w:rPr>
                <w:rFonts w:ascii="GHEA Grapalat" w:hAnsi="GHEA Grapalat" w:cs="Sylfaen"/>
              </w:rPr>
              <w:t xml:space="preserve">, </w:t>
            </w:r>
            <w:r w:rsidRPr="00623D22">
              <w:rPr>
                <w:rFonts w:ascii="GHEA Grapalat" w:hAnsi="GHEA Grapalat" w:cs="Sylfaen"/>
                <w:lang w:val="en-US"/>
              </w:rPr>
              <w:t>Իջևանի</w:t>
            </w:r>
            <w:r w:rsidRPr="008A53CC">
              <w:rPr>
                <w:rFonts w:ascii="GHEA Grapalat" w:hAnsi="GHEA Grapalat" w:cs="Sylfaen"/>
              </w:rPr>
              <w:t xml:space="preserve"> </w:t>
            </w:r>
            <w:r w:rsidRPr="00623D22">
              <w:rPr>
                <w:rFonts w:ascii="GHEA Grapalat" w:hAnsi="GHEA Grapalat" w:cs="Sylfaen"/>
                <w:lang w:val="en-US"/>
              </w:rPr>
              <w:t>և</w:t>
            </w:r>
            <w:r w:rsidRPr="008A53CC">
              <w:rPr>
                <w:rFonts w:ascii="GHEA Grapalat" w:hAnsi="GHEA Grapalat" w:cs="Sylfaen"/>
              </w:rPr>
              <w:t xml:space="preserve"> </w:t>
            </w:r>
            <w:r w:rsidRPr="00623D22">
              <w:rPr>
                <w:rFonts w:ascii="GHEA Grapalat" w:hAnsi="GHEA Grapalat" w:cs="Sylfaen"/>
                <w:lang w:val="en-US"/>
              </w:rPr>
              <w:t>Դիլիջանի</w:t>
            </w:r>
            <w:r w:rsidRPr="008A53CC">
              <w:rPr>
                <w:rFonts w:ascii="GHEA Grapalat" w:hAnsi="GHEA Grapalat" w:cs="Sylfaen"/>
              </w:rPr>
              <w:t xml:space="preserve"> </w:t>
            </w:r>
            <w:r w:rsidRPr="00623D22">
              <w:rPr>
                <w:rFonts w:ascii="GHEA Grapalat" w:hAnsi="GHEA Grapalat" w:cs="Sylfaen"/>
                <w:lang w:val="en-US"/>
              </w:rPr>
              <w:t>տարածաշրջանների</w:t>
            </w:r>
            <w:r w:rsidRPr="008A53CC">
              <w:rPr>
                <w:rFonts w:ascii="GHEA Grapalat" w:hAnsi="GHEA Grapalat" w:cs="Sylfaen"/>
              </w:rPr>
              <w:t xml:space="preserve"> </w:t>
            </w:r>
            <w:r w:rsidRPr="00623D22">
              <w:rPr>
                <w:rFonts w:ascii="GHEA Grapalat" w:hAnsi="GHEA Grapalat"/>
                <w:lang w:val="hy-AM"/>
              </w:rPr>
              <w:t>բնակչությանը</w:t>
            </w:r>
            <w:r w:rsidRPr="00623D22">
              <w:rPr>
                <w:rFonts w:ascii="GHEA Grapalat" w:hAnsi="GHEA Grapalat" w:cs="Sylfaen"/>
              </w:rPr>
              <w:t>:</w:t>
            </w:r>
            <w:r w:rsidRPr="00623D22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623D22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</w:tc>
      </w:tr>
    </w:tbl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b/>
          <w:noProof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623D22">
        <w:rPr>
          <w:rFonts w:ascii="GHEA Grapalat" w:hAnsi="GHEA Grapalat" w:cs="GHEA Grapalat"/>
          <w:b/>
          <w:bCs/>
          <w:lang w:val="hy-AM"/>
        </w:rPr>
        <w:t>Տ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Ե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Ղ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Ե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Կ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Ա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Ն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Ք</w:t>
      </w:r>
    </w:p>
    <w:p w:rsidR="008A53CC" w:rsidRPr="00623D22" w:rsidRDefault="008A53CC" w:rsidP="008A53CC">
      <w:pPr>
        <w:shd w:val="clear" w:color="auto" w:fill="FFFFFF"/>
        <w:spacing w:line="360" w:lineRule="auto"/>
        <w:ind w:firstLine="446"/>
        <w:jc w:val="center"/>
        <w:rPr>
          <w:rFonts w:ascii="GHEA Grapalat" w:hAnsi="GHEA Grapalat"/>
          <w:lang w:val="hy-AM"/>
        </w:rPr>
      </w:pPr>
      <w:r w:rsidRPr="00623D22">
        <w:rPr>
          <w:rFonts w:ascii="GHEA Grapalat" w:hAnsi="GHEA Grapalat" w:cs="Sylfaen"/>
          <w:b/>
          <w:bCs/>
          <w:lang w:val="af-ZA"/>
        </w:rPr>
        <w:t>«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2015 ԹՎԱԿԱՆԻ ՀՈՒՆԻՍԻ 4-Ի </w:t>
      </w:r>
      <w:r w:rsidRPr="008A53C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582-Ն ՈՐՈՇՄԱՆ ՄԵՋ ԼՐԱՑՈՒՄՆԵՐ ԿԱՏԱՐԵԼՈՒ </w:t>
      </w:r>
      <w:r w:rsidRPr="00623D22">
        <w:rPr>
          <w:rFonts w:ascii="GHEA Grapalat" w:hAnsi="GHEA Grapalat" w:cs="Sylfaen"/>
          <w:b/>
          <w:bCs/>
          <w:lang w:val="hy-AM"/>
        </w:rPr>
        <w:t>ՄԱՍԻՆ</w:t>
      </w:r>
      <w:r w:rsidRPr="00623D22">
        <w:rPr>
          <w:rFonts w:ascii="GHEA Grapalat" w:hAnsi="GHEA Grapalat" w:cs="Sylfaen"/>
          <w:b/>
          <w:bCs/>
          <w:lang w:val="af-ZA"/>
        </w:rPr>
        <w:t xml:space="preserve">» </w:t>
      </w:r>
      <w:r w:rsidRPr="008A53CC">
        <w:rPr>
          <w:rFonts w:ascii="GHEA Grapalat" w:hAnsi="GHEA Grapalat" w:cs="Sylfaen"/>
          <w:b/>
          <w:lang w:val="hy-AM"/>
        </w:rPr>
        <w:t>ՀԱՅԱՍՏԱՆԻ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8A53CC">
        <w:rPr>
          <w:rFonts w:ascii="GHEA Grapalat" w:hAnsi="GHEA Grapalat" w:cs="Sylfaen"/>
          <w:b/>
          <w:lang w:val="hy-AM"/>
        </w:rPr>
        <w:t>ՀԱՆՐԱՊԵՏՈՒԹՅԱՆ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8A53CC">
        <w:rPr>
          <w:rFonts w:ascii="GHEA Grapalat" w:hAnsi="GHEA Grapalat" w:cs="Sylfaen"/>
          <w:b/>
          <w:lang w:val="hy-AM"/>
        </w:rPr>
        <w:t>ԿԱՌԱՎԱՐՈՒԹՅԱՆ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8A53CC">
        <w:rPr>
          <w:rFonts w:ascii="GHEA Grapalat" w:hAnsi="GHEA Grapalat" w:cs="Sylfaen"/>
          <w:b/>
          <w:lang w:val="hy-AM"/>
        </w:rPr>
        <w:t>ՈՐՈՇՄԱՆ</w:t>
      </w:r>
      <w:r w:rsidRPr="00623D22">
        <w:rPr>
          <w:rFonts w:ascii="GHEA Grapalat" w:hAnsi="GHEA Grapalat" w:cs="Sylfaen"/>
          <w:b/>
          <w:bCs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 xml:space="preserve">ՆԱԽԱԳԾԻ </w:t>
      </w:r>
      <w:r w:rsidRPr="00623D22">
        <w:rPr>
          <w:rFonts w:ascii="GHEA Grapalat" w:hAnsi="GHEA Grapalat" w:cs="GHEA Grapalat"/>
          <w:b/>
          <w:lang w:val="hy-AM"/>
        </w:rPr>
        <w:t>ԸՆԴՈՒՆՄԱՆ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ԱՌՆՉՈՒԹՅԱՄԲ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ՊԵՏԱԿԱՆ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ԲՅՈՒՋԵՈՒՄ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ԿԱՄ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ՏԵՂԱԿԱՆ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ԻՆՔՆԱԿԱՌԱՎԱՐՄԱՆ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ՄԱՐՄԻՆՆԵՐԻ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ԲՅՈՒՋԵՆԵՐՈՒՄ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ԾԱԽՍԵՐԻ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ԵՎ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ԵԿԱՄՈՒՏՆԵՐԻ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ԷԱԿԱՆ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ԱՎԵԼԱՑՈՒՄՆԵՐԻ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ԿԱՄ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ՆՎԱԶԵՑՈՒՄՆԵՐԻ</w:t>
      </w:r>
      <w:r w:rsidRPr="00623D22">
        <w:rPr>
          <w:rFonts w:ascii="GHEA Grapalat" w:hAnsi="GHEA Grapalat" w:cs="GHEA Grapalat"/>
          <w:b/>
          <w:lang w:val="af-ZA"/>
        </w:rPr>
        <w:t xml:space="preserve"> Մ</w:t>
      </w:r>
      <w:r w:rsidRPr="00623D22">
        <w:rPr>
          <w:rFonts w:ascii="GHEA Grapalat" w:hAnsi="GHEA Grapalat" w:cs="GHEA Grapalat"/>
          <w:b/>
          <w:lang w:val="hy-AM"/>
        </w:rPr>
        <w:t>ԱՍԻՆ</w:t>
      </w: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/>
          <w:lang w:val="af-ZA"/>
        </w:rPr>
      </w:pPr>
      <w:r w:rsidRPr="00623D22">
        <w:rPr>
          <w:rFonts w:ascii="GHEA Grapalat" w:hAnsi="GHEA Grapalat"/>
          <w:lang w:val="af-ZA"/>
        </w:rPr>
        <w:t xml:space="preserve">      </w:t>
      </w: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/>
          <w:lang w:val="hy-AM"/>
        </w:rPr>
      </w:pPr>
      <w:r w:rsidRPr="00623D22">
        <w:rPr>
          <w:rFonts w:ascii="GHEA Grapalat" w:hAnsi="GHEA Grapalat"/>
          <w:lang w:val="af-ZA"/>
        </w:rPr>
        <w:t xml:space="preserve">Որոշման ընդունման կապակցությամբ պետական բյուջեում ծախսերի </w:t>
      </w:r>
      <w:r w:rsidRPr="00623D22">
        <w:rPr>
          <w:rFonts w:ascii="GHEA Grapalat" w:hAnsi="GHEA Grapalat"/>
          <w:lang w:val="hy-AM"/>
        </w:rPr>
        <w:t>մասում էական ավելացում</w:t>
      </w:r>
      <w:r w:rsidRPr="008A53CC">
        <w:rPr>
          <w:rFonts w:ascii="GHEA Grapalat" w:hAnsi="GHEA Grapalat"/>
          <w:lang w:val="af-ZA"/>
        </w:rPr>
        <w:t xml:space="preserve"> </w:t>
      </w:r>
      <w:r w:rsidRPr="00623D22">
        <w:rPr>
          <w:rFonts w:ascii="GHEA Grapalat" w:hAnsi="GHEA Grapalat"/>
          <w:lang w:val="en-US"/>
        </w:rPr>
        <w:t>չի</w:t>
      </w:r>
      <w:r w:rsidRPr="008A53CC">
        <w:rPr>
          <w:rFonts w:ascii="GHEA Grapalat" w:hAnsi="GHEA Grapalat"/>
          <w:lang w:val="af-ZA"/>
        </w:rPr>
        <w:t xml:space="preserve"> </w:t>
      </w:r>
      <w:r w:rsidRPr="00623D22">
        <w:rPr>
          <w:rFonts w:ascii="GHEA Grapalat" w:hAnsi="GHEA Grapalat"/>
          <w:lang w:val="en-US"/>
        </w:rPr>
        <w:t>սպասվում</w:t>
      </w:r>
      <w:r w:rsidRPr="00623D22">
        <w:rPr>
          <w:rFonts w:ascii="GHEA Grapalat" w:hAnsi="GHEA Grapalat"/>
          <w:lang w:val="af-ZA"/>
        </w:rPr>
        <w:t>:</w:t>
      </w:r>
    </w:p>
    <w:p w:rsidR="008A53CC" w:rsidRPr="008A53CC" w:rsidRDefault="008A53CC" w:rsidP="008A53CC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8A53CC" w:rsidRPr="008A53CC" w:rsidRDefault="008A53CC" w:rsidP="008A53CC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8A53CC" w:rsidRPr="008A53CC" w:rsidRDefault="008A53CC" w:rsidP="008A53CC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623D22">
        <w:rPr>
          <w:rFonts w:ascii="GHEA Grapalat" w:hAnsi="GHEA Grapalat" w:cs="GHEA Grapalat"/>
          <w:b/>
          <w:bCs/>
          <w:lang w:val="hy-AM"/>
        </w:rPr>
        <w:t>Տ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Ե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Ղ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Ե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Կ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Ա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Ն</w:t>
      </w:r>
      <w:r w:rsidRPr="00623D22">
        <w:rPr>
          <w:rFonts w:ascii="GHEA Grapalat" w:hAnsi="GHEA Grapalat" w:cs="GHEA Grapalat"/>
          <w:b/>
          <w:bCs/>
          <w:lang w:val="af-ZA"/>
        </w:rPr>
        <w:t xml:space="preserve"> </w:t>
      </w:r>
      <w:r w:rsidRPr="00623D22">
        <w:rPr>
          <w:rFonts w:ascii="GHEA Grapalat" w:hAnsi="GHEA Grapalat" w:cs="GHEA Grapalat"/>
          <w:b/>
          <w:bCs/>
          <w:lang w:val="hy-AM"/>
        </w:rPr>
        <w:t>Ք</w:t>
      </w:r>
    </w:p>
    <w:p w:rsidR="008A53CC" w:rsidRPr="00623D22" w:rsidRDefault="008A53CC" w:rsidP="008A53CC">
      <w:pPr>
        <w:shd w:val="clear" w:color="auto" w:fill="FFFFFF"/>
        <w:spacing w:line="360" w:lineRule="auto"/>
        <w:ind w:firstLine="446"/>
        <w:jc w:val="center"/>
        <w:rPr>
          <w:rFonts w:ascii="GHEA Grapalat" w:hAnsi="GHEA Grapalat"/>
          <w:lang w:val="hy-AM"/>
        </w:rPr>
      </w:pPr>
      <w:r w:rsidRPr="00623D22">
        <w:rPr>
          <w:rFonts w:ascii="GHEA Grapalat" w:hAnsi="GHEA Grapalat" w:cs="Sylfaen"/>
          <w:b/>
          <w:bCs/>
          <w:lang w:val="af-ZA"/>
        </w:rPr>
        <w:t>«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2015 ԹՎԱԿԱՆԻ ՀՈՒՆԻՍԻ 4-Ի </w:t>
      </w:r>
      <w:r w:rsidRPr="008A53C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582-Ն ՈՐՈՇՄԱՆ ՄԵՋ ԼՐԱՑՈՒՄՆԵՐ ԿԱՏԱՐԵԼՈՒ </w:t>
      </w:r>
      <w:r w:rsidRPr="00623D22">
        <w:rPr>
          <w:rFonts w:ascii="GHEA Grapalat" w:hAnsi="GHEA Grapalat" w:cs="Sylfaen"/>
          <w:b/>
          <w:bCs/>
          <w:lang w:val="hy-AM"/>
        </w:rPr>
        <w:t>ՄԱՍԻՆ</w:t>
      </w:r>
      <w:r w:rsidRPr="00623D22">
        <w:rPr>
          <w:rFonts w:ascii="GHEA Grapalat" w:hAnsi="GHEA Grapalat" w:cs="Sylfaen"/>
          <w:b/>
          <w:bCs/>
          <w:lang w:val="af-ZA"/>
        </w:rPr>
        <w:t xml:space="preserve">» </w:t>
      </w:r>
      <w:r w:rsidRPr="00623D22">
        <w:rPr>
          <w:rFonts w:ascii="GHEA Grapalat" w:hAnsi="GHEA Grapalat" w:cs="Sylfaen"/>
          <w:b/>
          <w:lang w:val="hy-AM"/>
        </w:rPr>
        <w:t>ՀԱՅԱՍՏԱՆԻ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ՀԱՆՐԱՊԵՏՈՒԹՅԱՆ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ԿԱՌԱՎԱՐՈՒԹՅԱՆ</w:t>
      </w:r>
      <w:r w:rsidRPr="00623D22">
        <w:rPr>
          <w:rFonts w:ascii="GHEA Grapalat" w:hAnsi="GHEA Grapalat" w:cs="Sylfaen"/>
          <w:b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ՈՐՈՇՄԱՆ</w:t>
      </w:r>
      <w:r w:rsidRPr="00623D22">
        <w:rPr>
          <w:rFonts w:ascii="GHEA Grapalat" w:hAnsi="GHEA Grapalat" w:cs="Sylfaen"/>
          <w:b/>
          <w:bCs/>
          <w:lang w:val="af-ZA"/>
        </w:rPr>
        <w:t xml:space="preserve"> </w:t>
      </w:r>
      <w:r w:rsidRPr="00623D22">
        <w:rPr>
          <w:rFonts w:ascii="GHEA Grapalat" w:hAnsi="GHEA Grapalat" w:cs="Sylfaen"/>
          <w:b/>
          <w:lang w:val="hy-AM"/>
        </w:rPr>
        <w:t>ՆԱԽԱԳԾԻ</w:t>
      </w:r>
      <w:r w:rsidRPr="00623D22">
        <w:rPr>
          <w:rFonts w:ascii="GHEA Grapalat" w:hAnsi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ԸՆԴՈՒՆՄԱՆ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ԱՌՆՉՈՒԹՅԱՄԲ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ԸՆԴՈՒՆՎԵԼԻՔ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ԱՅԼ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ԻՐԱՎԱԿԱՆ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ԱԿՏԵՐԻ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ԿԱՄ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ԴՐԱՆՑ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ԸՆԴՈՒՆՄԱՆ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ԱՆՀՐԱԺԵՇՏՈՒԹՅԱՆ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ԲԱՑԱԿԱՅՈՒԹՅԱՆ</w:t>
      </w:r>
      <w:r w:rsidRPr="00623D22">
        <w:rPr>
          <w:rFonts w:ascii="GHEA Grapalat" w:hAnsi="GHEA Grapalat" w:cs="GHEA Grapalat"/>
          <w:b/>
          <w:lang w:val="af-ZA"/>
        </w:rPr>
        <w:t xml:space="preserve"> </w:t>
      </w:r>
      <w:r w:rsidRPr="00623D22">
        <w:rPr>
          <w:rFonts w:ascii="GHEA Grapalat" w:hAnsi="GHEA Grapalat" w:cs="GHEA Grapalat"/>
          <w:b/>
          <w:lang w:val="hy-AM"/>
        </w:rPr>
        <w:t>ՄԱՍԻՆ</w:t>
      </w: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/>
          <w:lang w:val="af-ZA"/>
        </w:rPr>
      </w:pPr>
      <w:r w:rsidRPr="00623D22">
        <w:rPr>
          <w:rFonts w:ascii="GHEA Grapalat" w:hAnsi="GHEA Grapalat"/>
          <w:lang w:val="af-ZA"/>
        </w:rPr>
        <w:t xml:space="preserve"> </w:t>
      </w:r>
    </w:p>
    <w:p w:rsidR="008A53CC" w:rsidRPr="00623D22" w:rsidRDefault="008A53CC" w:rsidP="008A53CC">
      <w:pPr>
        <w:spacing w:line="360" w:lineRule="auto"/>
        <w:ind w:firstLine="360"/>
        <w:jc w:val="both"/>
        <w:rPr>
          <w:rFonts w:ascii="GHEA Grapalat" w:hAnsi="GHEA Grapalat" w:cs="GHEA Grapalat"/>
          <w:lang w:val="hy-AM"/>
        </w:rPr>
      </w:pPr>
      <w:r w:rsidRPr="00623D22">
        <w:rPr>
          <w:rFonts w:ascii="GHEA Grapalat" w:hAnsi="GHEA Grapalat"/>
          <w:lang w:val="af-ZA"/>
        </w:rPr>
        <w:t xml:space="preserve"> </w:t>
      </w:r>
      <w:r w:rsidRPr="00623D22">
        <w:rPr>
          <w:rFonts w:ascii="GHEA Grapalat" w:hAnsi="GHEA Grapalat" w:cs="GHEA Grapalat"/>
          <w:lang w:val="de-DE"/>
        </w:rPr>
        <w:t>Որոշման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ընդունման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առնչությամբ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այլ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իրավական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ակտերում</w:t>
      </w:r>
      <w:r w:rsidRPr="00623D22">
        <w:rPr>
          <w:rFonts w:ascii="GHEA Grapalat" w:hAnsi="GHEA Grapalat" w:cs="GHEA Grapalat"/>
          <w:lang w:val="af-ZA"/>
        </w:rPr>
        <w:t xml:space="preserve"> փոփոխություններ կատարելու </w:t>
      </w:r>
      <w:r w:rsidRPr="00623D22">
        <w:rPr>
          <w:rFonts w:ascii="GHEA Grapalat" w:hAnsi="GHEA Grapalat" w:cs="GHEA Grapalat"/>
        </w:rPr>
        <w:t>կամ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դրանց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ընդունման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անհրաժեշտությունը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բացակայում</w:t>
      </w:r>
      <w:r w:rsidRPr="00623D22">
        <w:rPr>
          <w:rFonts w:ascii="GHEA Grapalat" w:hAnsi="GHEA Grapalat" w:cs="GHEA Grapalat"/>
          <w:lang w:val="af-ZA"/>
        </w:rPr>
        <w:t xml:space="preserve"> </w:t>
      </w:r>
      <w:r w:rsidRPr="00623D22">
        <w:rPr>
          <w:rFonts w:ascii="GHEA Grapalat" w:hAnsi="GHEA Grapalat" w:cs="GHEA Grapalat"/>
        </w:rPr>
        <w:t>է</w:t>
      </w:r>
      <w:r w:rsidRPr="00623D22">
        <w:rPr>
          <w:rFonts w:ascii="GHEA Grapalat" w:hAnsi="GHEA Grapalat" w:cs="GHEA Grapalat"/>
          <w:lang w:val="af-ZA"/>
        </w:rPr>
        <w:t xml:space="preserve">: </w:t>
      </w: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8A53CC" w:rsidRPr="00623D22" w:rsidRDefault="008A53CC" w:rsidP="008A53CC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tbl>
      <w:tblPr>
        <w:tblW w:w="1071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260"/>
      </w:tblGrid>
      <w:tr w:rsidR="008A53CC" w:rsidRPr="00623D22" w:rsidTr="00564DCB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CC" w:rsidRPr="00623D22" w:rsidRDefault="008A53CC" w:rsidP="00564DCB">
            <w:pPr>
              <w:spacing w:line="360" w:lineRule="auto"/>
              <w:rPr>
                <w:rFonts w:ascii="GHEA Grapalat" w:hAnsi="GHEA Grapalat" w:cs="GHEA Grapalat"/>
                <w:b/>
              </w:rPr>
            </w:pPr>
            <w:r w:rsidRPr="00623D22">
              <w:rPr>
                <w:rFonts w:ascii="GHEA Grapalat" w:hAnsi="GHEA Grapalat" w:cs="GHEA Grapalat"/>
                <w:b/>
              </w:rPr>
              <w:t>1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GHEA Grapalat"/>
                <w:b/>
              </w:rPr>
            </w:pPr>
            <w:r w:rsidRPr="00623D22">
              <w:rPr>
                <w:rFonts w:ascii="GHEA Grapalat" w:hAnsi="GHEA Grapalat" w:cs="GHEA Grapalat"/>
                <w:b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8A53CC" w:rsidRPr="00623D22" w:rsidTr="00564DCB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3CC" w:rsidRPr="00623D22" w:rsidRDefault="008A53CC" w:rsidP="00564DCB">
            <w:pPr>
              <w:spacing w:line="360" w:lineRule="auto"/>
              <w:rPr>
                <w:rFonts w:ascii="GHEA Grapalat" w:hAnsi="GHEA Grapalat" w:cs="GHEA Grapalat"/>
                <w:b/>
              </w:rPr>
            </w:pP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623D22">
              <w:rPr>
                <w:rFonts w:ascii="GHEA Grapalat" w:hAnsi="GHEA Grapalat" w:cs="GHEA Grapalat"/>
              </w:rPr>
              <w:t>Որոշման նախագ</w:t>
            </w:r>
            <w:r w:rsidRPr="00623D22">
              <w:rPr>
                <w:rFonts w:ascii="GHEA Grapalat" w:hAnsi="GHEA Grapalat" w:cs="GHEA Grapalat"/>
                <w:lang w:val="hy-AM"/>
              </w:rPr>
              <w:t>ծի</w:t>
            </w:r>
            <w:r w:rsidRPr="00623D22">
              <w:rPr>
                <w:rFonts w:ascii="GHEA Grapalat" w:hAnsi="GHEA Grapalat" w:cs="GHEA Grapalat"/>
              </w:rPr>
              <w:t xml:space="preserve"> կարգավորմանն առաջարկվող հարցերի մասով միջազգային պայմանագրերով պարտավորություններ չեն ստանձնվել:</w:t>
            </w:r>
          </w:p>
        </w:tc>
      </w:tr>
      <w:tr w:rsidR="008A53CC" w:rsidRPr="00623D22" w:rsidTr="00564DCB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CC" w:rsidRPr="00623D22" w:rsidRDefault="008A53CC" w:rsidP="00564DCB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23D22">
              <w:rPr>
                <w:rFonts w:ascii="GHEA Grapalat" w:hAnsi="GHEA Grapalat" w:cs="GHEA Grapalat"/>
                <w:b/>
                <w:lang w:val="en-GB"/>
              </w:rPr>
              <w:t>2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CC" w:rsidRPr="00623D22" w:rsidRDefault="008A53CC" w:rsidP="00564DCB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23D22">
              <w:rPr>
                <w:rFonts w:ascii="GHEA Grapalat" w:hAnsi="GHEA Grapalat" w:cs="GHEA Grapalat"/>
                <w:b/>
              </w:rPr>
              <w:t>Հասարակությանը նախագծի վերաբերյալ իրազեկումը</w:t>
            </w:r>
          </w:p>
        </w:tc>
      </w:tr>
      <w:tr w:rsidR="008A53CC" w:rsidRPr="00653358" w:rsidTr="00564DCB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3CC" w:rsidRPr="00623D22" w:rsidRDefault="008A53CC" w:rsidP="00564DCB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CC" w:rsidRPr="00623D22" w:rsidRDefault="008A53CC" w:rsidP="00564DCB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GB"/>
              </w:rPr>
            </w:pPr>
            <w:r w:rsidRPr="00623D22">
              <w:rPr>
                <w:rFonts w:ascii="GHEA Grapalat" w:hAnsi="GHEA Grapalat"/>
                <w:bCs/>
                <w:color w:val="000000"/>
                <w:lang w:val="en-US"/>
              </w:rPr>
              <w:t>Ն</w:t>
            </w:r>
            <w:r w:rsidRPr="00623D22">
              <w:rPr>
                <w:rFonts w:ascii="GHEA Grapalat" w:hAnsi="GHEA Grapalat"/>
              </w:rPr>
              <w:t>ախագիծը</w:t>
            </w:r>
            <w:r w:rsidRPr="00623D22">
              <w:rPr>
                <w:rFonts w:ascii="GHEA Grapalat" w:hAnsi="GHEA Grapalat"/>
                <w:lang w:val="en-GB"/>
              </w:rPr>
              <w:t xml:space="preserve"> </w:t>
            </w:r>
            <w:r w:rsidRPr="00623D22">
              <w:rPr>
                <w:rFonts w:ascii="GHEA Grapalat" w:hAnsi="GHEA Grapalat" w:cs="GHEA Grapalat"/>
              </w:rPr>
              <w:t>Հայաստանի</w:t>
            </w:r>
            <w:r w:rsidRPr="00623D22">
              <w:rPr>
                <w:rFonts w:ascii="GHEA Grapalat" w:hAnsi="GHEA Grapalat" w:cs="GHEA Grapalat"/>
                <w:lang w:val="en-GB"/>
              </w:rPr>
              <w:t xml:space="preserve"> </w:t>
            </w:r>
            <w:r w:rsidRPr="00623D22">
              <w:rPr>
                <w:rFonts w:ascii="GHEA Grapalat" w:hAnsi="GHEA Grapalat" w:cs="GHEA Grapalat"/>
              </w:rPr>
              <w:t>Հանրապետության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  <w:lang w:val="de-DE"/>
              </w:rPr>
              <w:t>աշխատանքի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  <w:lang w:val="de-DE"/>
              </w:rPr>
              <w:t>և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  <w:lang w:val="de-DE"/>
              </w:rPr>
              <w:t>սոցիալական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  <w:lang w:val="de-DE"/>
              </w:rPr>
              <w:t>հարցերի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</w:rPr>
              <w:t>նախարարության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e_draft </w:t>
            </w:r>
            <w:r w:rsidRPr="00623D22">
              <w:rPr>
                <w:rFonts w:ascii="GHEA Grapalat" w:hAnsi="GHEA Grapalat" w:cs="GHEA Grapalat"/>
              </w:rPr>
              <w:t>ինտերնետային</w:t>
            </w:r>
            <w:r w:rsidRPr="00623D22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23D22">
              <w:rPr>
                <w:rFonts w:ascii="GHEA Grapalat" w:hAnsi="GHEA Grapalat" w:cs="GHEA Grapalat"/>
              </w:rPr>
              <w:t>կայքում</w:t>
            </w:r>
            <w:r w:rsidRPr="00623D22">
              <w:rPr>
                <w:rFonts w:ascii="GHEA Grapalat" w:hAnsi="GHEA Grapalat" w:cs="GHEA Grapalat"/>
                <w:lang w:val="hy-AM"/>
              </w:rPr>
              <w:t xml:space="preserve"> չի տեղադրվել</w:t>
            </w:r>
            <w:r w:rsidRPr="00623D22">
              <w:rPr>
                <w:rFonts w:ascii="GHEA Grapalat" w:hAnsi="GHEA Grapalat" w:cs="GHEA Grapalat"/>
                <w:lang w:val="af-ZA"/>
              </w:rPr>
              <w:t>:</w:t>
            </w:r>
          </w:p>
        </w:tc>
      </w:tr>
    </w:tbl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8A53CC" w:rsidRPr="00623D22" w:rsidRDefault="008A53CC" w:rsidP="008A53CC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8A53CC" w:rsidRDefault="008A53CC" w:rsidP="008A53CC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en-US"/>
        </w:rPr>
      </w:pPr>
    </w:p>
    <w:p w:rsidR="008A53CC" w:rsidRDefault="008A53CC" w:rsidP="008A53CC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en-US"/>
        </w:rPr>
      </w:pPr>
    </w:p>
    <w:p w:rsidR="00A42D5C" w:rsidRPr="008A53CC" w:rsidRDefault="00A42D5C">
      <w:pPr>
        <w:rPr>
          <w:lang w:val="en-US"/>
        </w:rPr>
      </w:pPr>
    </w:p>
    <w:sectPr w:rsidR="00A42D5C" w:rsidRPr="008A53CC" w:rsidSect="000B77D7">
      <w:footerReference w:type="first" r:id="rId6"/>
      <w:pgSz w:w="11906" w:h="16838" w:code="9"/>
      <w:pgMar w:top="810" w:right="850" w:bottom="806" w:left="1267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E1E" w:rsidRDefault="00275E1E">
      <w:r>
        <w:separator/>
      </w:r>
    </w:p>
  </w:endnote>
  <w:endnote w:type="continuationSeparator" w:id="0">
    <w:p w:rsidR="00275E1E" w:rsidRDefault="0027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275E1E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275E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E1E" w:rsidRDefault="00275E1E">
      <w:r>
        <w:separator/>
      </w:r>
    </w:p>
  </w:footnote>
  <w:footnote w:type="continuationSeparator" w:id="0">
    <w:p w:rsidR="00275E1E" w:rsidRDefault="00275E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CC"/>
    <w:rsid w:val="000059D7"/>
    <w:rsid w:val="000065F9"/>
    <w:rsid w:val="0001643B"/>
    <w:rsid w:val="000214DE"/>
    <w:rsid w:val="00025250"/>
    <w:rsid w:val="00033F82"/>
    <w:rsid w:val="00041308"/>
    <w:rsid w:val="00043706"/>
    <w:rsid w:val="00060AF9"/>
    <w:rsid w:val="00061843"/>
    <w:rsid w:val="000629AC"/>
    <w:rsid w:val="000662D6"/>
    <w:rsid w:val="0007084D"/>
    <w:rsid w:val="0007605C"/>
    <w:rsid w:val="000C3FC8"/>
    <w:rsid w:val="000C6EB5"/>
    <w:rsid w:val="000D5C4C"/>
    <w:rsid w:val="000D7F4B"/>
    <w:rsid w:val="000E41B1"/>
    <w:rsid w:val="000F17BB"/>
    <w:rsid w:val="000F6FD0"/>
    <w:rsid w:val="000F7E53"/>
    <w:rsid w:val="00103F69"/>
    <w:rsid w:val="00107904"/>
    <w:rsid w:val="0010797E"/>
    <w:rsid w:val="00124BF2"/>
    <w:rsid w:val="00125EDF"/>
    <w:rsid w:val="00142CF1"/>
    <w:rsid w:val="00144411"/>
    <w:rsid w:val="00153000"/>
    <w:rsid w:val="00155638"/>
    <w:rsid w:val="00157C01"/>
    <w:rsid w:val="00160CF2"/>
    <w:rsid w:val="001627C5"/>
    <w:rsid w:val="00163052"/>
    <w:rsid w:val="00167204"/>
    <w:rsid w:val="00167668"/>
    <w:rsid w:val="001677B9"/>
    <w:rsid w:val="0017450D"/>
    <w:rsid w:val="0017581D"/>
    <w:rsid w:val="00182A39"/>
    <w:rsid w:val="001868EE"/>
    <w:rsid w:val="00187930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349A"/>
    <w:rsid w:val="001B60D7"/>
    <w:rsid w:val="001C12E2"/>
    <w:rsid w:val="001D06A1"/>
    <w:rsid w:val="001D2E8B"/>
    <w:rsid w:val="001E69A6"/>
    <w:rsid w:val="001F1AFC"/>
    <w:rsid w:val="001F2FE7"/>
    <w:rsid w:val="00213D1A"/>
    <w:rsid w:val="002144BA"/>
    <w:rsid w:val="00222856"/>
    <w:rsid w:val="00225E44"/>
    <w:rsid w:val="00230B33"/>
    <w:rsid w:val="0023312D"/>
    <w:rsid w:val="00234AA0"/>
    <w:rsid w:val="00235DAF"/>
    <w:rsid w:val="002362AD"/>
    <w:rsid w:val="00240025"/>
    <w:rsid w:val="00246986"/>
    <w:rsid w:val="00255BA8"/>
    <w:rsid w:val="00255ECB"/>
    <w:rsid w:val="00263C73"/>
    <w:rsid w:val="00265602"/>
    <w:rsid w:val="00275E1E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3B4"/>
    <w:rsid w:val="002C4455"/>
    <w:rsid w:val="002D4AAD"/>
    <w:rsid w:val="002D755D"/>
    <w:rsid w:val="002E2FEC"/>
    <w:rsid w:val="002F1B9E"/>
    <w:rsid w:val="002F7EE2"/>
    <w:rsid w:val="00317524"/>
    <w:rsid w:val="00317C5C"/>
    <w:rsid w:val="0032086E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5059"/>
    <w:rsid w:val="0037641D"/>
    <w:rsid w:val="00377E52"/>
    <w:rsid w:val="003804CE"/>
    <w:rsid w:val="003807C4"/>
    <w:rsid w:val="003A417A"/>
    <w:rsid w:val="003A6254"/>
    <w:rsid w:val="003B1390"/>
    <w:rsid w:val="003B7A06"/>
    <w:rsid w:val="003C1076"/>
    <w:rsid w:val="003C1E12"/>
    <w:rsid w:val="003D4E4D"/>
    <w:rsid w:val="003E5EED"/>
    <w:rsid w:val="003F09E0"/>
    <w:rsid w:val="003F5BBF"/>
    <w:rsid w:val="003F5BDC"/>
    <w:rsid w:val="003F67FC"/>
    <w:rsid w:val="003F7911"/>
    <w:rsid w:val="00401E95"/>
    <w:rsid w:val="0041228B"/>
    <w:rsid w:val="004134D4"/>
    <w:rsid w:val="004152BA"/>
    <w:rsid w:val="0041564F"/>
    <w:rsid w:val="00420D7F"/>
    <w:rsid w:val="004235D3"/>
    <w:rsid w:val="00423D23"/>
    <w:rsid w:val="00425CDD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7A72"/>
    <w:rsid w:val="00495E2A"/>
    <w:rsid w:val="00496842"/>
    <w:rsid w:val="004A587F"/>
    <w:rsid w:val="004B01EF"/>
    <w:rsid w:val="004B070A"/>
    <w:rsid w:val="004B2775"/>
    <w:rsid w:val="004C025A"/>
    <w:rsid w:val="004C0A3D"/>
    <w:rsid w:val="004C1DB0"/>
    <w:rsid w:val="004C437C"/>
    <w:rsid w:val="004D539B"/>
    <w:rsid w:val="004D60D7"/>
    <w:rsid w:val="004E1400"/>
    <w:rsid w:val="004E56A3"/>
    <w:rsid w:val="004F356F"/>
    <w:rsid w:val="004F4F05"/>
    <w:rsid w:val="004F6E59"/>
    <w:rsid w:val="005126CF"/>
    <w:rsid w:val="005169B1"/>
    <w:rsid w:val="00522702"/>
    <w:rsid w:val="00532ABE"/>
    <w:rsid w:val="005343E0"/>
    <w:rsid w:val="0054415B"/>
    <w:rsid w:val="00552E7D"/>
    <w:rsid w:val="00552EB9"/>
    <w:rsid w:val="0055344F"/>
    <w:rsid w:val="00556156"/>
    <w:rsid w:val="00556292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548C"/>
    <w:rsid w:val="005A788D"/>
    <w:rsid w:val="005C1642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412E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3358"/>
    <w:rsid w:val="006546C9"/>
    <w:rsid w:val="006546F1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8FA"/>
    <w:rsid w:val="006D6D58"/>
    <w:rsid w:val="006D736F"/>
    <w:rsid w:val="006D7D39"/>
    <w:rsid w:val="006E21C1"/>
    <w:rsid w:val="006E7954"/>
    <w:rsid w:val="006E7BB8"/>
    <w:rsid w:val="006F175A"/>
    <w:rsid w:val="006F3386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4C80"/>
    <w:rsid w:val="007428FE"/>
    <w:rsid w:val="00747972"/>
    <w:rsid w:val="00761BD0"/>
    <w:rsid w:val="007662F6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B1801"/>
    <w:rsid w:val="007B7B78"/>
    <w:rsid w:val="007C0FF8"/>
    <w:rsid w:val="007C6DEC"/>
    <w:rsid w:val="007D275E"/>
    <w:rsid w:val="007D497E"/>
    <w:rsid w:val="007D6792"/>
    <w:rsid w:val="007D71E9"/>
    <w:rsid w:val="007D7E5F"/>
    <w:rsid w:val="007E18A1"/>
    <w:rsid w:val="007E1FB8"/>
    <w:rsid w:val="007F0062"/>
    <w:rsid w:val="007F7B91"/>
    <w:rsid w:val="008017B2"/>
    <w:rsid w:val="0080265C"/>
    <w:rsid w:val="00807962"/>
    <w:rsid w:val="008166E0"/>
    <w:rsid w:val="00832D97"/>
    <w:rsid w:val="0084012E"/>
    <w:rsid w:val="0084090C"/>
    <w:rsid w:val="00851E28"/>
    <w:rsid w:val="008521B0"/>
    <w:rsid w:val="008551E0"/>
    <w:rsid w:val="00860B1B"/>
    <w:rsid w:val="00873B26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A53CC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3A82"/>
    <w:rsid w:val="009170FB"/>
    <w:rsid w:val="00917FB8"/>
    <w:rsid w:val="00920575"/>
    <w:rsid w:val="009234CA"/>
    <w:rsid w:val="009263EB"/>
    <w:rsid w:val="009263ED"/>
    <w:rsid w:val="00926B2D"/>
    <w:rsid w:val="009336D0"/>
    <w:rsid w:val="00935B12"/>
    <w:rsid w:val="00935D74"/>
    <w:rsid w:val="009365BF"/>
    <w:rsid w:val="00945001"/>
    <w:rsid w:val="00952C68"/>
    <w:rsid w:val="00952CC8"/>
    <w:rsid w:val="009544F2"/>
    <w:rsid w:val="009601E6"/>
    <w:rsid w:val="00960A71"/>
    <w:rsid w:val="009650ED"/>
    <w:rsid w:val="00973BA5"/>
    <w:rsid w:val="0097496A"/>
    <w:rsid w:val="009775A3"/>
    <w:rsid w:val="00984E51"/>
    <w:rsid w:val="00985036"/>
    <w:rsid w:val="009912E1"/>
    <w:rsid w:val="00991763"/>
    <w:rsid w:val="009A03C0"/>
    <w:rsid w:val="009A1C0F"/>
    <w:rsid w:val="009A2F9F"/>
    <w:rsid w:val="009A49CE"/>
    <w:rsid w:val="009B0288"/>
    <w:rsid w:val="009B5BCD"/>
    <w:rsid w:val="009B6CEF"/>
    <w:rsid w:val="009E2E02"/>
    <w:rsid w:val="009E3FAE"/>
    <w:rsid w:val="009E69FC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62EE"/>
    <w:rsid w:val="00A76909"/>
    <w:rsid w:val="00A77242"/>
    <w:rsid w:val="00A776EC"/>
    <w:rsid w:val="00A878FA"/>
    <w:rsid w:val="00A92DB5"/>
    <w:rsid w:val="00A93316"/>
    <w:rsid w:val="00A97B17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510F"/>
    <w:rsid w:val="00AE6E8F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58D9"/>
    <w:rsid w:val="00B87304"/>
    <w:rsid w:val="00B87F41"/>
    <w:rsid w:val="00B919F2"/>
    <w:rsid w:val="00BA2D17"/>
    <w:rsid w:val="00BA6AF7"/>
    <w:rsid w:val="00BA6DCE"/>
    <w:rsid w:val="00BA7AFF"/>
    <w:rsid w:val="00BB2E83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C107C6"/>
    <w:rsid w:val="00C10B44"/>
    <w:rsid w:val="00C10B79"/>
    <w:rsid w:val="00C16937"/>
    <w:rsid w:val="00C173DB"/>
    <w:rsid w:val="00C40698"/>
    <w:rsid w:val="00C44BA9"/>
    <w:rsid w:val="00C44D4D"/>
    <w:rsid w:val="00C522D4"/>
    <w:rsid w:val="00C5681D"/>
    <w:rsid w:val="00C6430E"/>
    <w:rsid w:val="00C7065D"/>
    <w:rsid w:val="00C70A14"/>
    <w:rsid w:val="00C7283B"/>
    <w:rsid w:val="00C754AE"/>
    <w:rsid w:val="00C83657"/>
    <w:rsid w:val="00C922DE"/>
    <w:rsid w:val="00C93090"/>
    <w:rsid w:val="00CA386B"/>
    <w:rsid w:val="00CA56DC"/>
    <w:rsid w:val="00CB318F"/>
    <w:rsid w:val="00CC56C7"/>
    <w:rsid w:val="00CE224C"/>
    <w:rsid w:val="00CE3DFC"/>
    <w:rsid w:val="00CE668D"/>
    <w:rsid w:val="00CE76DF"/>
    <w:rsid w:val="00CF0F6F"/>
    <w:rsid w:val="00CF1910"/>
    <w:rsid w:val="00D00069"/>
    <w:rsid w:val="00D06ACF"/>
    <w:rsid w:val="00D10A99"/>
    <w:rsid w:val="00D178A2"/>
    <w:rsid w:val="00D2185A"/>
    <w:rsid w:val="00D26EA3"/>
    <w:rsid w:val="00D3171C"/>
    <w:rsid w:val="00D33A50"/>
    <w:rsid w:val="00D36883"/>
    <w:rsid w:val="00D54B92"/>
    <w:rsid w:val="00D57649"/>
    <w:rsid w:val="00D631D2"/>
    <w:rsid w:val="00D6721D"/>
    <w:rsid w:val="00D70BB8"/>
    <w:rsid w:val="00D7180E"/>
    <w:rsid w:val="00D7382F"/>
    <w:rsid w:val="00D76250"/>
    <w:rsid w:val="00D91235"/>
    <w:rsid w:val="00D928E1"/>
    <w:rsid w:val="00D92A14"/>
    <w:rsid w:val="00D94EC3"/>
    <w:rsid w:val="00DA23E1"/>
    <w:rsid w:val="00DA508C"/>
    <w:rsid w:val="00DA76DF"/>
    <w:rsid w:val="00DB15BA"/>
    <w:rsid w:val="00DC0E9B"/>
    <w:rsid w:val="00DD1E56"/>
    <w:rsid w:val="00DE0784"/>
    <w:rsid w:val="00DE1A28"/>
    <w:rsid w:val="00DE4358"/>
    <w:rsid w:val="00DF09A5"/>
    <w:rsid w:val="00DF1F86"/>
    <w:rsid w:val="00DF3847"/>
    <w:rsid w:val="00DF4830"/>
    <w:rsid w:val="00DF6D88"/>
    <w:rsid w:val="00E04A52"/>
    <w:rsid w:val="00E04BC0"/>
    <w:rsid w:val="00E102FE"/>
    <w:rsid w:val="00E1385D"/>
    <w:rsid w:val="00E15804"/>
    <w:rsid w:val="00E17AA8"/>
    <w:rsid w:val="00E219E4"/>
    <w:rsid w:val="00E239A7"/>
    <w:rsid w:val="00E41CD1"/>
    <w:rsid w:val="00E42B39"/>
    <w:rsid w:val="00E43AF0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A3876"/>
    <w:rsid w:val="00EA6060"/>
    <w:rsid w:val="00EA7381"/>
    <w:rsid w:val="00EB5766"/>
    <w:rsid w:val="00ED30DE"/>
    <w:rsid w:val="00EE1771"/>
    <w:rsid w:val="00EE5CE2"/>
    <w:rsid w:val="00EF08F3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4987"/>
    <w:rsid w:val="00F34EB6"/>
    <w:rsid w:val="00F35A0A"/>
    <w:rsid w:val="00F372F8"/>
    <w:rsid w:val="00F4140C"/>
    <w:rsid w:val="00F43ED5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520"/>
    <w:rsid w:val="00FF098A"/>
    <w:rsid w:val="00FF19BA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342F"/>
  <w15:chartTrackingRefBased/>
  <w15:docId w15:val="{EE86EB73-13D1-4196-A859-18BBD02D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A53C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A53C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841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2</cp:revision>
  <dcterms:created xsi:type="dcterms:W3CDTF">2020-12-03T07:38:00Z</dcterms:created>
  <dcterms:modified xsi:type="dcterms:W3CDTF">2020-12-03T13:35:00Z</dcterms:modified>
</cp:coreProperties>
</file>