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0BD" w:rsidRDefault="002330BD" w:rsidP="002330BD">
      <w:pPr>
        <w:spacing w:line="276" w:lineRule="auto"/>
        <w:jc w:val="center"/>
        <w:rPr>
          <w:rFonts w:ascii="GHEA Grapalat" w:hAnsi="GHEA Grapalat" w:cs="Sylfaen"/>
          <w:szCs w:val="24"/>
          <w:lang w:val="af-ZA"/>
        </w:rPr>
      </w:pPr>
      <w:r>
        <w:rPr>
          <w:rFonts w:ascii="GHEA Grapalat" w:hAnsi="GHEA Grapalat" w:cs="Sylfaen"/>
          <w:szCs w:val="24"/>
          <w:lang w:val="hy-AM"/>
        </w:rPr>
        <w:t>ՀԻՄՆԱՎՈՐՈՒՄ</w:t>
      </w:r>
    </w:p>
    <w:p w:rsidR="002330BD" w:rsidRDefault="002330BD" w:rsidP="002330BD">
      <w:pPr>
        <w:spacing w:line="276" w:lineRule="auto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«</w:t>
      </w:r>
      <w:proofErr w:type="spellStart"/>
      <w:r>
        <w:rPr>
          <w:rFonts w:ascii="GHEA Grapalat" w:hAnsi="GHEA Grapalat"/>
          <w:color w:val="000000"/>
          <w:lang w:val="hy-AM"/>
        </w:rPr>
        <w:t>Բազմաբնակարան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շենքի կառավարման մասին» օրենքով սահմանված պարտադիր վճարների և այլ վճարների կատարման նպատակով բացվող բանկային հաշվի վարման կարգը սահմանելու մասին» </w:t>
      </w:r>
      <w:r>
        <w:rPr>
          <w:rFonts w:ascii="GHEA Grapalat" w:hAnsi="GHEA Grapalat" w:cs="GHEA Grapalat"/>
          <w:szCs w:val="24"/>
          <w:lang w:val="hy-AM"/>
        </w:rPr>
        <w:t>ՀՀ կառավարության որոշման նախագծի ընդունման</w:t>
      </w:r>
    </w:p>
    <w:p w:rsidR="002330BD" w:rsidRDefault="002330BD" w:rsidP="002330BD">
      <w:pPr>
        <w:spacing w:line="276" w:lineRule="auto"/>
        <w:jc w:val="center"/>
        <w:rPr>
          <w:rFonts w:ascii="GHEA Grapalat" w:hAnsi="GHEA Grapalat" w:cs="GHEA Grapalat"/>
          <w:szCs w:val="24"/>
          <w:lang w:val="hy-AM"/>
        </w:rPr>
      </w:pPr>
    </w:p>
    <w:p w:rsidR="002330BD" w:rsidRDefault="002330BD" w:rsidP="002330BD">
      <w:pPr>
        <w:pStyle w:val="ListParagraph"/>
        <w:numPr>
          <w:ilvl w:val="0"/>
          <w:numId w:val="1"/>
        </w:numPr>
        <w:spacing w:line="276" w:lineRule="auto"/>
        <w:ind w:left="360"/>
        <w:jc w:val="both"/>
        <w:rPr>
          <w:rFonts w:ascii="GHEA Grapalat" w:hAnsi="GHEA Grapalat" w:cs="Sylfaen"/>
          <w:b/>
          <w:szCs w:val="24"/>
          <w:lang w:val="hy-AM"/>
        </w:rPr>
      </w:pPr>
      <w:r>
        <w:rPr>
          <w:rFonts w:ascii="GHEA Grapalat" w:hAnsi="GHEA Grapalat"/>
          <w:b/>
          <w:color w:val="000000"/>
          <w:szCs w:val="24"/>
          <w:lang w:val="hy-AM"/>
        </w:rPr>
        <w:t>Կարգավորման ենթակա ոլորտի կամ խնդրի սահմանումը</w:t>
      </w:r>
    </w:p>
    <w:p w:rsidR="002330BD" w:rsidRDefault="002330BD" w:rsidP="002330BD">
      <w:pPr>
        <w:pStyle w:val="ListParagraph"/>
        <w:spacing w:line="276" w:lineRule="auto"/>
        <w:ind w:left="-360" w:firstLine="36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 w:cs="GHEA Grapalat"/>
          <w:color w:val="000000"/>
          <w:szCs w:val="24"/>
          <w:lang w:val="nb-NO"/>
        </w:rPr>
        <w:t>Որոշման</w:t>
      </w:r>
      <w:proofErr w:type="spellEnd"/>
      <w:r>
        <w:rPr>
          <w:rFonts w:ascii="GHEA Grapalat" w:hAnsi="GHEA Grapalat" w:cs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Cs w:val="24"/>
          <w:lang w:val="nb-NO"/>
        </w:rPr>
        <w:t>նախագծի</w:t>
      </w:r>
      <w:proofErr w:type="spellEnd"/>
      <w:r>
        <w:rPr>
          <w:rFonts w:ascii="GHEA Grapalat" w:hAnsi="GHEA Grapalat" w:cs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Cs w:val="24"/>
          <w:lang w:val="nb-NO"/>
        </w:rPr>
        <w:t>նպատակը</w:t>
      </w:r>
      <w:proofErr w:type="spellEnd"/>
      <w:r>
        <w:rPr>
          <w:rFonts w:ascii="GHEA Grapalat" w:hAnsi="GHEA Grapalat" w:cs="GHEA Grapalat"/>
          <w:color w:val="000000"/>
          <w:szCs w:val="24"/>
          <w:lang w:val="nb-NO"/>
        </w:rPr>
        <w:t>՝ «Բ</w:t>
      </w:r>
      <w:proofErr w:type="spellStart"/>
      <w:r>
        <w:rPr>
          <w:rFonts w:ascii="GHEA Grapalat" w:hAnsi="GHEA Grapalat"/>
          <w:color w:val="000000"/>
          <w:lang w:val="hy-AM"/>
        </w:rPr>
        <w:t>ազմաբնակարան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շենքի կառավարման մասին» օրենքով սահմանված պարտադիր և այլ վճարների կատարման նպատակով բացվող բանկային հաշվի վարման կարգը </w:t>
      </w:r>
      <w:proofErr w:type="spellStart"/>
      <w:r>
        <w:rPr>
          <w:rFonts w:ascii="GHEA Grapalat" w:hAnsi="GHEA Grapalat"/>
          <w:color w:val="000000"/>
          <w:lang w:val="hy-AM"/>
        </w:rPr>
        <w:t>սահմանելն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է:</w:t>
      </w:r>
    </w:p>
    <w:p w:rsidR="002330BD" w:rsidRDefault="002330BD" w:rsidP="002330BD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line="276" w:lineRule="auto"/>
        <w:ind w:left="90" w:hanging="90"/>
        <w:jc w:val="both"/>
        <w:rPr>
          <w:rFonts w:ascii="GHEA Grapalat" w:hAnsi="GHEA Grapalat"/>
          <w:b/>
          <w:color w:val="000000"/>
        </w:rPr>
      </w:pPr>
      <w:proofErr w:type="spellStart"/>
      <w:r>
        <w:rPr>
          <w:rFonts w:ascii="GHEA Grapalat" w:hAnsi="GHEA Grapalat"/>
          <w:b/>
          <w:color w:val="000000"/>
        </w:rPr>
        <w:t>Առկա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իրավիճակը</w:t>
      </w:r>
      <w:proofErr w:type="spellEnd"/>
    </w:p>
    <w:p w:rsidR="002330BD" w:rsidRDefault="002330BD" w:rsidP="002330BD">
      <w:pPr>
        <w:pStyle w:val="NormalWeb"/>
        <w:shd w:val="clear" w:color="auto" w:fill="FFFFFF"/>
        <w:spacing w:line="276" w:lineRule="auto"/>
        <w:ind w:left="-360" w:firstLine="360"/>
        <w:jc w:val="both"/>
        <w:rPr>
          <w:rFonts w:ascii="GHEA Grapalat" w:hAnsi="GHEA Grapalat"/>
          <w:color w:val="000000"/>
          <w:szCs w:val="20"/>
        </w:rPr>
      </w:pP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  <w:color w:val="000000"/>
          <w:lang w:val="nb-NO"/>
        </w:rPr>
        <w:t>«Բ</w:t>
      </w:r>
      <w:proofErr w:type="spellStart"/>
      <w:r>
        <w:rPr>
          <w:rFonts w:ascii="GHEA Grapalat" w:hAnsi="GHEA Grapalat"/>
          <w:color w:val="000000"/>
          <w:lang w:val="hy-AM"/>
        </w:rPr>
        <w:t>ազմաբնակարան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շենքի կառավարման մասին» օրենքով սահմանված պարտադիր և այլ վճարները </w:t>
      </w:r>
      <w:proofErr w:type="spellStart"/>
      <w:r>
        <w:rPr>
          <w:rFonts w:ascii="GHEA Grapalat" w:hAnsi="GHEA Grapalat"/>
          <w:color w:val="000000"/>
        </w:rPr>
        <w:t>ներկայումս</w:t>
      </w:r>
      <w:proofErr w:type="spellEnd"/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hy-AM"/>
        </w:rPr>
        <w:t>հիմնականում կատարվում են կանխիկ</w:t>
      </w:r>
      <w:r>
        <w:rPr>
          <w:rFonts w:ascii="GHEA Grapalat" w:hAnsi="GHEA Grapalat"/>
          <w:color w:val="000000"/>
        </w:rPr>
        <w:t>:</w:t>
      </w:r>
    </w:p>
    <w:p w:rsidR="002330BD" w:rsidRDefault="002330BD" w:rsidP="002330BD">
      <w:pPr>
        <w:pStyle w:val="NormalWeb"/>
        <w:shd w:val="clear" w:color="auto" w:fill="FFFFFF"/>
        <w:spacing w:line="276" w:lineRule="auto"/>
        <w:ind w:left="-360" w:firstLine="360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Արդյունքում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սեփականատերերը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պնդում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իրենց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կատարվում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պատշաճ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վճարումներ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սակայն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մարմիններն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արդյունավետ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չեն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ծախսում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հավաքագրված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գումարները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պատշաճ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չեն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իրականացնում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բազմաբնակարան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ընդհանուր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բաժնային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սեփականություն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հանդիսացող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գույքի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պահպանման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աշխատանքները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իսկ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վերջիններս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պնդում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վճարների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ցածր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հավաքագրումները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հնարավորություն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չեն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տալիս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ապահովել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այդ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աշխատանքների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պատշաճ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իրականացումը</w:t>
      </w:r>
      <w:proofErr w:type="spellEnd"/>
      <w:r>
        <w:rPr>
          <w:rFonts w:ascii="GHEA Grapalat" w:hAnsi="GHEA Grapalat"/>
          <w:color w:val="000000"/>
        </w:rPr>
        <w:t>:</w:t>
      </w:r>
    </w:p>
    <w:p w:rsidR="002330BD" w:rsidRDefault="002330BD" w:rsidP="002330BD">
      <w:pPr>
        <w:pStyle w:val="NormalWeb"/>
        <w:shd w:val="clear" w:color="auto" w:fill="FFFFFF"/>
        <w:spacing w:line="276" w:lineRule="auto"/>
        <w:ind w:left="-360" w:firstLine="360"/>
        <w:jc w:val="both"/>
        <w:rPr>
          <w:rFonts w:ascii="GHEA Grapalat" w:hAnsi="GHEA Grapalat"/>
          <w:bCs/>
          <w:color w:val="000000"/>
          <w:shd w:val="clear" w:color="auto" w:fill="FFFFFF"/>
          <w:lang w:val="en-GB"/>
        </w:rPr>
      </w:pPr>
      <w:proofErr w:type="spellStart"/>
      <w:r>
        <w:rPr>
          <w:rFonts w:ascii="GHEA Grapalat" w:eastAsiaTheme="minorHAnsi" w:hAnsi="GHEA Grapalat" w:cstheme="minorBidi"/>
          <w:color w:val="000000"/>
        </w:rPr>
        <w:t>Այդ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պարագայում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, </w:t>
      </w:r>
      <w:proofErr w:type="spellStart"/>
      <w:r>
        <w:rPr>
          <w:rFonts w:ascii="GHEA Grapalat" w:eastAsiaTheme="minorHAnsi" w:hAnsi="GHEA Grapalat" w:cstheme="minorBidi"/>
          <w:color w:val="000000"/>
        </w:rPr>
        <w:t>վճարների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հավաքագրման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կանխիկ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եղանակից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հրաժարվելու</w:t>
      </w:r>
      <w:proofErr w:type="spellEnd"/>
      <w:r>
        <w:rPr>
          <w:rFonts w:ascii="GHEA Grapalat" w:hAnsi="GHEA Grapalat" w:cs="Arial"/>
          <w:color w:val="000000"/>
        </w:rPr>
        <w:t xml:space="preserve">, </w:t>
      </w:r>
      <w:proofErr w:type="spellStart"/>
      <w:r>
        <w:rPr>
          <w:rFonts w:ascii="GHEA Grapalat" w:eastAsiaTheme="minorHAnsi" w:hAnsi="GHEA Grapalat" w:cstheme="minorBidi"/>
          <w:color w:val="000000"/>
        </w:rPr>
        <w:t>գործընթացն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առավելագույնս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թափանցիկ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դարձնելու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և </w:t>
      </w:r>
      <w:proofErr w:type="spellStart"/>
      <w:r>
        <w:rPr>
          <w:rFonts w:ascii="GHEA Grapalat" w:eastAsiaTheme="minorHAnsi" w:hAnsi="GHEA Grapalat" w:cstheme="minorBidi"/>
          <w:color w:val="000000"/>
        </w:rPr>
        <w:t>գործընթացում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թերացող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կողմին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ի </w:t>
      </w:r>
      <w:proofErr w:type="spellStart"/>
      <w:r>
        <w:rPr>
          <w:rFonts w:ascii="GHEA Grapalat" w:eastAsiaTheme="minorHAnsi" w:hAnsi="GHEA Grapalat" w:cstheme="minorBidi"/>
          <w:color w:val="000000"/>
        </w:rPr>
        <w:t>հայտ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բերելու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նպատակով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r>
        <w:rPr>
          <w:rFonts w:ascii="GHEA Grapalat" w:hAnsi="GHEA Grapalat"/>
        </w:rPr>
        <w:t xml:space="preserve">ՀՀ </w:t>
      </w:r>
      <w:proofErr w:type="spellStart"/>
      <w:r>
        <w:rPr>
          <w:rFonts w:ascii="GHEA Grapalat" w:hAnsi="GHEA Grapalat"/>
        </w:rPr>
        <w:t>Ազգային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ժողովի</w:t>
      </w:r>
      <w:proofErr w:type="spellEnd"/>
      <w:r>
        <w:rPr>
          <w:rFonts w:ascii="GHEA Grapalat" w:hAnsi="GHEA Grapalat"/>
        </w:rPr>
        <w:t xml:space="preserve"> 2020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հունվարի</w:t>
      </w:r>
      <w:proofErr w:type="spellEnd"/>
      <w:r>
        <w:rPr>
          <w:rFonts w:ascii="GHEA Grapalat" w:hAnsi="GHEA Grapalat"/>
        </w:rPr>
        <w:t xml:space="preserve"> 24-ի </w:t>
      </w:r>
      <w:proofErr w:type="spellStart"/>
      <w:r>
        <w:rPr>
          <w:rFonts w:ascii="GHEA Grapalat" w:hAnsi="GHEA Grapalat"/>
        </w:rPr>
        <w:t>նիստում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ընդունվել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պատգամավոր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Վաղարշակ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Հակոբյանի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կողմից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ներկայացված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>` «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Բազմաբնակարան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շենքի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օրենքում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լրացում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փոփոխություններ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կատարելու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>» և «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Համատիրության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օրենքում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փոփոխություն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լրացում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կատարելու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օրենքների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նախագծերը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որով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նախատեսվում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անցում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կատարել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վճարումներ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անկանխիկ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եղանակին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>:</w:t>
      </w:r>
    </w:p>
    <w:p w:rsidR="002330BD" w:rsidRDefault="002330BD" w:rsidP="002330BD">
      <w:pPr>
        <w:pStyle w:val="NormalWeb"/>
        <w:shd w:val="clear" w:color="auto" w:fill="FFFFFF"/>
        <w:spacing w:line="276" w:lineRule="auto"/>
        <w:ind w:left="-360" w:firstLine="36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Ըստ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օրինագծերի</w:t>
      </w:r>
      <w:proofErr w:type="spellEnd"/>
      <w:r>
        <w:rPr>
          <w:rFonts w:ascii="GHEA Grapalat" w:hAnsi="GHEA Grapalat"/>
        </w:rPr>
        <w:t xml:space="preserve">՝ </w:t>
      </w:r>
      <w:r>
        <w:rPr>
          <w:rFonts w:ascii="GHEA Grapalat" w:hAnsi="GHEA Grapalat"/>
          <w:bCs/>
          <w:color w:val="000000"/>
          <w:shd w:val="clear" w:color="auto" w:fill="FFFFFF"/>
        </w:rPr>
        <w:t>«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Բազմաբնակարան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շենքի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օրենքում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պարտադիր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վճարները</w:t>
      </w:r>
      <w:proofErr w:type="spellEnd"/>
      <w:r>
        <w:rPr>
          <w:rFonts w:ascii="GHEA Grapalat" w:hAnsi="GHEA Grapalat"/>
        </w:rPr>
        <w:t xml:space="preserve">, և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վճարները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շինությունների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սեփականատերերի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անկանխիկ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եղանակով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յուրաքանչյուր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բազմաբնակարան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շենքի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առանձին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բազմաբնակարան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շենքի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կառավարման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մարմնի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անվամբ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այդ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բացված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բանկային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հաշվին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փոխանցելու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եղանակով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իսկ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բանկային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հաշվի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կարգը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սահմանելու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կառավարությունը</w:t>
      </w:r>
      <w:proofErr w:type="spellEnd"/>
      <w:r>
        <w:rPr>
          <w:rFonts w:ascii="GHEA Grapalat" w:hAnsi="GHEA Grapalat"/>
        </w:rPr>
        <w:t>:</w:t>
      </w:r>
    </w:p>
    <w:p w:rsidR="002330BD" w:rsidRDefault="002330BD" w:rsidP="002330BD">
      <w:pPr>
        <w:pStyle w:val="NormalWeb"/>
        <w:spacing w:line="276" w:lineRule="auto"/>
        <w:ind w:left="-360" w:right="72" w:firstLine="360"/>
        <w:jc w:val="both"/>
        <w:rPr>
          <w:rFonts w:ascii="GHEA Grapalat" w:hAnsi="GHEA Grapalat" w:cs="GHEA Grapalat"/>
        </w:rPr>
      </w:pPr>
    </w:p>
    <w:p w:rsidR="002330BD" w:rsidRDefault="002330BD" w:rsidP="002330BD">
      <w:pPr>
        <w:pStyle w:val="NormalWeb"/>
        <w:numPr>
          <w:ilvl w:val="0"/>
          <w:numId w:val="1"/>
        </w:numPr>
        <w:shd w:val="clear" w:color="auto" w:fill="FFFFFF"/>
        <w:spacing w:line="276" w:lineRule="auto"/>
        <w:ind w:left="450"/>
        <w:jc w:val="both"/>
        <w:rPr>
          <w:rFonts w:ascii="GHEA Grapalat" w:hAnsi="GHEA Grapalat"/>
          <w:b/>
          <w:color w:val="000000"/>
        </w:rPr>
      </w:pPr>
      <w:proofErr w:type="spellStart"/>
      <w:r>
        <w:rPr>
          <w:rFonts w:ascii="GHEA Grapalat" w:hAnsi="GHEA Grapalat"/>
          <w:b/>
          <w:color w:val="000000"/>
        </w:rPr>
        <w:t>Կարգավորման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նպատակները</w:t>
      </w:r>
      <w:proofErr w:type="spellEnd"/>
      <w:r>
        <w:rPr>
          <w:rFonts w:ascii="GHEA Grapalat" w:hAnsi="GHEA Grapalat"/>
          <w:b/>
          <w:color w:val="000000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ակնկալվող</w:t>
      </w:r>
      <w:proofErr w:type="spellEnd"/>
      <w:r>
        <w:rPr>
          <w:rFonts w:ascii="GHEA Grapalat" w:hAnsi="GHEA Grapalat"/>
          <w:b/>
          <w:color w:val="000000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արդյունքը</w:t>
      </w:r>
      <w:proofErr w:type="spellEnd"/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-360" w:firstLine="45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>
        <w:rPr>
          <w:rFonts w:ascii="GHEA Grapalat" w:hAnsi="GHEA Grapalat" w:cs="GHEA Grapalat"/>
          <w:color w:val="000000"/>
          <w:lang w:val="nb-NO"/>
        </w:rPr>
        <w:t>Նախագծի</w:t>
      </w:r>
      <w:proofErr w:type="spellEnd"/>
      <w:r>
        <w:rPr>
          <w:rFonts w:ascii="GHEA Grapalat" w:hAnsi="GHEA Grapalat" w:cs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lang w:val="nb-NO"/>
        </w:rPr>
        <w:t>ընդունմամբ</w:t>
      </w:r>
      <w:proofErr w:type="spellEnd"/>
      <w:r>
        <w:rPr>
          <w:rFonts w:ascii="GHEA Grapalat" w:hAnsi="GHEA Grapalat" w:cs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lang w:val="nb-NO"/>
        </w:rPr>
        <w:t>ակնկալվում</w:t>
      </w:r>
      <w:proofErr w:type="spellEnd"/>
      <w:r>
        <w:rPr>
          <w:rFonts w:ascii="GHEA Grapalat" w:hAnsi="GHEA Grapalat" w:cs="GHEA Grapalat"/>
          <w:color w:val="000000"/>
          <w:lang w:val="nb-NO"/>
        </w:rPr>
        <w:t xml:space="preserve"> է </w:t>
      </w:r>
      <w:proofErr w:type="spellStart"/>
      <w:r>
        <w:rPr>
          <w:rFonts w:ascii="GHEA Grapalat" w:hAnsi="GHEA Grapalat" w:cs="GHEA Grapalat"/>
          <w:color w:val="000000"/>
          <w:lang w:val="nb-NO"/>
        </w:rPr>
        <w:t>սահմանել</w:t>
      </w:r>
      <w:proofErr w:type="spellEnd"/>
      <w:r>
        <w:rPr>
          <w:rFonts w:ascii="GHEA Grapalat" w:hAnsi="GHEA Grapalat" w:cs="GHEA Grapalat"/>
          <w:color w:val="000000"/>
          <w:lang w:val="nb-NO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</w:rPr>
        <w:t>«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</w:t>
      </w:r>
      <w:r>
        <w:rPr>
          <w:rFonts w:ascii="GHEA Grapalat" w:hAnsi="GHEA Grapalat"/>
          <w:color w:val="000000"/>
        </w:rPr>
        <w:t>ազմաբնակարան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օրենքով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պարտադիր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վճարների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այլ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վճարների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նպատակով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lastRenderedPageBreak/>
        <w:t>բացվող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բանկային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հաշվի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</w:t>
      </w:r>
      <w:r>
        <w:rPr>
          <w:rFonts w:ascii="GHEA Grapalat" w:hAnsi="GHEA Grapalat"/>
          <w:color w:val="000000"/>
        </w:rPr>
        <w:t>ը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մասնավորապես</w:t>
      </w:r>
      <w:proofErr w:type="spellEnd"/>
      <w:r>
        <w:rPr>
          <w:rFonts w:ascii="GHEA Grapalat" w:hAnsi="GHEA Grapalat"/>
          <w:color w:val="000000"/>
        </w:rPr>
        <w:t xml:space="preserve">՝ </w:t>
      </w:r>
      <w:proofErr w:type="spellStart"/>
      <w:r>
        <w:rPr>
          <w:rFonts w:ascii="GHEA Grapalat" w:hAnsi="GHEA Grapalat"/>
          <w:color w:val="000000"/>
        </w:rPr>
        <w:t>հաշվի</w:t>
      </w:r>
      <w:bookmarkStart w:id="0" w:name="_GoBack"/>
      <w:bookmarkEnd w:id="0"/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բացման</w:t>
      </w:r>
      <w:proofErr w:type="spellEnd"/>
      <w:r>
        <w:rPr>
          <w:rFonts w:ascii="GHEA Grapalat" w:hAnsi="GHEA Grapalat"/>
          <w:color w:val="000000"/>
        </w:rPr>
        <w:t xml:space="preserve"> և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փակման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ընթացակարգը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մուտքերի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ելքերի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ուղղությունները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հաշվետիրոջ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հաշվի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վրա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առկա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վերաբերյալ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տեղեկություն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ստանալու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այդ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վերաբաշխելու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առնչվող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այլ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հարցերի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կապված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դրույթները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2330BD" w:rsidRDefault="002330BD" w:rsidP="002330BD">
      <w:pPr>
        <w:pStyle w:val="ListParagraph"/>
        <w:spacing w:line="276" w:lineRule="auto"/>
        <w:ind w:left="-360" w:firstLine="360"/>
        <w:jc w:val="both"/>
        <w:rPr>
          <w:rFonts w:ascii="GHEA Grapalat" w:hAnsi="GHEA Grapalat"/>
          <w:color w:val="000000"/>
          <w:szCs w:val="24"/>
          <w:shd w:val="clear" w:color="auto" w:fill="FFFFFF"/>
          <w:lang w:val="en-US"/>
        </w:rPr>
      </w:pPr>
      <w:proofErr w:type="spellStart"/>
      <w:r>
        <w:rPr>
          <w:rFonts w:ascii="GHEA Grapalat" w:eastAsiaTheme="minorHAnsi" w:hAnsi="GHEA Grapalat" w:cstheme="minorBidi"/>
          <w:color w:val="000000"/>
        </w:rPr>
        <w:t>Նախագծի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ընդունումը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հնարավորություն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կտա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</w:rPr>
        <w:t>բ</w:t>
      </w:r>
      <w:r>
        <w:rPr>
          <w:rFonts w:ascii="GHEA Grapalat" w:hAnsi="GHEA Grapalat"/>
          <w:color w:val="000000"/>
        </w:rPr>
        <w:t>ազմաբնակարան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բնագավառում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  <w:szCs w:val="24"/>
        </w:rPr>
        <w:t>հրաժարվել</w:t>
      </w:r>
      <w:r>
        <w:rPr>
          <w:rFonts w:ascii="GHEA Grapalat" w:eastAsiaTheme="minorHAnsi" w:hAnsi="GHEA Grapalat" w:cstheme="minorBidi"/>
          <w:color w:val="000000"/>
          <w:szCs w:val="24"/>
        </w:rPr>
        <w:t>վճարների</w:t>
      </w:r>
      <w:proofErr w:type="spellEnd"/>
      <w:r>
        <w:rPr>
          <w:rFonts w:ascii="GHEA Grapalat" w:eastAsiaTheme="minorHAnsi" w:hAnsi="GHEA Grapalat" w:cstheme="minorBidi"/>
          <w:color w:val="000000"/>
          <w:szCs w:val="24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zCs w:val="24"/>
        </w:rPr>
        <w:t>հավաքագրման</w:t>
      </w:r>
      <w:proofErr w:type="spellEnd"/>
      <w:r>
        <w:rPr>
          <w:rFonts w:ascii="GHEA Grapalat" w:eastAsiaTheme="minorHAnsi" w:hAnsi="GHEA Grapalat" w:cstheme="minorBidi"/>
          <w:color w:val="000000"/>
          <w:szCs w:val="24"/>
        </w:rPr>
        <w:t xml:space="preserve"> </w:t>
      </w:r>
      <w:proofErr w:type="spellStart"/>
      <w:r>
        <w:rPr>
          <w:rFonts w:ascii="GHEA Grapalat" w:hAnsi="GHEA Grapalat" w:cs="Arial"/>
          <w:color w:val="000000"/>
          <w:szCs w:val="24"/>
        </w:rPr>
        <w:t>կանխիկ</w:t>
      </w:r>
      <w:proofErr w:type="spellEnd"/>
      <w:r>
        <w:rPr>
          <w:rFonts w:ascii="GHEA Grapalat" w:hAnsi="GHEA Grapalat" w:cs="Arial"/>
          <w:color w:val="000000"/>
          <w:szCs w:val="24"/>
        </w:rPr>
        <w:t xml:space="preserve"> </w:t>
      </w:r>
      <w:proofErr w:type="spellStart"/>
      <w:r>
        <w:rPr>
          <w:rFonts w:ascii="GHEA Grapalat" w:hAnsi="GHEA Grapalat" w:cs="Arial"/>
          <w:color w:val="000000"/>
          <w:szCs w:val="24"/>
        </w:rPr>
        <w:t>եղանակից</w:t>
      </w:r>
      <w:proofErr w:type="spellEnd"/>
      <w:r>
        <w:rPr>
          <w:rFonts w:ascii="GHEA Grapalat" w:hAnsi="GHEA Grapalat" w:cs="Arial"/>
          <w:color w:val="000000"/>
          <w:szCs w:val="24"/>
        </w:rPr>
        <w:t xml:space="preserve"> </w:t>
      </w:r>
      <w:r>
        <w:rPr>
          <w:rFonts w:ascii="GHEA Grapalat" w:hAnsi="GHEA Grapalat" w:cs="Arial"/>
          <w:color w:val="000000"/>
        </w:rPr>
        <w:t xml:space="preserve">և </w:t>
      </w:r>
      <w:proofErr w:type="spellStart"/>
      <w:r>
        <w:rPr>
          <w:rFonts w:ascii="GHEA Grapalat" w:hAnsi="GHEA Grapalat" w:cs="Arial"/>
          <w:color w:val="000000"/>
        </w:rPr>
        <w:t>բարձրացնել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գործընթացի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zCs w:val="24"/>
        </w:rPr>
        <w:t>թափանցիկ</w:t>
      </w:r>
      <w:r>
        <w:rPr>
          <w:rFonts w:ascii="GHEA Grapalat" w:eastAsiaTheme="minorHAnsi" w:hAnsi="GHEA Grapalat" w:cstheme="minorBidi"/>
          <w:color w:val="000000"/>
        </w:rPr>
        <w:t>ությունն</w:t>
      </w:r>
      <w:proofErr w:type="spellEnd"/>
      <w:r>
        <w:rPr>
          <w:rFonts w:ascii="GHEA Grapalat" w:eastAsiaTheme="minorHAnsi" w:hAnsi="GHEA Grapalat" w:cstheme="minorBidi"/>
          <w:color w:val="000000"/>
        </w:rPr>
        <w:t xml:space="preserve">,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ինչը բխում է նաև ՀՀ կառավարության կողմից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որդե</w:t>
      </w:r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գրած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՝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անկանխիկ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գործառնություններին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անցնելու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քաղաքականությունից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:</w:t>
      </w:r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-360" w:firstLine="450"/>
        <w:jc w:val="both"/>
        <w:rPr>
          <w:rFonts w:ascii="GHEA Grapalat" w:hAnsi="GHEA Grapalat"/>
          <w:b/>
          <w:color w:val="000000"/>
          <w:sz w:val="12"/>
          <w:szCs w:val="12"/>
          <w:lang w:val="nb-NO"/>
        </w:rPr>
      </w:pPr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4.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նախագիծը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պատասխանատու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մարմինը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ինչպես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նաև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անհրաժեշտության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դեպքում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նախաձեռնողի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հեղինակների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մշակմանը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մասնակցող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անձանց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մասին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տեղեկություններ</w:t>
      </w:r>
      <w:proofErr w:type="spellEnd"/>
      <w:r>
        <w:rPr>
          <w:rFonts w:ascii="GHEA Grapalat" w:hAnsi="GHEA Grapalat"/>
          <w:b/>
          <w:color w:val="000000"/>
          <w:lang w:val="nb-NO"/>
        </w:rPr>
        <w:t>.</w:t>
      </w:r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-360" w:firstLine="450"/>
        <w:jc w:val="both"/>
        <w:rPr>
          <w:rFonts w:ascii="GHEA Grapalat" w:hAnsi="GHEA Grapalat" w:cs="Arial"/>
          <w:lang w:val="nb-NO"/>
        </w:rPr>
      </w:pPr>
      <w:proofErr w:type="spellStart"/>
      <w:r>
        <w:rPr>
          <w:rFonts w:ascii="GHEA Grapalat" w:hAnsi="GHEA Grapalat"/>
          <w:color w:val="000000"/>
        </w:rPr>
        <w:t>Նախագիծը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մշակվել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ՀՀ</w:t>
      </w:r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քաղաքաշինության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կոմիտեի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>
        <w:rPr>
          <w:rFonts w:ascii="GHEA Grapalat" w:hAnsi="GHEA Grapalat" w:cs="Arial"/>
          <w:lang w:val="nb-NO"/>
        </w:rPr>
        <w:t>:</w:t>
      </w:r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-360" w:firstLine="450"/>
        <w:jc w:val="both"/>
        <w:rPr>
          <w:rFonts w:ascii="GHEA Grapalat" w:hAnsi="GHEA Grapalat"/>
          <w:color w:val="000000"/>
          <w:sz w:val="10"/>
          <w:szCs w:val="10"/>
          <w:lang w:val="nb-NO"/>
        </w:rPr>
      </w:pPr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5. </w:t>
      </w:r>
      <w:proofErr w:type="spellStart"/>
      <w:r>
        <w:rPr>
          <w:rFonts w:ascii="GHEA Grapalat" w:hAnsi="GHEA Grapalat"/>
          <w:b/>
          <w:color w:val="000000"/>
        </w:rPr>
        <w:t>Տեղեկություն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աղբյուրների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մասին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որոնցից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օգտվել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են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հարցը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կարգավորելիս</w:t>
      </w:r>
      <w:proofErr w:type="spellEnd"/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-360" w:firstLine="540"/>
        <w:jc w:val="both"/>
        <w:rPr>
          <w:rFonts w:ascii="GHEA Grapalat" w:hAnsi="GHEA Grapalat"/>
          <w:color w:val="000000"/>
          <w:lang w:val="nb-NO"/>
        </w:rPr>
      </w:pPr>
      <w:proofErr w:type="spellStart"/>
      <w:r>
        <w:rPr>
          <w:rFonts w:ascii="GHEA Grapalat" w:hAnsi="GHEA Grapalat"/>
          <w:color w:val="000000"/>
        </w:rPr>
        <w:t>Նախագիծը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մշակելիս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հիմք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ընդունվել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nb-NO"/>
        </w:rPr>
        <w:t>«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</w:t>
      </w:r>
      <w:r>
        <w:rPr>
          <w:rFonts w:ascii="GHEA Grapalat" w:hAnsi="GHEA Grapalat"/>
          <w:color w:val="000000"/>
        </w:rPr>
        <w:t>ազմաբնակարան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շենքի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  <w:lang w:val="nb-NO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օրենքը</w:t>
      </w:r>
      <w:proofErr w:type="spellEnd"/>
      <w:r>
        <w:rPr>
          <w:rFonts w:ascii="GHEA Grapalat" w:hAnsi="GHEA Grapalat"/>
          <w:color w:val="000000"/>
          <w:lang w:val="nb-NO"/>
        </w:rPr>
        <w:t xml:space="preserve">: </w:t>
      </w:r>
    </w:p>
    <w:p w:rsidR="002330BD" w:rsidRDefault="002330BD" w:rsidP="002330BD">
      <w:pPr>
        <w:pStyle w:val="NormalWeb"/>
        <w:shd w:val="clear" w:color="auto" w:fill="FFFFFF"/>
        <w:tabs>
          <w:tab w:val="left" w:pos="630"/>
        </w:tabs>
        <w:spacing w:line="276" w:lineRule="auto"/>
        <w:ind w:left="0"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2330BD" w:rsidRDefault="002330BD" w:rsidP="002330BD">
      <w:pPr>
        <w:pStyle w:val="NormalWeb"/>
        <w:shd w:val="clear" w:color="auto" w:fill="FFFFFF"/>
        <w:spacing w:line="276" w:lineRule="auto"/>
        <w:ind w:left="-450" w:firstLine="54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6.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նախագծի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մշակման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համար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հիմք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դարձած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տնտեսական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հաշվարկները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վիճակագրական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տվյալները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սոցիալական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հարցման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հետազոտությունների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վերլուծությունների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կամ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դիտարկման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արդյունքները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ինչպես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նաև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նախագծի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ընդունումը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հիմնավորող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այլ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տվյալներ</w:t>
      </w:r>
      <w:proofErr w:type="spellEnd"/>
    </w:p>
    <w:p w:rsidR="002330BD" w:rsidRDefault="002330BD" w:rsidP="002330BD">
      <w:pPr>
        <w:pStyle w:val="NormalWeb"/>
        <w:shd w:val="clear" w:color="auto" w:fill="FFFFFF"/>
        <w:spacing w:line="276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մշակման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ֆինանսական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հաշվարկների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չի</w:t>
      </w:r>
      <w:proofErr w:type="spellEnd"/>
      <w:r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եղել</w:t>
      </w:r>
      <w:proofErr w:type="spellEnd"/>
      <w:r>
        <w:rPr>
          <w:rFonts w:ascii="GHEA Grapalat" w:hAnsi="GHEA Grapalat"/>
          <w:color w:val="000000"/>
          <w:lang w:val="nb-NO"/>
        </w:rPr>
        <w:t>:</w:t>
      </w:r>
    </w:p>
    <w:p w:rsidR="002330BD" w:rsidRDefault="002330BD" w:rsidP="002330BD">
      <w:pPr>
        <w:pStyle w:val="NormalWeb"/>
        <w:shd w:val="clear" w:color="auto" w:fill="FFFFFF"/>
        <w:spacing w:line="276" w:lineRule="auto"/>
        <w:ind w:left="0"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2330BD" w:rsidRDefault="002330BD" w:rsidP="002330BD">
      <w:pPr>
        <w:pStyle w:val="NormalWeb"/>
        <w:shd w:val="clear" w:color="auto" w:fill="FFFFFF"/>
        <w:spacing w:line="276" w:lineRule="auto"/>
        <w:ind w:left="-540" w:firstLine="54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7. </w:t>
      </w:r>
      <w:proofErr w:type="spellStart"/>
      <w:r>
        <w:rPr>
          <w:rFonts w:ascii="GHEA Grapalat" w:hAnsi="GHEA Grapalat"/>
          <w:b/>
          <w:color w:val="000000"/>
        </w:rPr>
        <w:t>Իրավական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ակտի</w:t>
      </w:r>
      <w:proofErr w:type="spellEnd"/>
      <w:r>
        <w:rPr>
          <w:rFonts w:ascii="GHEA Grapalat" w:hAnsi="GHEA Grapalat"/>
          <w:b/>
          <w:color w:val="000000"/>
        </w:rPr>
        <w:t>՝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նորմատիվ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բնույթի</w:t>
      </w:r>
      <w:proofErr w:type="spellEnd"/>
      <w:r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հիմնավորվածությունը</w:t>
      </w:r>
      <w:proofErr w:type="spellEnd"/>
      <w:r>
        <w:rPr>
          <w:rFonts w:ascii="GHEA Grapalat" w:hAnsi="GHEA Grapalat"/>
          <w:b/>
          <w:color w:val="000000"/>
          <w:lang w:val="nb-NO"/>
        </w:rPr>
        <w:t>.</w:t>
      </w:r>
    </w:p>
    <w:p w:rsidR="002330BD" w:rsidRDefault="002330BD" w:rsidP="002330BD">
      <w:pPr>
        <w:spacing w:line="276" w:lineRule="auto"/>
        <w:ind w:left="-450" w:firstLine="540"/>
        <w:jc w:val="both"/>
        <w:rPr>
          <w:rFonts w:ascii="GHEA Grapalat" w:hAnsi="GHEA Grapalat"/>
          <w:color w:val="000000"/>
          <w:szCs w:val="24"/>
          <w:lang w:val="nb-NO"/>
        </w:rPr>
      </w:pPr>
      <w:proofErr w:type="spellStart"/>
      <w:r>
        <w:rPr>
          <w:rFonts w:ascii="GHEA Grapalat" w:hAnsi="GHEA Grapalat"/>
          <w:color w:val="000000"/>
          <w:szCs w:val="24"/>
        </w:rPr>
        <w:t>Իրավական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ակտի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նորմատիվ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բնույթը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հիմնավորվում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է</w:t>
      </w:r>
      <w:r>
        <w:rPr>
          <w:rFonts w:ascii="GHEA Grapalat" w:hAnsi="GHEA Grapalat"/>
          <w:color w:val="000000"/>
          <w:szCs w:val="24"/>
          <w:lang w:val="nb-NO"/>
        </w:rPr>
        <w:t xml:space="preserve"> «</w:t>
      </w:r>
      <w:proofErr w:type="spellStart"/>
      <w:r>
        <w:rPr>
          <w:rFonts w:ascii="GHEA Grapalat" w:hAnsi="GHEA Grapalat"/>
          <w:color w:val="000000"/>
          <w:szCs w:val="24"/>
        </w:rPr>
        <w:t>Նորմատիվ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իրավական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ակտերի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Cs w:val="24"/>
        </w:rPr>
        <w:t>ՀՀ</w:t>
      </w:r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օրենքի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2-րդ </w:t>
      </w:r>
      <w:proofErr w:type="spellStart"/>
      <w:r>
        <w:rPr>
          <w:rFonts w:ascii="GHEA Grapalat" w:hAnsi="GHEA Grapalat"/>
          <w:color w:val="000000"/>
          <w:szCs w:val="24"/>
        </w:rPr>
        <w:t>հոդվածի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1-ին </w:t>
      </w:r>
      <w:proofErr w:type="spellStart"/>
      <w:r>
        <w:rPr>
          <w:rFonts w:ascii="GHEA Grapalat" w:hAnsi="GHEA Grapalat"/>
          <w:color w:val="000000"/>
          <w:szCs w:val="24"/>
        </w:rPr>
        <w:t>մասի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դրույթներով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color w:val="000000"/>
          <w:szCs w:val="24"/>
        </w:rPr>
        <w:t>այն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է՝</w:t>
      </w:r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պարունակում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վարքագծի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պարտադիր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կանոններ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անորոշ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անձանց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Cs w:val="24"/>
          <w:lang w:val="nb-NO"/>
        </w:rPr>
        <w:t>:</w:t>
      </w:r>
    </w:p>
    <w:p w:rsidR="002330BD" w:rsidRDefault="002330BD" w:rsidP="002330BD">
      <w:pPr>
        <w:spacing w:line="276" w:lineRule="auto"/>
        <w:ind w:left="-450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2330BD" w:rsidRDefault="002330BD" w:rsidP="002330BD">
      <w:pPr>
        <w:spacing w:line="276" w:lineRule="auto"/>
        <w:ind w:left="-45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>
        <w:rPr>
          <w:rFonts w:ascii="GHEA Grapalat" w:hAnsi="GHEA Grapalat"/>
          <w:b/>
          <w:color w:val="000000"/>
          <w:szCs w:val="24"/>
          <w:lang w:val="nb-NO"/>
        </w:rPr>
        <w:t xml:space="preserve">8.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հարցի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պահանջի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ինչպես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նաև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պետական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բյուջեի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և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Cs w:val="24"/>
          <w:lang w:val="en-US"/>
        </w:rPr>
        <w:t>մասին</w:t>
      </w:r>
      <w:proofErr w:type="spellEnd"/>
      <w:r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2330BD" w:rsidRDefault="002330BD" w:rsidP="002330BD">
      <w:pPr>
        <w:spacing w:line="276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  <w:proofErr w:type="spellStart"/>
      <w:r>
        <w:rPr>
          <w:rFonts w:ascii="GHEA Grapalat" w:hAnsi="GHEA Grapalat" w:cs="GHEA Grapalat"/>
          <w:szCs w:val="24"/>
        </w:rPr>
        <w:t>Նախագծի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ընդունման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դեպքում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պետական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բյուջեում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կամ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տեղական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ինքնակառավարման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մարմինների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բյուջեներում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ծախսերի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և</w:t>
      </w:r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եկամուտների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ավելացումներ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չեն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առաջանում</w:t>
      </w:r>
      <w:proofErr w:type="spellEnd"/>
      <w:r>
        <w:rPr>
          <w:rFonts w:ascii="GHEA Grapalat" w:hAnsi="GHEA Grapalat" w:cs="GHEA Grapalat"/>
          <w:szCs w:val="24"/>
          <w:lang w:val="af-ZA"/>
        </w:rPr>
        <w:t xml:space="preserve">:  </w:t>
      </w:r>
    </w:p>
    <w:p w:rsidR="002330BD" w:rsidRDefault="002330BD" w:rsidP="002330BD">
      <w:pPr>
        <w:spacing w:line="276" w:lineRule="auto"/>
        <w:ind w:left="-450" w:firstLine="540"/>
        <w:jc w:val="both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 w:cs="GHEA Grapalat"/>
          <w:b/>
          <w:szCs w:val="24"/>
          <w:lang w:val="nb-NO"/>
        </w:rPr>
        <w:t xml:space="preserve">9. </w:t>
      </w:r>
      <w:proofErr w:type="spellStart"/>
      <w:r>
        <w:rPr>
          <w:rFonts w:ascii="GHEA Grapalat" w:hAnsi="GHEA Grapalat" w:cs="GHEA Grapalat"/>
          <w:b/>
          <w:szCs w:val="24"/>
          <w:lang w:val="nb-NO"/>
        </w:rPr>
        <w:t>Հասարակությանը</w:t>
      </w:r>
      <w:proofErr w:type="spellEnd"/>
      <w:r>
        <w:rPr>
          <w:rFonts w:ascii="GHEA Grapalat" w:hAnsi="GHEA Grapalat" w:cs="GHEA Grapalat"/>
          <w:b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nb-NO"/>
        </w:rPr>
        <w:t>նախագծի</w:t>
      </w:r>
      <w:proofErr w:type="spellEnd"/>
      <w:r>
        <w:rPr>
          <w:rFonts w:ascii="GHEA Grapalat" w:hAnsi="GHEA Grapalat" w:cs="GHEA Grapalat"/>
          <w:b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nb-NO"/>
        </w:rPr>
        <w:t>վերաբերյալ</w:t>
      </w:r>
      <w:proofErr w:type="spellEnd"/>
      <w:r>
        <w:rPr>
          <w:rFonts w:ascii="GHEA Grapalat" w:hAnsi="GHEA Grapalat" w:cs="GHEA Grapalat"/>
          <w:b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b/>
          <w:szCs w:val="24"/>
          <w:lang w:val="nb-NO"/>
        </w:rPr>
        <w:t>իրազեկումը</w:t>
      </w:r>
      <w:proofErr w:type="spellEnd"/>
      <w:r>
        <w:rPr>
          <w:rFonts w:ascii="GHEA Grapalat" w:hAnsi="GHEA Grapalat" w:cs="GHEA Grapalat"/>
          <w:b/>
          <w:szCs w:val="24"/>
          <w:lang w:val="nb-NO"/>
        </w:rPr>
        <w:t>.</w:t>
      </w:r>
    </w:p>
    <w:p w:rsidR="004541E7" w:rsidRPr="002330BD" w:rsidRDefault="002330BD">
      <w:pPr>
        <w:rPr>
          <w:lang w:val="nb-NO"/>
        </w:rPr>
      </w:pPr>
      <w:proofErr w:type="spellStart"/>
      <w:r>
        <w:rPr>
          <w:rFonts w:ascii="GHEA Grapalat" w:hAnsi="GHEA Grapalat" w:cs="GHEA Grapalat"/>
          <w:szCs w:val="24"/>
          <w:lang w:val="nb-NO"/>
        </w:rPr>
        <w:t>Կազմակերպվել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է </w:t>
      </w:r>
      <w:proofErr w:type="spellStart"/>
      <w:r>
        <w:rPr>
          <w:rFonts w:ascii="GHEA Grapalat" w:hAnsi="GHEA Grapalat" w:cs="GHEA Grapalat"/>
          <w:szCs w:val="24"/>
          <w:lang w:val="nb-NO"/>
        </w:rPr>
        <w:t>նախագծի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հանրային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քննարկում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՝ </w:t>
      </w:r>
      <w:proofErr w:type="spellStart"/>
      <w:r>
        <w:rPr>
          <w:rFonts w:ascii="GHEA Grapalat" w:hAnsi="GHEA Grapalat" w:cs="GHEA Grapalat"/>
          <w:szCs w:val="24"/>
          <w:lang w:val="nb-NO"/>
        </w:rPr>
        <w:t>իրավական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ակտերի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նախագծերի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հրապարակման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hyperlink r:id="rId5" w:history="1">
        <w:r>
          <w:rPr>
            <w:rStyle w:val="Hyperlink"/>
            <w:rFonts w:ascii="GHEA Grapalat" w:hAnsi="GHEA Grapalat" w:cs="GHEA Grapalat"/>
            <w:szCs w:val="24"/>
            <w:lang w:val="nb-NO"/>
          </w:rPr>
          <w:t>www.e-draft.am</w:t>
        </w:r>
      </w:hyperlink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միասնական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կայքում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և ՀՀ </w:t>
      </w:r>
      <w:proofErr w:type="spellStart"/>
      <w:r>
        <w:rPr>
          <w:rFonts w:ascii="GHEA Grapalat" w:hAnsi="GHEA Grapalat" w:cs="GHEA Grapalat"/>
          <w:szCs w:val="24"/>
          <w:lang w:val="nb-NO"/>
        </w:rPr>
        <w:t>քաղաքաշինության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կոմիտեի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պաշտոնական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կայքի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՝ </w:t>
      </w:r>
      <w:hyperlink r:id="rId6" w:history="1">
        <w:r>
          <w:rPr>
            <w:rStyle w:val="Hyperlink"/>
            <w:rFonts w:ascii="GHEA Grapalat" w:hAnsi="GHEA Grapalat" w:cs="GHEA Grapalat"/>
            <w:szCs w:val="24"/>
            <w:lang w:val="nb-NO"/>
          </w:rPr>
          <w:t>www.minurban.am</w:t>
        </w:r>
      </w:hyperlink>
      <w:r>
        <w:rPr>
          <w:rFonts w:ascii="GHEA Grapalat" w:hAnsi="GHEA Grapalat" w:cs="GHEA Grapalat"/>
          <w:szCs w:val="24"/>
          <w:lang w:val="nb-NO"/>
        </w:rPr>
        <w:t>, </w:t>
      </w:r>
      <w:proofErr w:type="spellStart"/>
      <w:r>
        <w:rPr>
          <w:rFonts w:ascii="GHEA Grapalat" w:hAnsi="GHEA Grapalat" w:cs="GHEA Grapalat"/>
          <w:szCs w:val="24"/>
          <w:lang w:val="nb-NO"/>
        </w:rPr>
        <w:t>Օրենսդրություն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 </w:t>
      </w:r>
      <w:proofErr w:type="spellStart"/>
      <w:r>
        <w:rPr>
          <w:rFonts w:ascii="GHEA Grapalat" w:hAnsi="GHEA Grapalat" w:cs="GHEA Grapalat"/>
          <w:szCs w:val="24"/>
          <w:lang w:val="nb-NO"/>
        </w:rPr>
        <w:t>բաժնի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</w:t>
      </w:r>
      <w:proofErr w:type="spellStart"/>
      <w:r>
        <w:rPr>
          <w:rFonts w:ascii="GHEA Grapalat" w:hAnsi="GHEA Grapalat" w:cs="GHEA Grapalat"/>
          <w:szCs w:val="24"/>
          <w:lang w:val="nb-NO"/>
        </w:rPr>
        <w:t>Իրավական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ակտերի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nb-NO"/>
        </w:rPr>
        <w:t>նախագծեր</w:t>
      </w:r>
      <w:proofErr w:type="spellEnd"/>
      <w:r>
        <w:rPr>
          <w:rFonts w:ascii="GHEA Grapalat" w:hAnsi="GHEA Grapalat" w:cs="GHEA Grapalat"/>
          <w:szCs w:val="24"/>
          <w:lang w:val="nb-NO"/>
        </w:rPr>
        <w:t xml:space="preserve"> </w:t>
      </w:r>
      <w:proofErr w:type="spellStart"/>
      <w:r>
        <w:rPr>
          <w:rFonts w:ascii="GHEA Grapalat" w:hAnsi="GHEA Grapalat" w:cs="GHEA Grapalat"/>
          <w:szCs w:val="24"/>
          <w:lang w:val="nb-NO"/>
        </w:rPr>
        <w:t>ենթաբաժնում</w:t>
      </w:r>
      <w:proofErr w:type="spellEnd"/>
      <w:r>
        <w:rPr>
          <w:rFonts w:ascii="GHEA Grapalat" w:hAnsi="GHEA Grapalat" w:cs="GHEA Grapalat"/>
          <w:szCs w:val="24"/>
          <w:lang w:val="nb-NO"/>
        </w:rPr>
        <w:t>:</w:t>
      </w:r>
    </w:p>
    <w:sectPr w:rsidR="004541E7" w:rsidRPr="002330BD" w:rsidSect="002330BD">
      <w:pgSz w:w="12240" w:h="15840"/>
      <w:pgMar w:top="630" w:right="81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24"/>
    <w:rsid w:val="002330BD"/>
    <w:rsid w:val="004541E7"/>
    <w:rsid w:val="006868FC"/>
    <w:rsid w:val="00A0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EDA4"/>
  <w15:chartTrackingRefBased/>
  <w15:docId w15:val="{0CEE10C4-8168-4FE0-B7BE-EFB728D32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0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2330BD"/>
    <w:rPr>
      <w:color w:val="0000FF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2330B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rsid w:val="002330BD"/>
    <w:pPr>
      <w:ind w:left="6804" w:hanging="6804"/>
    </w:pPr>
    <w:rPr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330BD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233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6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urban.am" TargetMode="Externa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Hayrapeti Simonyan</dc:creator>
  <cp:keywords/>
  <dc:description/>
  <cp:lastModifiedBy>Hayk Hayrapeti Simonyan</cp:lastModifiedBy>
  <cp:revision>3</cp:revision>
  <dcterms:created xsi:type="dcterms:W3CDTF">2020-12-01T13:53:00Z</dcterms:created>
  <dcterms:modified xsi:type="dcterms:W3CDTF">2020-12-01T13:54:00Z</dcterms:modified>
</cp:coreProperties>
</file>