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61F1EC" w14:textId="77777777" w:rsidR="007C3F56" w:rsidRPr="007C3F56" w:rsidRDefault="000951EA" w:rsidP="007C3F56">
      <w:pPr>
        <w:ind w:firstLine="720"/>
        <w:jc w:val="right"/>
        <w:rPr>
          <w:rFonts w:ascii="GHEA Grapalat" w:hAnsi="GHEA Grapalat" w:cs="Sylfaen"/>
          <w:b/>
          <w:sz w:val="18"/>
          <w:u w:val="single"/>
        </w:rPr>
      </w:pPr>
      <w:bookmarkStart w:id="0" w:name="_Hlk521324282"/>
      <w:r w:rsidRPr="007C3F56">
        <w:rPr>
          <w:rFonts w:ascii="GHEA Grapalat" w:hAnsi="GHEA Grapalat" w:cs="Arial"/>
          <w:color w:val="FFFFFF"/>
          <w:sz w:val="24"/>
          <w:szCs w:val="24"/>
          <w:lang w:val="hy-AM"/>
        </w:rPr>
        <w:t xml:space="preserve">ՑՄԱՆ </w:t>
      </w:r>
    </w:p>
    <w:p w14:paraId="598ABCDB" w14:textId="77777777" w:rsidR="000951EA" w:rsidRPr="007C3F56" w:rsidRDefault="000951EA" w:rsidP="000951EA">
      <w:pPr>
        <w:ind w:firstLine="720"/>
        <w:jc w:val="right"/>
        <w:rPr>
          <w:rFonts w:ascii="GHEA Grapalat" w:hAnsi="GHEA Grapalat" w:cs="Sylfaen"/>
          <w:b/>
          <w:sz w:val="18"/>
          <w:u w:val="single"/>
          <w:lang w:val="af-ZA"/>
        </w:rPr>
      </w:pPr>
      <w:r w:rsidRPr="007C3F56">
        <w:rPr>
          <w:rFonts w:ascii="GHEA Grapalat" w:hAnsi="GHEA Grapalat" w:cs="Sylfaen"/>
          <w:b/>
          <w:sz w:val="18"/>
          <w:u w:val="single"/>
        </w:rPr>
        <w:t>Հավելված</w:t>
      </w:r>
    </w:p>
    <w:p w14:paraId="3A7BFA65" w14:textId="77777777" w:rsidR="000951EA" w:rsidRPr="007C3F56" w:rsidRDefault="000951EA" w:rsidP="000951EA">
      <w:pPr>
        <w:jc w:val="right"/>
        <w:rPr>
          <w:rFonts w:ascii="GHEA Grapalat" w:hAnsi="GHEA Grapalat" w:cs="Sylfaen"/>
          <w:sz w:val="18"/>
          <w:lang w:val="af-ZA"/>
        </w:rPr>
      </w:pPr>
      <w:r w:rsidRPr="007C3F56">
        <w:rPr>
          <w:rFonts w:ascii="GHEA Grapalat" w:hAnsi="GHEA Grapalat" w:cs="Sylfaen"/>
          <w:sz w:val="18"/>
          <w:lang w:val="af-ZA"/>
        </w:rPr>
        <w:t xml:space="preserve">Հաստատված է Հայաստանի Հանրապետության հանրային </w:t>
      </w:r>
    </w:p>
    <w:p w14:paraId="4141D08E" w14:textId="77777777" w:rsidR="000951EA" w:rsidRPr="007C3F56" w:rsidRDefault="000951EA" w:rsidP="000951EA">
      <w:pPr>
        <w:jc w:val="right"/>
        <w:rPr>
          <w:rFonts w:ascii="GHEA Grapalat" w:hAnsi="GHEA Grapalat" w:cs="Sylfaen"/>
          <w:sz w:val="18"/>
          <w:lang w:val="af-ZA"/>
        </w:rPr>
      </w:pPr>
      <w:r w:rsidRPr="007C3F56">
        <w:rPr>
          <w:rFonts w:ascii="GHEA Grapalat" w:hAnsi="GHEA Grapalat" w:cs="Sylfaen"/>
          <w:sz w:val="18"/>
          <w:lang w:val="af-ZA"/>
        </w:rPr>
        <w:t>ծառայությունները կարգավորող հանձնաժողովի</w:t>
      </w:r>
    </w:p>
    <w:p w14:paraId="14EAA597" w14:textId="15C43713" w:rsidR="000951EA" w:rsidRPr="007C3F56" w:rsidRDefault="000951EA" w:rsidP="000951EA">
      <w:pPr>
        <w:ind w:firstLine="720"/>
        <w:jc w:val="right"/>
        <w:rPr>
          <w:rFonts w:ascii="GHEA Grapalat" w:hAnsi="GHEA Grapalat" w:cs="Sylfaen"/>
          <w:sz w:val="18"/>
          <w:lang w:val="af-ZA"/>
        </w:rPr>
      </w:pPr>
      <w:r w:rsidRPr="007C3F56">
        <w:rPr>
          <w:rFonts w:ascii="GHEA Grapalat" w:hAnsi="GHEA Grapalat" w:cs="Sylfaen"/>
          <w:sz w:val="18"/>
          <w:lang w:val="af-ZA"/>
        </w:rPr>
        <w:t>20</w:t>
      </w:r>
      <w:r w:rsidR="008E7C6F">
        <w:rPr>
          <w:rFonts w:ascii="GHEA Grapalat" w:hAnsi="GHEA Grapalat" w:cs="Sylfaen"/>
          <w:sz w:val="18"/>
          <w:lang w:val="af-ZA"/>
        </w:rPr>
        <w:t>--</w:t>
      </w:r>
      <w:r w:rsidRPr="007C3F56">
        <w:rPr>
          <w:rFonts w:ascii="GHEA Grapalat" w:hAnsi="GHEA Grapalat" w:cs="Sylfaen"/>
          <w:sz w:val="18"/>
          <w:lang w:val="af-ZA"/>
        </w:rPr>
        <w:t xml:space="preserve"> թվականի </w:t>
      </w:r>
      <w:r w:rsidR="008E7C6F">
        <w:rPr>
          <w:rFonts w:ascii="GHEA Grapalat" w:hAnsi="GHEA Grapalat" w:cs="Sylfaen"/>
          <w:sz w:val="18"/>
          <w:lang w:val="af-ZA"/>
        </w:rPr>
        <w:t>-----------</w:t>
      </w:r>
      <w:r w:rsidRPr="007C3F56">
        <w:rPr>
          <w:rFonts w:ascii="GHEA Grapalat" w:hAnsi="GHEA Grapalat" w:cs="Sylfaen"/>
          <w:sz w:val="18"/>
          <w:lang w:val="hy-AM"/>
        </w:rPr>
        <w:t>-</w:t>
      </w:r>
      <w:r w:rsidRPr="007C3F56">
        <w:rPr>
          <w:rFonts w:ascii="GHEA Grapalat" w:hAnsi="GHEA Grapalat" w:cs="Sylfaen"/>
          <w:sz w:val="18"/>
          <w:lang w:val="af-ZA"/>
        </w:rPr>
        <w:t xml:space="preserve">ի </w:t>
      </w:r>
      <w:r w:rsidRPr="007C3F56">
        <w:rPr>
          <w:rFonts w:ascii="GHEA Grapalat" w:hAnsi="GHEA Grapalat" w:cs="Sylfaen"/>
          <w:bCs/>
          <w:sz w:val="18"/>
          <w:lang w:val="af-ZA"/>
        </w:rPr>
        <w:t>№</w:t>
      </w:r>
      <w:r w:rsidR="008E7C6F" w:rsidRPr="005E5B8F">
        <w:rPr>
          <w:rFonts w:ascii="GHEA Grapalat" w:hAnsi="GHEA Grapalat" w:cs="Sylfaen"/>
          <w:sz w:val="18"/>
          <w:lang w:val="af-ZA"/>
        </w:rPr>
        <w:t>---</w:t>
      </w:r>
      <w:r w:rsidRPr="007C3F56">
        <w:rPr>
          <w:rFonts w:ascii="GHEA Grapalat" w:hAnsi="GHEA Grapalat" w:cs="Sylfaen"/>
          <w:sz w:val="18"/>
          <w:lang w:val="af-ZA"/>
        </w:rPr>
        <w:t>Ա որոշմամբ</w:t>
      </w:r>
    </w:p>
    <w:p w14:paraId="08DF48B5" w14:textId="77777777" w:rsidR="000951EA" w:rsidRPr="007C3F56" w:rsidRDefault="000951EA" w:rsidP="000951EA">
      <w:pPr>
        <w:spacing w:line="280" w:lineRule="atLeast"/>
        <w:rPr>
          <w:rFonts w:ascii="GHEA Grapalat" w:hAnsi="GHEA Grapalat" w:cs="Arial"/>
          <w:color w:val="FFFFFF"/>
          <w:sz w:val="24"/>
          <w:szCs w:val="24"/>
          <w:lang w:val="af-ZA"/>
        </w:rPr>
      </w:pPr>
    </w:p>
    <w:bookmarkEnd w:id="0"/>
    <w:p w14:paraId="78F4F9BA" w14:textId="77777777" w:rsidR="000951EA" w:rsidRPr="007C3F56" w:rsidRDefault="007C3F56" w:rsidP="000951EA">
      <w:pPr>
        <w:pStyle w:val="BodyText"/>
        <w:spacing w:before="120" w:line="276" w:lineRule="auto"/>
        <w:jc w:val="center"/>
        <w:rPr>
          <w:rStyle w:val="Strong"/>
          <w:rFonts w:ascii="GHEA Grapalat" w:hAnsi="GHEA Grapalat" w:cs="Arial"/>
          <w:color w:val="000000"/>
          <w:sz w:val="28"/>
          <w:szCs w:val="28"/>
          <w:lang w:val="af-ZA"/>
        </w:rPr>
      </w:pPr>
      <w:r>
        <w:rPr>
          <w:rFonts w:ascii="GHEA Grapalat" w:hAnsi="GHEA Grapalat"/>
          <w:b/>
          <w:sz w:val="28"/>
          <w:szCs w:val="28"/>
          <w:lang w:val="af-ZA"/>
        </w:rPr>
        <w:t>-------------------------------------</w:t>
      </w:r>
      <w:r w:rsidR="000951EA" w:rsidRPr="007C3F56">
        <w:rPr>
          <w:rFonts w:ascii="GHEA Grapalat" w:hAnsi="GHEA Grapalat"/>
          <w:b/>
          <w:sz w:val="28"/>
          <w:szCs w:val="28"/>
          <w:lang w:val="af-ZA"/>
        </w:rPr>
        <w:t xml:space="preserve"> </w:t>
      </w:r>
      <w:r w:rsidR="000951EA" w:rsidRPr="007C3F56">
        <w:rPr>
          <w:rStyle w:val="Strong"/>
          <w:rFonts w:ascii="GHEA Grapalat" w:hAnsi="GHEA Grapalat" w:cs="Arial"/>
          <w:color w:val="000000"/>
          <w:sz w:val="28"/>
          <w:szCs w:val="28"/>
        </w:rPr>
        <w:t>ընկերության</w:t>
      </w:r>
      <w:r w:rsidR="000951EA" w:rsidRPr="007C3F56">
        <w:rPr>
          <w:rStyle w:val="Strong"/>
          <w:rFonts w:ascii="GHEA Grapalat" w:hAnsi="GHEA Grapalat" w:cs="Arial"/>
          <w:color w:val="000000"/>
          <w:sz w:val="28"/>
          <w:szCs w:val="28"/>
          <w:lang w:val="af-ZA"/>
        </w:rPr>
        <w:t xml:space="preserve"> </w:t>
      </w:r>
      <w:r w:rsidR="000951EA" w:rsidRPr="007C3F56">
        <w:rPr>
          <w:rStyle w:val="Strong"/>
          <w:rFonts w:ascii="GHEA Grapalat" w:hAnsi="GHEA Grapalat" w:cs="Arial"/>
          <w:color w:val="000000"/>
          <w:sz w:val="28"/>
          <w:szCs w:val="28"/>
        </w:rPr>
        <w:t>էլեկտրական</w:t>
      </w:r>
      <w:r w:rsidR="000951EA" w:rsidRPr="007C3F56">
        <w:rPr>
          <w:rStyle w:val="Strong"/>
          <w:rFonts w:ascii="GHEA Grapalat" w:hAnsi="GHEA Grapalat" w:cs="Arial"/>
          <w:color w:val="000000"/>
          <w:sz w:val="28"/>
          <w:szCs w:val="28"/>
          <w:lang w:val="af-ZA"/>
        </w:rPr>
        <w:t xml:space="preserve"> </w:t>
      </w:r>
      <w:r w:rsidR="000951EA" w:rsidRPr="007C3F56">
        <w:rPr>
          <w:rStyle w:val="Strong"/>
          <w:rFonts w:ascii="GHEA Grapalat" w:hAnsi="GHEA Grapalat" w:cs="Arial"/>
          <w:color w:val="000000"/>
          <w:sz w:val="28"/>
          <w:szCs w:val="28"/>
        </w:rPr>
        <w:t>էներգիայի</w:t>
      </w:r>
      <w:r w:rsidR="000951EA" w:rsidRPr="007C3F56">
        <w:rPr>
          <w:rStyle w:val="Strong"/>
          <w:rFonts w:ascii="GHEA Grapalat" w:hAnsi="GHEA Grapalat" w:cs="Arial"/>
          <w:color w:val="000000"/>
          <w:sz w:val="28"/>
          <w:szCs w:val="28"/>
          <w:lang w:val="af-ZA"/>
        </w:rPr>
        <w:t xml:space="preserve"> (</w:t>
      </w:r>
      <w:r w:rsidR="000951EA" w:rsidRPr="007C3F56">
        <w:rPr>
          <w:rStyle w:val="Strong"/>
          <w:rFonts w:ascii="GHEA Grapalat" w:hAnsi="GHEA Grapalat" w:cs="Arial"/>
          <w:color w:val="000000"/>
          <w:sz w:val="28"/>
          <w:szCs w:val="28"/>
        </w:rPr>
        <w:t>հզորության</w:t>
      </w:r>
      <w:r w:rsidR="00086E60" w:rsidRPr="007C3F56">
        <w:rPr>
          <w:rStyle w:val="Strong"/>
          <w:rFonts w:ascii="GHEA Grapalat" w:hAnsi="GHEA Grapalat" w:cs="Arial"/>
          <w:color w:val="000000"/>
          <w:sz w:val="28"/>
          <w:szCs w:val="28"/>
          <w:lang w:val="af-ZA"/>
        </w:rPr>
        <w:t>)</w:t>
      </w:r>
      <w:r w:rsidR="000951EA" w:rsidRPr="007C3F56">
        <w:rPr>
          <w:rStyle w:val="Strong"/>
          <w:rFonts w:ascii="GHEA Grapalat" w:hAnsi="GHEA Grapalat" w:cs="Arial"/>
          <w:color w:val="000000"/>
          <w:sz w:val="28"/>
          <w:szCs w:val="28"/>
          <w:lang w:val="hy-AM"/>
        </w:rPr>
        <w:t xml:space="preserve"> </w:t>
      </w:r>
      <w:r w:rsidR="000951EA" w:rsidRPr="007C3F56">
        <w:rPr>
          <w:rStyle w:val="Strong"/>
          <w:rFonts w:ascii="GHEA Grapalat" w:hAnsi="GHEA Grapalat" w:cs="Arial"/>
          <w:color w:val="000000"/>
          <w:sz w:val="28"/>
          <w:szCs w:val="28"/>
        </w:rPr>
        <w:t>արտադրության</w:t>
      </w:r>
      <w:r w:rsidR="000951EA" w:rsidRPr="007C3F56">
        <w:rPr>
          <w:rStyle w:val="Strong"/>
          <w:rFonts w:ascii="GHEA Grapalat" w:hAnsi="GHEA Grapalat" w:cs="Arial"/>
          <w:color w:val="000000"/>
          <w:sz w:val="28"/>
          <w:szCs w:val="28"/>
          <w:lang w:val="hy-AM"/>
        </w:rPr>
        <w:t xml:space="preserve"> </w:t>
      </w:r>
      <w:r w:rsidR="00DB1E5C" w:rsidRPr="007C3F56">
        <w:rPr>
          <w:rStyle w:val="Strong"/>
          <w:rFonts w:ascii="GHEA Grapalat" w:hAnsi="GHEA Grapalat" w:cs="Arial"/>
          <w:color w:val="000000"/>
          <w:sz w:val="28"/>
          <w:szCs w:val="28"/>
          <w:lang w:val="hy-AM"/>
        </w:rPr>
        <w:t>ԼԷ</w:t>
      </w:r>
      <w:r w:rsidR="002309BB" w:rsidRPr="007C3F56">
        <w:rPr>
          <w:rStyle w:val="Strong"/>
          <w:rFonts w:ascii="GHEA Grapalat" w:hAnsi="GHEA Grapalat" w:cs="Arial"/>
          <w:color w:val="000000"/>
          <w:sz w:val="28"/>
          <w:szCs w:val="28"/>
          <w:lang w:val="hy-AM"/>
        </w:rPr>
        <w:t xml:space="preserve"> </w:t>
      </w:r>
      <w:r w:rsidR="000951EA" w:rsidRPr="007C3F56">
        <w:rPr>
          <w:rStyle w:val="Strong"/>
          <w:rFonts w:ascii="GHEA Grapalat" w:hAnsi="GHEA Grapalat" w:cs="Arial"/>
          <w:color w:val="000000"/>
          <w:sz w:val="28"/>
          <w:szCs w:val="28"/>
          <w:lang w:val="af-ZA"/>
        </w:rPr>
        <w:t>№</w:t>
      </w:r>
      <w:r w:rsidR="00DB1E5C" w:rsidRPr="007C3F56">
        <w:rPr>
          <w:rStyle w:val="Strong"/>
          <w:rFonts w:ascii="GHEA Grapalat" w:hAnsi="GHEA Grapalat" w:cs="Arial"/>
          <w:color w:val="000000"/>
          <w:sz w:val="28"/>
          <w:szCs w:val="28"/>
          <w:lang w:val="hy-AM"/>
        </w:rPr>
        <w:t>0</w:t>
      </w:r>
      <w:r w:rsidRPr="007C3F56">
        <w:rPr>
          <w:rStyle w:val="Strong"/>
          <w:rFonts w:ascii="GHEA Grapalat" w:hAnsi="GHEA Grapalat" w:cs="Arial"/>
          <w:color w:val="000000"/>
          <w:sz w:val="28"/>
          <w:szCs w:val="28"/>
          <w:lang w:val="af-ZA"/>
        </w:rPr>
        <w:t>--</w:t>
      </w:r>
      <w:r>
        <w:rPr>
          <w:rStyle w:val="Strong"/>
          <w:rFonts w:ascii="GHEA Grapalat" w:hAnsi="GHEA Grapalat" w:cs="Arial"/>
          <w:color w:val="000000"/>
          <w:sz w:val="28"/>
          <w:szCs w:val="28"/>
          <w:lang w:val="af-ZA"/>
        </w:rPr>
        <w:t>--</w:t>
      </w:r>
      <w:r w:rsidR="000951EA" w:rsidRPr="007C3F56">
        <w:rPr>
          <w:rStyle w:val="Strong"/>
          <w:rFonts w:ascii="GHEA Grapalat" w:hAnsi="GHEA Grapalat" w:cs="Arial"/>
          <w:color w:val="000000"/>
          <w:sz w:val="28"/>
          <w:szCs w:val="28"/>
          <w:lang w:val="hy-AM"/>
        </w:rPr>
        <w:t xml:space="preserve"> </w:t>
      </w:r>
      <w:r w:rsidR="000951EA" w:rsidRPr="007C3F56">
        <w:rPr>
          <w:rStyle w:val="Strong"/>
          <w:rFonts w:ascii="GHEA Grapalat" w:hAnsi="GHEA Grapalat" w:cs="Arial"/>
          <w:color w:val="000000"/>
          <w:sz w:val="28"/>
          <w:szCs w:val="28"/>
        </w:rPr>
        <w:t>լիցենզիայի</w:t>
      </w:r>
    </w:p>
    <w:p w14:paraId="691D5AB1" w14:textId="77777777" w:rsidR="00F56B4F" w:rsidRPr="007C3F56" w:rsidRDefault="000951EA" w:rsidP="000951EA">
      <w:pPr>
        <w:pStyle w:val="BodyText"/>
        <w:spacing w:before="120" w:line="276" w:lineRule="auto"/>
        <w:jc w:val="center"/>
        <w:rPr>
          <w:rStyle w:val="Strong"/>
          <w:rFonts w:ascii="GHEA Grapalat" w:hAnsi="GHEA Grapalat" w:cs="Arial"/>
          <w:color w:val="000000"/>
          <w:sz w:val="28"/>
          <w:szCs w:val="28"/>
        </w:rPr>
      </w:pPr>
      <w:r w:rsidRPr="007C3F56">
        <w:rPr>
          <w:rStyle w:val="Strong"/>
          <w:rFonts w:ascii="GHEA Grapalat" w:hAnsi="GHEA Grapalat" w:cs="Arial"/>
          <w:color w:val="000000"/>
          <w:sz w:val="28"/>
          <w:szCs w:val="28"/>
        </w:rPr>
        <w:t>ՊԱՅՄԱՆՆԵՐԸ</w:t>
      </w:r>
    </w:p>
    <w:p w14:paraId="262D1789" w14:textId="77777777" w:rsidR="00486929" w:rsidRPr="007C3F56" w:rsidRDefault="00486929" w:rsidP="000951EA">
      <w:pPr>
        <w:pStyle w:val="BodyText"/>
        <w:spacing w:before="120" w:line="276" w:lineRule="auto"/>
        <w:jc w:val="center"/>
        <w:rPr>
          <w:rStyle w:val="Strong"/>
          <w:rFonts w:ascii="GHEA Grapalat" w:hAnsi="GHEA Grapalat" w:cs="Arial"/>
          <w:color w:val="000000"/>
          <w:sz w:val="24"/>
          <w:szCs w:val="24"/>
          <w:lang w:val="af-ZA"/>
        </w:rPr>
      </w:pPr>
    </w:p>
    <w:p w14:paraId="2AECB771" w14:textId="77777777" w:rsidR="00F56B4F" w:rsidRPr="007C3F56" w:rsidRDefault="00F56B4F" w:rsidP="00082F54">
      <w:pPr>
        <w:pStyle w:val="Heading1"/>
        <w:numPr>
          <w:ilvl w:val="0"/>
          <w:numId w:val="32"/>
        </w:numPr>
        <w:ind w:left="284" w:hanging="284"/>
        <w:rPr>
          <w:rFonts w:ascii="GHEA Grapalat" w:hAnsi="GHEA Grapalat" w:cs="Arial"/>
          <w:sz w:val="24"/>
          <w:szCs w:val="24"/>
          <w:lang w:val="af-ZA"/>
        </w:rPr>
      </w:pPr>
      <w:bookmarkStart w:id="1" w:name="_Toc525564108"/>
      <w:r w:rsidRPr="007C3F56">
        <w:rPr>
          <w:rFonts w:ascii="GHEA Grapalat" w:hAnsi="GHEA Grapalat" w:cs="Arial"/>
          <w:sz w:val="24"/>
          <w:szCs w:val="24"/>
          <w:lang w:val="af-ZA"/>
        </w:rPr>
        <w:t>Լ</w:t>
      </w:r>
      <w:r w:rsidRPr="007C3F56">
        <w:rPr>
          <w:rFonts w:ascii="GHEA Grapalat" w:hAnsi="GHEA Grapalat" w:cs="Arial"/>
          <w:sz w:val="24"/>
          <w:szCs w:val="24"/>
          <w:lang w:val="hy-AM"/>
        </w:rPr>
        <w:t>ԻՑԵՆԶԻԱՅՈւՄ ՕԳՏԱԳՈՐԾՎԱԾ ՀԱՍԿԱՑՈւԹՅՈւՆՆԵՐԸ</w:t>
      </w:r>
      <w:bookmarkEnd w:id="1"/>
    </w:p>
    <w:p w14:paraId="56462744" w14:textId="77777777" w:rsidR="00082F54" w:rsidRPr="007C3F56" w:rsidRDefault="00082F54" w:rsidP="00082F54">
      <w:pPr>
        <w:pStyle w:val="Heading1"/>
        <w:ind w:left="284"/>
        <w:rPr>
          <w:rFonts w:ascii="GHEA Grapalat" w:hAnsi="GHEA Grapalat" w:cs="Arial"/>
          <w:sz w:val="24"/>
          <w:szCs w:val="24"/>
          <w:lang w:val="af-ZA"/>
        </w:rPr>
      </w:pPr>
    </w:p>
    <w:p w14:paraId="5C5D44E7" w14:textId="77777777" w:rsidR="00F56B4F" w:rsidRPr="007C3F56" w:rsidRDefault="00F56B4F" w:rsidP="00F56B4F">
      <w:pPr>
        <w:widowControl/>
        <w:numPr>
          <w:ilvl w:val="0"/>
          <w:numId w:val="27"/>
        </w:numPr>
        <w:tabs>
          <w:tab w:val="num" w:pos="900"/>
        </w:tabs>
        <w:spacing w:before="120" w:line="276" w:lineRule="auto"/>
        <w:ind w:left="0" w:right="90" w:firstLine="0"/>
        <w:jc w:val="both"/>
        <w:rPr>
          <w:rFonts w:ascii="GHEA Grapalat" w:hAnsi="GHEA Grapalat" w:cs="Arial"/>
          <w:sz w:val="24"/>
          <w:szCs w:val="24"/>
          <w:lang w:val="af-ZA"/>
        </w:rPr>
      </w:pPr>
      <w:bookmarkStart w:id="2" w:name="_Hlk524529207"/>
      <w:r w:rsidRPr="007C3F56">
        <w:rPr>
          <w:rFonts w:ascii="GHEA Grapalat" w:hAnsi="GHEA Grapalat" w:cs="Arial"/>
          <w:sz w:val="24"/>
          <w:szCs w:val="24"/>
          <w:lang w:val="en-AU"/>
        </w:rPr>
        <w:t>Սույն</w:t>
      </w:r>
      <w:r w:rsidRPr="007C3F56">
        <w:rPr>
          <w:rFonts w:ascii="GHEA Grapalat" w:hAnsi="GHEA Grapalat" w:cs="Arial"/>
          <w:sz w:val="24"/>
          <w:szCs w:val="24"/>
          <w:lang w:val="af-ZA"/>
        </w:rPr>
        <w:t xml:space="preserve"> </w:t>
      </w:r>
      <w:r w:rsidRPr="007C3F56">
        <w:rPr>
          <w:rFonts w:ascii="GHEA Grapalat" w:hAnsi="GHEA Grapalat" w:cs="Arial"/>
          <w:sz w:val="24"/>
          <w:szCs w:val="24"/>
          <w:lang w:val="en-AU"/>
        </w:rPr>
        <w:t>լիցենզիայում</w:t>
      </w:r>
      <w:r w:rsidRPr="007C3F56">
        <w:rPr>
          <w:rFonts w:ascii="GHEA Grapalat" w:hAnsi="GHEA Grapalat" w:cs="Arial"/>
          <w:sz w:val="24"/>
          <w:szCs w:val="24"/>
          <w:lang w:val="af-ZA"/>
        </w:rPr>
        <w:t xml:space="preserve"> </w:t>
      </w:r>
      <w:r w:rsidRPr="007C3F56">
        <w:rPr>
          <w:rFonts w:ascii="GHEA Grapalat" w:hAnsi="GHEA Grapalat" w:cs="Arial"/>
          <w:sz w:val="24"/>
          <w:szCs w:val="24"/>
          <w:lang w:val="en-AU"/>
        </w:rPr>
        <w:t>օգտագործված</w:t>
      </w:r>
      <w:r w:rsidRPr="007C3F56">
        <w:rPr>
          <w:rFonts w:ascii="GHEA Grapalat" w:hAnsi="GHEA Grapalat" w:cs="Arial"/>
          <w:sz w:val="24"/>
          <w:szCs w:val="24"/>
          <w:lang w:val="af-ZA"/>
        </w:rPr>
        <w:t xml:space="preserve"> </w:t>
      </w:r>
      <w:r w:rsidRPr="007C3F56">
        <w:rPr>
          <w:rFonts w:ascii="GHEA Grapalat" w:hAnsi="GHEA Grapalat" w:cs="Arial"/>
          <w:sz w:val="24"/>
          <w:szCs w:val="24"/>
          <w:lang w:val="en-AU"/>
        </w:rPr>
        <w:t>հիմնական</w:t>
      </w:r>
      <w:r w:rsidRPr="007C3F56">
        <w:rPr>
          <w:rFonts w:ascii="GHEA Grapalat" w:hAnsi="GHEA Grapalat" w:cs="Arial"/>
          <w:sz w:val="24"/>
          <w:szCs w:val="24"/>
          <w:lang w:val="af-ZA"/>
        </w:rPr>
        <w:t xml:space="preserve"> </w:t>
      </w:r>
      <w:r w:rsidRPr="007C3F56">
        <w:rPr>
          <w:rFonts w:ascii="GHEA Grapalat" w:hAnsi="GHEA Grapalat" w:cs="Arial"/>
          <w:sz w:val="24"/>
          <w:szCs w:val="24"/>
          <w:lang w:val="en-AU"/>
        </w:rPr>
        <w:t>հասկացություններն</w:t>
      </w:r>
      <w:r w:rsidRPr="007C3F56">
        <w:rPr>
          <w:rFonts w:ascii="GHEA Grapalat" w:hAnsi="GHEA Grapalat" w:cs="Arial"/>
          <w:sz w:val="24"/>
          <w:szCs w:val="24"/>
          <w:lang w:val="af-ZA"/>
        </w:rPr>
        <w:t xml:space="preserve"> </w:t>
      </w:r>
      <w:r w:rsidRPr="007C3F56">
        <w:rPr>
          <w:rFonts w:ascii="GHEA Grapalat" w:hAnsi="GHEA Grapalat" w:cs="Arial"/>
          <w:sz w:val="24"/>
          <w:szCs w:val="24"/>
          <w:lang w:val="en-AU"/>
        </w:rPr>
        <w:t>են</w:t>
      </w:r>
      <w:r w:rsidRPr="007C3F56">
        <w:rPr>
          <w:rFonts w:ascii="GHEA Grapalat" w:hAnsi="GHEA Grapalat" w:cs="Arial"/>
          <w:sz w:val="24"/>
          <w:szCs w:val="24"/>
          <w:lang w:val="af-ZA"/>
        </w:rPr>
        <w:t>.</w:t>
      </w:r>
    </w:p>
    <w:p w14:paraId="01292CA9" w14:textId="77777777" w:rsidR="00F56B4F" w:rsidRPr="007C3F56" w:rsidRDefault="00F56B4F" w:rsidP="00AD2334">
      <w:pPr>
        <w:widowControl/>
        <w:numPr>
          <w:ilvl w:val="1"/>
          <w:numId w:val="28"/>
        </w:numPr>
        <w:spacing w:before="120" w:line="276" w:lineRule="auto"/>
        <w:ind w:right="90"/>
        <w:jc w:val="both"/>
        <w:rPr>
          <w:rFonts w:ascii="GHEA Grapalat" w:hAnsi="GHEA Grapalat" w:cs="Arial"/>
          <w:spacing w:val="-6"/>
          <w:sz w:val="24"/>
          <w:szCs w:val="24"/>
          <w:lang w:val="hy-AM"/>
        </w:rPr>
      </w:pPr>
      <w:r w:rsidRPr="007C3F56">
        <w:rPr>
          <w:rFonts w:ascii="GHEA Grapalat" w:hAnsi="GHEA Grapalat" w:cs="Arial"/>
          <w:b/>
          <w:bCs/>
          <w:spacing w:val="-6"/>
          <w:sz w:val="24"/>
          <w:szCs w:val="24"/>
          <w:lang w:val="af-ZA"/>
        </w:rPr>
        <w:t>Առևտրային կանոններ`</w:t>
      </w:r>
      <w:r w:rsidRPr="007C3F56">
        <w:rPr>
          <w:rFonts w:ascii="GHEA Grapalat" w:hAnsi="GHEA Grapalat" w:cs="Arial"/>
          <w:b/>
          <w:bCs/>
          <w:color w:val="000000"/>
          <w:sz w:val="24"/>
          <w:szCs w:val="24"/>
          <w:shd w:val="clear" w:color="auto" w:fill="FFFFFF"/>
          <w:lang w:val="hy-AM"/>
        </w:rPr>
        <w:t xml:space="preserve"> </w:t>
      </w:r>
      <w:r w:rsidRPr="007C3F56">
        <w:rPr>
          <w:rFonts w:ascii="GHEA Grapalat" w:hAnsi="GHEA Grapalat" w:cs="Arial"/>
          <w:spacing w:val="-6"/>
          <w:sz w:val="24"/>
          <w:szCs w:val="24"/>
          <w:lang w:val="hy-AM"/>
        </w:rPr>
        <w:t>Հանձնաժողովի կողմից հաստատված` Հայաստանի Հանրապետության էլեկտրաէներգետիկական մեծածախ շուկայի առևտրային կանոններ</w:t>
      </w:r>
      <w:r w:rsidRPr="007C3F56">
        <w:rPr>
          <w:rFonts w:ascii="GHEA Grapalat" w:hAnsi="GHEA Grapalat" w:cs="Arial"/>
          <w:spacing w:val="-6"/>
          <w:sz w:val="24"/>
          <w:szCs w:val="24"/>
          <w:lang w:val="af-ZA"/>
        </w:rPr>
        <w:t xml:space="preserve">, </w:t>
      </w:r>
      <w:r w:rsidRPr="007C3F56">
        <w:rPr>
          <w:rFonts w:ascii="GHEA Grapalat" w:hAnsi="GHEA Grapalat" w:cs="Arial"/>
          <w:spacing w:val="-6"/>
          <w:sz w:val="24"/>
          <w:szCs w:val="24"/>
          <w:lang w:val="hy-AM"/>
        </w:rPr>
        <w:t xml:space="preserve">որոնք կանոնակարգում են էլեկտրաէներգետիկական մեծածախ </w:t>
      </w:r>
      <w:r w:rsidR="00A315E3" w:rsidRPr="007C3F56">
        <w:rPr>
          <w:rFonts w:ascii="GHEA Grapalat" w:hAnsi="GHEA Grapalat" w:cs="Arial"/>
          <w:spacing w:val="-6"/>
          <w:sz w:val="24"/>
          <w:szCs w:val="24"/>
          <w:lang w:val="hy-AM"/>
        </w:rPr>
        <w:t>շուկայի</w:t>
      </w:r>
      <w:r w:rsidRPr="007C3F56">
        <w:rPr>
          <w:rFonts w:ascii="GHEA Grapalat" w:hAnsi="GHEA Grapalat" w:cs="Arial"/>
          <w:spacing w:val="-6"/>
          <w:sz w:val="24"/>
          <w:szCs w:val="24"/>
          <w:lang w:val="hy-AM"/>
        </w:rPr>
        <w:t xml:space="preserve"> մասնակիցների առևտրային փոխհարաբերությունները.</w:t>
      </w:r>
    </w:p>
    <w:p w14:paraId="23A30199" w14:textId="77777777" w:rsidR="00933291" w:rsidRPr="007C3F56" w:rsidRDefault="00933291" w:rsidP="00AD2334">
      <w:pPr>
        <w:pStyle w:val="ListParagraph"/>
        <w:numPr>
          <w:ilvl w:val="1"/>
          <w:numId w:val="28"/>
        </w:numPr>
        <w:spacing w:line="276" w:lineRule="auto"/>
        <w:jc w:val="both"/>
        <w:rPr>
          <w:rFonts w:ascii="GHEA Grapalat" w:hAnsi="GHEA Grapalat" w:cs="Arial"/>
          <w:spacing w:val="-6"/>
          <w:sz w:val="24"/>
          <w:szCs w:val="24"/>
          <w:lang w:val="hy-AM"/>
        </w:rPr>
      </w:pPr>
      <w:r w:rsidRPr="007C3F56">
        <w:rPr>
          <w:rFonts w:ascii="GHEA Grapalat" w:hAnsi="GHEA Grapalat" w:cs="Arial"/>
          <w:b/>
          <w:spacing w:val="-6"/>
          <w:sz w:val="24"/>
          <w:szCs w:val="24"/>
          <w:lang w:val="hy-AM"/>
        </w:rPr>
        <w:t>Էլեկտրական էներգիայի սակագին՝</w:t>
      </w:r>
      <w:r w:rsidRPr="007C3F56">
        <w:rPr>
          <w:rFonts w:ascii="GHEA Grapalat" w:hAnsi="GHEA Grapalat" w:cs="Arial"/>
          <w:spacing w:val="-6"/>
          <w:sz w:val="24"/>
          <w:szCs w:val="24"/>
          <w:lang w:val="hy-AM"/>
        </w:rPr>
        <w:t xml:space="preserve"> </w:t>
      </w:r>
      <w:r w:rsidR="00D31F37" w:rsidRPr="007C3F56">
        <w:rPr>
          <w:rFonts w:ascii="GHEA Grapalat" w:hAnsi="GHEA Grapalat" w:cs="Arial"/>
          <w:spacing w:val="-6"/>
          <w:sz w:val="24"/>
          <w:szCs w:val="24"/>
          <w:lang w:val="hy-AM"/>
        </w:rPr>
        <w:t>սույն լ</w:t>
      </w:r>
      <w:r w:rsidRPr="007C3F56">
        <w:rPr>
          <w:rFonts w:ascii="GHEA Grapalat" w:hAnsi="GHEA Grapalat" w:cs="Arial"/>
          <w:spacing w:val="-6"/>
          <w:sz w:val="24"/>
          <w:szCs w:val="24"/>
          <w:lang w:val="hy-AM"/>
        </w:rPr>
        <w:t>իցենզիայի պայմանների №1 հավելվածի համաձայն` Լիցենզավորված անձի համար միադրույք սակագնային համակարգում սահմանված՝ առաքված էլեկտրական էներգիայի սակագինը.</w:t>
      </w:r>
    </w:p>
    <w:p w14:paraId="3F8118E2" w14:textId="77777777" w:rsidR="00F56B4F" w:rsidRPr="007C3F56" w:rsidRDefault="00F56B4F" w:rsidP="00AD2334">
      <w:pPr>
        <w:widowControl/>
        <w:numPr>
          <w:ilvl w:val="1"/>
          <w:numId w:val="28"/>
        </w:numPr>
        <w:spacing w:before="120" w:line="276" w:lineRule="auto"/>
        <w:ind w:right="90"/>
        <w:jc w:val="both"/>
        <w:rPr>
          <w:rFonts w:ascii="GHEA Grapalat" w:hAnsi="GHEA Grapalat" w:cs="Arial"/>
          <w:spacing w:val="-6"/>
          <w:sz w:val="24"/>
          <w:szCs w:val="24"/>
          <w:lang w:val="af-ZA"/>
        </w:rPr>
      </w:pPr>
      <w:r w:rsidRPr="007C3F56">
        <w:rPr>
          <w:rFonts w:ascii="GHEA Grapalat" w:hAnsi="GHEA Grapalat" w:cs="Arial"/>
          <w:b/>
          <w:bCs/>
          <w:spacing w:val="-6"/>
          <w:sz w:val="24"/>
          <w:szCs w:val="24"/>
          <w:lang w:val="af-ZA"/>
        </w:rPr>
        <w:t>Լիցենզավորված անձ՝</w:t>
      </w:r>
      <w:r w:rsidRPr="007C3F56">
        <w:rPr>
          <w:rFonts w:ascii="GHEA Grapalat" w:hAnsi="GHEA Grapalat" w:cs="Arial"/>
          <w:spacing w:val="-6"/>
          <w:sz w:val="24"/>
          <w:szCs w:val="24"/>
          <w:lang w:val="af-ZA"/>
        </w:rPr>
        <w:t xml:space="preserve">  </w:t>
      </w:r>
      <w:r w:rsidR="007C3F56">
        <w:rPr>
          <w:rFonts w:ascii="GHEA Grapalat" w:hAnsi="GHEA Grapalat"/>
          <w:sz w:val="24"/>
          <w:szCs w:val="24"/>
          <w:lang w:val="af-ZA"/>
        </w:rPr>
        <w:t>----------------------------------</w:t>
      </w:r>
      <w:r w:rsidR="00DB1E5C" w:rsidRPr="007C3F56">
        <w:rPr>
          <w:rFonts w:ascii="GHEA Grapalat" w:hAnsi="GHEA Grapalat"/>
          <w:sz w:val="24"/>
          <w:szCs w:val="24"/>
          <w:lang w:val="af-ZA"/>
        </w:rPr>
        <w:t xml:space="preserve"> </w:t>
      </w:r>
      <w:r w:rsidR="00DB1E5C" w:rsidRPr="007C3F56">
        <w:rPr>
          <w:rStyle w:val="Strong"/>
          <w:rFonts w:ascii="GHEA Grapalat" w:hAnsi="GHEA Grapalat" w:cs="Arial"/>
          <w:b w:val="0"/>
          <w:color w:val="000000"/>
          <w:sz w:val="24"/>
          <w:szCs w:val="24"/>
          <w:lang w:val="hy-AM"/>
        </w:rPr>
        <w:t>ընկերություն</w:t>
      </w:r>
      <w:r w:rsidR="00DB1E5C" w:rsidRPr="007C3F56">
        <w:rPr>
          <w:rStyle w:val="Strong"/>
          <w:rFonts w:ascii="GHEA Grapalat" w:hAnsi="GHEA Grapalat" w:cs="Times New Roman"/>
          <w:b w:val="0"/>
          <w:color w:val="000000"/>
          <w:sz w:val="24"/>
          <w:szCs w:val="24"/>
          <w:lang w:val="hy-AM"/>
        </w:rPr>
        <w:t>.</w:t>
      </w:r>
      <w:r w:rsidRPr="007C3F56">
        <w:rPr>
          <w:rFonts w:ascii="GHEA Grapalat" w:hAnsi="GHEA Grapalat" w:cs="Arial"/>
          <w:spacing w:val="-6"/>
          <w:sz w:val="24"/>
          <w:szCs w:val="24"/>
          <w:lang w:val="hy-AM"/>
        </w:rPr>
        <w:t xml:space="preserve"> </w:t>
      </w:r>
    </w:p>
    <w:p w14:paraId="56A47453" w14:textId="77777777" w:rsidR="00F56B4F" w:rsidRPr="007C3F56" w:rsidRDefault="00F56B4F" w:rsidP="00AD2334">
      <w:pPr>
        <w:widowControl/>
        <w:numPr>
          <w:ilvl w:val="1"/>
          <w:numId w:val="28"/>
        </w:numPr>
        <w:spacing w:before="120" w:line="276" w:lineRule="auto"/>
        <w:ind w:right="90"/>
        <w:jc w:val="both"/>
        <w:rPr>
          <w:rFonts w:ascii="GHEA Grapalat" w:hAnsi="GHEA Grapalat" w:cs="Arial"/>
          <w:sz w:val="24"/>
          <w:szCs w:val="24"/>
          <w:lang w:val="af-ZA"/>
        </w:rPr>
      </w:pPr>
      <w:r w:rsidRPr="007C3F56">
        <w:rPr>
          <w:rFonts w:ascii="GHEA Grapalat" w:hAnsi="GHEA Grapalat" w:cs="Arial"/>
          <w:b/>
          <w:bCs/>
          <w:sz w:val="24"/>
          <w:szCs w:val="24"/>
          <w:lang w:val="af-ZA"/>
        </w:rPr>
        <w:t>Հանձնաժողով</w:t>
      </w:r>
      <w:r w:rsidRPr="007C3F56">
        <w:rPr>
          <w:rFonts w:ascii="GHEA Grapalat" w:hAnsi="GHEA Grapalat" w:cs="Arial"/>
          <w:sz w:val="24"/>
          <w:szCs w:val="24"/>
          <w:lang w:val="af-ZA"/>
        </w:rPr>
        <w:t>՝  Հայաստանի Հանրապետության հանրային ծառայությունները կարգավորող հանձնաժողով.</w:t>
      </w:r>
    </w:p>
    <w:p w14:paraId="7E0F6A9E" w14:textId="77777777" w:rsidR="00933291" w:rsidRPr="007C3F56" w:rsidRDefault="00933291" w:rsidP="00AD2334">
      <w:pPr>
        <w:pStyle w:val="ListParagraph"/>
        <w:numPr>
          <w:ilvl w:val="1"/>
          <w:numId w:val="28"/>
        </w:numPr>
        <w:spacing w:line="276" w:lineRule="auto"/>
        <w:jc w:val="both"/>
        <w:rPr>
          <w:rFonts w:ascii="GHEA Grapalat" w:hAnsi="GHEA Grapalat"/>
          <w:sz w:val="24"/>
          <w:szCs w:val="24"/>
          <w:lang w:val="af-ZA"/>
        </w:rPr>
      </w:pPr>
      <w:r w:rsidRPr="007C3F56">
        <w:rPr>
          <w:rFonts w:ascii="GHEA Grapalat" w:hAnsi="GHEA Grapalat" w:cs="Arial"/>
          <w:b/>
          <w:sz w:val="24"/>
          <w:szCs w:val="24"/>
          <w:lang w:val="af-ZA"/>
        </w:rPr>
        <w:t>Հաշվարկային</w:t>
      </w:r>
      <w:r w:rsidRPr="007C3F56">
        <w:rPr>
          <w:rFonts w:ascii="GHEA Grapalat" w:hAnsi="GHEA Grapalat"/>
          <w:b/>
          <w:sz w:val="24"/>
          <w:szCs w:val="24"/>
          <w:lang w:val="af-ZA"/>
        </w:rPr>
        <w:t xml:space="preserve"> </w:t>
      </w:r>
      <w:r w:rsidRPr="007C3F56">
        <w:rPr>
          <w:rFonts w:ascii="GHEA Grapalat" w:hAnsi="GHEA Grapalat" w:cs="Arial"/>
          <w:b/>
          <w:sz w:val="24"/>
          <w:szCs w:val="24"/>
          <w:lang w:val="af-ZA"/>
        </w:rPr>
        <w:t>ժամկետ</w:t>
      </w:r>
      <w:r w:rsidRPr="007C3F56">
        <w:rPr>
          <w:rFonts w:ascii="GHEA Grapalat" w:hAnsi="GHEA Grapalat"/>
          <w:b/>
          <w:sz w:val="24"/>
          <w:szCs w:val="24"/>
          <w:lang w:val="af-ZA"/>
        </w:rPr>
        <w:t>`</w:t>
      </w:r>
      <w:r w:rsidRPr="007C3F56">
        <w:rPr>
          <w:rFonts w:ascii="GHEA Grapalat" w:hAnsi="GHEA Grapalat"/>
          <w:sz w:val="24"/>
          <w:szCs w:val="24"/>
          <w:lang w:val="af-ZA"/>
        </w:rPr>
        <w:t xml:space="preserve"> </w:t>
      </w:r>
      <w:r w:rsidRPr="007C3F56">
        <w:rPr>
          <w:rFonts w:ascii="GHEA Grapalat" w:hAnsi="GHEA Grapalat" w:cs="Arial"/>
          <w:sz w:val="24"/>
          <w:szCs w:val="24"/>
          <w:lang w:val="af-ZA"/>
        </w:rPr>
        <w:t>Ներկայացման</w:t>
      </w:r>
      <w:r w:rsidRPr="007C3F56">
        <w:rPr>
          <w:rFonts w:ascii="GHEA Grapalat" w:hAnsi="GHEA Grapalat"/>
          <w:sz w:val="24"/>
          <w:szCs w:val="24"/>
          <w:lang w:val="af-ZA"/>
        </w:rPr>
        <w:t xml:space="preserve"> </w:t>
      </w:r>
      <w:r w:rsidRPr="007C3F56">
        <w:rPr>
          <w:rFonts w:ascii="GHEA Grapalat" w:hAnsi="GHEA Grapalat" w:cs="Arial"/>
          <w:sz w:val="24"/>
          <w:szCs w:val="24"/>
          <w:lang w:val="af-ZA"/>
        </w:rPr>
        <w:t>ամսին</w:t>
      </w:r>
      <w:r w:rsidRPr="007C3F56">
        <w:rPr>
          <w:rFonts w:ascii="GHEA Grapalat" w:hAnsi="GHEA Grapalat"/>
          <w:sz w:val="24"/>
          <w:szCs w:val="24"/>
          <w:lang w:val="af-ZA"/>
        </w:rPr>
        <w:t xml:space="preserve"> </w:t>
      </w:r>
      <w:r w:rsidRPr="007C3F56">
        <w:rPr>
          <w:rFonts w:ascii="GHEA Grapalat" w:hAnsi="GHEA Grapalat" w:cs="Arial"/>
          <w:sz w:val="24"/>
          <w:szCs w:val="24"/>
          <w:lang w:val="af-ZA"/>
        </w:rPr>
        <w:t>հաջորդող</w:t>
      </w:r>
      <w:r w:rsidRPr="007C3F56">
        <w:rPr>
          <w:rFonts w:ascii="GHEA Grapalat" w:hAnsi="GHEA Grapalat"/>
          <w:sz w:val="24"/>
          <w:szCs w:val="24"/>
          <w:lang w:val="af-ZA"/>
        </w:rPr>
        <w:t xml:space="preserve"> </w:t>
      </w:r>
      <w:r w:rsidRPr="007C3F56">
        <w:rPr>
          <w:rFonts w:ascii="GHEA Grapalat" w:hAnsi="GHEA Grapalat" w:cs="Arial"/>
          <w:sz w:val="24"/>
          <w:szCs w:val="24"/>
          <w:lang w:val="af-ZA"/>
        </w:rPr>
        <w:t>տասներկու</w:t>
      </w:r>
      <w:r w:rsidRPr="007C3F56">
        <w:rPr>
          <w:rFonts w:ascii="GHEA Grapalat" w:hAnsi="GHEA Grapalat"/>
          <w:sz w:val="24"/>
          <w:szCs w:val="24"/>
          <w:lang w:val="af-ZA"/>
        </w:rPr>
        <w:t xml:space="preserve"> </w:t>
      </w:r>
      <w:r w:rsidRPr="007C3F56">
        <w:rPr>
          <w:rFonts w:ascii="GHEA Grapalat" w:hAnsi="GHEA Grapalat" w:cs="Arial"/>
          <w:sz w:val="24"/>
          <w:szCs w:val="24"/>
          <w:lang w:val="af-ZA"/>
        </w:rPr>
        <w:t>շարունակական</w:t>
      </w:r>
      <w:r w:rsidRPr="007C3F56">
        <w:rPr>
          <w:rFonts w:ascii="GHEA Grapalat" w:hAnsi="GHEA Grapalat"/>
          <w:sz w:val="24"/>
          <w:szCs w:val="24"/>
          <w:lang w:val="af-ZA"/>
        </w:rPr>
        <w:t xml:space="preserve"> </w:t>
      </w:r>
      <w:r w:rsidRPr="007C3F56">
        <w:rPr>
          <w:rFonts w:ascii="GHEA Grapalat" w:hAnsi="GHEA Grapalat" w:cs="Arial"/>
          <w:sz w:val="24"/>
          <w:szCs w:val="24"/>
          <w:lang w:val="af-ZA"/>
        </w:rPr>
        <w:t>ամիսներից</w:t>
      </w:r>
      <w:r w:rsidRPr="007C3F56">
        <w:rPr>
          <w:rFonts w:ascii="GHEA Grapalat" w:hAnsi="GHEA Grapalat"/>
          <w:sz w:val="24"/>
          <w:szCs w:val="24"/>
          <w:lang w:val="af-ZA"/>
        </w:rPr>
        <w:t xml:space="preserve"> </w:t>
      </w:r>
      <w:r w:rsidRPr="007C3F56">
        <w:rPr>
          <w:rFonts w:ascii="GHEA Grapalat" w:hAnsi="GHEA Grapalat" w:cs="Arial"/>
          <w:sz w:val="24"/>
          <w:szCs w:val="24"/>
          <w:lang w:val="af-ZA"/>
        </w:rPr>
        <w:t>բաղկացած</w:t>
      </w:r>
      <w:r w:rsidRPr="007C3F56">
        <w:rPr>
          <w:rFonts w:ascii="GHEA Grapalat" w:hAnsi="GHEA Grapalat"/>
          <w:sz w:val="24"/>
          <w:szCs w:val="24"/>
          <w:lang w:val="af-ZA"/>
        </w:rPr>
        <w:t xml:space="preserve"> </w:t>
      </w:r>
      <w:r w:rsidRPr="007C3F56">
        <w:rPr>
          <w:rFonts w:ascii="GHEA Grapalat" w:hAnsi="GHEA Grapalat" w:cs="Arial"/>
          <w:sz w:val="24"/>
          <w:szCs w:val="24"/>
          <w:lang w:val="af-ZA"/>
        </w:rPr>
        <w:t>ժամանակահատված</w:t>
      </w:r>
      <w:r w:rsidRPr="007C3F56">
        <w:rPr>
          <w:rFonts w:ascii="GHEA Grapalat" w:hAnsi="GHEA Grapalat"/>
          <w:sz w:val="24"/>
          <w:szCs w:val="24"/>
          <w:lang w:val="af-ZA"/>
        </w:rPr>
        <w:t xml:space="preserve">. </w:t>
      </w:r>
    </w:p>
    <w:p w14:paraId="307A20C4" w14:textId="77777777" w:rsidR="00933291" w:rsidRPr="007C3F56" w:rsidRDefault="00933291" w:rsidP="00AD2334">
      <w:pPr>
        <w:pStyle w:val="ListParagraph"/>
        <w:numPr>
          <w:ilvl w:val="1"/>
          <w:numId w:val="28"/>
        </w:numPr>
        <w:spacing w:line="276" w:lineRule="auto"/>
        <w:jc w:val="both"/>
        <w:rPr>
          <w:rFonts w:ascii="GHEA Grapalat" w:hAnsi="GHEA Grapalat"/>
          <w:sz w:val="24"/>
          <w:szCs w:val="24"/>
          <w:lang w:val="af-ZA"/>
        </w:rPr>
      </w:pPr>
      <w:r w:rsidRPr="007C3F56">
        <w:rPr>
          <w:rFonts w:ascii="GHEA Grapalat" w:hAnsi="GHEA Grapalat"/>
          <w:b/>
          <w:sz w:val="24"/>
          <w:szCs w:val="24"/>
          <w:lang w:val="af-ZA"/>
        </w:rPr>
        <w:t>Ներկայացման ամիս՝</w:t>
      </w:r>
      <w:r w:rsidRPr="007C3F56">
        <w:rPr>
          <w:rFonts w:ascii="GHEA Grapalat" w:hAnsi="GHEA Grapalat"/>
          <w:sz w:val="24"/>
          <w:szCs w:val="24"/>
          <w:lang w:val="af-ZA"/>
        </w:rPr>
        <w:t xml:space="preserve"> համապատասխան Հաշվարկային ժամկետի համար Էլեկտրական էներգիայի սակագնի սահմանման համար Հանձնաժողովի որոշման նախագիծը Հանձնաժողովի նիստին ներկայացնելու օրացուցային ամիսը.</w:t>
      </w:r>
    </w:p>
    <w:p w14:paraId="5847D24C" w14:textId="77777777" w:rsidR="00F56B4F" w:rsidRPr="007C3F56" w:rsidRDefault="00F56B4F" w:rsidP="00AD2334">
      <w:pPr>
        <w:widowControl/>
        <w:numPr>
          <w:ilvl w:val="1"/>
          <w:numId w:val="28"/>
        </w:numPr>
        <w:spacing w:before="120" w:line="276" w:lineRule="auto"/>
        <w:ind w:right="90"/>
        <w:jc w:val="both"/>
        <w:rPr>
          <w:rFonts w:ascii="GHEA Grapalat" w:hAnsi="GHEA Grapalat" w:cs="Arial"/>
          <w:bCs/>
          <w:color w:val="000000"/>
          <w:sz w:val="24"/>
          <w:szCs w:val="24"/>
          <w:lang w:val="hy-AM"/>
        </w:rPr>
      </w:pPr>
      <w:r w:rsidRPr="007C3F56">
        <w:rPr>
          <w:rFonts w:ascii="GHEA Grapalat" w:hAnsi="GHEA Grapalat" w:cs="Arial"/>
          <w:b/>
          <w:bCs/>
          <w:spacing w:val="-6"/>
          <w:sz w:val="24"/>
          <w:szCs w:val="24"/>
          <w:lang w:val="af-ZA"/>
        </w:rPr>
        <w:t>Շուկայի կանոններ՝</w:t>
      </w:r>
      <w:r w:rsidRPr="007C3F56">
        <w:rPr>
          <w:rFonts w:ascii="GHEA Grapalat" w:hAnsi="GHEA Grapalat" w:cs="Arial"/>
          <w:b/>
          <w:bCs/>
          <w:color w:val="000000"/>
          <w:sz w:val="24"/>
          <w:szCs w:val="24"/>
          <w:lang w:val="hy-AM"/>
        </w:rPr>
        <w:t xml:space="preserve"> </w:t>
      </w:r>
      <w:r w:rsidRPr="007C3F56">
        <w:rPr>
          <w:rFonts w:ascii="GHEA Grapalat" w:hAnsi="GHEA Grapalat" w:cs="Arial"/>
          <w:spacing w:val="-6"/>
          <w:sz w:val="24"/>
          <w:szCs w:val="24"/>
          <w:lang w:val="hy-AM"/>
        </w:rPr>
        <w:t>Հանձնաժողովի հաստատած էլեկտրաէներգետիկական շուկայի առևտրային և ցանցային կանոններ</w:t>
      </w:r>
      <w:r w:rsidRPr="007C3F56">
        <w:rPr>
          <w:rFonts w:ascii="Cambria Math" w:hAnsi="Cambria Math" w:cs="Cambria Math"/>
          <w:spacing w:val="-6"/>
          <w:sz w:val="24"/>
          <w:szCs w:val="24"/>
          <w:lang w:val="hy-AM"/>
        </w:rPr>
        <w:t>․</w:t>
      </w:r>
    </w:p>
    <w:p w14:paraId="565B984E" w14:textId="77777777" w:rsidR="00933291" w:rsidRPr="007C3F56" w:rsidRDefault="00933291" w:rsidP="00AD2334">
      <w:pPr>
        <w:widowControl/>
        <w:numPr>
          <w:ilvl w:val="1"/>
          <w:numId w:val="28"/>
        </w:numPr>
        <w:spacing w:before="120" w:line="276" w:lineRule="auto"/>
        <w:ind w:right="90"/>
        <w:jc w:val="both"/>
        <w:rPr>
          <w:rFonts w:ascii="GHEA Grapalat" w:hAnsi="GHEA Grapalat" w:cs="Arial"/>
          <w:bCs/>
          <w:color w:val="000000"/>
          <w:sz w:val="24"/>
          <w:szCs w:val="24"/>
          <w:lang w:val="hy-AM"/>
        </w:rPr>
      </w:pPr>
      <w:r w:rsidRPr="007C3F56">
        <w:rPr>
          <w:rFonts w:ascii="GHEA Grapalat" w:hAnsi="GHEA Grapalat" w:cs="Arial"/>
          <w:b/>
          <w:bCs/>
          <w:color w:val="000000"/>
          <w:sz w:val="24"/>
          <w:szCs w:val="24"/>
          <w:lang w:val="hy-AM"/>
        </w:rPr>
        <w:t>Պաշտոնական փոխարժեք`</w:t>
      </w:r>
      <w:r w:rsidRPr="007C3F56">
        <w:rPr>
          <w:rFonts w:ascii="GHEA Grapalat" w:hAnsi="GHEA Grapalat" w:cs="Arial"/>
          <w:bCs/>
          <w:color w:val="000000"/>
          <w:sz w:val="24"/>
          <w:szCs w:val="24"/>
          <w:lang w:val="hy-AM"/>
        </w:rPr>
        <w:t xml:space="preserve"> </w:t>
      </w:r>
      <w:r w:rsidR="00D31F37" w:rsidRPr="007C3F56">
        <w:rPr>
          <w:rFonts w:ascii="GHEA Grapalat" w:hAnsi="GHEA Grapalat" w:cs="Arial"/>
          <w:bCs/>
          <w:color w:val="000000"/>
          <w:sz w:val="24"/>
          <w:szCs w:val="24"/>
          <w:lang w:val="hy-AM"/>
        </w:rPr>
        <w:t>ո</w:t>
      </w:r>
      <w:r w:rsidRPr="007C3F56">
        <w:rPr>
          <w:rFonts w:ascii="GHEA Grapalat" w:hAnsi="GHEA Grapalat" w:cs="Arial"/>
          <w:bCs/>
          <w:color w:val="000000"/>
          <w:sz w:val="24"/>
          <w:szCs w:val="24"/>
          <w:lang w:val="hy-AM"/>
        </w:rPr>
        <w:t>րոշակի ժամանակահատվածի համար Հայաստանի Հանրապետության կենտրոնական բանկի կողմից հրապարակված՝ հայկական դրամով արտահայտված մեկ ԱՄՆ դոլարի միջին փոխարժեքի մեծությունը.</w:t>
      </w:r>
    </w:p>
    <w:p w14:paraId="12EEDB5B" w14:textId="77777777" w:rsidR="00933291" w:rsidRPr="007C3F56" w:rsidRDefault="00933291" w:rsidP="00AD2334">
      <w:pPr>
        <w:widowControl/>
        <w:numPr>
          <w:ilvl w:val="1"/>
          <w:numId w:val="28"/>
        </w:numPr>
        <w:spacing w:before="120" w:line="276" w:lineRule="auto"/>
        <w:ind w:right="90"/>
        <w:jc w:val="both"/>
        <w:rPr>
          <w:rFonts w:ascii="GHEA Grapalat" w:hAnsi="GHEA Grapalat" w:cs="Arial"/>
          <w:bCs/>
          <w:color w:val="000000"/>
          <w:sz w:val="24"/>
          <w:szCs w:val="24"/>
          <w:lang w:val="hy-AM"/>
        </w:rPr>
      </w:pPr>
      <w:r w:rsidRPr="007C3F56">
        <w:rPr>
          <w:rFonts w:ascii="GHEA Grapalat" w:hAnsi="GHEA Grapalat" w:cs="Arial"/>
          <w:b/>
          <w:bCs/>
          <w:color w:val="000000"/>
          <w:sz w:val="24"/>
          <w:szCs w:val="24"/>
          <w:lang w:val="hy-AM"/>
        </w:rPr>
        <w:t>Սղաճ`</w:t>
      </w:r>
      <w:r w:rsidRPr="007C3F56">
        <w:rPr>
          <w:rFonts w:ascii="GHEA Grapalat" w:hAnsi="GHEA Grapalat" w:cs="Arial"/>
          <w:bCs/>
          <w:color w:val="000000"/>
          <w:sz w:val="24"/>
          <w:szCs w:val="24"/>
          <w:lang w:val="hy-AM"/>
        </w:rPr>
        <w:t xml:space="preserve"> Հայաստանի Հանրապետության ազգային վիճակագրական ծառայության  կողմից որոշակի ժամանակահատվածի համար հրապարակված սպառողական գների ինդեքսն է.</w:t>
      </w:r>
    </w:p>
    <w:p w14:paraId="7061DE90" w14:textId="77777777" w:rsidR="00F56B4F" w:rsidRPr="007C3F56" w:rsidRDefault="00F56B4F" w:rsidP="00AD2334">
      <w:pPr>
        <w:widowControl/>
        <w:numPr>
          <w:ilvl w:val="1"/>
          <w:numId w:val="28"/>
        </w:numPr>
        <w:spacing w:before="120" w:line="276" w:lineRule="auto"/>
        <w:ind w:right="90"/>
        <w:jc w:val="both"/>
        <w:rPr>
          <w:rFonts w:ascii="GHEA Grapalat" w:hAnsi="GHEA Grapalat" w:cs="Arial"/>
          <w:b/>
          <w:bCs/>
          <w:color w:val="000000"/>
          <w:sz w:val="24"/>
          <w:szCs w:val="24"/>
          <w:shd w:val="clear" w:color="auto" w:fill="FFFFFF"/>
          <w:lang w:val="hy-AM"/>
        </w:rPr>
      </w:pPr>
      <w:r w:rsidRPr="007C3F56">
        <w:rPr>
          <w:rFonts w:ascii="GHEA Grapalat" w:hAnsi="GHEA Grapalat" w:cs="Arial"/>
          <w:b/>
          <w:bCs/>
          <w:spacing w:val="-6"/>
          <w:sz w:val="24"/>
          <w:szCs w:val="24"/>
          <w:lang w:val="af-ZA"/>
        </w:rPr>
        <w:lastRenderedPageBreak/>
        <w:t>Ցանցային կանոններ`</w:t>
      </w:r>
      <w:r w:rsidRPr="007C3F56">
        <w:rPr>
          <w:rFonts w:ascii="GHEA Grapalat" w:hAnsi="GHEA Grapalat" w:cs="Arial"/>
          <w:b/>
          <w:bCs/>
          <w:color w:val="000000"/>
          <w:sz w:val="24"/>
          <w:szCs w:val="24"/>
          <w:shd w:val="clear" w:color="auto" w:fill="FFFFFF"/>
          <w:lang w:val="af-ZA"/>
        </w:rPr>
        <w:t xml:space="preserve"> </w:t>
      </w:r>
      <w:r w:rsidRPr="007C3F56">
        <w:rPr>
          <w:rFonts w:ascii="GHEA Grapalat" w:hAnsi="GHEA Grapalat" w:cs="Arial"/>
          <w:spacing w:val="-6"/>
          <w:sz w:val="24"/>
          <w:szCs w:val="24"/>
          <w:lang w:val="hy-AM"/>
        </w:rPr>
        <w:t>Հանձնաժողովի կողմից հաստատված Հայաստանի Հանրապետության էլեկտրաէներգետիկական համակարգի ցանցային կանոններ, որոնք կանոնակարգում են հաղորդման և բաշխման ցանցերի զարգացման պլանավորման, կառավարման, կարգավորման և այդ ցանցեր մուտքի ապահովման հետ կապված հարաբերությունները:</w:t>
      </w:r>
    </w:p>
    <w:bookmarkEnd w:id="2"/>
    <w:p w14:paraId="75A43677" w14:textId="77777777" w:rsidR="00F56B4F" w:rsidRPr="007C3F56" w:rsidRDefault="00F56B4F" w:rsidP="00F56B4F">
      <w:pPr>
        <w:spacing w:before="120" w:line="276" w:lineRule="auto"/>
        <w:rPr>
          <w:rFonts w:ascii="GHEA Grapalat" w:hAnsi="GHEA Grapalat" w:cs="Arial"/>
          <w:b/>
          <w:sz w:val="24"/>
          <w:szCs w:val="24"/>
          <w:lang w:val="hy-AM"/>
        </w:rPr>
      </w:pPr>
    </w:p>
    <w:p w14:paraId="37CA72AF" w14:textId="77777777" w:rsidR="00F56B4F" w:rsidRPr="007C3F56" w:rsidRDefault="00F56B4F" w:rsidP="00082F54">
      <w:pPr>
        <w:pStyle w:val="Heading1"/>
        <w:numPr>
          <w:ilvl w:val="0"/>
          <w:numId w:val="32"/>
        </w:numPr>
        <w:ind w:left="284" w:hanging="284"/>
        <w:rPr>
          <w:rFonts w:ascii="GHEA Grapalat" w:hAnsi="GHEA Grapalat" w:cs="Arial"/>
          <w:sz w:val="24"/>
          <w:szCs w:val="24"/>
          <w:lang w:val="af-ZA"/>
        </w:rPr>
      </w:pPr>
      <w:bookmarkStart w:id="3" w:name="_Toc525564109"/>
      <w:bookmarkStart w:id="4" w:name="_Hlk524529491"/>
      <w:r w:rsidRPr="007C3F56">
        <w:rPr>
          <w:rFonts w:ascii="GHEA Grapalat" w:hAnsi="GHEA Grapalat" w:cs="Arial"/>
          <w:sz w:val="24"/>
          <w:szCs w:val="24"/>
          <w:lang w:val="af-ZA"/>
        </w:rPr>
        <w:t>ԼԻՑԵՆԶԻԱՅԻ ԳՈՐԾՈՂՈւԹՅԱՆ ԺԱՄԿԵՏԸ</w:t>
      </w:r>
      <w:bookmarkEnd w:id="3"/>
      <w:r w:rsidR="00F54BC9" w:rsidRPr="007C3F56">
        <w:rPr>
          <w:rFonts w:ascii="GHEA Grapalat" w:hAnsi="GHEA Grapalat" w:cs="Arial"/>
          <w:sz w:val="24"/>
          <w:szCs w:val="24"/>
          <w:lang w:val="hy-AM"/>
        </w:rPr>
        <w:t xml:space="preserve"> ԵՎ </w:t>
      </w:r>
      <w:r w:rsidR="00F54BC9" w:rsidRPr="007C3F56">
        <w:rPr>
          <w:rFonts w:ascii="GHEA Grapalat" w:hAnsi="GHEA Grapalat" w:cs="Arial"/>
          <w:sz w:val="24"/>
          <w:szCs w:val="24"/>
          <w:lang w:val="af-ZA"/>
        </w:rPr>
        <w:t>ԼԻՑԵՆԶԱՎՈՐՎԱԾ ԳՈՐԾՈՒՆԵՈՒԹՅԱՆ ԱՇԽԱՐՀԱԳՐԱԿԱՆ ՏԱՐԱԾՔԸ (ՎԱՅՐԸ)</w:t>
      </w:r>
    </w:p>
    <w:p w14:paraId="6C9E7C5D" w14:textId="77777777" w:rsidR="00082F54" w:rsidRPr="007C3F56" w:rsidRDefault="00082F54" w:rsidP="00082F54">
      <w:pPr>
        <w:pStyle w:val="Heading1"/>
        <w:ind w:left="284"/>
        <w:rPr>
          <w:rFonts w:ascii="GHEA Grapalat" w:hAnsi="GHEA Grapalat" w:cs="Arial"/>
          <w:sz w:val="24"/>
          <w:szCs w:val="24"/>
          <w:lang w:val="af-ZA"/>
        </w:rPr>
      </w:pPr>
    </w:p>
    <w:p w14:paraId="1715DEFE" w14:textId="77777777" w:rsidR="00F56B4F" w:rsidRPr="007C3F56" w:rsidRDefault="00F56B4F" w:rsidP="00F56B4F">
      <w:pPr>
        <w:widowControl/>
        <w:numPr>
          <w:ilvl w:val="0"/>
          <w:numId w:val="27"/>
        </w:numPr>
        <w:tabs>
          <w:tab w:val="num" w:pos="900"/>
        </w:tabs>
        <w:spacing w:before="120" w:line="276" w:lineRule="auto"/>
        <w:ind w:left="0" w:right="90" w:firstLine="0"/>
        <w:jc w:val="both"/>
        <w:rPr>
          <w:rFonts w:ascii="GHEA Grapalat" w:hAnsi="GHEA Grapalat" w:cs="Arial"/>
          <w:sz w:val="24"/>
          <w:szCs w:val="24"/>
          <w:lang w:val="af-ZA"/>
        </w:rPr>
      </w:pPr>
      <w:bookmarkStart w:id="5" w:name="_Hlk524529410"/>
      <w:r w:rsidRPr="007C3F56">
        <w:rPr>
          <w:rFonts w:ascii="GHEA Grapalat" w:hAnsi="GHEA Grapalat" w:cs="Arial"/>
          <w:sz w:val="24"/>
          <w:szCs w:val="24"/>
          <w:lang w:val="hy-AM"/>
        </w:rPr>
        <w:t>Սույն լ</w:t>
      </w:r>
      <w:r w:rsidRPr="007C3F56">
        <w:rPr>
          <w:rFonts w:ascii="GHEA Grapalat" w:hAnsi="GHEA Grapalat" w:cs="Arial"/>
          <w:sz w:val="24"/>
          <w:szCs w:val="24"/>
          <w:lang w:val="af-ZA"/>
        </w:rPr>
        <w:t xml:space="preserve">իցենզիան  ուժի  մեջ է մտնում </w:t>
      </w:r>
      <w:r w:rsidR="007C3F56">
        <w:rPr>
          <w:rFonts w:ascii="GHEA Grapalat" w:hAnsi="GHEA Grapalat" w:cs="Arial"/>
          <w:sz w:val="24"/>
          <w:szCs w:val="24"/>
          <w:lang w:val="af-ZA"/>
        </w:rPr>
        <w:t>----------------------------</w:t>
      </w:r>
      <w:r w:rsidRPr="007C3F56">
        <w:rPr>
          <w:rFonts w:ascii="GHEA Grapalat" w:hAnsi="GHEA Grapalat" w:cs="Arial"/>
          <w:sz w:val="24"/>
          <w:szCs w:val="24"/>
          <w:lang w:val="af-ZA"/>
        </w:rPr>
        <w:t>ից:</w:t>
      </w:r>
    </w:p>
    <w:p w14:paraId="3D187CA2" w14:textId="77777777" w:rsidR="00DB1E5C" w:rsidRPr="007C3F56" w:rsidRDefault="00F56B4F" w:rsidP="00F56B4F">
      <w:pPr>
        <w:widowControl/>
        <w:numPr>
          <w:ilvl w:val="0"/>
          <w:numId w:val="27"/>
        </w:numPr>
        <w:tabs>
          <w:tab w:val="num" w:pos="900"/>
        </w:tabs>
        <w:spacing w:before="120" w:line="276" w:lineRule="auto"/>
        <w:ind w:left="0" w:right="90" w:firstLine="0"/>
        <w:jc w:val="both"/>
        <w:rPr>
          <w:rFonts w:ascii="GHEA Grapalat" w:hAnsi="GHEA Grapalat" w:cs="Arial"/>
          <w:sz w:val="24"/>
          <w:szCs w:val="24"/>
          <w:lang w:val="hy-AM"/>
        </w:rPr>
      </w:pPr>
      <w:r w:rsidRPr="007C3F56">
        <w:rPr>
          <w:rFonts w:ascii="GHEA Grapalat" w:hAnsi="GHEA Grapalat" w:cs="Arial"/>
          <w:sz w:val="24"/>
          <w:szCs w:val="24"/>
          <w:lang w:val="hy-AM"/>
        </w:rPr>
        <w:t>Սույն լ</w:t>
      </w:r>
      <w:r w:rsidRPr="007C3F56">
        <w:rPr>
          <w:rFonts w:ascii="GHEA Grapalat" w:hAnsi="GHEA Grapalat" w:cs="Arial"/>
          <w:sz w:val="24"/>
          <w:szCs w:val="24"/>
          <w:lang w:val="af-ZA"/>
        </w:rPr>
        <w:t>իցենզիան գործում է մինչև</w:t>
      </w:r>
      <w:r w:rsidR="00170181" w:rsidRPr="007C3F56">
        <w:rPr>
          <w:rFonts w:ascii="GHEA Grapalat" w:hAnsi="GHEA Grapalat" w:cs="Arial"/>
          <w:sz w:val="24"/>
          <w:szCs w:val="24"/>
          <w:lang w:val="af-ZA"/>
        </w:rPr>
        <w:t xml:space="preserve"> </w:t>
      </w:r>
      <w:r w:rsidR="007C3F56" w:rsidRPr="007C3F56">
        <w:rPr>
          <w:rFonts w:ascii="GHEA Grapalat" w:hAnsi="GHEA Grapalat" w:cs="Arial"/>
          <w:sz w:val="24"/>
          <w:szCs w:val="24"/>
          <w:lang w:val="af-ZA"/>
        </w:rPr>
        <w:t>--------------------------</w:t>
      </w:r>
      <w:r w:rsidR="007C3F56">
        <w:rPr>
          <w:rFonts w:ascii="GHEA Grapalat" w:hAnsi="GHEA Grapalat" w:cs="Arial"/>
          <w:sz w:val="24"/>
          <w:szCs w:val="24"/>
          <w:lang w:val="af-ZA"/>
        </w:rPr>
        <w:t>----</w:t>
      </w:r>
      <w:r w:rsidR="00DB1E5C" w:rsidRPr="007C3F56">
        <w:rPr>
          <w:rFonts w:ascii="GHEA Grapalat" w:hAnsi="GHEA Grapalat" w:cs="Arial"/>
          <w:sz w:val="24"/>
          <w:szCs w:val="24"/>
          <w:lang w:val="hy-AM"/>
        </w:rPr>
        <w:t>, որից՝</w:t>
      </w:r>
    </w:p>
    <w:p w14:paraId="6F721BD4" w14:textId="77777777" w:rsidR="00DB1E5C" w:rsidRPr="007C3F56" w:rsidRDefault="00AB7256" w:rsidP="00AB7256">
      <w:pPr>
        <w:pStyle w:val="ListParagraph"/>
        <w:widowControl/>
        <w:numPr>
          <w:ilvl w:val="1"/>
          <w:numId w:val="27"/>
        </w:numPr>
        <w:spacing w:before="120" w:line="276" w:lineRule="auto"/>
        <w:ind w:left="720" w:right="90" w:hanging="450"/>
        <w:jc w:val="both"/>
        <w:rPr>
          <w:rFonts w:ascii="GHEA Grapalat" w:hAnsi="GHEA Grapalat" w:cs="Arial"/>
          <w:sz w:val="24"/>
          <w:szCs w:val="24"/>
          <w:lang w:val="hy-AM"/>
        </w:rPr>
      </w:pPr>
      <w:r w:rsidRPr="007C3F56">
        <w:rPr>
          <w:rFonts w:ascii="GHEA Grapalat" w:hAnsi="GHEA Grapalat" w:cs="Arial"/>
          <w:sz w:val="24"/>
          <w:szCs w:val="24"/>
          <w:lang w:val="hy-AM"/>
        </w:rPr>
        <w:t>մ</w:t>
      </w:r>
      <w:r w:rsidR="00DB1E5C" w:rsidRPr="007C3F56">
        <w:rPr>
          <w:rFonts w:ascii="GHEA Grapalat" w:hAnsi="GHEA Grapalat" w:cs="Arial"/>
          <w:sz w:val="24"/>
          <w:szCs w:val="24"/>
          <w:lang w:val="hy-AM"/>
        </w:rPr>
        <w:t xml:space="preserve">ինչև </w:t>
      </w:r>
      <w:r w:rsidR="007C3F56" w:rsidRPr="007C3F56">
        <w:rPr>
          <w:rFonts w:ascii="GHEA Grapalat" w:hAnsi="GHEA Grapalat" w:cs="Arial"/>
          <w:i/>
          <w:iCs/>
          <w:sz w:val="24"/>
          <w:szCs w:val="24"/>
          <w:lang w:val="hy-AM"/>
        </w:rPr>
        <w:t>/լրացվում է համաձայն ՊՄԳ գործարքում ամրագրված ժամկետի/</w:t>
      </w:r>
      <w:r w:rsidR="00DB1E5C" w:rsidRPr="007C3F56">
        <w:rPr>
          <w:rFonts w:ascii="GHEA Grapalat" w:hAnsi="GHEA Grapalat" w:cs="Arial"/>
          <w:sz w:val="24"/>
          <w:szCs w:val="24"/>
          <w:lang w:val="hy-AM"/>
        </w:rPr>
        <w:t xml:space="preserve"> կառուցման ժամանակահատվածն է, </w:t>
      </w:r>
    </w:p>
    <w:p w14:paraId="07A29113" w14:textId="77777777" w:rsidR="00F56B4F" w:rsidRPr="007C3F56" w:rsidRDefault="00AB7256" w:rsidP="00AB7256">
      <w:pPr>
        <w:pStyle w:val="ListParagraph"/>
        <w:widowControl/>
        <w:numPr>
          <w:ilvl w:val="1"/>
          <w:numId w:val="27"/>
        </w:numPr>
        <w:spacing w:before="120" w:line="276" w:lineRule="auto"/>
        <w:ind w:left="720" w:right="90" w:hanging="450"/>
        <w:jc w:val="both"/>
        <w:rPr>
          <w:rFonts w:ascii="GHEA Grapalat" w:hAnsi="GHEA Grapalat" w:cs="Arial"/>
          <w:sz w:val="24"/>
          <w:szCs w:val="24"/>
          <w:lang w:val="hy-AM"/>
        </w:rPr>
      </w:pPr>
      <w:r w:rsidRPr="007C3F56">
        <w:rPr>
          <w:rFonts w:ascii="GHEA Grapalat" w:hAnsi="GHEA Grapalat" w:cs="Arial"/>
          <w:sz w:val="24"/>
          <w:szCs w:val="24"/>
          <w:lang w:val="hy-AM"/>
        </w:rPr>
        <w:t>մ</w:t>
      </w:r>
      <w:r w:rsidR="00DB1E5C" w:rsidRPr="007C3F56">
        <w:rPr>
          <w:rFonts w:ascii="GHEA Grapalat" w:hAnsi="GHEA Grapalat" w:cs="Arial"/>
          <w:sz w:val="24"/>
          <w:szCs w:val="24"/>
          <w:lang w:val="hy-AM"/>
        </w:rPr>
        <w:t xml:space="preserve">ինչև </w:t>
      </w:r>
      <w:r w:rsidR="007C3F56" w:rsidRPr="007C3F56">
        <w:rPr>
          <w:rFonts w:ascii="GHEA Grapalat" w:hAnsi="GHEA Grapalat" w:cs="Arial"/>
          <w:i/>
          <w:iCs/>
          <w:sz w:val="24"/>
          <w:szCs w:val="24"/>
          <w:lang w:val="hy-AM"/>
        </w:rPr>
        <w:t>/հավասար է կառուցման ժամանակահատված+20 տարի/</w:t>
      </w:r>
      <w:r w:rsidR="00DB1E5C" w:rsidRPr="007C3F56">
        <w:rPr>
          <w:rFonts w:ascii="GHEA Grapalat" w:hAnsi="GHEA Grapalat" w:cs="Arial"/>
          <w:sz w:val="24"/>
          <w:szCs w:val="24"/>
          <w:lang w:val="hy-AM"/>
        </w:rPr>
        <w:t xml:space="preserve">՝ էլեկտրական </w:t>
      </w:r>
      <w:r w:rsidRPr="007C3F56">
        <w:rPr>
          <w:rFonts w:ascii="GHEA Grapalat" w:hAnsi="GHEA Grapalat" w:cs="Arial"/>
          <w:sz w:val="24"/>
          <w:szCs w:val="24"/>
          <w:lang w:val="hy-AM"/>
        </w:rPr>
        <w:t>էներգիայի (հզորության) արտադրության գործունեության իրականացման ժամանակահատվածը</w:t>
      </w:r>
      <w:r w:rsidR="00170181" w:rsidRPr="007C3F56">
        <w:rPr>
          <w:rFonts w:ascii="GHEA Grapalat" w:hAnsi="GHEA Grapalat" w:cs="Arial"/>
          <w:sz w:val="24"/>
          <w:szCs w:val="24"/>
          <w:lang w:val="hy-AM"/>
        </w:rPr>
        <w:t>։</w:t>
      </w:r>
    </w:p>
    <w:p w14:paraId="02A43F87" w14:textId="77777777" w:rsidR="00F56B4F" w:rsidRPr="007C3F56" w:rsidRDefault="00F56B4F" w:rsidP="00F56B4F">
      <w:pPr>
        <w:widowControl/>
        <w:numPr>
          <w:ilvl w:val="0"/>
          <w:numId w:val="27"/>
        </w:numPr>
        <w:tabs>
          <w:tab w:val="num" w:pos="900"/>
          <w:tab w:val="num" w:pos="1440"/>
        </w:tabs>
        <w:spacing w:before="120" w:line="276" w:lineRule="auto"/>
        <w:ind w:left="0" w:right="90" w:firstLine="0"/>
        <w:jc w:val="both"/>
        <w:rPr>
          <w:rFonts w:ascii="GHEA Grapalat" w:hAnsi="GHEA Grapalat" w:cs="Arial"/>
          <w:sz w:val="24"/>
          <w:szCs w:val="24"/>
          <w:lang w:val="af-ZA"/>
        </w:rPr>
      </w:pPr>
      <w:r w:rsidRPr="007C3F56">
        <w:rPr>
          <w:rFonts w:ascii="GHEA Grapalat" w:hAnsi="GHEA Grapalat" w:cs="Arial"/>
          <w:sz w:val="24"/>
          <w:szCs w:val="24"/>
          <w:lang w:val="af-ZA"/>
        </w:rPr>
        <w:t>Սույն լիցենզիայի՝ սույն գլխով նախատեսված ժամանակահատվածի (ժամկետի) երկարաձգման անհրաժեշտության դեպքում Լիցենզավորված անձը Հանձնաժողովի կողմից սահմանված կարգով և ժամկետներում համապատասխան հայտ է ներկայացնում Հանձնաժողով:</w:t>
      </w:r>
    </w:p>
    <w:p w14:paraId="7225C54D" w14:textId="77777777" w:rsidR="00FD3716" w:rsidRPr="007C3F56" w:rsidRDefault="00FD3716" w:rsidP="00FD3716">
      <w:pPr>
        <w:widowControl/>
        <w:numPr>
          <w:ilvl w:val="0"/>
          <w:numId w:val="27"/>
        </w:numPr>
        <w:tabs>
          <w:tab w:val="num" w:pos="900"/>
        </w:tabs>
        <w:spacing w:before="120" w:line="276" w:lineRule="auto"/>
        <w:ind w:left="0" w:right="90" w:firstLine="0"/>
        <w:jc w:val="both"/>
        <w:rPr>
          <w:rFonts w:ascii="GHEA Grapalat" w:hAnsi="GHEA Grapalat" w:cs="Arial"/>
          <w:sz w:val="24"/>
          <w:szCs w:val="24"/>
          <w:lang w:val="af-ZA"/>
        </w:rPr>
      </w:pPr>
      <w:r w:rsidRPr="007C3F56">
        <w:rPr>
          <w:rFonts w:ascii="GHEA Grapalat" w:hAnsi="GHEA Grapalat" w:cs="Arial"/>
          <w:sz w:val="24"/>
          <w:szCs w:val="24"/>
          <w:lang w:val="af-ZA"/>
        </w:rPr>
        <w:t xml:space="preserve">Լիցենզավորված գործունեության </w:t>
      </w:r>
      <w:r w:rsidRPr="007C3F56">
        <w:rPr>
          <w:rFonts w:ascii="GHEA Grapalat" w:hAnsi="GHEA Grapalat" w:cs="Arial"/>
          <w:sz w:val="24"/>
          <w:szCs w:val="24"/>
          <w:lang w:val="hy-AM"/>
        </w:rPr>
        <w:t xml:space="preserve">իրականացման </w:t>
      </w:r>
      <w:r w:rsidRPr="007C3F56">
        <w:rPr>
          <w:rFonts w:ascii="GHEA Grapalat" w:hAnsi="GHEA Grapalat" w:cs="Arial"/>
          <w:sz w:val="24"/>
          <w:szCs w:val="24"/>
          <w:lang w:val="af-ZA"/>
        </w:rPr>
        <w:t>աշխարհագրական տարածքը</w:t>
      </w:r>
      <w:r w:rsidRPr="007C3F56">
        <w:rPr>
          <w:rFonts w:ascii="GHEA Grapalat" w:hAnsi="GHEA Grapalat" w:cs="Arial"/>
          <w:sz w:val="24"/>
          <w:szCs w:val="24"/>
          <w:lang w:val="hy-AM"/>
        </w:rPr>
        <w:t xml:space="preserve"> </w:t>
      </w:r>
      <w:r w:rsidRPr="007C3F56">
        <w:rPr>
          <w:rFonts w:ascii="GHEA Grapalat" w:hAnsi="GHEA Grapalat" w:cs="Arial"/>
          <w:sz w:val="24"/>
          <w:szCs w:val="24"/>
          <w:lang w:val="af-ZA"/>
        </w:rPr>
        <w:t>(</w:t>
      </w:r>
      <w:r w:rsidRPr="007C3F56">
        <w:rPr>
          <w:rFonts w:ascii="GHEA Grapalat" w:hAnsi="GHEA Grapalat" w:cs="Arial"/>
          <w:sz w:val="24"/>
          <w:szCs w:val="24"/>
          <w:lang w:val="hy-AM"/>
        </w:rPr>
        <w:t>գործունեության վայրը</w:t>
      </w:r>
      <w:r w:rsidRPr="007C3F56">
        <w:rPr>
          <w:rFonts w:ascii="GHEA Grapalat" w:hAnsi="GHEA Grapalat" w:cs="Arial"/>
          <w:sz w:val="24"/>
          <w:szCs w:val="24"/>
          <w:lang w:val="af-ZA"/>
        </w:rPr>
        <w:t xml:space="preserve">) </w:t>
      </w:r>
      <w:r w:rsidRPr="007C3F56">
        <w:rPr>
          <w:rFonts w:ascii="GHEA Grapalat" w:hAnsi="GHEA Grapalat" w:cs="Arial"/>
          <w:i/>
          <w:iCs/>
          <w:sz w:val="24"/>
          <w:szCs w:val="24"/>
          <w:lang w:val="af-ZA"/>
        </w:rPr>
        <w:t>Հայաստանի Հանրապետության</w:t>
      </w:r>
      <w:r w:rsidRPr="007C3F56">
        <w:rPr>
          <w:rFonts w:ascii="GHEA Grapalat" w:hAnsi="GHEA Grapalat" w:cs="Arial"/>
          <w:i/>
          <w:iCs/>
          <w:sz w:val="24"/>
          <w:szCs w:val="24"/>
          <w:lang w:val="hy-AM"/>
        </w:rPr>
        <w:t xml:space="preserve"> </w:t>
      </w:r>
      <w:r w:rsidR="007C3F56" w:rsidRPr="007C3F56">
        <w:rPr>
          <w:rFonts w:ascii="GHEA Grapalat" w:hAnsi="GHEA Grapalat" w:cs="Arial"/>
          <w:i/>
          <w:iCs/>
          <w:sz w:val="24"/>
          <w:szCs w:val="24"/>
          <w:lang w:val="hy-AM"/>
        </w:rPr>
        <w:t xml:space="preserve">Արագածոտնի </w:t>
      </w:r>
      <w:r w:rsidRPr="007C3F56">
        <w:rPr>
          <w:rFonts w:ascii="GHEA Grapalat" w:hAnsi="GHEA Grapalat" w:cs="Arial"/>
          <w:i/>
          <w:iCs/>
          <w:sz w:val="24"/>
          <w:szCs w:val="24"/>
          <w:lang w:val="hy-AM"/>
        </w:rPr>
        <w:t>մարզի</w:t>
      </w:r>
      <w:r w:rsidRPr="007C3F56">
        <w:rPr>
          <w:rFonts w:ascii="GHEA Grapalat" w:hAnsi="GHEA Grapalat" w:cs="Arial"/>
          <w:i/>
          <w:iCs/>
          <w:sz w:val="24"/>
          <w:szCs w:val="24"/>
          <w:lang w:val="af-ZA"/>
        </w:rPr>
        <w:t xml:space="preserve"> </w:t>
      </w:r>
      <w:r w:rsidR="007C3F56" w:rsidRPr="007C3F56">
        <w:rPr>
          <w:rFonts w:ascii="GHEA Grapalat" w:hAnsi="GHEA Grapalat" w:cs="Arial"/>
          <w:i/>
          <w:iCs/>
          <w:sz w:val="24"/>
          <w:szCs w:val="24"/>
          <w:lang w:val="hy-AM"/>
        </w:rPr>
        <w:t>Թալին և Դաշտադեմ</w:t>
      </w:r>
      <w:r w:rsidRPr="007C3F56">
        <w:rPr>
          <w:rFonts w:ascii="GHEA Grapalat" w:hAnsi="GHEA Grapalat" w:cs="Arial"/>
          <w:i/>
          <w:iCs/>
          <w:sz w:val="24"/>
          <w:szCs w:val="24"/>
          <w:lang w:val="af-ZA"/>
        </w:rPr>
        <w:t xml:space="preserve"> համայնք</w:t>
      </w:r>
      <w:r w:rsidR="007C3F56" w:rsidRPr="007C3F56">
        <w:rPr>
          <w:rFonts w:ascii="GHEA Grapalat" w:hAnsi="GHEA Grapalat" w:cs="Arial"/>
          <w:i/>
          <w:iCs/>
          <w:sz w:val="24"/>
          <w:szCs w:val="24"/>
          <w:lang w:val="hy-AM"/>
        </w:rPr>
        <w:t>ներ</w:t>
      </w:r>
      <w:r w:rsidRPr="007C3F56">
        <w:rPr>
          <w:rFonts w:ascii="GHEA Grapalat" w:hAnsi="GHEA Grapalat" w:cs="Arial"/>
          <w:i/>
          <w:iCs/>
          <w:sz w:val="24"/>
          <w:szCs w:val="24"/>
          <w:lang w:val="af-ZA"/>
        </w:rPr>
        <w:t>ի</w:t>
      </w:r>
      <w:r w:rsidRPr="007C3F56">
        <w:rPr>
          <w:rFonts w:ascii="GHEA Grapalat" w:hAnsi="GHEA Grapalat" w:cs="Arial"/>
          <w:i/>
          <w:iCs/>
          <w:sz w:val="24"/>
          <w:szCs w:val="24"/>
          <w:lang w:val="hy-AM"/>
        </w:rPr>
        <w:t xml:space="preserve"> </w:t>
      </w:r>
      <w:r w:rsidRPr="007C3F56">
        <w:rPr>
          <w:rFonts w:ascii="GHEA Grapalat" w:hAnsi="GHEA Grapalat" w:cs="Arial"/>
          <w:i/>
          <w:iCs/>
          <w:sz w:val="24"/>
          <w:szCs w:val="24"/>
          <w:lang w:val="af-ZA"/>
        </w:rPr>
        <w:t>վարչական տարածքն</w:t>
      </w:r>
      <w:r w:rsidR="007C3F56" w:rsidRPr="007C3F56">
        <w:rPr>
          <w:rFonts w:ascii="GHEA Grapalat" w:hAnsi="GHEA Grapalat" w:cs="Arial"/>
          <w:i/>
          <w:iCs/>
          <w:sz w:val="24"/>
          <w:szCs w:val="24"/>
          <w:lang w:val="hy-AM"/>
        </w:rPr>
        <w:t>երն են</w:t>
      </w:r>
      <w:r w:rsidRPr="007C3F56">
        <w:rPr>
          <w:rFonts w:ascii="GHEA Grapalat" w:hAnsi="GHEA Grapalat" w:cs="Arial"/>
          <w:sz w:val="24"/>
          <w:szCs w:val="24"/>
          <w:lang w:val="af-ZA"/>
        </w:rPr>
        <w:t>:</w:t>
      </w:r>
    </w:p>
    <w:bookmarkEnd w:id="4"/>
    <w:bookmarkEnd w:id="5"/>
    <w:p w14:paraId="2E0F2212" w14:textId="77777777" w:rsidR="00F56B4F" w:rsidRPr="007C3F56" w:rsidRDefault="00F56B4F" w:rsidP="00F56B4F">
      <w:pPr>
        <w:tabs>
          <w:tab w:val="num" w:pos="709"/>
          <w:tab w:val="num" w:pos="1440"/>
        </w:tabs>
        <w:spacing w:before="120" w:line="276" w:lineRule="auto"/>
        <w:jc w:val="both"/>
        <w:rPr>
          <w:rFonts w:ascii="GHEA Grapalat" w:hAnsi="GHEA Grapalat" w:cs="Arial"/>
          <w:sz w:val="24"/>
          <w:szCs w:val="24"/>
          <w:lang w:val="hy-AM"/>
        </w:rPr>
      </w:pPr>
      <w:r w:rsidRPr="007C3F56">
        <w:rPr>
          <w:rFonts w:ascii="GHEA Grapalat" w:hAnsi="GHEA Grapalat" w:cs="Arial"/>
          <w:sz w:val="24"/>
          <w:szCs w:val="24"/>
          <w:lang w:val="hy-AM"/>
        </w:rPr>
        <w:t xml:space="preserve"> </w:t>
      </w:r>
    </w:p>
    <w:p w14:paraId="159AEA21" w14:textId="77777777" w:rsidR="00F56B4F" w:rsidRPr="007C3F56" w:rsidRDefault="00F56B4F" w:rsidP="00082F54">
      <w:pPr>
        <w:pStyle w:val="Heading1"/>
        <w:numPr>
          <w:ilvl w:val="0"/>
          <w:numId w:val="32"/>
        </w:numPr>
        <w:ind w:left="284" w:hanging="284"/>
        <w:rPr>
          <w:rFonts w:ascii="GHEA Grapalat" w:hAnsi="GHEA Grapalat" w:cs="Arial"/>
          <w:sz w:val="24"/>
          <w:szCs w:val="24"/>
          <w:lang w:val="af-ZA"/>
        </w:rPr>
      </w:pPr>
      <w:bookmarkStart w:id="6" w:name="_Toc525564110"/>
      <w:r w:rsidRPr="007C3F56">
        <w:rPr>
          <w:rFonts w:ascii="GHEA Grapalat" w:hAnsi="GHEA Grapalat" w:cs="Arial"/>
          <w:sz w:val="24"/>
          <w:szCs w:val="24"/>
          <w:lang w:val="af-ZA"/>
        </w:rPr>
        <w:t>ԼԻՑԵՆԶԱՎՈՐՎԱԾ ԳՈՐԾՈՒՆԵՈՒԹՅԱՆ ԷՈՒԹՅՈՒՆԸ ԿԱԶՄՈՂ ԳՈՐԾԱՌՈՒՅԹՆԵՐԸ</w:t>
      </w:r>
      <w:bookmarkEnd w:id="6"/>
    </w:p>
    <w:p w14:paraId="7314A271" w14:textId="77777777" w:rsidR="00082F54" w:rsidRPr="007C3F56" w:rsidRDefault="00082F54" w:rsidP="00082F54">
      <w:pPr>
        <w:pStyle w:val="Heading1"/>
        <w:ind w:left="284"/>
        <w:rPr>
          <w:rFonts w:ascii="GHEA Grapalat" w:hAnsi="GHEA Grapalat" w:cs="Arial"/>
          <w:sz w:val="24"/>
          <w:szCs w:val="24"/>
          <w:lang w:val="af-ZA"/>
        </w:rPr>
      </w:pPr>
    </w:p>
    <w:p w14:paraId="79A8BA90" w14:textId="77777777" w:rsidR="00170181" w:rsidRPr="007C3F56" w:rsidRDefault="00170181" w:rsidP="00170181">
      <w:pPr>
        <w:widowControl/>
        <w:numPr>
          <w:ilvl w:val="0"/>
          <w:numId w:val="27"/>
        </w:numPr>
        <w:tabs>
          <w:tab w:val="num" w:pos="900"/>
        </w:tabs>
        <w:spacing w:before="120" w:line="276" w:lineRule="auto"/>
        <w:ind w:left="0" w:right="90" w:firstLine="0"/>
        <w:jc w:val="both"/>
        <w:rPr>
          <w:rFonts w:ascii="GHEA Grapalat" w:hAnsi="GHEA Grapalat" w:cs="Arial"/>
          <w:sz w:val="24"/>
          <w:szCs w:val="24"/>
          <w:lang w:val="af-ZA"/>
        </w:rPr>
      </w:pPr>
      <w:r w:rsidRPr="007C3F56">
        <w:rPr>
          <w:rFonts w:ascii="GHEA Grapalat" w:hAnsi="GHEA Grapalat" w:cs="Arial"/>
          <w:sz w:val="24"/>
          <w:szCs w:val="24"/>
          <w:lang w:val="af-ZA"/>
        </w:rPr>
        <w:t xml:space="preserve">Լիցենզավորված անձին իրավունք է տրվում և պարտավորեցվում է սույն լիցենզիայով սահմանված ժամկետում (ժամանակահատվածում) </w:t>
      </w:r>
      <w:r w:rsidR="006542C9" w:rsidRPr="007C3F56">
        <w:rPr>
          <w:rFonts w:ascii="GHEA Grapalat" w:hAnsi="GHEA Grapalat" w:cs="Arial"/>
          <w:sz w:val="24"/>
          <w:szCs w:val="24"/>
          <w:lang w:val="af-ZA"/>
        </w:rPr>
        <w:t xml:space="preserve">կառուցել </w:t>
      </w:r>
      <w:r w:rsidR="007C3F56" w:rsidRPr="007C3F56">
        <w:rPr>
          <w:rFonts w:ascii="GHEA Grapalat" w:hAnsi="GHEA Grapalat" w:cs="Arial"/>
          <w:i/>
          <w:iCs/>
          <w:sz w:val="24"/>
          <w:szCs w:val="24"/>
          <w:lang w:val="hy-AM"/>
        </w:rPr>
        <w:t>/լրացվում է համաձայն ՊՄԳ գործարքի/</w:t>
      </w:r>
      <w:r w:rsidR="006542C9" w:rsidRPr="007C3F56">
        <w:rPr>
          <w:rFonts w:ascii="GHEA Grapalat" w:hAnsi="GHEA Grapalat" w:cs="Arial"/>
          <w:sz w:val="24"/>
          <w:szCs w:val="24"/>
          <w:lang w:val="af-ZA"/>
        </w:rPr>
        <w:t xml:space="preserve"> ՄՎտ</w:t>
      </w:r>
      <w:r w:rsidR="00086E60" w:rsidRPr="007C3F56">
        <w:rPr>
          <w:rFonts w:ascii="GHEA Grapalat" w:hAnsi="GHEA Grapalat" w:cs="Arial"/>
          <w:b/>
          <w:sz w:val="24"/>
          <w:szCs w:val="24"/>
          <w:lang w:val="hy-AM"/>
        </w:rPr>
        <w:t xml:space="preserve"> </w:t>
      </w:r>
      <w:r w:rsidR="00086E60" w:rsidRPr="007C3F56">
        <w:rPr>
          <w:rFonts w:ascii="GHEA Grapalat" w:hAnsi="GHEA Grapalat" w:cs="Arial"/>
          <w:sz w:val="24"/>
          <w:szCs w:val="24"/>
          <w:lang w:val="af-ZA"/>
        </w:rPr>
        <w:t>տեղակայվող</w:t>
      </w:r>
      <w:r w:rsidR="006542C9" w:rsidRPr="007C3F56">
        <w:rPr>
          <w:rFonts w:ascii="GHEA Grapalat" w:hAnsi="GHEA Grapalat" w:cs="Arial"/>
          <w:sz w:val="24"/>
          <w:szCs w:val="24"/>
          <w:lang w:val="af-ZA"/>
        </w:rPr>
        <w:t xml:space="preserve"> </w:t>
      </w:r>
      <w:r w:rsidR="00086E60" w:rsidRPr="007C3F56">
        <w:rPr>
          <w:rFonts w:ascii="GHEA Grapalat" w:hAnsi="GHEA Grapalat" w:cs="Arial"/>
          <w:sz w:val="24"/>
          <w:szCs w:val="24"/>
          <w:lang w:val="af-ZA"/>
        </w:rPr>
        <w:t>(</w:t>
      </w:r>
      <w:r w:rsidR="006542C9" w:rsidRPr="007C3F56">
        <w:rPr>
          <w:rFonts w:ascii="GHEA Grapalat" w:hAnsi="GHEA Grapalat" w:cs="Arial"/>
          <w:sz w:val="24"/>
          <w:szCs w:val="24"/>
          <w:lang w:val="af-ZA"/>
        </w:rPr>
        <w:t>դրվածքային</w:t>
      </w:r>
      <w:r w:rsidR="00086E60" w:rsidRPr="007C3F56">
        <w:rPr>
          <w:rFonts w:ascii="GHEA Grapalat" w:hAnsi="GHEA Grapalat" w:cs="Arial"/>
          <w:sz w:val="24"/>
          <w:szCs w:val="24"/>
          <w:lang w:val="af-ZA"/>
        </w:rPr>
        <w:t>)</w:t>
      </w:r>
      <w:r w:rsidR="006542C9" w:rsidRPr="007C3F56">
        <w:rPr>
          <w:rFonts w:ascii="GHEA Grapalat" w:hAnsi="GHEA Grapalat" w:cs="Arial"/>
          <w:sz w:val="24"/>
          <w:szCs w:val="24"/>
          <w:lang w:val="af-ZA"/>
        </w:rPr>
        <w:t xml:space="preserve"> հզորությամբ «</w:t>
      </w:r>
      <w:r w:rsidR="007C3F56">
        <w:rPr>
          <w:rFonts w:ascii="GHEA Grapalat" w:hAnsi="GHEA Grapalat" w:cs="Arial"/>
          <w:sz w:val="24"/>
          <w:szCs w:val="24"/>
          <w:lang w:val="hy-AM"/>
        </w:rPr>
        <w:t>Այգ-1</w:t>
      </w:r>
      <w:r w:rsidR="006542C9" w:rsidRPr="007C3F56">
        <w:rPr>
          <w:rFonts w:ascii="GHEA Grapalat" w:hAnsi="GHEA Grapalat" w:cs="Arial"/>
          <w:sz w:val="24"/>
          <w:szCs w:val="24"/>
          <w:lang w:val="af-ZA"/>
        </w:rPr>
        <w:t xml:space="preserve">» արևային ֆոտովոլտային էլեկտրակայանը (այսուհետ՝ Կայան), </w:t>
      </w:r>
      <w:r w:rsidRPr="007C3F56">
        <w:rPr>
          <w:rFonts w:ascii="GHEA Grapalat" w:hAnsi="GHEA Grapalat" w:cs="Arial"/>
          <w:sz w:val="24"/>
          <w:szCs w:val="24"/>
          <w:lang w:val="af-ZA"/>
        </w:rPr>
        <w:t>արտադրել էլեկտրական էներգիա (հզորություն)</w:t>
      </w:r>
      <w:r w:rsidR="006542C9" w:rsidRPr="007C3F56">
        <w:rPr>
          <w:rFonts w:ascii="GHEA Grapalat" w:hAnsi="GHEA Grapalat" w:cs="Arial"/>
          <w:sz w:val="24"/>
          <w:szCs w:val="24"/>
          <w:lang w:val="af-ZA"/>
        </w:rPr>
        <w:t>։</w:t>
      </w:r>
    </w:p>
    <w:p w14:paraId="590A2DB5" w14:textId="77777777" w:rsidR="00F56B4F" w:rsidRPr="007C3F56" w:rsidRDefault="00F56B4F" w:rsidP="00F56B4F">
      <w:pPr>
        <w:widowControl/>
        <w:numPr>
          <w:ilvl w:val="0"/>
          <w:numId w:val="27"/>
        </w:numPr>
        <w:tabs>
          <w:tab w:val="num" w:pos="900"/>
        </w:tabs>
        <w:spacing w:before="120" w:line="276" w:lineRule="auto"/>
        <w:ind w:left="0" w:right="90" w:firstLine="0"/>
        <w:jc w:val="both"/>
        <w:rPr>
          <w:rFonts w:ascii="GHEA Grapalat" w:hAnsi="GHEA Grapalat" w:cs="Arial"/>
          <w:sz w:val="24"/>
          <w:szCs w:val="24"/>
          <w:lang w:val="af-ZA"/>
        </w:rPr>
      </w:pPr>
      <w:r w:rsidRPr="007C3F56">
        <w:rPr>
          <w:rFonts w:ascii="GHEA Grapalat" w:hAnsi="GHEA Grapalat" w:cs="Arial"/>
          <w:sz w:val="24"/>
          <w:szCs w:val="24"/>
          <w:lang w:val="hy-AM"/>
        </w:rPr>
        <w:t xml:space="preserve">Լիցենզավորված անձին իրավունք է </w:t>
      </w:r>
      <w:r w:rsidRPr="007C3F56">
        <w:rPr>
          <w:rFonts w:ascii="GHEA Grapalat" w:hAnsi="GHEA Grapalat" w:cs="Arial"/>
          <w:sz w:val="24"/>
          <w:szCs w:val="24"/>
          <w:lang w:val="af-ZA"/>
        </w:rPr>
        <w:t>տրվում՝</w:t>
      </w:r>
    </w:p>
    <w:p w14:paraId="76885B48" w14:textId="77777777" w:rsidR="00F56B4F" w:rsidRPr="007C3F56" w:rsidRDefault="00F56B4F" w:rsidP="00F56B4F">
      <w:pPr>
        <w:widowControl/>
        <w:numPr>
          <w:ilvl w:val="0"/>
          <w:numId w:val="31"/>
        </w:numPr>
        <w:spacing w:before="120" w:line="276" w:lineRule="auto"/>
        <w:ind w:right="90"/>
        <w:jc w:val="both"/>
        <w:rPr>
          <w:rFonts w:ascii="GHEA Grapalat" w:hAnsi="GHEA Grapalat" w:cs="Arial"/>
          <w:sz w:val="24"/>
          <w:szCs w:val="24"/>
          <w:lang w:val="af-ZA"/>
        </w:rPr>
      </w:pPr>
      <w:r w:rsidRPr="007C3F56">
        <w:rPr>
          <w:rFonts w:ascii="GHEA Grapalat" w:hAnsi="GHEA Grapalat" w:cs="Arial"/>
          <w:sz w:val="24"/>
          <w:szCs w:val="24"/>
          <w:lang w:val="af-ZA"/>
        </w:rPr>
        <w:t xml:space="preserve">մեծածախ </w:t>
      </w:r>
      <w:r w:rsidRPr="007C3F56">
        <w:rPr>
          <w:rFonts w:ascii="GHEA Grapalat" w:hAnsi="GHEA Grapalat" w:cs="Arial"/>
          <w:sz w:val="24"/>
          <w:szCs w:val="24"/>
          <w:lang w:val="hy-AM"/>
        </w:rPr>
        <w:t>շուկայում</w:t>
      </w:r>
      <w:r w:rsidRPr="007C3F56">
        <w:rPr>
          <w:rFonts w:ascii="Calibri" w:hAnsi="Calibri" w:cs="Calibri"/>
          <w:sz w:val="24"/>
          <w:szCs w:val="24"/>
          <w:lang w:val="hy-AM"/>
        </w:rPr>
        <w:t> </w:t>
      </w:r>
      <w:r w:rsidRPr="007C3F56">
        <w:rPr>
          <w:rFonts w:ascii="GHEA Grapalat" w:hAnsi="GHEA Grapalat" w:cs="Arial"/>
          <w:sz w:val="24"/>
          <w:szCs w:val="24"/>
          <w:lang w:val="hy-AM"/>
        </w:rPr>
        <w:t xml:space="preserve"> վաճառել</w:t>
      </w:r>
      <w:r w:rsidRPr="007C3F56">
        <w:rPr>
          <w:rFonts w:ascii="GHEA Grapalat" w:hAnsi="GHEA Grapalat" w:cs="Arial"/>
          <w:sz w:val="24"/>
          <w:szCs w:val="24"/>
          <w:lang w:val="af-ZA"/>
        </w:rPr>
        <w:t xml:space="preserve"> կամ</w:t>
      </w:r>
      <w:r w:rsidRPr="007C3F56">
        <w:rPr>
          <w:rFonts w:ascii="Calibri" w:hAnsi="Calibri" w:cs="Calibri"/>
          <w:sz w:val="24"/>
          <w:szCs w:val="24"/>
          <w:lang w:val="af-ZA"/>
        </w:rPr>
        <w:t> </w:t>
      </w:r>
      <w:r w:rsidRPr="007C3F56">
        <w:rPr>
          <w:rFonts w:ascii="GHEA Grapalat" w:hAnsi="GHEA Grapalat" w:cs="Arial"/>
          <w:sz w:val="24"/>
          <w:szCs w:val="24"/>
          <w:lang w:val="hy-AM"/>
        </w:rPr>
        <w:t xml:space="preserve"> </w:t>
      </w:r>
      <w:r w:rsidRPr="007C3F56">
        <w:rPr>
          <w:rFonts w:ascii="GHEA Grapalat" w:hAnsi="GHEA Grapalat" w:cs="Arial"/>
          <w:sz w:val="24"/>
          <w:szCs w:val="24"/>
          <w:lang w:val="af-ZA"/>
        </w:rPr>
        <w:t>արտահանել</w:t>
      </w:r>
      <w:r w:rsidRPr="007C3F56">
        <w:rPr>
          <w:rFonts w:ascii="GHEA Grapalat" w:hAnsi="GHEA Grapalat" w:cs="Arial"/>
          <w:sz w:val="24"/>
          <w:szCs w:val="24"/>
          <w:lang w:val="hy-AM"/>
        </w:rPr>
        <w:t xml:space="preserve"> իր արտադրած էլեկտրական էներգիան</w:t>
      </w:r>
      <w:r w:rsidR="00C521C3" w:rsidRPr="007C3F56">
        <w:rPr>
          <w:rFonts w:ascii="GHEA Grapalat" w:hAnsi="GHEA Grapalat" w:cs="Arial"/>
          <w:sz w:val="24"/>
          <w:szCs w:val="24"/>
          <w:lang w:val="af-ZA"/>
        </w:rPr>
        <w:t xml:space="preserve"> (</w:t>
      </w:r>
      <w:r w:rsidR="00C521C3" w:rsidRPr="007C3F56">
        <w:rPr>
          <w:rFonts w:ascii="GHEA Grapalat" w:hAnsi="GHEA Grapalat" w:cs="Arial"/>
          <w:sz w:val="24"/>
          <w:szCs w:val="24"/>
          <w:lang w:val="hy-AM"/>
        </w:rPr>
        <w:t>հզորությունը</w:t>
      </w:r>
      <w:r w:rsidR="00C521C3" w:rsidRPr="007C3F56">
        <w:rPr>
          <w:rFonts w:ascii="GHEA Grapalat" w:hAnsi="GHEA Grapalat" w:cs="Arial"/>
          <w:sz w:val="24"/>
          <w:szCs w:val="24"/>
          <w:lang w:val="af-ZA"/>
        </w:rPr>
        <w:t>)</w:t>
      </w:r>
      <w:r w:rsidRPr="007C3F56">
        <w:rPr>
          <w:rFonts w:ascii="GHEA Grapalat" w:hAnsi="GHEA Grapalat" w:cs="Arial"/>
          <w:sz w:val="24"/>
          <w:szCs w:val="24"/>
          <w:lang w:val="hy-AM"/>
        </w:rPr>
        <w:t xml:space="preserve">՝ </w:t>
      </w:r>
      <w:r w:rsidRPr="007C3F56">
        <w:rPr>
          <w:rFonts w:ascii="GHEA Grapalat" w:hAnsi="GHEA Grapalat" w:cs="Arial"/>
          <w:sz w:val="24"/>
          <w:szCs w:val="24"/>
          <w:lang w:val="af-ZA"/>
        </w:rPr>
        <w:t>Շուկայի կանոնների համաձայն</w:t>
      </w:r>
      <w:r w:rsidRPr="007C3F56">
        <w:rPr>
          <w:rFonts w:ascii="GHEA Grapalat" w:hAnsi="GHEA Grapalat" w:cs="Arial"/>
          <w:sz w:val="24"/>
          <w:szCs w:val="24"/>
          <w:lang w:val="hy-AM"/>
        </w:rPr>
        <w:t>,</w:t>
      </w:r>
      <w:r w:rsidRPr="007C3F56">
        <w:rPr>
          <w:rFonts w:ascii="GHEA Grapalat" w:hAnsi="GHEA Grapalat" w:cs="Arial"/>
          <w:sz w:val="24"/>
          <w:szCs w:val="24"/>
          <w:lang w:val="af-ZA"/>
        </w:rPr>
        <w:t xml:space="preserve"> </w:t>
      </w:r>
    </w:p>
    <w:p w14:paraId="6822D3E3" w14:textId="77777777" w:rsidR="00D2642D" w:rsidRPr="007C3F56" w:rsidRDefault="00F56B4F" w:rsidP="00F56B4F">
      <w:pPr>
        <w:widowControl/>
        <w:numPr>
          <w:ilvl w:val="0"/>
          <w:numId w:val="31"/>
        </w:numPr>
        <w:spacing w:before="120" w:line="276" w:lineRule="auto"/>
        <w:ind w:right="90"/>
        <w:jc w:val="both"/>
        <w:rPr>
          <w:rFonts w:ascii="GHEA Grapalat" w:hAnsi="GHEA Grapalat" w:cs="Arial"/>
          <w:sz w:val="24"/>
          <w:szCs w:val="24"/>
          <w:lang w:val="af-ZA"/>
        </w:rPr>
      </w:pPr>
      <w:r w:rsidRPr="007C3F56">
        <w:rPr>
          <w:rFonts w:ascii="GHEA Grapalat" w:hAnsi="GHEA Grapalat" w:cs="Arial"/>
          <w:sz w:val="24"/>
          <w:szCs w:val="24"/>
          <w:lang w:val="af-ZA"/>
        </w:rPr>
        <w:t>էլեկտրաէներգետիկական</w:t>
      </w:r>
      <w:r w:rsidRPr="007C3F56">
        <w:rPr>
          <w:rFonts w:ascii="Calibri" w:hAnsi="Calibri" w:cs="Calibri"/>
          <w:sz w:val="24"/>
          <w:szCs w:val="24"/>
          <w:lang w:val="af-ZA"/>
        </w:rPr>
        <w:t> </w:t>
      </w:r>
      <w:r w:rsidRPr="007C3F56">
        <w:rPr>
          <w:rFonts w:ascii="GHEA Grapalat" w:hAnsi="GHEA Grapalat" w:cs="Arial"/>
          <w:sz w:val="24"/>
          <w:szCs w:val="24"/>
          <w:lang w:val="af-ZA"/>
        </w:rPr>
        <w:t>մեծածախ շուկայում</w:t>
      </w:r>
      <w:r w:rsidRPr="007C3F56">
        <w:rPr>
          <w:rFonts w:ascii="Calibri" w:hAnsi="Calibri" w:cs="Calibri"/>
          <w:sz w:val="24"/>
          <w:szCs w:val="24"/>
          <w:lang w:val="af-ZA"/>
        </w:rPr>
        <w:t> </w:t>
      </w:r>
      <w:r w:rsidRPr="007C3F56">
        <w:rPr>
          <w:rFonts w:ascii="GHEA Grapalat" w:hAnsi="GHEA Grapalat" w:cs="Arial"/>
          <w:sz w:val="24"/>
          <w:szCs w:val="24"/>
          <w:lang w:val="af-ZA"/>
        </w:rPr>
        <w:t xml:space="preserve"> գնել էլեկտրական էներգիա</w:t>
      </w:r>
      <w:r w:rsidR="00C521C3" w:rsidRPr="007C3F56">
        <w:rPr>
          <w:rFonts w:ascii="GHEA Grapalat" w:hAnsi="GHEA Grapalat" w:cs="Arial"/>
          <w:sz w:val="24"/>
          <w:szCs w:val="24"/>
          <w:lang w:val="hy-AM"/>
        </w:rPr>
        <w:t xml:space="preserve"> </w:t>
      </w:r>
      <w:r w:rsidR="00C521C3" w:rsidRPr="007C3F56">
        <w:rPr>
          <w:rFonts w:ascii="GHEA Grapalat" w:hAnsi="GHEA Grapalat" w:cs="Arial"/>
          <w:sz w:val="24"/>
          <w:szCs w:val="24"/>
          <w:lang w:val="af-ZA"/>
        </w:rPr>
        <w:t>(</w:t>
      </w:r>
      <w:r w:rsidR="00C521C3" w:rsidRPr="007C3F56">
        <w:rPr>
          <w:rFonts w:ascii="GHEA Grapalat" w:hAnsi="GHEA Grapalat" w:cs="Arial"/>
          <w:sz w:val="24"/>
          <w:szCs w:val="24"/>
          <w:lang w:val="hy-AM"/>
        </w:rPr>
        <w:t>հզորություն</w:t>
      </w:r>
      <w:r w:rsidR="00C521C3" w:rsidRPr="007C3F56">
        <w:rPr>
          <w:rFonts w:ascii="GHEA Grapalat" w:hAnsi="GHEA Grapalat" w:cs="Arial"/>
          <w:sz w:val="24"/>
          <w:szCs w:val="24"/>
          <w:lang w:val="af-ZA"/>
        </w:rPr>
        <w:t>)</w:t>
      </w:r>
      <w:r w:rsidRPr="007C3F56">
        <w:rPr>
          <w:rFonts w:ascii="GHEA Grapalat" w:hAnsi="GHEA Grapalat" w:cs="Arial"/>
          <w:sz w:val="24"/>
          <w:szCs w:val="24"/>
          <w:lang w:val="hy-AM"/>
        </w:rPr>
        <w:t xml:space="preserve">, եթե </w:t>
      </w:r>
      <w:r w:rsidRPr="007C3F56">
        <w:rPr>
          <w:rFonts w:ascii="GHEA Grapalat" w:hAnsi="GHEA Grapalat" w:cs="Arial"/>
          <w:sz w:val="24"/>
          <w:szCs w:val="24"/>
          <w:lang w:val="af-ZA"/>
        </w:rPr>
        <w:t>սեփական արտադրության էլեկտրական էներգիայով չի կարողանում</w:t>
      </w:r>
      <w:r w:rsidRPr="007C3F56">
        <w:rPr>
          <w:rFonts w:ascii="Calibri" w:hAnsi="Calibri" w:cs="Calibri"/>
          <w:sz w:val="24"/>
          <w:szCs w:val="24"/>
          <w:lang w:val="af-ZA"/>
        </w:rPr>
        <w:t> </w:t>
      </w:r>
      <w:r w:rsidRPr="007C3F56">
        <w:rPr>
          <w:rFonts w:ascii="GHEA Grapalat" w:hAnsi="GHEA Grapalat" w:cs="Arial"/>
          <w:sz w:val="24"/>
          <w:szCs w:val="24"/>
          <w:lang w:val="af-ZA"/>
        </w:rPr>
        <w:t>կատարել իր պայմանագրային պարտականությունները</w:t>
      </w:r>
      <w:r w:rsidR="006542C9" w:rsidRPr="007C3F56">
        <w:rPr>
          <w:rFonts w:ascii="GHEA Grapalat" w:hAnsi="GHEA Grapalat" w:cs="Arial"/>
          <w:sz w:val="24"/>
          <w:szCs w:val="24"/>
          <w:lang w:val="hy-AM"/>
        </w:rPr>
        <w:t>։</w:t>
      </w:r>
    </w:p>
    <w:p w14:paraId="1B2799B0" w14:textId="77777777" w:rsidR="00150836" w:rsidRPr="007C3F56" w:rsidRDefault="00150836" w:rsidP="00150836">
      <w:pPr>
        <w:widowControl/>
        <w:numPr>
          <w:ilvl w:val="0"/>
          <w:numId w:val="27"/>
        </w:numPr>
        <w:tabs>
          <w:tab w:val="num" w:pos="900"/>
        </w:tabs>
        <w:spacing w:before="120" w:line="276" w:lineRule="auto"/>
        <w:ind w:left="0" w:right="90" w:firstLine="0"/>
        <w:jc w:val="both"/>
        <w:rPr>
          <w:rFonts w:ascii="GHEA Grapalat" w:hAnsi="GHEA Grapalat" w:cs="Arial"/>
          <w:sz w:val="24"/>
          <w:szCs w:val="24"/>
          <w:lang w:val="hy-AM"/>
        </w:rPr>
      </w:pPr>
      <w:r w:rsidRPr="007C3F56">
        <w:rPr>
          <w:rFonts w:ascii="GHEA Grapalat" w:hAnsi="GHEA Grapalat" w:cs="Arial"/>
          <w:sz w:val="24"/>
          <w:szCs w:val="24"/>
          <w:lang w:val="hy-AM"/>
        </w:rPr>
        <w:lastRenderedPageBreak/>
        <w:t xml:space="preserve">Լիցենզավորված անձը Հանձնաժողովի սահմանած սակագներով պարտավոր է էլեկտրական էներգիա վաճառել </w:t>
      </w:r>
      <w:r w:rsidR="000951EA" w:rsidRPr="007C3F56">
        <w:rPr>
          <w:rFonts w:ascii="GHEA Grapalat" w:hAnsi="GHEA Grapalat" w:cs="Arial"/>
          <w:sz w:val="24"/>
          <w:szCs w:val="24"/>
          <w:lang w:val="hy-AM"/>
        </w:rPr>
        <w:t>ե</w:t>
      </w:r>
      <w:r w:rsidR="00D87DB7" w:rsidRPr="007C3F56">
        <w:rPr>
          <w:rFonts w:ascii="GHEA Grapalat" w:hAnsi="GHEA Grapalat" w:cs="Arial"/>
          <w:sz w:val="24"/>
          <w:szCs w:val="24"/>
          <w:lang w:val="hy-AM"/>
        </w:rPr>
        <w:t xml:space="preserve">րաշխավորված մատակարարին, </w:t>
      </w:r>
      <w:r w:rsidR="000951EA" w:rsidRPr="007C3F56">
        <w:rPr>
          <w:rFonts w:ascii="GHEA Grapalat" w:hAnsi="GHEA Grapalat" w:cs="Arial"/>
          <w:sz w:val="24"/>
          <w:szCs w:val="24"/>
          <w:lang w:val="hy-AM"/>
        </w:rPr>
        <w:t>մ</w:t>
      </w:r>
      <w:r w:rsidR="00D87DB7" w:rsidRPr="007C3F56">
        <w:rPr>
          <w:rFonts w:ascii="GHEA Grapalat" w:hAnsi="GHEA Grapalat" w:cs="Arial"/>
          <w:sz w:val="24"/>
          <w:szCs w:val="24"/>
          <w:lang w:val="hy-AM"/>
        </w:rPr>
        <w:t xml:space="preserve">ատակարարներին և </w:t>
      </w:r>
      <w:r w:rsidR="000951EA" w:rsidRPr="007C3F56">
        <w:rPr>
          <w:rFonts w:ascii="GHEA Grapalat" w:hAnsi="GHEA Grapalat" w:cs="Arial"/>
          <w:sz w:val="24"/>
          <w:szCs w:val="24"/>
          <w:lang w:val="hy-AM"/>
        </w:rPr>
        <w:t>ո</w:t>
      </w:r>
      <w:r w:rsidR="00D87DB7" w:rsidRPr="007C3F56">
        <w:rPr>
          <w:rFonts w:ascii="GHEA Grapalat" w:hAnsi="GHEA Grapalat" w:cs="Arial"/>
          <w:sz w:val="24"/>
          <w:szCs w:val="24"/>
          <w:lang w:val="hy-AM"/>
        </w:rPr>
        <w:t>րակավորված սպառողներին</w:t>
      </w:r>
      <w:r w:rsidRPr="007C3F56">
        <w:rPr>
          <w:rFonts w:ascii="GHEA Grapalat" w:hAnsi="GHEA Grapalat" w:cs="Arial"/>
          <w:sz w:val="24"/>
          <w:szCs w:val="24"/>
          <w:lang w:val="hy-AM"/>
        </w:rPr>
        <w:t xml:space="preserve">՝ Շուկայի կանոններով նախատեսված դեպքերում և կարգով։ </w:t>
      </w:r>
      <w:r w:rsidR="00191315" w:rsidRPr="007C3F56">
        <w:rPr>
          <w:rFonts w:ascii="GHEA Grapalat" w:hAnsi="GHEA Grapalat" w:cs="Arial"/>
          <w:sz w:val="24"/>
          <w:szCs w:val="24"/>
          <w:lang w:val="hy-AM"/>
        </w:rPr>
        <w:t>Մնացած դեպքերում Լիցենզավորված անձը էլեկտրական էներգիան կարող է վաճառել շուկայի մասնակիցներին կամ արտահանել չկարգավորվող գներով</w:t>
      </w:r>
      <w:r w:rsidRPr="007C3F56">
        <w:rPr>
          <w:rFonts w:ascii="GHEA Grapalat" w:hAnsi="GHEA Grapalat" w:cs="Arial"/>
          <w:sz w:val="24"/>
          <w:szCs w:val="24"/>
          <w:lang w:val="hy-AM"/>
        </w:rPr>
        <w:t>։</w:t>
      </w:r>
    </w:p>
    <w:p w14:paraId="593FAFD4" w14:textId="77777777" w:rsidR="00F56B4F" w:rsidRPr="007C3F56" w:rsidRDefault="00F56B4F" w:rsidP="00F56B4F">
      <w:pPr>
        <w:widowControl/>
        <w:numPr>
          <w:ilvl w:val="0"/>
          <w:numId w:val="27"/>
        </w:numPr>
        <w:tabs>
          <w:tab w:val="num" w:pos="900"/>
        </w:tabs>
        <w:spacing w:before="120" w:line="276" w:lineRule="auto"/>
        <w:ind w:left="0" w:right="90" w:firstLine="0"/>
        <w:jc w:val="both"/>
        <w:rPr>
          <w:rFonts w:ascii="GHEA Grapalat" w:hAnsi="GHEA Grapalat" w:cs="Arial"/>
          <w:sz w:val="24"/>
          <w:szCs w:val="24"/>
          <w:lang w:val="hy-AM"/>
        </w:rPr>
      </w:pPr>
      <w:r w:rsidRPr="007C3F56">
        <w:rPr>
          <w:rFonts w:ascii="GHEA Grapalat" w:hAnsi="GHEA Grapalat" w:cs="Arial"/>
          <w:sz w:val="24"/>
          <w:szCs w:val="24"/>
          <w:lang w:val="hy-AM"/>
        </w:rPr>
        <w:t>Լիցենզավորված անձը էլեկտրական էներգիան կարող է օգտագործել սեփական կարիքների համար</w:t>
      </w:r>
      <w:r w:rsidR="00150836" w:rsidRPr="007C3F56">
        <w:rPr>
          <w:rFonts w:ascii="GHEA Grapalat" w:hAnsi="GHEA Grapalat" w:cs="Arial"/>
          <w:sz w:val="24"/>
          <w:szCs w:val="24"/>
          <w:lang w:val="hy-AM"/>
        </w:rPr>
        <w:t xml:space="preserve">՝ </w:t>
      </w:r>
      <w:r w:rsidR="003C7615" w:rsidRPr="007C3F56">
        <w:rPr>
          <w:rFonts w:ascii="GHEA Grapalat" w:hAnsi="GHEA Grapalat" w:cs="Arial"/>
          <w:sz w:val="24"/>
          <w:szCs w:val="24"/>
          <w:lang w:val="hy-AM"/>
        </w:rPr>
        <w:t>միայն էլեկտրական</w:t>
      </w:r>
      <w:r w:rsidR="00C521C3" w:rsidRPr="007C3F56">
        <w:rPr>
          <w:rFonts w:ascii="GHEA Grapalat" w:hAnsi="GHEA Grapalat" w:cs="Arial"/>
          <w:sz w:val="24"/>
          <w:szCs w:val="24"/>
          <w:lang w:val="hy-AM"/>
        </w:rPr>
        <w:t xml:space="preserve"> </w:t>
      </w:r>
      <w:r w:rsidR="003C7615" w:rsidRPr="007C3F56">
        <w:rPr>
          <w:rFonts w:ascii="GHEA Grapalat" w:hAnsi="GHEA Grapalat" w:cs="Arial"/>
          <w:sz w:val="24"/>
          <w:szCs w:val="24"/>
          <w:lang w:val="hy-AM"/>
        </w:rPr>
        <w:t>էներգիայի արտադրության հետ կապված պահանջների բավարարման համար</w:t>
      </w:r>
      <w:r w:rsidR="00150836" w:rsidRPr="007C3F56">
        <w:rPr>
          <w:rFonts w:ascii="GHEA Grapalat" w:hAnsi="GHEA Grapalat" w:cs="Arial"/>
          <w:sz w:val="24"/>
          <w:szCs w:val="24"/>
          <w:lang w:val="hy-AM"/>
        </w:rPr>
        <w:t>, եթե այլ բան սահմանված չէ Շուկայի կանոններով</w:t>
      </w:r>
      <w:r w:rsidR="004B7735" w:rsidRPr="007C3F56">
        <w:rPr>
          <w:rFonts w:ascii="GHEA Grapalat" w:hAnsi="GHEA Grapalat" w:cs="Arial"/>
          <w:sz w:val="24"/>
          <w:szCs w:val="24"/>
          <w:lang w:val="hy-AM"/>
        </w:rPr>
        <w:t xml:space="preserve"> կամ Լիցենզավորված անձի հետ պետություն-մասնավոր գործընկերության շրջանակում կնքված գործարք</w:t>
      </w:r>
      <w:r w:rsidR="002C2EA6" w:rsidRPr="007C3F56">
        <w:rPr>
          <w:rFonts w:ascii="GHEA Grapalat" w:hAnsi="GHEA Grapalat" w:cs="Arial"/>
          <w:sz w:val="24"/>
          <w:szCs w:val="24"/>
          <w:lang w:val="hy-AM"/>
        </w:rPr>
        <w:t>ով</w:t>
      </w:r>
      <w:r w:rsidRPr="007C3F56">
        <w:rPr>
          <w:rFonts w:ascii="GHEA Grapalat" w:hAnsi="GHEA Grapalat" w:cs="Arial"/>
          <w:sz w:val="24"/>
          <w:szCs w:val="24"/>
          <w:lang w:val="hy-AM"/>
        </w:rPr>
        <w:t>։</w:t>
      </w:r>
    </w:p>
    <w:p w14:paraId="7B494F60" w14:textId="77777777" w:rsidR="00664833" w:rsidRPr="007C3F56" w:rsidRDefault="00153122" w:rsidP="00691EA0">
      <w:pPr>
        <w:widowControl/>
        <w:numPr>
          <w:ilvl w:val="0"/>
          <w:numId w:val="27"/>
        </w:numPr>
        <w:tabs>
          <w:tab w:val="num" w:pos="900"/>
        </w:tabs>
        <w:spacing w:before="120" w:line="276" w:lineRule="auto"/>
        <w:ind w:left="0" w:right="90" w:firstLine="0"/>
        <w:jc w:val="both"/>
        <w:rPr>
          <w:rFonts w:ascii="GHEA Grapalat" w:hAnsi="GHEA Grapalat" w:cs="Arial"/>
          <w:sz w:val="24"/>
          <w:szCs w:val="24"/>
          <w:lang w:val="hy-AM"/>
        </w:rPr>
      </w:pPr>
      <w:r w:rsidRPr="007C3F56">
        <w:rPr>
          <w:rFonts w:ascii="GHEA Grapalat" w:hAnsi="GHEA Grapalat" w:cs="Arial"/>
          <w:sz w:val="24"/>
          <w:szCs w:val="24"/>
          <w:lang w:val="hy-AM"/>
        </w:rPr>
        <w:t xml:space="preserve">Հանձնաժողովի կողմից </w:t>
      </w:r>
      <w:r w:rsidR="00664833" w:rsidRPr="007C3F56">
        <w:rPr>
          <w:rFonts w:ascii="GHEA Grapalat" w:hAnsi="GHEA Grapalat" w:cs="Arial"/>
          <w:sz w:val="24"/>
          <w:szCs w:val="24"/>
          <w:lang w:val="hy-AM"/>
        </w:rPr>
        <w:t xml:space="preserve">Կայանից առաքվող էլեկտրական էներգիայի սակագինը սահմանվում և վերանայվում է պետություն-մասնավոր գործընկերության </w:t>
      </w:r>
      <w:r w:rsidR="00F6171B" w:rsidRPr="007C3F56">
        <w:rPr>
          <w:rFonts w:ascii="GHEA Grapalat" w:hAnsi="GHEA Grapalat" w:cs="Arial"/>
          <w:sz w:val="24"/>
          <w:szCs w:val="24"/>
          <w:lang w:val="hy-AM"/>
        </w:rPr>
        <w:t>շրջանակում</w:t>
      </w:r>
      <w:r w:rsidR="00664833" w:rsidRPr="007C3F56">
        <w:rPr>
          <w:rFonts w:ascii="GHEA Grapalat" w:hAnsi="GHEA Grapalat" w:cs="Arial"/>
          <w:sz w:val="24"/>
          <w:szCs w:val="24"/>
          <w:lang w:val="hy-AM"/>
        </w:rPr>
        <w:t xml:space="preserve"> </w:t>
      </w:r>
      <w:r w:rsidR="007C3F56" w:rsidRPr="007C3F56">
        <w:rPr>
          <w:rFonts w:ascii="GHEA Grapalat" w:hAnsi="GHEA Grapalat" w:cs="Arial"/>
          <w:sz w:val="24"/>
          <w:szCs w:val="24"/>
          <w:lang w:val="hy-AM"/>
        </w:rPr>
        <w:t>------</w:t>
      </w:r>
      <w:r w:rsidR="00F6171B" w:rsidRPr="007C3F56">
        <w:rPr>
          <w:rFonts w:ascii="GHEA Grapalat" w:hAnsi="GHEA Grapalat" w:cs="Arial"/>
          <w:sz w:val="24"/>
          <w:szCs w:val="24"/>
          <w:lang w:val="hy-AM"/>
        </w:rPr>
        <w:t xml:space="preserve">-ին Հայաստանի Հանրապետության կառավարության և </w:t>
      </w:r>
      <w:r w:rsidR="007C3F56" w:rsidRPr="007C3F56">
        <w:rPr>
          <w:rFonts w:ascii="GHEA Grapalat" w:hAnsi="GHEA Grapalat" w:cs="Arial"/>
          <w:sz w:val="24"/>
          <w:szCs w:val="24"/>
          <w:lang w:val="hy-AM"/>
        </w:rPr>
        <w:t>------------</w:t>
      </w:r>
      <w:r w:rsidR="00086E60" w:rsidRPr="007C3F56">
        <w:rPr>
          <w:rFonts w:ascii="GHEA Grapalat" w:hAnsi="GHEA Grapalat" w:cs="Arial"/>
          <w:sz w:val="24"/>
          <w:szCs w:val="24"/>
          <w:lang w:val="hy-AM"/>
        </w:rPr>
        <w:t>ի</w:t>
      </w:r>
      <w:r w:rsidR="00F6171B" w:rsidRPr="007C3F56">
        <w:rPr>
          <w:rFonts w:ascii="GHEA Grapalat" w:hAnsi="GHEA Grapalat" w:cs="Arial"/>
          <w:sz w:val="24"/>
          <w:szCs w:val="24"/>
          <w:lang w:val="hy-AM"/>
        </w:rPr>
        <w:t xml:space="preserve"> միջև կնքվ</w:t>
      </w:r>
      <w:r w:rsidR="00086E60" w:rsidRPr="007C3F56">
        <w:rPr>
          <w:rFonts w:ascii="GHEA Grapalat" w:hAnsi="GHEA Grapalat" w:cs="Arial"/>
          <w:sz w:val="24"/>
          <w:szCs w:val="24"/>
          <w:lang w:val="hy-AM"/>
        </w:rPr>
        <w:t>ած</w:t>
      </w:r>
      <w:r w:rsidR="007C3F56">
        <w:rPr>
          <w:rFonts w:ascii="GHEA Grapalat" w:hAnsi="GHEA Grapalat" w:cs="Arial"/>
          <w:sz w:val="24"/>
          <w:szCs w:val="24"/>
          <w:lang w:val="hy-AM"/>
        </w:rPr>
        <w:t xml:space="preserve"> </w:t>
      </w:r>
      <w:r w:rsidR="007C3F56" w:rsidRPr="007C3F56">
        <w:rPr>
          <w:rFonts w:ascii="GHEA Grapalat" w:hAnsi="GHEA Grapalat" w:cs="Arial"/>
          <w:sz w:val="24"/>
          <w:szCs w:val="24"/>
          <w:lang w:val="hy-AM"/>
        </w:rPr>
        <w:t xml:space="preserve">Հայաստանում՝ Արագածոտնի մարզի Թալին և Դաշտադեմ համայնքների միջև Կայանի նախագծման, ֆինանսավորման, կառուցման, սեփականության իրավունքով տիրապետման և շահագործման մասին կառավարության աջակցության մասին </w:t>
      </w:r>
      <w:r w:rsidR="00F6171B" w:rsidRPr="007C3F56">
        <w:rPr>
          <w:rFonts w:ascii="GHEA Grapalat" w:hAnsi="GHEA Grapalat" w:cs="Arial"/>
          <w:sz w:val="24"/>
          <w:szCs w:val="24"/>
          <w:lang w:val="hy-AM"/>
        </w:rPr>
        <w:t xml:space="preserve">կառավարության աջակցության </w:t>
      </w:r>
      <w:r w:rsidR="00086E60" w:rsidRPr="007C3F56">
        <w:rPr>
          <w:rFonts w:ascii="GHEA Grapalat" w:hAnsi="GHEA Grapalat" w:cs="Arial"/>
          <w:sz w:val="24"/>
          <w:szCs w:val="24"/>
          <w:lang w:val="hy-AM"/>
        </w:rPr>
        <w:t>համաձայնագր</w:t>
      </w:r>
      <w:r w:rsidR="00664833" w:rsidRPr="007C3F56">
        <w:rPr>
          <w:rFonts w:ascii="GHEA Grapalat" w:hAnsi="GHEA Grapalat" w:cs="Arial"/>
          <w:sz w:val="24"/>
          <w:szCs w:val="24"/>
          <w:lang w:val="hy-AM"/>
        </w:rPr>
        <w:t>ի հիման վրա՝ համաձայն սույն լիցենզիայի պայմանների</w:t>
      </w:r>
      <w:r w:rsidR="00086E60" w:rsidRPr="007C3F56">
        <w:rPr>
          <w:rFonts w:ascii="GHEA Grapalat" w:hAnsi="GHEA Grapalat" w:cs="Arial"/>
          <w:sz w:val="24"/>
          <w:szCs w:val="24"/>
          <w:lang w:val="hy-AM"/>
        </w:rPr>
        <w:t xml:space="preserve"> N1</w:t>
      </w:r>
      <w:r w:rsidR="00664833" w:rsidRPr="007C3F56">
        <w:rPr>
          <w:rFonts w:ascii="GHEA Grapalat" w:hAnsi="GHEA Grapalat" w:cs="Arial"/>
          <w:sz w:val="24"/>
          <w:szCs w:val="24"/>
          <w:lang w:val="hy-AM"/>
        </w:rPr>
        <w:t xml:space="preserve"> հավելվածի</w:t>
      </w:r>
      <w:r w:rsidRPr="007C3F56">
        <w:rPr>
          <w:rFonts w:ascii="GHEA Grapalat" w:hAnsi="GHEA Grapalat" w:cs="Arial"/>
          <w:sz w:val="24"/>
          <w:szCs w:val="24"/>
          <w:lang w:val="hy-AM"/>
        </w:rPr>
        <w:t>։</w:t>
      </w:r>
    </w:p>
    <w:p w14:paraId="4676FD47" w14:textId="77777777" w:rsidR="00153122" w:rsidRPr="007C3F56" w:rsidRDefault="00712035" w:rsidP="00276E27">
      <w:pPr>
        <w:widowControl/>
        <w:numPr>
          <w:ilvl w:val="0"/>
          <w:numId w:val="27"/>
        </w:numPr>
        <w:tabs>
          <w:tab w:val="num" w:pos="900"/>
        </w:tabs>
        <w:spacing w:before="120" w:line="276" w:lineRule="auto"/>
        <w:ind w:left="0" w:right="90" w:firstLine="0"/>
        <w:jc w:val="both"/>
        <w:rPr>
          <w:rFonts w:ascii="GHEA Grapalat" w:hAnsi="GHEA Grapalat" w:cs="Arial"/>
          <w:sz w:val="24"/>
          <w:szCs w:val="24"/>
          <w:lang w:val="hy-AM"/>
        </w:rPr>
      </w:pPr>
      <w:r w:rsidRPr="007C3F56">
        <w:rPr>
          <w:rFonts w:ascii="GHEA Grapalat" w:hAnsi="GHEA Grapalat" w:cs="Arial"/>
          <w:sz w:val="24"/>
          <w:szCs w:val="24"/>
          <w:lang w:val="hy-AM"/>
        </w:rPr>
        <w:t>Հանձաժողովի կողմից Կայանից առաքվող էլետրական էներգիայի (հզորության)  սակագներ չեն սահմանվում, եթե Կայանը Շուկայի կանոններով սահմանված դեպքերում</w:t>
      </w:r>
      <w:r w:rsidR="001851DD" w:rsidRPr="007C3F56">
        <w:rPr>
          <w:rFonts w:ascii="GHEA Grapalat" w:hAnsi="GHEA Grapalat" w:cs="Arial"/>
          <w:sz w:val="24"/>
          <w:szCs w:val="24"/>
          <w:lang w:val="hy-AM"/>
        </w:rPr>
        <w:t xml:space="preserve"> և կարգով</w:t>
      </w:r>
      <w:r w:rsidRPr="007C3F56">
        <w:rPr>
          <w:rFonts w:ascii="GHEA Grapalat" w:hAnsi="GHEA Grapalat" w:cs="Arial"/>
          <w:sz w:val="24"/>
          <w:szCs w:val="24"/>
          <w:lang w:val="hy-AM"/>
        </w:rPr>
        <w:t xml:space="preserve"> էլեկտրական էներգիան (հզորությունը) վաճառում է մրցակցային պայմաններով՝ չկարգավորվող գներով</w:t>
      </w:r>
      <w:r w:rsidR="00424943" w:rsidRPr="007C3F56">
        <w:rPr>
          <w:rFonts w:ascii="GHEA Grapalat" w:hAnsi="GHEA Grapalat" w:cs="Arial"/>
          <w:sz w:val="24"/>
          <w:szCs w:val="24"/>
          <w:lang w:val="hy-AM"/>
        </w:rPr>
        <w:t>։</w:t>
      </w:r>
      <w:r w:rsidR="00153122" w:rsidRPr="007C3F56">
        <w:rPr>
          <w:rFonts w:ascii="GHEA Grapalat" w:hAnsi="GHEA Grapalat" w:cs="Arial"/>
          <w:sz w:val="24"/>
          <w:szCs w:val="24"/>
          <w:lang w:val="hy-AM"/>
        </w:rPr>
        <w:t xml:space="preserve"> </w:t>
      </w:r>
    </w:p>
    <w:p w14:paraId="5DDF59BE" w14:textId="77777777" w:rsidR="00F502E6" w:rsidRPr="007C3F56" w:rsidRDefault="00F502E6" w:rsidP="00F502E6">
      <w:pPr>
        <w:widowControl/>
        <w:numPr>
          <w:ilvl w:val="0"/>
          <w:numId w:val="27"/>
        </w:numPr>
        <w:tabs>
          <w:tab w:val="num" w:pos="900"/>
        </w:tabs>
        <w:spacing w:before="120" w:line="276" w:lineRule="auto"/>
        <w:ind w:left="0" w:right="90" w:firstLine="0"/>
        <w:jc w:val="both"/>
        <w:rPr>
          <w:rFonts w:ascii="GHEA Grapalat" w:hAnsi="GHEA Grapalat" w:cs="Arial"/>
          <w:sz w:val="24"/>
          <w:szCs w:val="24"/>
          <w:lang w:val="hy-AM"/>
        </w:rPr>
      </w:pPr>
      <w:r w:rsidRPr="007C3F56">
        <w:rPr>
          <w:rFonts w:ascii="GHEA Grapalat" w:hAnsi="GHEA Grapalat" w:cs="Arial"/>
          <w:sz w:val="24"/>
          <w:szCs w:val="24"/>
          <w:lang w:val="hy-AM"/>
        </w:rPr>
        <w:t>Կայանի կառուցման ավարտից հետո կայանի փաստացի տեղակայված (դրվածքային) հզորությունը կամրագրվի սույն լիցենզիայում։</w:t>
      </w:r>
    </w:p>
    <w:p w14:paraId="5C82BCC4" w14:textId="77777777" w:rsidR="00276E27" w:rsidRPr="007C3F56" w:rsidRDefault="00276E27" w:rsidP="00276E27">
      <w:pPr>
        <w:widowControl/>
        <w:spacing w:before="120" w:line="276" w:lineRule="auto"/>
        <w:ind w:right="90"/>
        <w:jc w:val="both"/>
        <w:rPr>
          <w:rFonts w:ascii="GHEA Grapalat" w:hAnsi="GHEA Grapalat" w:cs="Arial"/>
          <w:sz w:val="24"/>
          <w:szCs w:val="24"/>
          <w:lang w:val="hy-AM"/>
        </w:rPr>
      </w:pPr>
    </w:p>
    <w:p w14:paraId="1E9096E1" w14:textId="77777777" w:rsidR="00F56B4F" w:rsidRPr="007C3F56" w:rsidRDefault="00F56B4F" w:rsidP="00082F54">
      <w:pPr>
        <w:pStyle w:val="Heading1"/>
        <w:numPr>
          <w:ilvl w:val="0"/>
          <w:numId w:val="32"/>
        </w:numPr>
        <w:ind w:left="284" w:hanging="284"/>
        <w:rPr>
          <w:rFonts w:ascii="GHEA Grapalat" w:hAnsi="GHEA Grapalat" w:cs="Arial"/>
          <w:sz w:val="24"/>
          <w:szCs w:val="24"/>
          <w:lang w:val="af-ZA"/>
        </w:rPr>
      </w:pPr>
      <w:bookmarkStart w:id="7" w:name="_Toc525564111"/>
      <w:r w:rsidRPr="007C3F56">
        <w:rPr>
          <w:rFonts w:ascii="GHEA Grapalat" w:hAnsi="GHEA Grapalat" w:cs="Arial"/>
          <w:sz w:val="24"/>
          <w:szCs w:val="24"/>
          <w:lang w:val="af-ZA"/>
        </w:rPr>
        <w:t>ԼԻՑԵՆԶԱՎՈՐՎԱԾ ԳՈՐԾՈՒՆԵՈՒԹՅԱՆ ՊԱՅՄԱՆՆԵՐԸ</w:t>
      </w:r>
      <w:bookmarkEnd w:id="7"/>
    </w:p>
    <w:p w14:paraId="2BF8E9E4" w14:textId="77777777" w:rsidR="00082F54" w:rsidRPr="007C3F56" w:rsidRDefault="00082F54" w:rsidP="00082F54">
      <w:pPr>
        <w:pStyle w:val="Heading1"/>
        <w:ind w:left="284"/>
        <w:rPr>
          <w:rFonts w:ascii="GHEA Grapalat" w:hAnsi="GHEA Grapalat" w:cs="Arial"/>
          <w:sz w:val="24"/>
          <w:szCs w:val="24"/>
          <w:lang w:val="af-ZA"/>
        </w:rPr>
      </w:pPr>
    </w:p>
    <w:p w14:paraId="0731937E" w14:textId="77777777" w:rsidR="00F56B4F" w:rsidRPr="007C3F56" w:rsidRDefault="00F56B4F" w:rsidP="00F56B4F">
      <w:pPr>
        <w:widowControl/>
        <w:numPr>
          <w:ilvl w:val="0"/>
          <w:numId w:val="27"/>
        </w:numPr>
        <w:tabs>
          <w:tab w:val="num" w:pos="900"/>
        </w:tabs>
        <w:spacing w:before="120" w:line="276" w:lineRule="auto"/>
        <w:ind w:left="0" w:right="90" w:firstLine="0"/>
        <w:jc w:val="both"/>
        <w:rPr>
          <w:rFonts w:ascii="GHEA Grapalat" w:hAnsi="GHEA Grapalat" w:cs="Arial"/>
          <w:sz w:val="24"/>
          <w:szCs w:val="24"/>
          <w:lang w:val="hy-AM"/>
        </w:rPr>
      </w:pPr>
      <w:r w:rsidRPr="007C3F56">
        <w:rPr>
          <w:rFonts w:ascii="GHEA Grapalat" w:hAnsi="GHEA Grapalat" w:cs="Arial"/>
          <w:sz w:val="24"/>
          <w:szCs w:val="24"/>
          <w:lang w:val="hy-AM"/>
        </w:rPr>
        <w:t>Լիցենզավորված անձի գործունեությունը պետք է համապատասխանի «Էներգետիկայի մասին» Հայաստանի Հանրապետության օրենքի, այլ օրենքների, սույն լիցենզիայի</w:t>
      </w:r>
      <w:r w:rsidRPr="007C3F56">
        <w:rPr>
          <w:rFonts w:ascii="GHEA Grapalat" w:hAnsi="GHEA Grapalat" w:cs="Arial"/>
          <w:sz w:val="24"/>
          <w:szCs w:val="24"/>
          <w:lang w:val="af-ZA"/>
        </w:rPr>
        <w:t xml:space="preserve">, </w:t>
      </w:r>
      <w:r w:rsidRPr="007C3F56">
        <w:rPr>
          <w:rFonts w:ascii="GHEA Grapalat" w:hAnsi="GHEA Grapalat" w:cs="Arial"/>
          <w:sz w:val="24"/>
          <w:szCs w:val="24"/>
          <w:lang w:val="hy-AM"/>
        </w:rPr>
        <w:t>Ցանցային</w:t>
      </w:r>
      <w:r w:rsidRPr="007C3F56">
        <w:rPr>
          <w:rFonts w:ascii="GHEA Grapalat" w:hAnsi="GHEA Grapalat" w:cs="Arial"/>
          <w:sz w:val="24"/>
          <w:szCs w:val="24"/>
          <w:lang w:val="af-ZA"/>
        </w:rPr>
        <w:t xml:space="preserve"> </w:t>
      </w:r>
      <w:r w:rsidRPr="007C3F56">
        <w:rPr>
          <w:rFonts w:ascii="GHEA Grapalat" w:hAnsi="GHEA Grapalat" w:cs="Arial"/>
          <w:sz w:val="24"/>
          <w:szCs w:val="24"/>
          <w:lang w:val="hy-AM"/>
        </w:rPr>
        <w:t>կանոնների</w:t>
      </w:r>
      <w:r w:rsidRPr="007C3F56">
        <w:rPr>
          <w:rFonts w:ascii="GHEA Grapalat" w:hAnsi="GHEA Grapalat" w:cs="Arial"/>
          <w:sz w:val="24"/>
          <w:szCs w:val="24"/>
          <w:lang w:val="af-ZA"/>
        </w:rPr>
        <w:t xml:space="preserve">, </w:t>
      </w:r>
      <w:r w:rsidRPr="007C3F56">
        <w:rPr>
          <w:rFonts w:ascii="GHEA Grapalat" w:hAnsi="GHEA Grapalat" w:cs="Arial"/>
          <w:sz w:val="24"/>
          <w:szCs w:val="24"/>
          <w:lang w:val="hy-AM"/>
        </w:rPr>
        <w:t>Առևտրային</w:t>
      </w:r>
      <w:r w:rsidRPr="007C3F56">
        <w:rPr>
          <w:rFonts w:ascii="GHEA Grapalat" w:hAnsi="GHEA Grapalat" w:cs="Arial"/>
          <w:sz w:val="24"/>
          <w:szCs w:val="24"/>
          <w:lang w:val="af-ZA"/>
        </w:rPr>
        <w:t xml:space="preserve"> </w:t>
      </w:r>
      <w:r w:rsidRPr="007C3F56">
        <w:rPr>
          <w:rFonts w:ascii="GHEA Grapalat" w:hAnsi="GHEA Grapalat" w:cs="Arial"/>
          <w:sz w:val="24"/>
          <w:szCs w:val="24"/>
          <w:lang w:val="hy-AM"/>
        </w:rPr>
        <w:t>կանոնների</w:t>
      </w:r>
      <w:r w:rsidRPr="007C3F56">
        <w:rPr>
          <w:rFonts w:ascii="GHEA Grapalat" w:hAnsi="GHEA Grapalat" w:cs="Arial"/>
          <w:sz w:val="24"/>
          <w:szCs w:val="24"/>
          <w:lang w:val="af-ZA"/>
        </w:rPr>
        <w:t xml:space="preserve">, </w:t>
      </w:r>
      <w:r w:rsidRPr="007C3F56">
        <w:rPr>
          <w:rFonts w:ascii="GHEA Grapalat" w:hAnsi="GHEA Grapalat" w:cs="Arial"/>
          <w:sz w:val="24"/>
          <w:szCs w:val="24"/>
          <w:lang w:val="hy-AM"/>
        </w:rPr>
        <w:t>Հանձնաժողովի</w:t>
      </w:r>
      <w:r w:rsidRPr="007C3F56">
        <w:rPr>
          <w:rFonts w:ascii="GHEA Grapalat" w:hAnsi="GHEA Grapalat" w:cs="Arial"/>
          <w:sz w:val="24"/>
          <w:szCs w:val="24"/>
          <w:lang w:val="af-ZA"/>
        </w:rPr>
        <w:t xml:space="preserve"> </w:t>
      </w:r>
      <w:r w:rsidRPr="007C3F56">
        <w:rPr>
          <w:rFonts w:ascii="GHEA Grapalat" w:hAnsi="GHEA Grapalat" w:cs="Arial"/>
          <w:sz w:val="24"/>
          <w:szCs w:val="24"/>
          <w:lang w:val="hy-AM"/>
        </w:rPr>
        <w:t>կողմից ընդունված և այլ իրավական</w:t>
      </w:r>
      <w:r w:rsidRPr="007C3F56">
        <w:rPr>
          <w:rFonts w:ascii="GHEA Grapalat" w:hAnsi="GHEA Grapalat" w:cs="Arial"/>
          <w:sz w:val="24"/>
          <w:szCs w:val="24"/>
          <w:lang w:val="af-ZA"/>
        </w:rPr>
        <w:t xml:space="preserve"> </w:t>
      </w:r>
      <w:r w:rsidRPr="007C3F56">
        <w:rPr>
          <w:rFonts w:ascii="GHEA Grapalat" w:hAnsi="GHEA Grapalat" w:cs="Arial"/>
          <w:sz w:val="24"/>
          <w:szCs w:val="24"/>
          <w:lang w:val="hy-AM"/>
        </w:rPr>
        <w:t>ակտերի</w:t>
      </w:r>
      <w:r w:rsidRPr="007C3F56">
        <w:rPr>
          <w:rFonts w:ascii="GHEA Grapalat" w:hAnsi="GHEA Grapalat" w:cs="Arial"/>
          <w:sz w:val="24"/>
          <w:szCs w:val="24"/>
          <w:lang w:val="af-ZA"/>
        </w:rPr>
        <w:t xml:space="preserve"> </w:t>
      </w:r>
      <w:r w:rsidRPr="007C3F56">
        <w:rPr>
          <w:rFonts w:ascii="GHEA Grapalat" w:hAnsi="GHEA Grapalat" w:cs="Arial"/>
          <w:sz w:val="24"/>
          <w:szCs w:val="24"/>
          <w:lang w:val="hy-AM"/>
        </w:rPr>
        <w:t>պահանջներին</w:t>
      </w:r>
      <w:r w:rsidRPr="007C3F56">
        <w:rPr>
          <w:rFonts w:ascii="GHEA Grapalat" w:hAnsi="GHEA Grapalat" w:cs="Arial"/>
          <w:sz w:val="24"/>
          <w:szCs w:val="24"/>
          <w:lang w:val="af-ZA"/>
        </w:rPr>
        <w:t>:</w:t>
      </w:r>
    </w:p>
    <w:p w14:paraId="13F3FD14" w14:textId="77777777" w:rsidR="000951EA" w:rsidRPr="007C3F56" w:rsidRDefault="000951EA" w:rsidP="000951EA">
      <w:pPr>
        <w:widowControl/>
        <w:numPr>
          <w:ilvl w:val="0"/>
          <w:numId w:val="27"/>
        </w:numPr>
        <w:tabs>
          <w:tab w:val="num" w:pos="900"/>
        </w:tabs>
        <w:spacing w:before="120" w:line="276" w:lineRule="auto"/>
        <w:ind w:left="0" w:right="90" w:firstLine="0"/>
        <w:jc w:val="both"/>
        <w:rPr>
          <w:rFonts w:ascii="GHEA Grapalat" w:hAnsi="GHEA Grapalat" w:cs="Arial"/>
          <w:sz w:val="24"/>
          <w:szCs w:val="24"/>
          <w:lang w:val="hy-AM"/>
        </w:rPr>
      </w:pPr>
      <w:r w:rsidRPr="007C3F56">
        <w:rPr>
          <w:rFonts w:ascii="GHEA Grapalat" w:hAnsi="GHEA Grapalat" w:cs="Arial"/>
          <w:sz w:val="24"/>
          <w:szCs w:val="24"/>
          <w:lang w:val="hy-AM"/>
        </w:rPr>
        <w:t xml:space="preserve">Լիցենզավորված անձի կողմից Կայանի կառուցումը և շահագործումն իրականացվում է համաձայն </w:t>
      </w:r>
      <w:r w:rsidRPr="007C3F56">
        <w:rPr>
          <w:rFonts w:ascii="GHEA Grapalat" w:hAnsi="GHEA Grapalat" w:cs="Arial"/>
          <w:sz w:val="24"/>
          <w:szCs w:val="24"/>
          <w:lang w:val="af-ZA"/>
        </w:rPr>
        <w:t>էլեկտրակայան</w:t>
      </w:r>
      <w:r w:rsidRPr="007C3F56">
        <w:rPr>
          <w:rFonts w:ascii="GHEA Grapalat" w:hAnsi="GHEA Grapalat" w:cs="Arial"/>
          <w:sz w:val="24"/>
          <w:szCs w:val="24"/>
          <w:lang w:val="hy-AM"/>
        </w:rPr>
        <w:t>ի նախագծային փաստաթղթերով նախատեսված սխեմայի՝ բացառությամբ օրենսդրությամբ նախատեսված դեպքերի։</w:t>
      </w:r>
    </w:p>
    <w:p w14:paraId="12409381" w14:textId="77777777" w:rsidR="00650195" w:rsidRPr="007C3F56" w:rsidRDefault="00650195" w:rsidP="00650195">
      <w:pPr>
        <w:widowControl/>
        <w:numPr>
          <w:ilvl w:val="0"/>
          <w:numId w:val="27"/>
        </w:numPr>
        <w:tabs>
          <w:tab w:val="num" w:pos="900"/>
        </w:tabs>
        <w:spacing w:before="120" w:line="276" w:lineRule="auto"/>
        <w:ind w:left="0" w:right="90" w:firstLine="0"/>
        <w:jc w:val="both"/>
        <w:rPr>
          <w:rFonts w:ascii="GHEA Grapalat" w:hAnsi="GHEA Grapalat" w:cs="Arial"/>
          <w:sz w:val="24"/>
          <w:szCs w:val="24"/>
          <w:lang w:val="hy-AM"/>
        </w:rPr>
      </w:pPr>
      <w:r w:rsidRPr="007C3F56">
        <w:rPr>
          <w:rFonts w:ascii="GHEA Grapalat" w:hAnsi="GHEA Grapalat" w:cs="Arial"/>
          <w:sz w:val="24"/>
          <w:szCs w:val="24"/>
          <w:lang w:val="hy-AM"/>
        </w:rPr>
        <w:t xml:space="preserve">Լիցենզավորված անձը ոչ ուշ, քան մինչև </w:t>
      </w:r>
      <w:r w:rsidR="007C3F56" w:rsidRPr="007C3F56">
        <w:rPr>
          <w:rFonts w:ascii="GHEA Grapalat" w:hAnsi="GHEA Grapalat" w:cs="Arial"/>
          <w:i/>
          <w:iCs/>
          <w:sz w:val="24"/>
          <w:szCs w:val="24"/>
          <w:lang w:val="hy-AM"/>
        </w:rPr>
        <w:t>/լրացվում է համաձայն ՊՄԳ գործարքի/</w:t>
      </w:r>
      <w:r w:rsidRPr="007C3F56">
        <w:rPr>
          <w:rFonts w:ascii="GHEA Grapalat" w:hAnsi="GHEA Grapalat" w:cs="Arial"/>
          <w:sz w:val="24"/>
          <w:szCs w:val="24"/>
          <w:lang w:val="hy-AM"/>
        </w:rPr>
        <w:t xml:space="preserve"> պարտավոր է Հանձնաժողով ներկայացնել Կայանի կառուցման՝ </w:t>
      </w:r>
      <w:r w:rsidRPr="007C3F56">
        <w:rPr>
          <w:rFonts w:ascii="GHEA Grapalat" w:hAnsi="GHEA Grapalat" w:cs="Arial"/>
          <w:sz w:val="24"/>
          <w:szCs w:val="24"/>
          <w:lang w:val="hy-AM"/>
        </w:rPr>
        <w:lastRenderedPageBreak/>
        <w:t xml:space="preserve">Հայաստանի Հանրապետության օրենսդրության պահանջներին համապատասխան փորձաքննություն անցած նախագիծը` դրական փորձագիտական եզրակացություններով: </w:t>
      </w:r>
    </w:p>
    <w:p w14:paraId="526767EC" w14:textId="77777777" w:rsidR="00650195" w:rsidRPr="007C3F56" w:rsidRDefault="00650195" w:rsidP="00650195">
      <w:pPr>
        <w:widowControl/>
        <w:numPr>
          <w:ilvl w:val="0"/>
          <w:numId w:val="27"/>
        </w:numPr>
        <w:tabs>
          <w:tab w:val="num" w:pos="900"/>
        </w:tabs>
        <w:spacing w:before="120" w:line="276" w:lineRule="auto"/>
        <w:ind w:left="0" w:right="90" w:firstLine="0"/>
        <w:jc w:val="both"/>
        <w:rPr>
          <w:rFonts w:ascii="GHEA Grapalat" w:hAnsi="GHEA Grapalat" w:cs="Arial"/>
          <w:strike/>
          <w:sz w:val="24"/>
          <w:szCs w:val="24"/>
          <w:lang w:val="hy-AM"/>
        </w:rPr>
      </w:pPr>
      <w:r w:rsidRPr="007C3F56">
        <w:rPr>
          <w:rFonts w:ascii="GHEA Grapalat" w:hAnsi="GHEA Grapalat" w:cs="Arial"/>
          <w:sz w:val="24"/>
          <w:szCs w:val="24"/>
          <w:lang w:val="hy-AM"/>
        </w:rPr>
        <w:t xml:space="preserve">Լիցենզավորված անձը պարտավոր է մինչև սույն լիցենզիայով սահմանված կառուցման ժամանակահատվածի ավարտը Հանձնաժողով ներկայացնել էլեկտրակայանի կառուցման ավարտը հավաստող՝ Հանձնաժողովի սահմանած կարգով պահանջվող փաստաթղթերը, իսկ էլեկտրական էներգիայի վաճառքի մտադրության դեպքում՝ նաև Էլեկտրական էներգիայի սակագնի սահմանման հայտ՝ համաձայն Հանձնաժողովի սահմանած կարգի: </w:t>
      </w:r>
    </w:p>
    <w:p w14:paraId="640A9B14" w14:textId="77777777" w:rsidR="00C35EF2" w:rsidRPr="007C3F56" w:rsidRDefault="00C35EF2" w:rsidP="00C35EF2">
      <w:pPr>
        <w:widowControl/>
        <w:numPr>
          <w:ilvl w:val="0"/>
          <w:numId w:val="27"/>
        </w:numPr>
        <w:tabs>
          <w:tab w:val="num" w:pos="900"/>
        </w:tabs>
        <w:spacing w:before="120" w:line="276" w:lineRule="auto"/>
        <w:ind w:left="0" w:right="90" w:firstLine="0"/>
        <w:jc w:val="both"/>
        <w:rPr>
          <w:rFonts w:ascii="GHEA Grapalat" w:hAnsi="GHEA Grapalat" w:cs="Arial"/>
          <w:sz w:val="24"/>
          <w:szCs w:val="24"/>
          <w:lang w:val="hy-AM"/>
        </w:rPr>
      </w:pPr>
      <w:r w:rsidRPr="007C3F56">
        <w:rPr>
          <w:rFonts w:ascii="GHEA Grapalat" w:hAnsi="GHEA Grapalat" w:cs="Arial"/>
          <w:sz w:val="24"/>
          <w:szCs w:val="24"/>
          <w:lang w:val="hy-AM"/>
        </w:rPr>
        <w:t>Լիցենզավորված</w:t>
      </w:r>
      <w:r w:rsidRPr="007C3F56">
        <w:rPr>
          <w:rFonts w:ascii="GHEA Grapalat" w:hAnsi="GHEA Grapalat"/>
          <w:sz w:val="24"/>
          <w:szCs w:val="24"/>
          <w:lang w:val="hy-AM"/>
        </w:rPr>
        <w:t xml:space="preserve"> </w:t>
      </w:r>
      <w:r w:rsidRPr="007C3F56">
        <w:rPr>
          <w:rFonts w:ascii="GHEA Grapalat" w:hAnsi="GHEA Grapalat" w:cs="Arial"/>
          <w:sz w:val="24"/>
          <w:szCs w:val="24"/>
          <w:lang w:val="hy-AM"/>
        </w:rPr>
        <w:t>անձը</w:t>
      </w:r>
      <w:r w:rsidRPr="007C3F56">
        <w:rPr>
          <w:rFonts w:ascii="GHEA Grapalat" w:hAnsi="GHEA Grapalat"/>
          <w:sz w:val="24"/>
          <w:szCs w:val="24"/>
          <w:lang w:val="hy-AM"/>
        </w:rPr>
        <w:t xml:space="preserve"> </w:t>
      </w:r>
      <w:r w:rsidR="003E7CB8" w:rsidRPr="007C3F56">
        <w:rPr>
          <w:rFonts w:ascii="GHEA Grapalat" w:hAnsi="GHEA Grapalat" w:cs="Arial"/>
          <w:sz w:val="24"/>
          <w:szCs w:val="24"/>
          <w:lang w:val="hy-AM"/>
        </w:rPr>
        <w:t>շ</w:t>
      </w:r>
      <w:r w:rsidRPr="007C3F56">
        <w:rPr>
          <w:rFonts w:ascii="GHEA Grapalat" w:hAnsi="GHEA Grapalat" w:cs="Arial"/>
          <w:sz w:val="24"/>
          <w:szCs w:val="24"/>
          <w:lang w:val="hy-AM"/>
        </w:rPr>
        <w:t>ուկայի</w:t>
      </w:r>
      <w:r w:rsidRPr="007C3F56">
        <w:rPr>
          <w:rFonts w:ascii="GHEA Grapalat" w:hAnsi="GHEA Grapalat"/>
          <w:sz w:val="24"/>
          <w:szCs w:val="24"/>
          <w:lang w:val="hy-AM"/>
        </w:rPr>
        <w:t xml:space="preserve"> </w:t>
      </w:r>
      <w:r w:rsidRPr="007C3F56">
        <w:rPr>
          <w:rFonts w:ascii="GHEA Grapalat" w:hAnsi="GHEA Grapalat" w:cs="Arial"/>
          <w:sz w:val="24"/>
          <w:szCs w:val="24"/>
          <w:lang w:val="hy-AM"/>
        </w:rPr>
        <w:t xml:space="preserve">օպերատորի հաշվառմանն է ներկայացնում մեծածախ շուկայում կնքված, ինչպես նաև էլեկտրական էներգիայի (հզորության) արտահանում նախատեսող </w:t>
      </w:r>
      <w:r w:rsidR="00014617" w:rsidRPr="007C3F56">
        <w:rPr>
          <w:rFonts w:ascii="GHEA Grapalat" w:hAnsi="GHEA Grapalat" w:cs="Arial"/>
          <w:sz w:val="24"/>
          <w:szCs w:val="24"/>
          <w:lang w:val="hy-AM"/>
        </w:rPr>
        <w:t>պայմանագրերը՝ համաձայն Շուկայի կանոնների։</w:t>
      </w:r>
    </w:p>
    <w:p w14:paraId="05EC4003" w14:textId="77777777" w:rsidR="007C00F1" w:rsidRPr="007C3F56" w:rsidRDefault="007C00F1" w:rsidP="00C35EF2">
      <w:pPr>
        <w:widowControl/>
        <w:numPr>
          <w:ilvl w:val="0"/>
          <w:numId w:val="27"/>
        </w:numPr>
        <w:tabs>
          <w:tab w:val="num" w:pos="900"/>
        </w:tabs>
        <w:spacing w:before="120" w:line="276" w:lineRule="auto"/>
        <w:ind w:left="0" w:right="90" w:firstLine="0"/>
        <w:jc w:val="both"/>
        <w:rPr>
          <w:rFonts w:ascii="GHEA Grapalat" w:hAnsi="GHEA Grapalat" w:cs="Arial"/>
          <w:sz w:val="24"/>
          <w:szCs w:val="24"/>
          <w:lang w:val="hy-AM"/>
        </w:rPr>
      </w:pPr>
      <w:r w:rsidRPr="007C3F56">
        <w:rPr>
          <w:rFonts w:ascii="GHEA Grapalat" w:hAnsi="GHEA Grapalat" w:cs="Arial"/>
          <w:sz w:val="24"/>
          <w:szCs w:val="24"/>
          <w:lang w:val="hy-AM"/>
        </w:rPr>
        <w:t>Լիցենզավորված անձը պարտավոր է կատարել էլեկտրաէներգետիկական համակարգի օպերատորի հրահանգները՝ համաձայն Ցանցային կանոնների։</w:t>
      </w:r>
    </w:p>
    <w:p w14:paraId="53605C3A" w14:textId="77777777" w:rsidR="00C521C3" w:rsidRPr="007C3F56" w:rsidRDefault="00C521C3" w:rsidP="00155700">
      <w:pPr>
        <w:widowControl/>
        <w:numPr>
          <w:ilvl w:val="0"/>
          <w:numId w:val="27"/>
        </w:numPr>
        <w:tabs>
          <w:tab w:val="num" w:pos="900"/>
        </w:tabs>
        <w:spacing w:before="120" w:line="276" w:lineRule="auto"/>
        <w:ind w:left="0" w:right="90" w:firstLine="0"/>
        <w:jc w:val="both"/>
        <w:rPr>
          <w:rFonts w:ascii="GHEA Grapalat" w:hAnsi="GHEA Grapalat" w:cs="Arial"/>
          <w:sz w:val="24"/>
          <w:szCs w:val="24"/>
          <w:lang w:val="hy-AM"/>
        </w:rPr>
      </w:pPr>
      <w:r w:rsidRPr="007C3F56">
        <w:rPr>
          <w:rFonts w:ascii="GHEA Grapalat" w:hAnsi="GHEA Grapalat" w:cs="Arial"/>
          <w:sz w:val="24"/>
          <w:szCs w:val="24"/>
          <w:lang w:val="hy-AM"/>
        </w:rPr>
        <w:t xml:space="preserve">Լիցենզավորված անձի 25 և ավելի տոկոս բաժնեմասի (բաժնետոմսի, փայի) կամ դրա նկատմամբ իրավունքի օտարման, այլ կերպ փոխանցման, գրավադրման, ինչպես նաև Լիցենզավորված անձի որոշումները կանխորոշելու հնարավորություն տվող բաժնեմասի (բաժնետոմսի, փայի)՝ անկախ քանակից, օտարման, այլ կերպ փոխանցման կամ գրավադրման դեպքում </w:t>
      </w:r>
      <w:r w:rsidR="00166703" w:rsidRPr="007C3F56">
        <w:rPr>
          <w:rFonts w:ascii="GHEA Grapalat" w:hAnsi="GHEA Grapalat" w:cs="Arial"/>
          <w:sz w:val="24"/>
          <w:szCs w:val="24"/>
          <w:lang w:val="hy-AM"/>
        </w:rPr>
        <w:t>Լի</w:t>
      </w:r>
      <w:r w:rsidRPr="007C3F56">
        <w:rPr>
          <w:rFonts w:ascii="GHEA Grapalat" w:hAnsi="GHEA Grapalat" w:cs="Arial"/>
          <w:sz w:val="24"/>
          <w:szCs w:val="24"/>
          <w:lang w:val="hy-AM"/>
        </w:rPr>
        <w:t>ցենզ</w:t>
      </w:r>
      <w:r w:rsidR="00166703" w:rsidRPr="007C3F56">
        <w:rPr>
          <w:rFonts w:ascii="GHEA Grapalat" w:hAnsi="GHEA Grapalat" w:cs="Arial"/>
          <w:sz w:val="24"/>
          <w:szCs w:val="24"/>
          <w:lang w:val="hy-AM"/>
        </w:rPr>
        <w:t>ավորված</w:t>
      </w:r>
      <w:r w:rsidRPr="007C3F56">
        <w:rPr>
          <w:rFonts w:ascii="GHEA Grapalat" w:hAnsi="GHEA Grapalat" w:cs="Arial"/>
          <w:sz w:val="24"/>
          <w:szCs w:val="24"/>
          <w:lang w:val="hy-AM"/>
        </w:rPr>
        <w:t xml:space="preserve"> անձը պարտավոր է</w:t>
      </w:r>
      <w:r w:rsidR="00C35EF2" w:rsidRPr="007C3F56">
        <w:rPr>
          <w:rFonts w:ascii="GHEA Grapalat" w:hAnsi="GHEA Grapalat" w:cs="Arial"/>
          <w:sz w:val="24"/>
          <w:szCs w:val="24"/>
          <w:lang w:val="hy-AM"/>
        </w:rPr>
        <w:t xml:space="preserve"> Հանձնաժողովի սահմանած կարգով</w:t>
      </w:r>
      <w:r w:rsidRPr="007C3F56">
        <w:rPr>
          <w:rFonts w:ascii="GHEA Grapalat" w:hAnsi="GHEA Grapalat" w:cs="Arial"/>
          <w:sz w:val="24"/>
          <w:szCs w:val="24"/>
          <w:lang w:val="hy-AM"/>
        </w:rPr>
        <w:t xml:space="preserve"> նախապես ստանալ Հանձնաժողովի համաձայնությունը</w:t>
      </w:r>
      <w:r w:rsidR="00C35EF2" w:rsidRPr="007C3F56">
        <w:rPr>
          <w:rFonts w:ascii="GHEA Grapalat" w:hAnsi="GHEA Grapalat" w:cs="Arial"/>
          <w:sz w:val="24"/>
          <w:szCs w:val="24"/>
          <w:lang w:val="hy-AM"/>
        </w:rPr>
        <w:t>։</w:t>
      </w:r>
    </w:p>
    <w:p w14:paraId="32BEEC32" w14:textId="77777777" w:rsidR="00C521C3" w:rsidRPr="007C3F56" w:rsidRDefault="00C521C3" w:rsidP="00155700">
      <w:pPr>
        <w:widowControl/>
        <w:numPr>
          <w:ilvl w:val="0"/>
          <w:numId w:val="27"/>
        </w:numPr>
        <w:tabs>
          <w:tab w:val="num" w:pos="900"/>
        </w:tabs>
        <w:spacing w:before="120" w:line="276" w:lineRule="auto"/>
        <w:ind w:left="0" w:right="90" w:firstLine="0"/>
        <w:jc w:val="both"/>
        <w:rPr>
          <w:rFonts w:ascii="GHEA Grapalat" w:hAnsi="GHEA Grapalat" w:cs="Arial"/>
          <w:sz w:val="24"/>
          <w:szCs w:val="24"/>
          <w:lang w:val="hy-AM"/>
        </w:rPr>
      </w:pPr>
      <w:r w:rsidRPr="007C3F56">
        <w:rPr>
          <w:rFonts w:ascii="GHEA Grapalat" w:hAnsi="GHEA Grapalat" w:cs="Arial"/>
          <w:sz w:val="24"/>
          <w:szCs w:val="24"/>
          <w:lang w:val="hy-AM"/>
        </w:rPr>
        <w:t xml:space="preserve">Լիցենզավորված գործունեության իրականացման համար անհրաժեշտ հիմնական գույքի կամ դրա նկատմամբ իրավունքի օտարման, այլ կերպ փոխանցման կամ գրավադրման համար </w:t>
      </w:r>
      <w:r w:rsidR="00166703" w:rsidRPr="007C3F56">
        <w:rPr>
          <w:rFonts w:ascii="GHEA Grapalat" w:hAnsi="GHEA Grapalat" w:cs="Arial"/>
          <w:sz w:val="24"/>
          <w:szCs w:val="24"/>
          <w:lang w:val="hy-AM"/>
        </w:rPr>
        <w:t>Լ</w:t>
      </w:r>
      <w:r w:rsidRPr="007C3F56">
        <w:rPr>
          <w:rFonts w:ascii="GHEA Grapalat" w:hAnsi="GHEA Grapalat" w:cs="Arial"/>
          <w:sz w:val="24"/>
          <w:szCs w:val="24"/>
          <w:lang w:val="hy-AM"/>
        </w:rPr>
        <w:t>իցենզավորված անձը պարտավոր է</w:t>
      </w:r>
      <w:r w:rsidR="00C35EF2" w:rsidRPr="007C3F56">
        <w:rPr>
          <w:rFonts w:ascii="GHEA Grapalat" w:hAnsi="GHEA Grapalat" w:cs="Arial"/>
          <w:sz w:val="24"/>
          <w:szCs w:val="24"/>
          <w:lang w:val="hy-AM"/>
        </w:rPr>
        <w:t xml:space="preserve"> Հանձնաժողովի սահմանած կարգով</w:t>
      </w:r>
      <w:r w:rsidRPr="007C3F56">
        <w:rPr>
          <w:rFonts w:ascii="GHEA Grapalat" w:hAnsi="GHEA Grapalat" w:cs="Arial"/>
          <w:sz w:val="24"/>
          <w:szCs w:val="24"/>
          <w:lang w:val="hy-AM"/>
        </w:rPr>
        <w:t xml:space="preserve"> նախապես ստանալ Հանձնաժողովի համաձայնությունը:</w:t>
      </w:r>
    </w:p>
    <w:p w14:paraId="61780CCF" w14:textId="77777777" w:rsidR="00F56B4F" w:rsidRPr="007C3F56" w:rsidRDefault="00F56B4F" w:rsidP="00F56B4F">
      <w:pPr>
        <w:widowControl/>
        <w:numPr>
          <w:ilvl w:val="0"/>
          <w:numId w:val="27"/>
        </w:numPr>
        <w:tabs>
          <w:tab w:val="num" w:pos="900"/>
        </w:tabs>
        <w:spacing w:before="120" w:line="276" w:lineRule="auto"/>
        <w:ind w:left="0" w:right="90" w:firstLine="0"/>
        <w:jc w:val="both"/>
        <w:rPr>
          <w:rFonts w:ascii="GHEA Grapalat" w:hAnsi="GHEA Grapalat" w:cs="Arial"/>
          <w:sz w:val="24"/>
          <w:szCs w:val="24"/>
          <w:lang w:val="hy-AM"/>
        </w:rPr>
      </w:pPr>
      <w:r w:rsidRPr="007C3F56">
        <w:rPr>
          <w:rFonts w:ascii="GHEA Grapalat" w:hAnsi="GHEA Grapalat" w:cs="Arial"/>
          <w:sz w:val="24"/>
          <w:szCs w:val="24"/>
          <w:lang w:val="hy-AM"/>
        </w:rPr>
        <w:t>Սույն լիցենզիան չի կարող այլ անձանց օգտագործման տրվել, օտարվել կամ գրավադրվել, իսկ դրանով ամրագրված էլեկտրական էներգիայի արտադրության գործառույթը որևէ ձևով փոխանցվել այլ անձի, բացառությամբ օրենքով նախատեսված դեպքերի։</w:t>
      </w:r>
    </w:p>
    <w:p w14:paraId="55904873" w14:textId="77777777" w:rsidR="00F56B4F" w:rsidRPr="007C3F56" w:rsidRDefault="00F56B4F" w:rsidP="00F56B4F">
      <w:pPr>
        <w:widowControl/>
        <w:numPr>
          <w:ilvl w:val="0"/>
          <w:numId w:val="27"/>
        </w:numPr>
        <w:tabs>
          <w:tab w:val="num" w:pos="900"/>
        </w:tabs>
        <w:spacing w:before="120" w:line="276" w:lineRule="auto"/>
        <w:ind w:left="0" w:right="90" w:firstLine="0"/>
        <w:jc w:val="both"/>
        <w:rPr>
          <w:rFonts w:ascii="GHEA Grapalat" w:hAnsi="GHEA Grapalat" w:cs="Arial"/>
          <w:sz w:val="24"/>
          <w:szCs w:val="24"/>
          <w:lang w:val="hy-AM"/>
        </w:rPr>
      </w:pPr>
      <w:r w:rsidRPr="007C3F56">
        <w:rPr>
          <w:rFonts w:ascii="GHEA Grapalat" w:hAnsi="GHEA Grapalat" w:cs="Arial"/>
          <w:sz w:val="24"/>
          <w:szCs w:val="24"/>
          <w:lang w:val="hy-AM"/>
        </w:rPr>
        <w:t xml:space="preserve">Սույն լիցենզիայի գործողությունը չի տարածվում Լիցենզավորված անձի հետ համատեղ, այդ թվում` համատեղ գործունեության պայմանագրով գործունեություն իրականացնող այլ անձանց, ինչպես նաև Լիցենզավորված անձի մասնակցությամբ հիմնադրված կամ գործող իրավաբանական անձանց վրա: </w:t>
      </w:r>
    </w:p>
    <w:p w14:paraId="1B384928" w14:textId="77777777" w:rsidR="00F56B4F" w:rsidRPr="007C3F56" w:rsidRDefault="00F56B4F" w:rsidP="00F56B4F">
      <w:pPr>
        <w:widowControl/>
        <w:numPr>
          <w:ilvl w:val="0"/>
          <w:numId w:val="27"/>
        </w:numPr>
        <w:tabs>
          <w:tab w:val="num" w:pos="900"/>
        </w:tabs>
        <w:spacing w:before="120" w:line="276" w:lineRule="auto"/>
        <w:ind w:left="0" w:right="90" w:firstLine="0"/>
        <w:jc w:val="both"/>
        <w:rPr>
          <w:rFonts w:ascii="GHEA Grapalat" w:hAnsi="GHEA Grapalat" w:cs="Arial"/>
          <w:sz w:val="24"/>
          <w:szCs w:val="24"/>
          <w:lang w:val="hy-AM"/>
        </w:rPr>
      </w:pPr>
      <w:r w:rsidRPr="007C3F56">
        <w:rPr>
          <w:rFonts w:ascii="GHEA Grapalat" w:hAnsi="GHEA Grapalat" w:cs="Arial"/>
          <w:sz w:val="24"/>
          <w:szCs w:val="24"/>
          <w:lang w:val="hy-AM"/>
        </w:rPr>
        <w:t>Լիցենզավորված անձը պարտավոր է ապահովել լիցենզավորված գործունեության իրականացման համար անհրաժեշտ և այդ  գործունեության մեջ ներգրավված գույքի հասանելիությունը Հանձնաժողովի ներկայացուցիչների համար։</w:t>
      </w:r>
    </w:p>
    <w:p w14:paraId="595B5427" w14:textId="77777777" w:rsidR="00F56B4F" w:rsidRPr="007C3F56" w:rsidRDefault="00F56B4F" w:rsidP="00F56B4F">
      <w:pPr>
        <w:widowControl/>
        <w:numPr>
          <w:ilvl w:val="0"/>
          <w:numId w:val="27"/>
        </w:numPr>
        <w:tabs>
          <w:tab w:val="num" w:pos="900"/>
        </w:tabs>
        <w:spacing w:before="120" w:line="276" w:lineRule="auto"/>
        <w:ind w:left="0" w:right="90" w:firstLine="0"/>
        <w:jc w:val="both"/>
        <w:rPr>
          <w:rFonts w:ascii="GHEA Grapalat" w:hAnsi="GHEA Grapalat" w:cs="Arial"/>
          <w:sz w:val="24"/>
          <w:szCs w:val="24"/>
          <w:lang w:val="hy-AM"/>
        </w:rPr>
      </w:pPr>
      <w:r w:rsidRPr="007C3F56">
        <w:rPr>
          <w:rFonts w:ascii="GHEA Grapalat" w:hAnsi="GHEA Grapalat" w:cs="Arial"/>
          <w:sz w:val="24"/>
          <w:szCs w:val="24"/>
          <w:lang w:val="hy-AM"/>
        </w:rPr>
        <w:lastRenderedPageBreak/>
        <w:t>Լիցենզավորված անձի կողմից իրականացվող տնտեսական այլ գործունեությունը չպետք է վտանգի սույն լիցենզիայի պայմանների պատշաճ կատարումը, իսկ լիցենզավորված գործունեության հաշվապահական հաշվառումը պետք է առանձնացված լինի Լիցենզավորված անձի կողմից իրականացվող այլ գործունեության հաշվապահական հաշվառումից:</w:t>
      </w:r>
    </w:p>
    <w:p w14:paraId="1FB84718" w14:textId="77777777" w:rsidR="00F56B4F" w:rsidRPr="007C3F56" w:rsidRDefault="00F56B4F" w:rsidP="00F56B4F">
      <w:pPr>
        <w:widowControl/>
        <w:numPr>
          <w:ilvl w:val="0"/>
          <w:numId w:val="27"/>
        </w:numPr>
        <w:tabs>
          <w:tab w:val="num" w:pos="900"/>
        </w:tabs>
        <w:spacing w:before="120" w:line="276" w:lineRule="auto"/>
        <w:ind w:left="0" w:right="90" w:firstLine="0"/>
        <w:jc w:val="both"/>
        <w:rPr>
          <w:rFonts w:ascii="GHEA Grapalat" w:hAnsi="GHEA Grapalat" w:cs="Arial"/>
          <w:sz w:val="24"/>
          <w:szCs w:val="24"/>
          <w:lang w:val="hy-AM"/>
        </w:rPr>
      </w:pPr>
      <w:r w:rsidRPr="007C3F56">
        <w:rPr>
          <w:rFonts w:ascii="GHEA Grapalat" w:hAnsi="GHEA Grapalat" w:cs="Arial"/>
          <w:sz w:val="24"/>
          <w:szCs w:val="24"/>
          <w:lang w:val="hy-AM"/>
        </w:rPr>
        <w:t>Լիցենզավորված անձը պարտավոր է Հանձնաժողովի կողմից սահմանված կարգերին և ձևերին համապատասխան լիցենզավորված գործունեության մասին տեղեկատվություն և հաշվետվություններ ներկայացնել Հանձնաժողով:</w:t>
      </w:r>
    </w:p>
    <w:p w14:paraId="7B8C1EE9" w14:textId="77777777" w:rsidR="00F56B4F" w:rsidRPr="007C3F56" w:rsidRDefault="00F56B4F" w:rsidP="00F56B4F">
      <w:pPr>
        <w:widowControl/>
        <w:numPr>
          <w:ilvl w:val="0"/>
          <w:numId w:val="27"/>
        </w:numPr>
        <w:tabs>
          <w:tab w:val="num" w:pos="900"/>
        </w:tabs>
        <w:spacing w:before="120" w:line="276" w:lineRule="auto"/>
        <w:ind w:left="0" w:right="90" w:firstLine="0"/>
        <w:jc w:val="both"/>
        <w:rPr>
          <w:rFonts w:ascii="GHEA Grapalat" w:hAnsi="GHEA Grapalat" w:cs="Arial"/>
          <w:sz w:val="24"/>
          <w:szCs w:val="24"/>
          <w:lang w:val="hy-AM"/>
        </w:rPr>
      </w:pPr>
      <w:r w:rsidRPr="007C3F56">
        <w:rPr>
          <w:rFonts w:ascii="GHEA Grapalat" w:hAnsi="GHEA Grapalat" w:cs="Arial"/>
          <w:sz w:val="24"/>
          <w:szCs w:val="24"/>
          <w:lang w:val="hy-AM"/>
        </w:rPr>
        <w:t>Լիցենզավորված անձը պարտավոր է Հանձնաժողովի պահանջով ներկայացնել լիցենզավորված գործունեության վերաբերյալ սպառիչ տեղեկատվություն, ինչպես նաև պատասխանել Հանձնաժողովի գրավոր հարցադրումներին 10 աշխատանքային օրվա ընթացքում, եթե Հանձնաժողովի կողմից այլ ժամկետներ սահմանված չեն:</w:t>
      </w:r>
    </w:p>
    <w:p w14:paraId="498ABD84" w14:textId="77777777" w:rsidR="0072604E" w:rsidRPr="007C3F56" w:rsidRDefault="0072604E" w:rsidP="0072604E">
      <w:pPr>
        <w:widowControl/>
        <w:numPr>
          <w:ilvl w:val="0"/>
          <w:numId w:val="27"/>
        </w:numPr>
        <w:tabs>
          <w:tab w:val="num" w:pos="900"/>
        </w:tabs>
        <w:spacing w:before="120" w:line="276" w:lineRule="auto"/>
        <w:ind w:left="0" w:right="90" w:firstLine="0"/>
        <w:jc w:val="both"/>
        <w:rPr>
          <w:rFonts w:ascii="GHEA Grapalat" w:hAnsi="GHEA Grapalat" w:cs="Arial"/>
          <w:sz w:val="24"/>
          <w:szCs w:val="24"/>
          <w:lang w:val="hy-AM"/>
        </w:rPr>
      </w:pPr>
      <w:r w:rsidRPr="007C3F56">
        <w:rPr>
          <w:rFonts w:ascii="GHEA Grapalat" w:hAnsi="GHEA Grapalat" w:cs="Arial"/>
          <w:sz w:val="24"/>
          <w:szCs w:val="24"/>
          <w:lang w:val="hy-AM"/>
        </w:rPr>
        <w:t xml:space="preserve">Լիցենզավորված անձը պարտավոր է յուրաքանչյուր տարի իրականացնել նախորդ տարվա ֆինանսական հաշվետվությունների աուդիտ և աուդիտորական եզրակացությունն ստանալուց հետո, իսկ տարեկան հաշվետվությունը բաժնետերերի կամ մասնակիցների ընդհանուր ժողովի կողմից հաստատվելու դեպքում՝ դրանց հաստատումից հետո՝ 10 աշխատանքային օրվա ընթացքում, աուդիտորական եզրակացության և աուդիտ իրականացված ֆինանսական հաշվետվությունների պատճենները ներկայացնել Հանձաժողով, ինչպես նաև հրապարակել Հայաստանի Հանրապետության հրապարակային ծանուցումների </w:t>
      </w:r>
      <w:r w:rsidRPr="007C3F56">
        <w:rPr>
          <w:rFonts w:ascii="GHEA Grapalat" w:hAnsi="GHEA Grapalat" w:cs="Arial"/>
          <w:color w:val="4F81BD" w:themeColor="accent1"/>
          <w:sz w:val="24"/>
          <w:szCs w:val="24"/>
          <w:u w:val="single"/>
          <w:lang w:val="hy-AM"/>
        </w:rPr>
        <w:t>http://</w:t>
      </w:r>
      <w:hyperlink r:id="rId11" w:history="1">
        <w:r w:rsidRPr="007C3F56">
          <w:rPr>
            <w:rFonts w:ascii="GHEA Grapalat" w:hAnsi="GHEA Grapalat" w:cs="Arial"/>
            <w:color w:val="4F81BD" w:themeColor="accent1"/>
            <w:sz w:val="24"/>
            <w:szCs w:val="24"/>
            <w:u w:val="single"/>
            <w:lang w:val="hy-AM"/>
          </w:rPr>
          <w:t>www.azdarar.am</w:t>
        </w:r>
      </w:hyperlink>
      <w:r w:rsidRPr="007C3F56">
        <w:rPr>
          <w:rFonts w:ascii="GHEA Grapalat" w:hAnsi="GHEA Grapalat" w:cs="Arial"/>
          <w:sz w:val="24"/>
          <w:szCs w:val="24"/>
          <w:lang w:val="hy-AM"/>
        </w:rPr>
        <w:t xml:space="preserve"> կայքում։</w:t>
      </w:r>
    </w:p>
    <w:p w14:paraId="6A9547F1" w14:textId="77777777" w:rsidR="00F56B4F" w:rsidRPr="007C3F56" w:rsidRDefault="00F56B4F" w:rsidP="00F56B4F">
      <w:pPr>
        <w:widowControl/>
        <w:numPr>
          <w:ilvl w:val="0"/>
          <w:numId w:val="27"/>
        </w:numPr>
        <w:tabs>
          <w:tab w:val="num" w:pos="900"/>
        </w:tabs>
        <w:spacing w:before="120" w:line="276" w:lineRule="auto"/>
        <w:ind w:left="0" w:right="90" w:firstLine="0"/>
        <w:jc w:val="both"/>
        <w:rPr>
          <w:rFonts w:ascii="GHEA Grapalat" w:hAnsi="GHEA Grapalat" w:cs="Arial"/>
          <w:sz w:val="24"/>
          <w:szCs w:val="24"/>
          <w:lang w:val="hy-AM"/>
        </w:rPr>
      </w:pPr>
      <w:r w:rsidRPr="007C3F56">
        <w:rPr>
          <w:rFonts w:ascii="GHEA Grapalat" w:hAnsi="GHEA Grapalat" w:cs="Arial"/>
          <w:sz w:val="24"/>
          <w:szCs w:val="24"/>
          <w:lang w:val="hy-AM"/>
        </w:rPr>
        <w:t>Լիցենզավորված անձը պատասխանատվություն է կրում Հանձնաժողով ներկայացրած լիցենզավորված գործունեության մասին հաշվետվությունների և այլ տեղեկատվության հավաստիության համար:</w:t>
      </w:r>
    </w:p>
    <w:p w14:paraId="7BF5E454" w14:textId="77777777" w:rsidR="00F56B4F" w:rsidRPr="007C3F56" w:rsidRDefault="00F56B4F" w:rsidP="00F56B4F">
      <w:pPr>
        <w:widowControl/>
        <w:numPr>
          <w:ilvl w:val="0"/>
          <w:numId w:val="27"/>
        </w:numPr>
        <w:tabs>
          <w:tab w:val="num" w:pos="900"/>
        </w:tabs>
        <w:spacing w:before="120" w:line="276" w:lineRule="auto"/>
        <w:ind w:left="0" w:right="90" w:firstLine="0"/>
        <w:jc w:val="both"/>
        <w:rPr>
          <w:rFonts w:ascii="GHEA Grapalat" w:hAnsi="GHEA Grapalat" w:cs="Arial"/>
          <w:sz w:val="24"/>
          <w:szCs w:val="24"/>
          <w:lang w:val="hy-AM"/>
        </w:rPr>
      </w:pPr>
      <w:r w:rsidRPr="007C3F56">
        <w:rPr>
          <w:rFonts w:ascii="GHEA Grapalat" w:hAnsi="GHEA Grapalat" w:cs="Arial"/>
          <w:sz w:val="24"/>
          <w:szCs w:val="24"/>
          <w:lang w:val="hy-AM"/>
        </w:rPr>
        <w:t xml:space="preserve">Լիցենզավորված անձի կողմից Հանձնաժողով ներկայացված տեղեկատվությունը հրապարակային  է, եթե դա Լիցենզավորված անձի կողմից չի համարվում գաղտնի և նշված չի որպես «ընկերությանը վերաբերող գաղտնապահական տեղեկատվություն»: Լիցենզավորված անձի ներկայացրած գաղտնապահական տեղեկատվության հետ կապված հարցերը կարգավորվում են </w:t>
      </w:r>
      <w:r w:rsidRPr="007C3F56">
        <w:rPr>
          <w:rFonts w:ascii="GHEA Grapalat" w:hAnsi="GHEA Grapalat" w:cs="Arial"/>
          <w:sz w:val="24"/>
          <w:szCs w:val="24"/>
          <w:lang w:val="af-ZA"/>
        </w:rPr>
        <w:t>«</w:t>
      </w:r>
      <w:r w:rsidRPr="007C3F56">
        <w:rPr>
          <w:rFonts w:ascii="GHEA Grapalat" w:hAnsi="GHEA Grapalat" w:cs="Arial"/>
          <w:sz w:val="24"/>
          <w:szCs w:val="24"/>
          <w:lang w:val="hy-AM"/>
        </w:rPr>
        <w:t>Էներգետիկայի մասին</w:t>
      </w:r>
      <w:r w:rsidRPr="007C3F56">
        <w:rPr>
          <w:rFonts w:ascii="GHEA Grapalat" w:hAnsi="GHEA Grapalat" w:cs="Arial"/>
          <w:sz w:val="24"/>
          <w:szCs w:val="24"/>
          <w:lang w:val="af-ZA"/>
        </w:rPr>
        <w:t>»</w:t>
      </w:r>
      <w:r w:rsidRPr="007C3F56">
        <w:rPr>
          <w:rFonts w:ascii="GHEA Grapalat" w:hAnsi="GHEA Grapalat" w:cs="Arial"/>
          <w:sz w:val="24"/>
          <w:szCs w:val="24"/>
          <w:lang w:val="hy-AM"/>
        </w:rPr>
        <w:t xml:space="preserve"> Հայաստանի Հանրապետության օրենքով և այլ իրավական ակտերով։</w:t>
      </w:r>
    </w:p>
    <w:p w14:paraId="23456D6B" w14:textId="77777777" w:rsidR="00F56B4F" w:rsidRPr="007C3F56" w:rsidRDefault="00F56B4F" w:rsidP="00F56B4F">
      <w:pPr>
        <w:widowControl/>
        <w:numPr>
          <w:ilvl w:val="0"/>
          <w:numId w:val="27"/>
        </w:numPr>
        <w:tabs>
          <w:tab w:val="num" w:pos="900"/>
        </w:tabs>
        <w:spacing w:before="120" w:line="276" w:lineRule="auto"/>
        <w:ind w:left="0" w:right="90" w:firstLine="0"/>
        <w:jc w:val="both"/>
        <w:rPr>
          <w:rFonts w:ascii="GHEA Grapalat" w:hAnsi="GHEA Grapalat" w:cs="Arial"/>
          <w:sz w:val="24"/>
          <w:szCs w:val="24"/>
          <w:lang w:val="hy-AM"/>
        </w:rPr>
      </w:pPr>
      <w:r w:rsidRPr="007C3F56">
        <w:rPr>
          <w:rFonts w:ascii="GHEA Grapalat" w:hAnsi="GHEA Grapalat" w:cs="Arial"/>
          <w:sz w:val="24"/>
          <w:szCs w:val="24"/>
          <w:lang w:val="hy-AM"/>
        </w:rPr>
        <w:t xml:space="preserve">Լիցենզավորված անձը պարտավոր է Հանձնաժողովին անմիջապես հայտնել այն հանգամանքների մասին, որոնք հանգեցրել են սույն լիցենզիայի պայմանների խախտումների կամ կարող են դառնալ սույն լիցենզիայի պայմանների խախտումների անմիջական պատճառ։ </w:t>
      </w:r>
    </w:p>
    <w:p w14:paraId="398361EF" w14:textId="77777777" w:rsidR="00F56B4F" w:rsidRPr="007C3F56" w:rsidRDefault="00F56B4F" w:rsidP="00F56B4F">
      <w:pPr>
        <w:widowControl/>
        <w:numPr>
          <w:ilvl w:val="0"/>
          <w:numId w:val="27"/>
        </w:numPr>
        <w:spacing w:before="120" w:line="276" w:lineRule="auto"/>
        <w:ind w:left="0" w:right="90" w:firstLine="0"/>
        <w:jc w:val="both"/>
        <w:rPr>
          <w:rFonts w:ascii="GHEA Grapalat" w:hAnsi="GHEA Grapalat" w:cs="Arial"/>
          <w:sz w:val="24"/>
          <w:szCs w:val="24"/>
          <w:lang w:val="hy-AM"/>
        </w:rPr>
      </w:pPr>
      <w:r w:rsidRPr="007C3F56">
        <w:rPr>
          <w:rFonts w:ascii="GHEA Grapalat" w:hAnsi="GHEA Grapalat" w:cs="Arial"/>
          <w:sz w:val="24"/>
          <w:szCs w:val="24"/>
          <w:lang w:val="hy-AM"/>
        </w:rPr>
        <w:t>Սույն լիցենզիայի պայմաններով նախատեսված իրազեկումը, այդ թվում փաստաթղթերի հանձնումը, կատարվում է օրենքով սահմանված կարգով և ժամկետներում:</w:t>
      </w:r>
    </w:p>
    <w:p w14:paraId="0050F348" w14:textId="77777777" w:rsidR="00F56B4F" w:rsidRPr="007C3F56" w:rsidRDefault="00F56B4F" w:rsidP="00F56B4F">
      <w:pPr>
        <w:tabs>
          <w:tab w:val="num" w:pos="851"/>
          <w:tab w:val="num" w:pos="900"/>
        </w:tabs>
        <w:spacing w:before="120" w:line="276" w:lineRule="auto"/>
        <w:ind w:right="90"/>
        <w:jc w:val="both"/>
        <w:rPr>
          <w:rFonts w:ascii="GHEA Grapalat" w:hAnsi="GHEA Grapalat" w:cs="Arial"/>
          <w:sz w:val="24"/>
          <w:szCs w:val="24"/>
          <w:lang w:val="af-ZA"/>
        </w:rPr>
      </w:pPr>
    </w:p>
    <w:p w14:paraId="3C91C262" w14:textId="77777777" w:rsidR="00F56B4F" w:rsidRPr="007C3F56" w:rsidRDefault="00F56B4F" w:rsidP="00082F54">
      <w:pPr>
        <w:pStyle w:val="Heading1"/>
        <w:numPr>
          <w:ilvl w:val="0"/>
          <w:numId w:val="32"/>
        </w:numPr>
        <w:ind w:left="284" w:hanging="284"/>
        <w:rPr>
          <w:rFonts w:ascii="GHEA Grapalat" w:hAnsi="GHEA Grapalat" w:cs="Arial"/>
          <w:sz w:val="24"/>
          <w:szCs w:val="24"/>
          <w:lang w:val="af-ZA"/>
        </w:rPr>
      </w:pPr>
      <w:bookmarkStart w:id="8" w:name="_Toc525564112"/>
      <w:r w:rsidRPr="007C3F56">
        <w:rPr>
          <w:rFonts w:ascii="GHEA Grapalat" w:hAnsi="GHEA Grapalat" w:cs="Arial"/>
          <w:sz w:val="24"/>
          <w:szCs w:val="24"/>
          <w:lang w:val="af-ZA"/>
        </w:rPr>
        <w:t>ԼԻՑԵՆԶԱՎՈՐՎԱԾ ԳՈՐԾՈՒՆԵՈՒԹՅԱՆ ՎԵՐԱՀՍԿՈՒՄԸ</w:t>
      </w:r>
      <w:bookmarkEnd w:id="8"/>
    </w:p>
    <w:p w14:paraId="3EDB1068" w14:textId="77777777" w:rsidR="00082F54" w:rsidRPr="007C3F56" w:rsidRDefault="00082F54" w:rsidP="00082F54">
      <w:pPr>
        <w:pStyle w:val="Heading1"/>
        <w:ind w:left="284"/>
        <w:rPr>
          <w:rFonts w:ascii="GHEA Grapalat" w:hAnsi="GHEA Grapalat" w:cs="Arial"/>
          <w:sz w:val="24"/>
          <w:szCs w:val="24"/>
          <w:lang w:val="af-ZA"/>
        </w:rPr>
      </w:pPr>
    </w:p>
    <w:p w14:paraId="75112FBC" w14:textId="77777777" w:rsidR="00F56B4F" w:rsidRPr="007C3F56" w:rsidRDefault="00C35EF2" w:rsidP="00F56B4F">
      <w:pPr>
        <w:widowControl/>
        <w:numPr>
          <w:ilvl w:val="0"/>
          <w:numId w:val="27"/>
        </w:numPr>
        <w:tabs>
          <w:tab w:val="left" w:pos="900"/>
        </w:tabs>
        <w:spacing w:before="120" w:line="276" w:lineRule="auto"/>
        <w:ind w:left="0" w:right="90" w:firstLine="0"/>
        <w:jc w:val="both"/>
        <w:rPr>
          <w:rFonts w:ascii="GHEA Grapalat" w:hAnsi="GHEA Grapalat" w:cs="Arial"/>
          <w:sz w:val="24"/>
          <w:szCs w:val="24"/>
          <w:lang w:val="hy-AM"/>
        </w:rPr>
      </w:pPr>
      <w:r w:rsidRPr="007C3F56">
        <w:rPr>
          <w:rFonts w:ascii="GHEA Grapalat" w:hAnsi="GHEA Grapalat" w:cs="Arial"/>
          <w:sz w:val="24"/>
          <w:szCs w:val="24"/>
          <w:lang w:val="hy-AM"/>
        </w:rPr>
        <w:t>Լիցենզավորված գործունեության</w:t>
      </w:r>
      <w:r w:rsidR="00F56B4F" w:rsidRPr="007C3F56">
        <w:rPr>
          <w:rFonts w:ascii="GHEA Grapalat" w:hAnsi="GHEA Grapalat" w:cs="Arial"/>
          <w:sz w:val="24"/>
          <w:szCs w:val="24"/>
          <w:lang w:val="hy-AM"/>
        </w:rPr>
        <w:t xml:space="preserve"> վերահսկումն իրականացնում է Հանձնաժողովը:</w:t>
      </w:r>
    </w:p>
    <w:p w14:paraId="2F6123DA" w14:textId="77777777" w:rsidR="00F56B4F" w:rsidRPr="007C3F56" w:rsidRDefault="00C35EF2" w:rsidP="00F56B4F">
      <w:pPr>
        <w:widowControl/>
        <w:numPr>
          <w:ilvl w:val="0"/>
          <w:numId w:val="27"/>
        </w:numPr>
        <w:tabs>
          <w:tab w:val="left" w:pos="900"/>
        </w:tabs>
        <w:spacing w:before="120" w:line="276" w:lineRule="auto"/>
        <w:ind w:left="0" w:right="90" w:firstLine="0"/>
        <w:jc w:val="both"/>
        <w:rPr>
          <w:rFonts w:ascii="GHEA Grapalat" w:hAnsi="GHEA Grapalat" w:cs="Arial"/>
          <w:sz w:val="24"/>
          <w:szCs w:val="24"/>
          <w:lang w:val="hy-AM"/>
        </w:rPr>
      </w:pPr>
      <w:r w:rsidRPr="007C3F56">
        <w:rPr>
          <w:rFonts w:ascii="GHEA Grapalat" w:hAnsi="GHEA Grapalat" w:cs="Arial"/>
          <w:sz w:val="24"/>
          <w:szCs w:val="24"/>
          <w:lang w:val="hy-AM"/>
        </w:rPr>
        <w:t>Լիցենզավորված գործունեության</w:t>
      </w:r>
      <w:r w:rsidR="00F56B4F" w:rsidRPr="007C3F56">
        <w:rPr>
          <w:rFonts w:ascii="GHEA Grapalat" w:hAnsi="GHEA Grapalat" w:cs="Arial"/>
          <w:sz w:val="24"/>
          <w:szCs w:val="24"/>
          <w:lang w:val="hy-AM"/>
        </w:rPr>
        <w:t xml:space="preserve"> վերահսկումն ապահովելու նպատակով Հանձնաժողովի ներկայացուցիչներն ունեն ազատ մուտքի իրավունք Լիցենզավորված անձի տարածք</w:t>
      </w:r>
      <w:r w:rsidR="007A0540" w:rsidRPr="007C3F56">
        <w:rPr>
          <w:rFonts w:ascii="GHEA Grapalat" w:hAnsi="GHEA Grapalat" w:cs="Arial"/>
          <w:sz w:val="24"/>
          <w:szCs w:val="24"/>
          <w:lang w:val="hy-AM"/>
        </w:rPr>
        <w:t>` Հանձնաժողովի սահմանած կարգով</w:t>
      </w:r>
      <w:r w:rsidR="00F56B4F" w:rsidRPr="007C3F56">
        <w:rPr>
          <w:rFonts w:ascii="GHEA Grapalat" w:hAnsi="GHEA Grapalat" w:cs="Arial"/>
          <w:sz w:val="24"/>
          <w:szCs w:val="24"/>
          <w:lang w:val="hy-AM"/>
        </w:rPr>
        <w:t>:</w:t>
      </w:r>
    </w:p>
    <w:p w14:paraId="3CA9330B" w14:textId="77777777" w:rsidR="00F56B4F" w:rsidRPr="007C3F56" w:rsidRDefault="00F56B4F" w:rsidP="00F56B4F">
      <w:pPr>
        <w:widowControl/>
        <w:numPr>
          <w:ilvl w:val="0"/>
          <w:numId w:val="27"/>
        </w:numPr>
        <w:tabs>
          <w:tab w:val="left" w:pos="900"/>
        </w:tabs>
        <w:spacing w:before="120" w:line="276" w:lineRule="auto"/>
        <w:ind w:left="0" w:right="90" w:firstLine="0"/>
        <w:jc w:val="both"/>
        <w:rPr>
          <w:rFonts w:ascii="GHEA Grapalat" w:hAnsi="GHEA Grapalat" w:cs="Arial"/>
          <w:sz w:val="24"/>
          <w:szCs w:val="24"/>
          <w:lang w:val="hy-AM"/>
        </w:rPr>
      </w:pPr>
      <w:r w:rsidRPr="007C3F56">
        <w:rPr>
          <w:rFonts w:ascii="GHEA Grapalat" w:hAnsi="GHEA Grapalat" w:cs="Arial"/>
          <w:sz w:val="24"/>
          <w:szCs w:val="24"/>
          <w:lang w:val="hy-AM"/>
        </w:rPr>
        <w:t>Լիցենզավորված անձը վերահսկման իրականացման ընթացքում պետք է աջակցի Հանձնաժողովին՝ անհրաժեշտության դեպքում տրամադրելով համապատասխան փաստաթղթեր։</w:t>
      </w:r>
    </w:p>
    <w:p w14:paraId="42180676" w14:textId="77777777" w:rsidR="00F56B4F" w:rsidRPr="007C3F56" w:rsidRDefault="00F56B4F" w:rsidP="00F56B4F">
      <w:pPr>
        <w:widowControl/>
        <w:tabs>
          <w:tab w:val="left" w:pos="900"/>
        </w:tabs>
        <w:spacing w:before="120" w:line="276" w:lineRule="auto"/>
        <w:ind w:right="90"/>
        <w:jc w:val="both"/>
        <w:rPr>
          <w:rFonts w:ascii="GHEA Grapalat" w:hAnsi="GHEA Grapalat" w:cs="Arial"/>
          <w:sz w:val="24"/>
          <w:szCs w:val="24"/>
          <w:lang w:val="hy-AM"/>
        </w:rPr>
      </w:pPr>
    </w:p>
    <w:p w14:paraId="2EBCB210" w14:textId="77777777" w:rsidR="00F56B4F" w:rsidRPr="007C3F56" w:rsidRDefault="00F56B4F" w:rsidP="00082F54">
      <w:pPr>
        <w:pStyle w:val="Heading1"/>
        <w:numPr>
          <w:ilvl w:val="0"/>
          <w:numId w:val="32"/>
        </w:numPr>
        <w:ind w:left="284" w:hanging="284"/>
        <w:rPr>
          <w:rFonts w:ascii="GHEA Grapalat" w:hAnsi="GHEA Grapalat" w:cs="Arial"/>
          <w:sz w:val="24"/>
          <w:szCs w:val="24"/>
          <w:lang w:val="af-ZA"/>
        </w:rPr>
      </w:pPr>
      <w:bookmarkStart w:id="9" w:name="_Toc525564113"/>
      <w:r w:rsidRPr="007C3F56">
        <w:rPr>
          <w:rFonts w:ascii="GHEA Grapalat" w:hAnsi="GHEA Grapalat" w:cs="Arial"/>
          <w:sz w:val="24"/>
          <w:szCs w:val="24"/>
          <w:lang w:val="af-ZA"/>
        </w:rPr>
        <w:t>ՏՈՒԺԱՆՔՆԵՐԸ</w:t>
      </w:r>
      <w:bookmarkEnd w:id="9"/>
    </w:p>
    <w:p w14:paraId="1807D772" w14:textId="77777777" w:rsidR="00F56B4F" w:rsidRPr="007C3F56" w:rsidRDefault="00F56B4F" w:rsidP="00F56B4F">
      <w:pPr>
        <w:tabs>
          <w:tab w:val="num" w:pos="851"/>
        </w:tabs>
        <w:spacing w:before="120" w:line="276" w:lineRule="auto"/>
        <w:ind w:right="90"/>
        <w:jc w:val="both"/>
        <w:rPr>
          <w:rFonts w:ascii="GHEA Grapalat" w:hAnsi="GHEA Grapalat" w:cs="Arial"/>
          <w:sz w:val="24"/>
          <w:szCs w:val="24"/>
          <w:lang w:val="af-ZA"/>
        </w:rPr>
      </w:pPr>
    </w:p>
    <w:p w14:paraId="7FE0FCC3" w14:textId="77777777" w:rsidR="00F56B4F" w:rsidRPr="007C3F56" w:rsidRDefault="00F56B4F" w:rsidP="00F56B4F">
      <w:pPr>
        <w:widowControl/>
        <w:numPr>
          <w:ilvl w:val="0"/>
          <w:numId w:val="27"/>
        </w:numPr>
        <w:spacing w:before="120" w:line="276" w:lineRule="auto"/>
        <w:ind w:left="0" w:right="90" w:firstLine="0"/>
        <w:jc w:val="both"/>
        <w:rPr>
          <w:rFonts w:ascii="GHEA Grapalat" w:hAnsi="GHEA Grapalat" w:cs="Arial"/>
          <w:sz w:val="24"/>
          <w:szCs w:val="24"/>
          <w:lang w:val="hy-AM"/>
        </w:rPr>
      </w:pPr>
      <w:r w:rsidRPr="007C3F56">
        <w:rPr>
          <w:rFonts w:ascii="GHEA Grapalat" w:hAnsi="GHEA Grapalat" w:cs="Arial"/>
          <w:sz w:val="24"/>
          <w:szCs w:val="24"/>
          <w:lang w:val="hy-AM"/>
        </w:rPr>
        <w:t xml:space="preserve">Լիցենզավորված անձի կողմից «Էներգետիկայի մասին» Հայաստանի Հանրապետության օրենքի դրույթները, Հանձնաժողովի ընդունած իրավական ակտերը, սույն լիցենզիայի պայմանները չկատարելու կամ ոչ պատշաճ կատարելու դեպքերում Հանձնաժողովն իրավասու է տալու խախտումները վերացնելու վերաբերյալ հանձնարարականներ և կարող է կիրառել տուժանքների հետևյալ տեսակները` </w:t>
      </w:r>
    </w:p>
    <w:p w14:paraId="754DC890" w14:textId="77777777" w:rsidR="00F56B4F" w:rsidRPr="007C3F56" w:rsidRDefault="00F56B4F" w:rsidP="00F56B4F">
      <w:pPr>
        <w:pStyle w:val="ListParagraph"/>
        <w:widowControl/>
        <w:numPr>
          <w:ilvl w:val="0"/>
          <w:numId w:val="30"/>
        </w:numPr>
        <w:spacing w:before="120" w:line="276" w:lineRule="auto"/>
        <w:ind w:right="90"/>
        <w:jc w:val="both"/>
        <w:rPr>
          <w:rFonts w:ascii="GHEA Grapalat" w:hAnsi="GHEA Grapalat" w:cs="Arial"/>
          <w:sz w:val="24"/>
          <w:szCs w:val="24"/>
          <w:lang w:val="af-ZA"/>
        </w:rPr>
      </w:pPr>
      <w:r w:rsidRPr="007C3F56">
        <w:rPr>
          <w:rFonts w:ascii="GHEA Grapalat" w:hAnsi="GHEA Grapalat" w:cs="Arial"/>
          <w:sz w:val="24"/>
          <w:szCs w:val="24"/>
          <w:lang w:val="hy-AM"/>
        </w:rPr>
        <w:t>ն</w:t>
      </w:r>
      <w:r w:rsidRPr="007C3F56">
        <w:rPr>
          <w:rFonts w:ascii="GHEA Grapalat" w:hAnsi="GHEA Grapalat" w:cs="Arial"/>
          <w:sz w:val="24"/>
          <w:szCs w:val="24"/>
          <w:lang w:val="af-ZA"/>
        </w:rPr>
        <w:t xml:space="preserve">ախազգուշացում. </w:t>
      </w:r>
    </w:p>
    <w:p w14:paraId="441422BD" w14:textId="77777777" w:rsidR="00F56B4F" w:rsidRPr="007C3F56" w:rsidRDefault="00F56B4F" w:rsidP="00F56B4F">
      <w:pPr>
        <w:pStyle w:val="ListParagraph"/>
        <w:widowControl/>
        <w:numPr>
          <w:ilvl w:val="0"/>
          <w:numId w:val="30"/>
        </w:numPr>
        <w:spacing w:before="120" w:line="276" w:lineRule="auto"/>
        <w:ind w:right="90"/>
        <w:jc w:val="both"/>
        <w:rPr>
          <w:rFonts w:ascii="GHEA Grapalat" w:hAnsi="GHEA Grapalat" w:cs="Arial"/>
          <w:sz w:val="24"/>
          <w:szCs w:val="24"/>
          <w:lang w:val="af-ZA"/>
        </w:rPr>
      </w:pPr>
      <w:r w:rsidRPr="007C3F56">
        <w:rPr>
          <w:rFonts w:ascii="GHEA Grapalat" w:hAnsi="GHEA Grapalat" w:cs="Arial"/>
          <w:sz w:val="24"/>
          <w:szCs w:val="24"/>
          <w:lang w:val="hy-AM"/>
        </w:rPr>
        <w:t>օ</w:t>
      </w:r>
      <w:r w:rsidRPr="007C3F56">
        <w:rPr>
          <w:rFonts w:ascii="GHEA Grapalat" w:hAnsi="GHEA Grapalat" w:cs="Arial"/>
          <w:sz w:val="24"/>
          <w:szCs w:val="24"/>
          <w:lang w:val="af-ZA"/>
        </w:rPr>
        <w:t xml:space="preserve">րենքով սահմանված տուգանքներ. </w:t>
      </w:r>
    </w:p>
    <w:p w14:paraId="53859230" w14:textId="77777777" w:rsidR="00F56B4F" w:rsidRPr="007C3F56" w:rsidRDefault="00F56B4F" w:rsidP="00F56B4F">
      <w:pPr>
        <w:pStyle w:val="ListParagraph"/>
        <w:widowControl/>
        <w:numPr>
          <w:ilvl w:val="0"/>
          <w:numId w:val="30"/>
        </w:numPr>
        <w:spacing w:before="120" w:line="276" w:lineRule="auto"/>
        <w:ind w:right="90"/>
        <w:jc w:val="both"/>
        <w:rPr>
          <w:rFonts w:ascii="GHEA Grapalat" w:hAnsi="GHEA Grapalat" w:cs="Arial"/>
          <w:sz w:val="24"/>
          <w:szCs w:val="24"/>
          <w:lang w:val="af-ZA"/>
        </w:rPr>
      </w:pPr>
      <w:r w:rsidRPr="007C3F56">
        <w:rPr>
          <w:rFonts w:ascii="GHEA Grapalat" w:hAnsi="GHEA Grapalat" w:cs="Arial"/>
          <w:sz w:val="24"/>
          <w:szCs w:val="24"/>
          <w:lang w:val="af-ZA"/>
        </w:rPr>
        <w:t xml:space="preserve">լիցենզիայի գործողության կասեցում. </w:t>
      </w:r>
    </w:p>
    <w:p w14:paraId="464619FF" w14:textId="77777777" w:rsidR="00F56B4F" w:rsidRPr="007C3F56" w:rsidRDefault="00F56B4F" w:rsidP="00F56B4F">
      <w:pPr>
        <w:pStyle w:val="ListParagraph"/>
        <w:widowControl/>
        <w:numPr>
          <w:ilvl w:val="0"/>
          <w:numId w:val="30"/>
        </w:numPr>
        <w:spacing w:before="120" w:line="276" w:lineRule="auto"/>
        <w:ind w:right="90"/>
        <w:jc w:val="both"/>
        <w:rPr>
          <w:rFonts w:ascii="GHEA Grapalat" w:hAnsi="GHEA Grapalat" w:cs="Arial"/>
          <w:sz w:val="24"/>
          <w:szCs w:val="24"/>
          <w:lang w:val="af-ZA"/>
        </w:rPr>
      </w:pPr>
      <w:r w:rsidRPr="007C3F56">
        <w:rPr>
          <w:rFonts w:ascii="GHEA Grapalat" w:hAnsi="GHEA Grapalat" w:cs="Arial"/>
          <w:sz w:val="24"/>
          <w:szCs w:val="24"/>
          <w:lang w:val="af-ZA"/>
        </w:rPr>
        <w:t xml:space="preserve">լիցենզիայի գործողության դադարեցում: </w:t>
      </w:r>
    </w:p>
    <w:p w14:paraId="0A602E52" w14:textId="77777777" w:rsidR="00F56B4F" w:rsidRPr="007C3F56" w:rsidRDefault="00F56B4F" w:rsidP="00F56B4F">
      <w:pPr>
        <w:widowControl/>
        <w:numPr>
          <w:ilvl w:val="0"/>
          <w:numId w:val="27"/>
        </w:numPr>
        <w:spacing w:before="120" w:line="276" w:lineRule="auto"/>
        <w:ind w:left="0" w:right="90" w:firstLine="0"/>
        <w:jc w:val="both"/>
        <w:rPr>
          <w:rFonts w:ascii="GHEA Grapalat" w:hAnsi="GHEA Grapalat" w:cs="Arial"/>
          <w:sz w:val="24"/>
          <w:szCs w:val="24"/>
          <w:lang w:val="hy-AM"/>
        </w:rPr>
      </w:pPr>
      <w:r w:rsidRPr="007C3F56">
        <w:rPr>
          <w:rFonts w:ascii="GHEA Grapalat" w:hAnsi="GHEA Grapalat" w:cs="Arial"/>
          <w:sz w:val="24"/>
          <w:szCs w:val="24"/>
          <w:lang w:val="hy-AM"/>
        </w:rPr>
        <w:t>Լիցենզավորված անձի կամ Հանձնաժողովի նախաձեռնությամբ սույն լիցենզիայի գործողությունը դադարեցնելու դեպքում Հանձնաժողովը և Լիցենզավորված անձը ղեկավարվում են «Էներգետիկայի մասին» Հայաստանի Հանրապետության օրենքով և Հայաստանի Հանրապետության օրենսդրությամբ:</w:t>
      </w:r>
    </w:p>
    <w:p w14:paraId="26DDBBBC" w14:textId="77777777" w:rsidR="00F56B4F" w:rsidRPr="007C3F56" w:rsidRDefault="00F56B4F" w:rsidP="00F56B4F">
      <w:pPr>
        <w:widowControl/>
        <w:numPr>
          <w:ilvl w:val="0"/>
          <w:numId w:val="27"/>
        </w:numPr>
        <w:spacing w:before="120" w:line="276" w:lineRule="auto"/>
        <w:ind w:left="0" w:right="90" w:firstLine="0"/>
        <w:jc w:val="both"/>
        <w:rPr>
          <w:rFonts w:ascii="GHEA Grapalat" w:hAnsi="GHEA Grapalat" w:cs="Arial"/>
          <w:sz w:val="24"/>
          <w:szCs w:val="24"/>
          <w:lang w:val="hy-AM"/>
        </w:rPr>
      </w:pPr>
      <w:r w:rsidRPr="007C3F56">
        <w:rPr>
          <w:rFonts w:ascii="GHEA Grapalat" w:hAnsi="GHEA Grapalat" w:cs="Arial"/>
          <w:sz w:val="24"/>
          <w:szCs w:val="24"/>
          <w:lang w:val="hy-AM"/>
        </w:rPr>
        <w:t xml:space="preserve">Լիցենզավորված անձը սույն լիցենզիայի պայմանների </w:t>
      </w:r>
      <w:r w:rsidR="002F573A" w:rsidRPr="007C3F56">
        <w:rPr>
          <w:rFonts w:ascii="GHEA Grapalat" w:hAnsi="GHEA Grapalat" w:cs="Arial"/>
          <w:sz w:val="24"/>
          <w:szCs w:val="24"/>
          <w:lang w:val="hy-AM"/>
        </w:rPr>
        <w:t>3</w:t>
      </w:r>
      <w:r w:rsidR="004466DE" w:rsidRPr="007C3F56">
        <w:rPr>
          <w:rFonts w:ascii="GHEA Grapalat" w:hAnsi="GHEA Grapalat" w:cs="Arial"/>
          <w:sz w:val="24"/>
          <w:szCs w:val="24"/>
          <w:lang w:val="hy-AM"/>
        </w:rPr>
        <w:t>5</w:t>
      </w:r>
      <w:r w:rsidRPr="007C3F56">
        <w:rPr>
          <w:rFonts w:ascii="GHEA Grapalat" w:hAnsi="GHEA Grapalat" w:cs="Arial"/>
          <w:sz w:val="24"/>
          <w:szCs w:val="24"/>
          <w:lang w:val="hy-AM"/>
        </w:rPr>
        <w:t xml:space="preserve">-րդ կետում նշված խախտումների համար պատասխանատվություն չի կրում, եթե </w:t>
      </w:r>
      <w:r w:rsidR="0072604E" w:rsidRPr="007C3F56">
        <w:rPr>
          <w:rFonts w:ascii="GHEA Grapalat" w:hAnsi="GHEA Grapalat" w:cs="Arial"/>
          <w:sz w:val="24"/>
          <w:szCs w:val="24"/>
          <w:lang w:val="hy-AM"/>
        </w:rPr>
        <w:t>դրանք</w:t>
      </w:r>
      <w:r w:rsidRPr="007C3F56">
        <w:rPr>
          <w:rFonts w:ascii="GHEA Grapalat" w:hAnsi="GHEA Grapalat" w:cs="Arial"/>
          <w:sz w:val="24"/>
          <w:szCs w:val="24"/>
          <w:lang w:val="hy-AM"/>
        </w:rPr>
        <w:t xml:space="preserve"> հետևանք </w:t>
      </w:r>
      <w:r w:rsidR="0072604E" w:rsidRPr="007C3F56">
        <w:rPr>
          <w:rFonts w:ascii="GHEA Grapalat" w:hAnsi="GHEA Grapalat" w:cs="Arial"/>
          <w:sz w:val="24"/>
          <w:szCs w:val="24"/>
          <w:lang w:val="hy-AM"/>
        </w:rPr>
        <w:t>են</w:t>
      </w:r>
      <w:r w:rsidRPr="007C3F56">
        <w:rPr>
          <w:rFonts w:ascii="GHEA Grapalat" w:hAnsi="GHEA Grapalat" w:cs="Arial"/>
          <w:sz w:val="24"/>
          <w:szCs w:val="24"/>
          <w:lang w:val="hy-AM"/>
        </w:rPr>
        <w:t xml:space="preserve"> ֆորս մաժորի: Սույն լիցենզիայի պայմանների իմաստով ֆորս մաժոր է համարվում ցանկացած հանգամանք կամ դեպք (դրա հետևանք), որը հանգեցրել է (հանգեցնում կամ կարող է հանգեցնել) Լիցենզավորված անձի պարտավորությունների չկատարման կամ ոչ պատշաճ կատարման և միաժամանակ բավարարում է հետևյալ պայմաններին՝</w:t>
      </w:r>
    </w:p>
    <w:p w14:paraId="2377DAC3" w14:textId="77777777" w:rsidR="00F56B4F" w:rsidRPr="007C3F56" w:rsidRDefault="00F56B4F" w:rsidP="00F56B4F">
      <w:pPr>
        <w:pStyle w:val="ListParagraph"/>
        <w:widowControl/>
        <w:numPr>
          <w:ilvl w:val="1"/>
          <w:numId w:val="27"/>
        </w:numPr>
        <w:spacing w:before="120" w:line="276" w:lineRule="auto"/>
        <w:ind w:left="540" w:right="90"/>
        <w:jc w:val="both"/>
        <w:rPr>
          <w:rFonts w:ascii="GHEA Grapalat" w:hAnsi="GHEA Grapalat" w:cs="Arial"/>
          <w:sz w:val="24"/>
          <w:szCs w:val="24"/>
          <w:lang w:val="hy-AM"/>
        </w:rPr>
      </w:pPr>
      <w:r w:rsidRPr="007C3F56">
        <w:rPr>
          <w:rFonts w:ascii="GHEA Grapalat" w:hAnsi="GHEA Grapalat" w:cs="Arial"/>
          <w:sz w:val="24"/>
          <w:szCs w:val="24"/>
          <w:lang w:val="hy-AM"/>
        </w:rPr>
        <w:t>չի գտնվում Լիցենզավորված անձի վերահսկողության ներքո.</w:t>
      </w:r>
    </w:p>
    <w:p w14:paraId="48103EE9" w14:textId="77777777" w:rsidR="00F56B4F" w:rsidRPr="007C3F56" w:rsidRDefault="00F56B4F" w:rsidP="00F56B4F">
      <w:pPr>
        <w:pStyle w:val="ListParagraph"/>
        <w:widowControl/>
        <w:numPr>
          <w:ilvl w:val="1"/>
          <w:numId w:val="27"/>
        </w:numPr>
        <w:spacing w:before="120" w:line="276" w:lineRule="auto"/>
        <w:ind w:left="540" w:right="90"/>
        <w:jc w:val="both"/>
        <w:rPr>
          <w:rFonts w:ascii="GHEA Grapalat" w:hAnsi="GHEA Grapalat" w:cs="Arial"/>
          <w:sz w:val="24"/>
          <w:szCs w:val="24"/>
          <w:lang w:val="hy-AM"/>
        </w:rPr>
      </w:pPr>
      <w:r w:rsidRPr="007C3F56">
        <w:rPr>
          <w:rFonts w:ascii="GHEA Grapalat" w:hAnsi="GHEA Grapalat" w:cs="Arial"/>
          <w:sz w:val="24"/>
          <w:szCs w:val="24"/>
          <w:lang w:val="hy-AM"/>
        </w:rPr>
        <w:lastRenderedPageBreak/>
        <w:t xml:space="preserve">Լիցենզավորված անձը ձեռնարկել է բոլոր անհրաժեշտ միջոցները և ջանքերը (այդ թվում՝ նախազգուշական, այլընտրանքային, օրենսդրությամբ նախատեսված) նշված հանգամանքները (հետևանքները) կանխելու, վերացնելու, մեղմելու կամ դրանցից խուսափելու համար. </w:t>
      </w:r>
    </w:p>
    <w:p w14:paraId="324A42D8" w14:textId="77777777" w:rsidR="00F56B4F" w:rsidRPr="007C3F56" w:rsidRDefault="00F56B4F" w:rsidP="00F56B4F">
      <w:pPr>
        <w:pStyle w:val="ListParagraph"/>
        <w:widowControl/>
        <w:numPr>
          <w:ilvl w:val="1"/>
          <w:numId w:val="27"/>
        </w:numPr>
        <w:spacing w:before="120" w:line="276" w:lineRule="auto"/>
        <w:ind w:left="540" w:right="90"/>
        <w:jc w:val="both"/>
        <w:rPr>
          <w:rFonts w:ascii="GHEA Grapalat" w:hAnsi="GHEA Grapalat" w:cs="Arial"/>
          <w:sz w:val="24"/>
          <w:szCs w:val="24"/>
          <w:lang w:val="hy-AM"/>
        </w:rPr>
      </w:pPr>
      <w:r w:rsidRPr="007C3F56">
        <w:rPr>
          <w:rFonts w:ascii="GHEA Grapalat" w:hAnsi="GHEA Grapalat" w:cs="Arial"/>
          <w:sz w:val="24"/>
          <w:szCs w:val="24"/>
          <w:lang w:val="hy-AM"/>
        </w:rPr>
        <w:t>Լիցենզավորված անձը տեղեկացրել է Հանձնաժողովին իրազեկվելուց հետո հնարավորինս սեղմ ժամկետում, բայց ոչ ուշ, քան այդ մասին իրազեկվելուց հետո 10</w:t>
      </w:r>
      <w:r w:rsidR="008D6EB9" w:rsidRPr="007C3F56">
        <w:rPr>
          <w:rFonts w:ascii="GHEA Grapalat" w:hAnsi="GHEA Grapalat" w:cs="Arial"/>
          <w:sz w:val="24"/>
          <w:szCs w:val="24"/>
          <w:lang w:val="hy-AM"/>
        </w:rPr>
        <w:t xml:space="preserve"> աշխատանքային</w:t>
      </w:r>
      <w:r w:rsidRPr="007C3F56">
        <w:rPr>
          <w:rFonts w:ascii="GHEA Grapalat" w:hAnsi="GHEA Grapalat" w:cs="Arial"/>
          <w:sz w:val="24"/>
          <w:szCs w:val="24"/>
          <w:lang w:val="hy-AM"/>
        </w:rPr>
        <w:t xml:space="preserve"> օրվա ընթացքում:</w:t>
      </w:r>
    </w:p>
    <w:p w14:paraId="65F315E8" w14:textId="77777777" w:rsidR="00F56B4F" w:rsidRPr="007C3F56" w:rsidRDefault="00F56B4F" w:rsidP="00F56B4F">
      <w:pPr>
        <w:pStyle w:val="ListParagraph"/>
        <w:widowControl/>
        <w:numPr>
          <w:ilvl w:val="0"/>
          <w:numId w:val="27"/>
        </w:numPr>
        <w:shd w:val="clear" w:color="auto" w:fill="FFFFFF"/>
        <w:tabs>
          <w:tab w:val="left" w:pos="993"/>
        </w:tabs>
        <w:spacing w:before="120" w:line="276" w:lineRule="auto"/>
        <w:ind w:left="1170"/>
        <w:jc w:val="both"/>
        <w:rPr>
          <w:rFonts w:ascii="GHEA Grapalat" w:hAnsi="GHEA Grapalat" w:cs="Arial"/>
          <w:sz w:val="24"/>
          <w:szCs w:val="24"/>
          <w:lang w:val="hy-AM"/>
        </w:rPr>
      </w:pPr>
      <w:r w:rsidRPr="007C3F56">
        <w:rPr>
          <w:rFonts w:ascii="GHEA Grapalat" w:hAnsi="GHEA Grapalat" w:cs="Arial"/>
          <w:sz w:val="24"/>
          <w:szCs w:val="24"/>
          <w:lang w:val="hy-AM"/>
        </w:rPr>
        <w:t xml:space="preserve">Սույն լիցենզիայի պայմանների իմաստով, մասնավորապես, ֆորս մաժոր են՝ </w:t>
      </w:r>
    </w:p>
    <w:p w14:paraId="399C6363" w14:textId="77777777" w:rsidR="00F56B4F" w:rsidRPr="007C3F56" w:rsidRDefault="00F56B4F" w:rsidP="00F56B4F">
      <w:pPr>
        <w:pStyle w:val="ListParagraph"/>
        <w:widowControl/>
        <w:numPr>
          <w:ilvl w:val="1"/>
          <w:numId w:val="27"/>
        </w:numPr>
        <w:spacing w:before="120" w:line="276" w:lineRule="auto"/>
        <w:ind w:left="540" w:right="90"/>
        <w:jc w:val="both"/>
        <w:rPr>
          <w:rFonts w:ascii="GHEA Grapalat" w:hAnsi="GHEA Grapalat" w:cs="Arial"/>
          <w:sz w:val="24"/>
          <w:szCs w:val="24"/>
          <w:lang w:val="hy-AM"/>
        </w:rPr>
      </w:pPr>
      <w:r w:rsidRPr="007C3F56">
        <w:rPr>
          <w:rFonts w:ascii="GHEA Grapalat" w:hAnsi="GHEA Grapalat" w:cs="Arial"/>
          <w:sz w:val="24"/>
          <w:szCs w:val="24"/>
          <w:lang w:val="hy-AM"/>
        </w:rPr>
        <w:t>բնական և տեխնածին աղետները, համաճարակները, բնության ուժերի արտասովոր դրսևորումները (այդ թվում՝ ջրհեղեղներ, երկրաշարժեր, փոթորիկներ, պտտահողմեր, կայծակով և ամպրոպով ուղղորդվող հորդառատ անձրևներ, ձնաբքեր, սողանքներ), ատոմային, քիմիական կամ կենսաբանական աղտոտում, գործադուլները, հասարակական անկարգությունները</w:t>
      </w:r>
      <w:r w:rsidRPr="007C3F56">
        <w:rPr>
          <w:rFonts w:ascii="Cambria Math" w:hAnsi="Cambria Math" w:cs="Cambria Math"/>
          <w:sz w:val="24"/>
          <w:szCs w:val="24"/>
          <w:lang w:val="hy-AM"/>
        </w:rPr>
        <w:t>․</w:t>
      </w:r>
      <w:r w:rsidRPr="007C3F56">
        <w:rPr>
          <w:rFonts w:ascii="GHEA Grapalat" w:hAnsi="GHEA Grapalat" w:cs="Arial"/>
          <w:sz w:val="24"/>
          <w:szCs w:val="24"/>
          <w:lang w:val="hy-AM"/>
        </w:rPr>
        <w:t xml:space="preserve"> </w:t>
      </w:r>
    </w:p>
    <w:p w14:paraId="3F9D9B57" w14:textId="77777777" w:rsidR="00F56B4F" w:rsidRPr="007C3F56" w:rsidRDefault="00F56B4F" w:rsidP="00F56B4F">
      <w:pPr>
        <w:pStyle w:val="ListParagraph"/>
        <w:widowControl/>
        <w:numPr>
          <w:ilvl w:val="1"/>
          <w:numId w:val="27"/>
        </w:numPr>
        <w:spacing w:before="120" w:line="276" w:lineRule="auto"/>
        <w:ind w:left="540" w:right="90"/>
        <w:jc w:val="both"/>
        <w:rPr>
          <w:rFonts w:ascii="GHEA Grapalat" w:hAnsi="GHEA Grapalat" w:cs="Arial"/>
          <w:sz w:val="24"/>
          <w:szCs w:val="24"/>
          <w:lang w:val="hy-AM"/>
        </w:rPr>
      </w:pPr>
      <w:r w:rsidRPr="007C3F56">
        <w:rPr>
          <w:rFonts w:ascii="GHEA Grapalat" w:hAnsi="GHEA Grapalat" w:cs="Arial"/>
          <w:sz w:val="24"/>
          <w:szCs w:val="24"/>
          <w:lang w:val="hy-AM"/>
        </w:rPr>
        <w:t>ապստամբությունները, ահաբեկչությունները, պատերազմները, ներխուժումները, զինված հակամարտությունները, արտաքին թշնամու գործողությունները կամ շրջափակումը, որոնցից յուրաքանչյուրը տեղի է ունենում Հայաստանի Հանրապետության տարածքում, կամ ներգրավում է այն, ինչը գոյություն չի ունեցել կամ չէր կարող ողջամտորեն կանխատեսվել.</w:t>
      </w:r>
    </w:p>
    <w:p w14:paraId="1C5D324C" w14:textId="77777777" w:rsidR="00F56B4F" w:rsidRPr="007C3F56" w:rsidRDefault="00F56B4F" w:rsidP="00F56B4F">
      <w:pPr>
        <w:pStyle w:val="ListParagraph"/>
        <w:widowControl/>
        <w:numPr>
          <w:ilvl w:val="1"/>
          <w:numId w:val="27"/>
        </w:numPr>
        <w:spacing w:before="120" w:line="276" w:lineRule="auto"/>
        <w:ind w:left="540" w:right="90"/>
        <w:jc w:val="both"/>
        <w:rPr>
          <w:rFonts w:ascii="GHEA Grapalat" w:hAnsi="GHEA Grapalat" w:cs="Arial"/>
          <w:sz w:val="24"/>
          <w:szCs w:val="24"/>
          <w:lang w:val="hy-AM"/>
        </w:rPr>
      </w:pPr>
      <w:r w:rsidRPr="007C3F56">
        <w:rPr>
          <w:rFonts w:ascii="GHEA Grapalat" w:hAnsi="GHEA Grapalat" w:cs="Arial"/>
          <w:sz w:val="24"/>
          <w:szCs w:val="24"/>
          <w:lang w:val="hy-AM"/>
        </w:rPr>
        <w:t>պետական և տեղական ինքնակառավարման մարմնի կամ այլ իրավասու կազմակերպության ակտը, գործողությունը կամ անգործությունը այն դեպքում, երբ դրա արդյունքում չի տրամադրվել,</w:t>
      </w:r>
      <w:r w:rsidR="0072604E" w:rsidRPr="007C3F56">
        <w:rPr>
          <w:rFonts w:ascii="GHEA Grapalat" w:hAnsi="GHEA Grapalat" w:cs="Arial"/>
          <w:sz w:val="24"/>
          <w:szCs w:val="24"/>
          <w:lang w:val="hy-AM"/>
        </w:rPr>
        <w:t xml:space="preserve"> չի</w:t>
      </w:r>
      <w:r w:rsidRPr="007C3F56">
        <w:rPr>
          <w:rFonts w:ascii="GHEA Grapalat" w:hAnsi="GHEA Grapalat" w:cs="Arial"/>
          <w:sz w:val="24"/>
          <w:szCs w:val="24"/>
          <w:lang w:val="hy-AM"/>
        </w:rPr>
        <w:t xml:space="preserve"> երկարաձգվել սույն լիցենզիայով ամրագրված պարտավորության կատարման համար անհրաժեշտ որևէ թույլտվություն կամ իրավունք կամ խոչընդոտվել է այդ պարտավորության կատարումը, պայմանով, որ Լիցենզավորված անձը գործել է համաձայն Հայաստանի Հանրապետության օրենսդրության:</w:t>
      </w:r>
    </w:p>
    <w:p w14:paraId="3E5F5158" w14:textId="77777777" w:rsidR="00F56B4F" w:rsidRPr="007C3F56" w:rsidRDefault="00F56B4F" w:rsidP="00F56B4F">
      <w:pPr>
        <w:widowControl/>
        <w:numPr>
          <w:ilvl w:val="0"/>
          <w:numId w:val="27"/>
        </w:numPr>
        <w:spacing w:before="120" w:line="276" w:lineRule="auto"/>
        <w:ind w:left="0" w:right="90" w:firstLine="0"/>
        <w:jc w:val="both"/>
        <w:rPr>
          <w:rFonts w:ascii="GHEA Grapalat" w:hAnsi="GHEA Grapalat" w:cs="Arial"/>
          <w:sz w:val="24"/>
          <w:szCs w:val="24"/>
          <w:lang w:val="hy-AM"/>
        </w:rPr>
      </w:pPr>
      <w:r w:rsidRPr="007C3F56">
        <w:rPr>
          <w:rFonts w:ascii="GHEA Grapalat" w:hAnsi="GHEA Grapalat" w:cs="Arial"/>
          <w:sz w:val="24"/>
          <w:szCs w:val="24"/>
          <w:lang w:val="hy-AM"/>
        </w:rPr>
        <w:t xml:space="preserve">Սույն լիցենզիայի պայմանների </w:t>
      </w:r>
      <w:r w:rsidR="004466DE" w:rsidRPr="007C3F56">
        <w:rPr>
          <w:rFonts w:ascii="GHEA Grapalat" w:hAnsi="GHEA Grapalat" w:cs="Arial"/>
          <w:sz w:val="24"/>
          <w:szCs w:val="24"/>
          <w:lang w:val="hy-AM"/>
        </w:rPr>
        <w:t>38</w:t>
      </w:r>
      <w:r w:rsidRPr="007C3F56">
        <w:rPr>
          <w:rFonts w:ascii="GHEA Grapalat" w:hAnsi="GHEA Grapalat" w:cs="Arial"/>
          <w:sz w:val="24"/>
          <w:szCs w:val="24"/>
          <w:lang w:val="hy-AM"/>
        </w:rPr>
        <w:t>-րդ կետը չի սահմանափակում Լիցենզավորված անձի իրավունքը նկարագրվածից բացի այլ արտակարգ և անկանխելի դեպքեր ու հանգամանքներ ի հայտ գալու պարագայում դիմել Հանձնաժողով՝ սույն գլխի պահանջներին բավարարելու դեպքում դրանք ևս ֆորս մաժոր ճանաչելու համար։</w:t>
      </w:r>
    </w:p>
    <w:p w14:paraId="69C07E99" w14:textId="77777777" w:rsidR="00F56B4F" w:rsidRPr="007C3F56" w:rsidRDefault="00F56B4F" w:rsidP="00F56B4F">
      <w:pPr>
        <w:widowControl/>
        <w:spacing w:before="120" w:line="276" w:lineRule="auto"/>
        <w:ind w:right="90"/>
        <w:jc w:val="both"/>
        <w:rPr>
          <w:rFonts w:ascii="GHEA Grapalat" w:hAnsi="GHEA Grapalat" w:cs="Arial"/>
          <w:sz w:val="24"/>
          <w:szCs w:val="24"/>
          <w:lang w:val="hy-AM"/>
        </w:rPr>
      </w:pPr>
    </w:p>
    <w:p w14:paraId="18C5A76D" w14:textId="77777777" w:rsidR="00F56B4F" w:rsidRPr="007C3F56" w:rsidRDefault="00F56B4F" w:rsidP="00082F54">
      <w:pPr>
        <w:pStyle w:val="Heading1"/>
        <w:numPr>
          <w:ilvl w:val="0"/>
          <w:numId w:val="32"/>
        </w:numPr>
        <w:ind w:left="284" w:hanging="284"/>
        <w:rPr>
          <w:rFonts w:ascii="GHEA Grapalat" w:hAnsi="GHEA Grapalat" w:cs="Arial"/>
          <w:sz w:val="24"/>
          <w:szCs w:val="24"/>
          <w:lang w:val="af-ZA"/>
        </w:rPr>
      </w:pPr>
      <w:bookmarkStart w:id="10" w:name="_Toc525564114"/>
      <w:r w:rsidRPr="007C3F56">
        <w:rPr>
          <w:rFonts w:ascii="GHEA Grapalat" w:hAnsi="GHEA Grapalat" w:cs="Arial"/>
          <w:sz w:val="24"/>
          <w:szCs w:val="24"/>
          <w:lang w:val="af-ZA"/>
        </w:rPr>
        <w:t>ԼԻՑԵՆԶԻԱՅԻ ՓՈՓՈԽՈՒԹՅՈՒՆՆԵՐԸ</w:t>
      </w:r>
      <w:bookmarkEnd w:id="10"/>
    </w:p>
    <w:p w14:paraId="71B4AD07" w14:textId="77777777" w:rsidR="00082F54" w:rsidRPr="007C3F56" w:rsidRDefault="00082F54" w:rsidP="00082F54">
      <w:pPr>
        <w:pStyle w:val="Heading1"/>
        <w:ind w:left="284"/>
        <w:rPr>
          <w:rFonts w:ascii="GHEA Grapalat" w:hAnsi="GHEA Grapalat" w:cs="Arial"/>
          <w:sz w:val="24"/>
          <w:szCs w:val="24"/>
          <w:lang w:val="af-ZA"/>
        </w:rPr>
      </w:pPr>
    </w:p>
    <w:p w14:paraId="3B5EDABB" w14:textId="77777777" w:rsidR="00F56B4F" w:rsidRPr="007C3F56" w:rsidRDefault="00F56B4F" w:rsidP="00F56B4F">
      <w:pPr>
        <w:widowControl/>
        <w:numPr>
          <w:ilvl w:val="0"/>
          <w:numId w:val="27"/>
        </w:numPr>
        <w:spacing w:before="120" w:line="276" w:lineRule="auto"/>
        <w:ind w:left="0" w:right="90" w:firstLine="0"/>
        <w:jc w:val="both"/>
        <w:rPr>
          <w:rFonts w:ascii="GHEA Grapalat" w:hAnsi="GHEA Grapalat" w:cs="Arial"/>
          <w:sz w:val="24"/>
          <w:szCs w:val="24"/>
          <w:lang w:val="hy-AM"/>
        </w:rPr>
      </w:pPr>
      <w:r w:rsidRPr="007C3F56">
        <w:rPr>
          <w:rFonts w:ascii="GHEA Grapalat" w:hAnsi="GHEA Grapalat" w:cs="Arial"/>
          <w:sz w:val="24"/>
          <w:szCs w:val="24"/>
          <w:lang w:val="hy-AM"/>
        </w:rPr>
        <w:t>Սույն լիցենզիայում փոփոխություններ կարող են կատարվել Լիցենզավորված անձի կամ Հանձնաժողովի նախաձեռնությամբ՝ Հանձնաժողովի կողմից սահմանված կարգով:</w:t>
      </w:r>
    </w:p>
    <w:p w14:paraId="40FA1512" w14:textId="77777777" w:rsidR="00F56B4F" w:rsidRPr="007C3F56" w:rsidRDefault="00F56B4F" w:rsidP="00F56B4F">
      <w:pPr>
        <w:widowControl/>
        <w:numPr>
          <w:ilvl w:val="0"/>
          <w:numId w:val="27"/>
        </w:numPr>
        <w:spacing w:before="120" w:line="276" w:lineRule="auto"/>
        <w:ind w:left="0" w:right="90" w:firstLine="0"/>
        <w:jc w:val="both"/>
        <w:rPr>
          <w:rFonts w:ascii="GHEA Grapalat" w:hAnsi="GHEA Grapalat" w:cs="Arial"/>
          <w:sz w:val="24"/>
          <w:szCs w:val="24"/>
          <w:lang w:val="hy-AM"/>
        </w:rPr>
      </w:pPr>
      <w:r w:rsidRPr="007C3F56">
        <w:rPr>
          <w:rFonts w:ascii="GHEA Grapalat" w:hAnsi="GHEA Grapalat" w:cs="Arial"/>
          <w:sz w:val="24"/>
          <w:szCs w:val="24"/>
          <w:lang w:val="hy-AM"/>
        </w:rPr>
        <w:t xml:space="preserve">Հանձնաժողովի նախաձեռնությամբ սույն լիցենզիայի փոփոխությունները կատարվում են Լիցենզավորված անձի համաձայնությամբ, բացառությամբ այն </w:t>
      </w:r>
      <w:r w:rsidRPr="007C3F56">
        <w:rPr>
          <w:rFonts w:ascii="GHEA Grapalat" w:hAnsi="GHEA Grapalat" w:cs="Arial"/>
          <w:sz w:val="24"/>
          <w:szCs w:val="24"/>
          <w:lang w:val="hy-AM"/>
        </w:rPr>
        <w:lastRenderedPageBreak/>
        <w:t>դեպքերի, երբ նախատեսվող փոփոխություններն անհրաժեշտ են Հայաստանի Հանրապետության օրենքների և նորմատիվ իրավական ակտերի</w:t>
      </w:r>
      <w:r w:rsidRPr="007C3F56">
        <w:rPr>
          <w:rFonts w:ascii="Calibri" w:hAnsi="Calibri" w:cs="Calibri"/>
          <w:sz w:val="24"/>
          <w:szCs w:val="24"/>
          <w:lang w:val="hy-AM"/>
        </w:rPr>
        <w:t> </w:t>
      </w:r>
      <w:r w:rsidRPr="007C3F56">
        <w:rPr>
          <w:rFonts w:ascii="GHEA Grapalat" w:hAnsi="GHEA Grapalat" w:cs="Arial"/>
          <w:sz w:val="24"/>
          <w:szCs w:val="24"/>
          <w:lang w:val="hy-AM"/>
        </w:rPr>
        <w:t>պատշաճ կատարումն ապահովելու համար:</w:t>
      </w:r>
    </w:p>
    <w:p w14:paraId="550724E9" w14:textId="77777777" w:rsidR="00F56B4F" w:rsidRPr="007C3F56" w:rsidRDefault="00F56B4F" w:rsidP="00F56B4F">
      <w:pPr>
        <w:widowControl/>
        <w:numPr>
          <w:ilvl w:val="0"/>
          <w:numId w:val="27"/>
        </w:numPr>
        <w:spacing w:before="120" w:line="276" w:lineRule="auto"/>
        <w:ind w:left="0" w:right="90" w:firstLine="0"/>
        <w:jc w:val="both"/>
        <w:rPr>
          <w:rFonts w:ascii="GHEA Grapalat" w:hAnsi="GHEA Grapalat" w:cs="Arial"/>
          <w:sz w:val="24"/>
          <w:szCs w:val="24"/>
          <w:lang w:val="hy-AM"/>
        </w:rPr>
      </w:pPr>
      <w:r w:rsidRPr="007C3F56">
        <w:rPr>
          <w:rFonts w:ascii="GHEA Grapalat" w:hAnsi="GHEA Grapalat" w:cs="Arial"/>
          <w:sz w:val="24"/>
          <w:szCs w:val="24"/>
          <w:lang w:val="hy-AM"/>
        </w:rPr>
        <w:t>Լիցենզավորված անձի վերակազմակերպման կամ նրա անվանման կամ գտնվելու վայրի փոփոխման դեպքում Լիցենզավորված անձը պարտավոր է այդ փոփոխություններն իրավական ուժ ստանալու օրվանից սկսած 15 օրյա ժամկետում սույն լիցենզիայի վերաձևակերպման հայտ ներկայացնել Հանձնաժողով, բացառությամբ օրենքով նախատեսված դեպքերի։</w:t>
      </w:r>
    </w:p>
    <w:p w14:paraId="0E1FE287" w14:textId="77777777" w:rsidR="00C40D11" w:rsidRPr="007C3F56" w:rsidRDefault="00C40D11" w:rsidP="00C40D11">
      <w:pPr>
        <w:widowControl/>
        <w:spacing w:before="120" w:line="276" w:lineRule="auto"/>
        <w:ind w:right="90"/>
        <w:jc w:val="both"/>
        <w:rPr>
          <w:rFonts w:ascii="GHEA Grapalat" w:hAnsi="GHEA Grapalat" w:cs="Arial"/>
          <w:sz w:val="24"/>
          <w:szCs w:val="24"/>
          <w:lang w:val="hy-AM"/>
        </w:rPr>
      </w:pPr>
    </w:p>
    <w:p w14:paraId="78420D63" w14:textId="77777777" w:rsidR="000322BD" w:rsidRPr="007C3F56" w:rsidRDefault="000322BD" w:rsidP="00C40D11">
      <w:pPr>
        <w:widowControl/>
        <w:spacing w:before="120" w:line="276" w:lineRule="auto"/>
        <w:ind w:right="90"/>
        <w:jc w:val="both"/>
        <w:rPr>
          <w:rFonts w:ascii="GHEA Grapalat" w:hAnsi="GHEA Grapalat" w:cs="Arial"/>
          <w:sz w:val="24"/>
          <w:szCs w:val="24"/>
          <w:lang w:val="hy-AM"/>
        </w:rPr>
      </w:pPr>
    </w:p>
    <w:p w14:paraId="19087F96" w14:textId="77777777" w:rsidR="000322BD" w:rsidRPr="007C3F56" w:rsidRDefault="000322BD" w:rsidP="00C40D11">
      <w:pPr>
        <w:widowControl/>
        <w:spacing w:before="120" w:line="276" w:lineRule="auto"/>
        <w:ind w:right="90"/>
        <w:jc w:val="both"/>
        <w:rPr>
          <w:rFonts w:ascii="GHEA Grapalat" w:hAnsi="GHEA Grapalat" w:cs="Arial"/>
          <w:sz w:val="24"/>
          <w:szCs w:val="24"/>
          <w:lang w:val="hy-AM"/>
        </w:rPr>
      </w:pPr>
    </w:p>
    <w:p w14:paraId="76135144" w14:textId="77777777" w:rsidR="000322BD" w:rsidRPr="007C3F56" w:rsidRDefault="000322BD" w:rsidP="00C40D11">
      <w:pPr>
        <w:widowControl/>
        <w:spacing w:before="120" w:line="276" w:lineRule="auto"/>
        <w:ind w:right="90"/>
        <w:jc w:val="both"/>
        <w:rPr>
          <w:rFonts w:ascii="GHEA Grapalat" w:hAnsi="GHEA Grapalat" w:cs="Arial"/>
          <w:sz w:val="24"/>
          <w:szCs w:val="24"/>
          <w:lang w:val="hy-AM"/>
        </w:rPr>
      </w:pPr>
    </w:p>
    <w:p w14:paraId="5E218B3F" w14:textId="77777777" w:rsidR="00FE36BF" w:rsidRPr="007C3F56" w:rsidRDefault="00FE36BF" w:rsidP="00C40D11">
      <w:pPr>
        <w:widowControl/>
        <w:spacing w:before="120" w:line="276" w:lineRule="auto"/>
        <w:ind w:right="90"/>
        <w:jc w:val="both"/>
        <w:rPr>
          <w:rFonts w:ascii="GHEA Grapalat" w:hAnsi="GHEA Grapalat" w:cs="Arial"/>
          <w:sz w:val="24"/>
          <w:szCs w:val="24"/>
          <w:lang w:val="hy-AM"/>
        </w:rPr>
      </w:pPr>
    </w:p>
    <w:tbl>
      <w:tblPr>
        <w:tblW w:w="0" w:type="auto"/>
        <w:tblInd w:w="108" w:type="dxa"/>
        <w:tblLayout w:type="fixed"/>
        <w:tblLook w:val="04A0" w:firstRow="1" w:lastRow="0" w:firstColumn="1" w:lastColumn="0" w:noHBand="0" w:noVBand="1"/>
      </w:tblPr>
      <w:tblGrid>
        <w:gridCol w:w="3573"/>
        <w:gridCol w:w="5641"/>
      </w:tblGrid>
      <w:tr w:rsidR="00F56B4F" w:rsidRPr="005E5B8F" w14:paraId="256E9100" w14:textId="77777777" w:rsidTr="00C40D11">
        <w:trPr>
          <w:trHeight w:val="454"/>
        </w:trPr>
        <w:tc>
          <w:tcPr>
            <w:tcW w:w="9214" w:type="dxa"/>
            <w:gridSpan w:val="2"/>
            <w:tcBorders>
              <w:bottom w:val="single" w:sz="4" w:space="0" w:color="auto"/>
            </w:tcBorders>
            <w:vAlign w:val="bottom"/>
          </w:tcPr>
          <w:p w14:paraId="47E7DF4E" w14:textId="77777777" w:rsidR="00F56B4F" w:rsidRPr="007C3F56" w:rsidRDefault="00F56B4F" w:rsidP="006542C9">
            <w:pPr>
              <w:spacing w:before="120" w:line="276" w:lineRule="auto"/>
              <w:jc w:val="center"/>
              <w:rPr>
                <w:rFonts w:ascii="GHEA Grapalat" w:hAnsi="GHEA Grapalat" w:cs="Arial"/>
                <w:sz w:val="24"/>
                <w:szCs w:val="24"/>
                <w:lang w:val="hy-AM"/>
              </w:rPr>
            </w:pPr>
          </w:p>
        </w:tc>
      </w:tr>
      <w:tr w:rsidR="00F56B4F" w:rsidRPr="007C3F56" w14:paraId="0575B6A2" w14:textId="77777777" w:rsidTr="00C40D11">
        <w:trPr>
          <w:trHeight w:val="311"/>
        </w:trPr>
        <w:tc>
          <w:tcPr>
            <w:tcW w:w="9214" w:type="dxa"/>
            <w:gridSpan w:val="2"/>
            <w:tcBorders>
              <w:top w:val="single" w:sz="4" w:space="0" w:color="auto"/>
            </w:tcBorders>
            <w:hideMark/>
          </w:tcPr>
          <w:p w14:paraId="1DBD626D" w14:textId="77777777" w:rsidR="00F56B4F" w:rsidRPr="007C3F56" w:rsidRDefault="00F56B4F" w:rsidP="00F56B4F">
            <w:pPr>
              <w:spacing w:before="120" w:line="276" w:lineRule="auto"/>
              <w:jc w:val="center"/>
              <w:rPr>
                <w:rFonts w:ascii="GHEA Grapalat" w:hAnsi="GHEA Grapalat" w:cs="Arial"/>
                <w:sz w:val="24"/>
                <w:szCs w:val="24"/>
                <w:lang w:val="af-ZA"/>
              </w:rPr>
            </w:pPr>
            <w:r w:rsidRPr="007C3F56">
              <w:rPr>
                <w:rFonts w:ascii="GHEA Grapalat" w:hAnsi="GHEA Grapalat" w:cs="Arial"/>
                <w:sz w:val="24"/>
                <w:szCs w:val="24"/>
                <w:lang w:val="af-ZA"/>
              </w:rPr>
              <w:t>(ընկերության անվանումը)</w:t>
            </w:r>
          </w:p>
        </w:tc>
      </w:tr>
      <w:tr w:rsidR="00F56B4F" w:rsidRPr="007C3F56" w14:paraId="5FD6A997" w14:textId="77777777" w:rsidTr="00C40D11">
        <w:trPr>
          <w:trHeight w:val="500"/>
        </w:trPr>
        <w:tc>
          <w:tcPr>
            <w:tcW w:w="9214" w:type="dxa"/>
            <w:gridSpan w:val="2"/>
            <w:tcBorders>
              <w:bottom w:val="single" w:sz="4" w:space="0" w:color="auto"/>
            </w:tcBorders>
            <w:vAlign w:val="bottom"/>
          </w:tcPr>
          <w:p w14:paraId="0FEC1FD3" w14:textId="77777777" w:rsidR="00F56B4F" w:rsidRPr="007C3F56" w:rsidRDefault="00F56B4F" w:rsidP="00FE36BF">
            <w:pPr>
              <w:pStyle w:val="Heading7"/>
              <w:spacing w:before="120" w:line="276" w:lineRule="auto"/>
              <w:ind w:right="-78"/>
              <w:jc w:val="center"/>
              <w:rPr>
                <w:rFonts w:ascii="GHEA Grapalat" w:hAnsi="GHEA Grapalat" w:cs="Arial"/>
                <w:lang w:val="af-ZA"/>
              </w:rPr>
            </w:pPr>
          </w:p>
          <w:p w14:paraId="708D9341" w14:textId="77777777" w:rsidR="002309BB" w:rsidRPr="007C3F56" w:rsidRDefault="002309BB" w:rsidP="002309BB">
            <w:pPr>
              <w:rPr>
                <w:rFonts w:ascii="GHEA Grapalat" w:hAnsi="GHEA Grapalat"/>
                <w:lang w:val="af-ZA"/>
              </w:rPr>
            </w:pPr>
          </w:p>
          <w:p w14:paraId="025707E6" w14:textId="77777777" w:rsidR="006542C9" w:rsidRPr="007C3F56" w:rsidRDefault="006542C9" w:rsidP="00FE36BF">
            <w:pPr>
              <w:jc w:val="center"/>
              <w:rPr>
                <w:rFonts w:ascii="GHEA Grapalat" w:hAnsi="GHEA Grapalat" w:cs="Arial"/>
                <w:sz w:val="24"/>
                <w:szCs w:val="24"/>
                <w:lang w:val="hy-AM"/>
              </w:rPr>
            </w:pPr>
          </w:p>
        </w:tc>
      </w:tr>
      <w:tr w:rsidR="00F56B4F" w:rsidRPr="007C3F56" w14:paraId="101CCE50" w14:textId="77777777" w:rsidTr="00C40D11">
        <w:trPr>
          <w:trHeight w:val="311"/>
        </w:trPr>
        <w:tc>
          <w:tcPr>
            <w:tcW w:w="9214" w:type="dxa"/>
            <w:gridSpan w:val="2"/>
            <w:tcBorders>
              <w:top w:val="single" w:sz="4" w:space="0" w:color="auto"/>
            </w:tcBorders>
          </w:tcPr>
          <w:p w14:paraId="4934F80C" w14:textId="77777777" w:rsidR="00F56B4F" w:rsidRPr="007C3F56" w:rsidRDefault="00F56B4F" w:rsidP="00C40D11">
            <w:pPr>
              <w:spacing w:before="120" w:line="276" w:lineRule="auto"/>
              <w:jc w:val="center"/>
              <w:rPr>
                <w:rFonts w:ascii="GHEA Grapalat" w:hAnsi="GHEA Grapalat" w:cs="Arial"/>
                <w:sz w:val="24"/>
                <w:szCs w:val="24"/>
                <w:lang w:val="hy-AM"/>
              </w:rPr>
            </w:pPr>
            <w:r w:rsidRPr="007C3F56">
              <w:rPr>
                <w:rFonts w:ascii="GHEA Grapalat" w:hAnsi="GHEA Grapalat" w:cs="Arial"/>
                <w:sz w:val="24"/>
                <w:szCs w:val="24"/>
                <w:lang w:val="af-ZA"/>
              </w:rPr>
              <w:t>(գտնվելու վայրը)</w:t>
            </w:r>
          </w:p>
        </w:tc>
      </w:tr>
      <w:tr w:rsidR="000D4304" w:rsidRPr="007C3F56" w14:paraId="39017869" w14:textId="77777777" w:rsidTr="000D4304">
        <w:trPr>
          <w:gridAfter w:val="1"/>
          <w:wAfter w:w="5641" w:type="dxa"/>
          <w:cantSplit/>
          <w:trHeight w:val="311"/>
        </w:trPr>
        <w:tc>
          <w:tcPr>
            <w:tcW w:w="3573" w:type="dxa"/>
            <w:vAlign w:val="center"/>
          </w:tcPr>
          <w:p w14:paraId="3C238065" w14:textId="77777777" w:rsidR="000D4304" w:rsidRPr="007C3F56" w:rsidRDefault="000D4304" w:rsidP="00C40D11">
            <w:pPr>
              <w:spacing w:before="120" w:line="276" w:lineRule="auto"/>
              <w:jc w:val="center"/>
              <w:rPr>
                <w:rFonts w:ascii="GHEA Grapalat" w:hAnsi="GHEA Grapalat" w:cs="Arial"/>
                <w:sz w:val="24"/>
                <w:szCs w:val="24"/>
                <w:lang w:val="af-ZA"/>
              </w:rPr>
            </w:pPr>
          </w:p>
        </w:tc>
      </w:tr>
    </w:tbl>
    <w:p w14:paraId="08752632" w14:textId="77777777" w:rsidR="00F56B4F" w:rsidRPr="007C3F56" w:rsidRDefault="00F56B4F" w:rsidP="000951EA">
      <w:pPr>
        <w:shd w:val="clear" w:color="auto" w:fill="FFFFFF"/>
        <w:spacing w:line="360" w:lineRule="auto"/>
        <w:ind w:firstLine="375"/>
        <w:jc w:val="both"/>
        <w:rPr>
          <w:rStyle w:val="Strong"/>
          <w:rFonts w:ascii="GHEA Grapalat" w:hAnsi="GHEA Grapalat" w:cs="Arial"/>
          <w:color w:val="000000"/>
          <w:sz w:val="24"/>
          <w:szCs w:val="24"/>
          <w:lang w:val="af-ZA"/>
        </w:rPr>
      </w:pPr>
      <w:r w:rsidRPr="007C3F56">
        <w:rPr>
          <w:rFonts w:ascii="GHEA Grapalat" w:hAnsi="GHEA Grapalat"/>
          <w:sz w:val="24"/>
          <w:szCs w:val="24"/>
          <w:lang w:val="af-ZA"/>
        </w:rPr>
        <w:t xml:space="preserve">    </w:t>
      </w:r>
    </w:p>
    <w:p w14:paraId="1146FBAC" w14:textId="77777777" w:rsidR="00082F54" w:rsidRPr="007C3F56" w:rsidRDefault="00082F54" w:rsidP="00FE36BF">
      <w:pPr>
        <w:shd w:val="clear" w:color="auto" w:fill="FFFFFF"/>
        <w:spacing w:line="360" w:lineRule="auto"/>
        <w:rPr>
          <w:rFonts w:ascii="GHEA Grapalat" w:eastAsia="Times New Roman" w:hAnsi="GHEA Grapalat" w:cs="Arial"/>
          <w:color w:val="000000"/>
          <w:sz w:val="24"/>
          <w:szCs w:val="24"/>
          <w:lang w:val="af-ZA"/>
        </w:rPr>
      </w:pPr>
    </w:p>
    <w:p w14:paraId="6B31AF1A" w14:textId="77777777" w:rsidR="000322BD" w:rsidRPr="007C3F56" w:rsidRDefault="000322BD" w:rsidP="00FE36BF">
      <w:pPr>
        <w:shd w:val="clear" w:color="auto" w:fill="FFFFFF"/>
        <w:spacing w:line="360" w:lineRule="auto"/>
        <w:rPr>
          <w:rFonts w:ascii="GHEA Grapalat" w:eastAsia="Times New Roman" w:hAnsi="GHEA Grapalat" w:cs="Arial"/>
          <w:color w:val="000000"/>
          <w:sz w:val="24"/>
          <w:szCs w:val="24"/>
          <w:lang w:val="af-ZA"/>
        </w:rPr>
      </w:pPr>
    </w:p>
    <w:p w14:paraId="1359691C" w14:textId="5C0CA609" w:rsidR="006647AB" w:rsidRDefault="006647AB" w:rsidP="00676E62">
      <w:pPr>
        <w:shd w:val="clear" w:color="auto" w:fill="FFFFFF"/>
        <w:spacing w:line="360" w:lineRule="auto"/>
        <w:ind w:firstLine="375"/>
        <w:rPr>
          <w:rFonts w:ascii="GHEA Grapalat" w:eastAsia="Times New Roman" w:hAnsi="GHEA Grapalat" w:cs="Arial"/>
          <w:color w:val="000000"/>
          <w:sz w:val="24"/>
          <w:szCs w:val="24"/>
          <w:lang w:val="af-ZA"/>
        </w:rPr>
      </w:pPr>
    </w:p>
    <w:p w14:paraId="6C4A85BE" w14:textId="77777777" w:rsidR="008E7C6F" w:rsidRPr="007C3F56" w:rsidRDefault="008E7C6F" w:rsidP="00676E62">
      <w:pPr>
        <w:shd w:val="clear" w:color="auto" w:fill="FFFFFF"/>
        <w:spacing w:line="360" w:lineRule="auto"/>
        <w:ind w:firstLine="375"/>
        <w:rPr>
          <w:rFonts w:ascii="GHEA Grapalat" w:eastAsia="Times New Roman" w:hAnsi="GHEA Grapalat" w:cs="Arial"/>
          <w:color w:val="000000"/>
          <w:sz w:val="24"/>
          <w:szCs w:val="24"/>
          <w:lang w:val="af-ZA"/>
        </w:rPr>
      </w:pPr>
    </w:p>
    <w:p w14:paraId="682215A9" w14:textId="77777777" w:rsidR="00E37395" w:rsidRPr="007C3F56" w:rsidRDefault="00E37395" w:rsidP="00676E62">
      <w:pPr>
        <w:shd w:val="clear" w:color="auto" w:fill="FFFFFF"/>
        <w:spacing w:line="360" w:lineRule="auto"/>
        <w:ind w:firstLine="375"/>
        <w:rPr>
          <w:rFonts w:ascii="GHEA Grapalat" w:eastAsia="Times New Roman" w:hAnsi="GHEA Grapalat" w:cs="Arial"/>
          <w:color w:val="000000"/>
          <w:sz w:val="24"/>
          <w:szCs w:val="24"/>
          <w:lang w:val="af-ZA"/>
        </w:rPr>
      </w:pPr>
    </w:p>
    <w:p w14:paraId="7EA5E0F6" w14:textId="77777777" w:rsidR="001F5D0C" w:rsidRPr="007C3F56" w:rsidRDefault="001F5D0C" w:rsidP="00676E62">
      <w:pPr>
        <w:shd w:val="clear" w:color="auto" w:fill="FFFFFF"/>
        <w:spacing w:line="360" w:lineRule="auto"/>
        <w:ind w:firstLine="375"/>
        <w:rPr>
          <w:rFonts w:ascii="GHEA Grapalat" w:eastAsia="Times New Roman" w:hAnsi="GHEA Grapalat" w:cs="Arial"/>
          <w:color w:val="000000"/>
          <w:sz w:val="24"/>
          <w:szCs w:val="24"/>
          <w:lang w:val="af-ZA"/>
        </w:rPr>
      </w:pPr>
    </w:p>
    <w:p w14:paraId="3CB44523" w14:textId="77777777" w:rsidR="001F5D0C" w:rsidRPr="007C3F56" w:rsidRDefault="001F5D0C" w:rsidP="00676E62">
      <w:pPr>
        <w:shd w:val="clear" w:color="auto" w:fill="FFFFFF"/>
        <w:spacing w:line="360" w:lineRule="auto"/>
        <w:ind w:firstLine="375"/>
        <w:rPr>
          <w:rFonts w:ascii="GHEA Grapalat" w:eastAsia="Times New Roman" w:hAnsi="GHEA Grapalat" w:cs="Arial"/>
          <w:color w:val="000000"/>
          <w:sz w:val="24"/>
          <w:szCs w:val="24"/>
          <w:lang w:val="af-ZA"/>
        </w:rPr>
      </w:pPr>
    </w:p>
    <w:p w14:paraId="6ACD2EA6" w14:textId="77777777" w:rsidR="001F5D0C" w:rsidRPr="007C3F56" w:rsidRDefault="001F5D0C" w:rsidP="00676E62">
      <w:pPr>
        <w:shd w:val="clear" w:color="auto" w:fill="FFFFFF"/>
        <w:spacing w:line="360" w:lineRule="auto"/>
        <w:ind w:firstLine="375"/>
        <w:rPr>
          <w:rFonts w:ascii="GHEA Grapalat" w:eastAsia="Times New Roman" w:hAnsi="GHEA Grapalat" w:cs="Arial"/>
          <w:color w:val="000000"/>
          <w:sz w:val="24"/>
          <w:szCs w:val="24"/>
          <w:lang w:val="af-ZA"/>
        </w:rPr>
      </w:pPr>
    </w:p>
    <w:p w14:paraId="5C837576" w14:textId="77777777" w:rsidR="001F5D0C" w:rsidRPr="007C3F56" w:rsidRDefault="001F5D0C" w:rsidP="00676E62">
      <w:pPr>
        <w:shd w:val="clear" w:color="auto" w:fill="FFFFFF"/>
        <w:spacing w:line="360" w:lineRule="auto"/>
        <w:ind w:firstLine="375"/>
        <w:rPr>
          <w:rFonts w:ascii="GHEA Grapalat" w:eastAsia="Times New Roman" w:hAnsi="GHEA Grapalat" w:cs="Arial"/>
          <w:color w:val="000000"/>
          <w:sz w:val="24"/>
          <w:szCs w:val="24"/>
          <w:lang w:val="af-ZA"/>
        </w:rPr>
      </w:pPr>
    </w:p>
    <w:p w14:paraId="3A3E2415" w14:textId="77777777" w:rsidR="001F5D0C" w:rsidRPr="007C3F56" w:rsidRDefault="001F5D0C" w:rsidP="00676E62">
      <w:pPr>
        <w:shd w:val="clear" w:color="auto" w:fill="FFFFFF"/>
        <w:spacing w:line="360" w:lineRule="auto"/>
        <w:ind w:firstLine="375"/>
        <w:rPr>
          <w:rFonts w:ascii="GHEA Grapalat" w:eastAsia="Times New Roman" w:hAnsi="GHEA Grapalat" w:cs="Arial"/>
          <w:color w:val="000000"/>
          <w:sz w:val="24"/>
          <w:szCs w:val="24"/>
          <w:lang w:val="af-ZA"/>
        </w:rPr>
      </w:pPr>
    </w:p>
    <w:p w14:paraId="7CFB08E6" w14:textId="77777777" w:rsidR="001F5D0C" w:rsidRPr="007C3F56" w:rsidRDefault="001F5D0C" w:rsidP="00676E62">
      <w:pPr>
        <w:shd w:val="clear" w:color="auto" w:fill="FFFFFF"/>
        <w:spacing w:line="360" w:lineRule="auto"/>
        <w:ind w:firstLine="375"/>
        <w:rPr>
          <w:rFonts w:ascii="GHEA Grapalat" w:eastAsia="Times New Roman" w:hAnsi="GHEA Grapalat" w:cs="Arial"/>
          <w:color w:val="000000"/>
          <w:sz w:val="24"/>
          <w:szCs w:val="24"/>
          <w:lang w:val="af-ZA"/>
        </w:rPr>
      </w:pPr>
    </w:p>
    <w:p w14:paraId="45916680" w14:textId="77777777" w:rsidR="001F5D0C" w:rsidRPr="007C3F56" w:rsidRDefault="001F5D0C" w:rsidP="00676E62">
      <w:pPr>
        <w:shd w:val="clear" w:color="auto" w:fill="FFFFFF"/>
        <w:spacing w:line="360" w:lineRule="auto"/>
        <w:ind w:firstLine="375"/>
        <w:rPr>
          <w:rFonts w:ascii="GHEA Grapalat" w:eastAsia="Times New Roman" w:hAnsi="GHEA Grapalat" w:cs="Arial"/>
          <w:color w:val="000000"/>
          <w:sz w:val="24"/>
          <w:szCs w:val="24"/>
          <w:lang w:val="af-ZA"/>
        </w:rPr>
      </w:pPr>
    </w:p>
    <w:p w14:paraId="76161B95" w14:textId="77777777" w:rsidR="001F5D0C" w:rsidRPr="007C3F56" w:rsidRDefault="001F5D0C" w:rsidP="00676E62">
      <w:pPr>
        <w:shd w:val="clear" w:color="auto" w:fill="FFFFFF"/>
        <w:spacing w:line="360" w:lineRule="auto"/>
        <w:ind w:firstLine="375"/>
        <w:rPr>
          <w:rFonts w:ascii="GHEA Grapalat" w:eastAsia="Times New Roman" w:hAnsi="GHEA Grapalat" w:cs="Arial"/>
          <w:color w:val="000000"/>
          <w:sz w:val="24"/>
          <w:szCs w:val="24"/>
          <w:lang w:val="af-ZA"/>
        </w:rPr>
      </w:pPr>
    </w:p>
    <w:p w14:paraId="492D1039" w14:textId="77777777" w:rsidR="001F5D0C" w:rsidRPr="007C3F56" w:rsidRDefault="001F5D0C" w:rsidP="00676E62">
      <w:pPr>
        <w:shd w:val="clear" w:color="auto" w:fill="FFFFFF"/>
        <w:spacing w:line="360" w:lineRule="auto"/>
        <w:ind w:firstLine="375"/>
        <w:rPr>
          <w:rFonts w:ascii="GHEA Grapalat" w:eastAsia="Times New Roman" w:hAnsi="GHEA Grapalat" w:cs="Arial"/>
          <w:color w:val="000000"/>
          <w:sz w:val="24"/>
          <w:szCs w:val="24"/>
          <w:lang w:val="af-ZA"/>
        </w:rPr>
      </w:pPr>
    </w:p>
    <w:p w14:paraId="60D44687" w14:textId="77777777" w:rsidR="001F5D0C" w:rsidRPr="007C3F56" w:rsidRDefault="001F5D0C" w:rsidP="00676E62">
      <w:pPr>
        <w:shd w:val="clear" w:color="auto" w:fill="FFFFFF"/>
        <w:spacing w:line="360" w:lineRule="auto"/>
        <w:ind w:firstLine="375"/>
        <w:rPr>
          <w:rFonts w:ascii="GHEA Grapalat" w:eastAsia="Times New Roman" w:hAnsi="GHEA Grapalat" w:cs="Arial"/>
          <w:color w:val="000000"/>
          <w:sz w:val="24"/>
          <w:szCs w:val="24"/>
          <w:lang w:val="af-ZA"/>
        </w:rPr>
      </w:pPr>
    </w:p>
    <w:p w14:paraId="4AA2917E" w14:textId="77777777" w:rsidR="001F5D0C" w:rsidRPr="007C3F56" w:rsidRDefault="001F5D0C" w:rsidP="00676E62">
      <w:pPr>
        <w:shd w:val="clear" w:color="auto" w:fill="FFFFFF"/>
        <w:spacing w:line="360" w:lineRule="auto"/>
        <w:ind w:firstLine="375"/>
        <w:rPr>
          <w:rFonts w:ascii="GHEA Grapalat" w:eastAsia="Times New Roman" w:hAnsi="GHEA Grapalat" w:cs="Arial"/>
          <w:color w:val="000000"/>
          <w:sz w:val="24"/>
          <w:szCs w:val="24"/>
          <w:lang w:val="af-ZA"/>
        </w:rPr>
      </w:pPr>
    </w:p>
    <w:p w14:paraId="59B4708E" w14:textId="77777777" w:rsidR="001F5D0C" w:rsidRPr="007C3F56" w:rsidRDefault="001F5D0C" w:rsidP="00676E62">
      <w:pPr>
        <w:shd w:val="clear" w:color="auto" w:fill="FFFFFF"/>
        <w:spacing w:line="360" w:lineRule="auto"/>
        <w:ind w:firstLine="375"/>
        <w:rPr>
          <w:rFonts w:ascii="GHEA Grapalat" w:eastAsia="Times New Roman" w:hAnsi="GHEA Grapalat" w:cs="Arial"/>
          <w:color w:val="000000"/>
          <w:sz w:val="24"/>
          <w:szCs w:val="24"/>
          <w:lang w:val="af-ZA"/>
        </w:rPr>
      </w:pPr>
    </w:p>
    <w:p w14:paraId="7A4ED2FF" w14:textId="77777777" w:rsidR="001F5D0C" w:rsidRPr="007C3F56" w:rsidRDefault="001F5D0C" w:rsidP="00676E62">
      <w:pPr>
        <w:shd w:val="clear" w:color="auto" w:fill="FFFFFF"/>
        <w:spacing w:line="360" w:lineRule="auto"/>
        <w:ind w:firstLine="375"/>
        <w:rPr>
          <w:rFonts w:ascii="GHEA Grapalat" w:eastAsia="Times New Roman" w:hAnsi="GHEA Grapalat" w:cs="Arial"/>
          <w:color w:val="000000"/>
          <w:sz w:val="24"/>
          <w:szCs w:val="24"/>
          <w:lang w:val="af-ZA"/>
        </w:rPr>
      </w:pPr>
    </w:p>
    <w:p w14:paraId="3D01718E" w14:textId="77777777" w:rsidR="001F5D0C" w:rsidRPr="007C3F56" w:rsidRDefault="001F5D0C" w:rsidP="00676E62">
      <w:pPr>
        <w:shd w:val="clear" w:color="auto" w:fill="FFFFFF"/>
        <w:spacing w:line="360" w:lineRule="auto"/>
        <w:ind w:firstLine="375"/>
        <w:rPr>
          <w:rFonts w:ascii="GHEA Grapalat" w:eastAsia="Times New Roman" w:hAnsi="GHEA Grapalat" w:cs="Arial"/>
          <w:color w:val="000000"/>
          <w:sz w:val="24"/>
          <w:szCs w:val="24"/>
          <w:lang w:val="af-ZA"/>
        </w:rPr>
      </w:pPr>
    </w:p>
    <w:p w14:paraId="7B6E243B" w14:textId="77777777" w:rsidR="002309BB" w:rsidRPr="007C3F56" w:rsidRDefault="002309BB" w:rsidP="00676E62">
      <w:pPr>
        <w:shd w:val="clear" w:color="auto" w:fill="FFFFFF"/>
        <w:spacing w:line="360" w:lineRule="auto"/>
        <w:ind w:firstLine="375"/>
        <w:rPr>
          <w:rFonts w:ascii="GHEA Grapalat" w:eastAsia="Times New Roman" w:hAnsi="GHEA Grapalat" w:cs="Arial"/>
          <w:color w:val="000000"/>
          <w:sz w:val="24"/>
          <w:szCs w:val="24"/>
          <w:lang w:val="af-ZA"/>
        </w:rPr>
      </w:pPr>
    </w:p>
    <w:p w14:paraId="4B70EEDC" w14:textId="77777777" w:rsidR="00650195" w:rsidRPr="007C3F56" w:rsidRDefault="005E5B8F" w:rsidP="00676E62">
      <w:pPr>
        <w:shd w:val="clear" w:color="auto" w:fill="FFFFFF"/>
        <w:spacing w:line="360" w:lineRule="auto"/>
        <w:ind w:firstLine="375"/>
        <w:rPr>
          <w:rFonts w:ascii="GHEA Grapalat" w:eastAsia="Times New Roman" w:hAnsi="GHEA Grapalat" w:cs="Arial"/>
          <w:color w:val="000000"/>
          <w:sz w:val="24"/>
          <w:szCs w:val="24"/>
          <w:lang w:val="af-ZA"/>
        </w:rPr>
      </w:pPr>
      <w:r>
        <w:rPr>
          <w:rFonts w:ascii="GHEA Grapalat" w:hAnsi="GHEA Grapalat"/>
          <w:noProof/>
        </w:rPr>
        <w:pict w14:anchorId="50A1AC4F">
          <v:shapetype id="_x0000_t202" coordsize="21600,21600" o:spt="202" path="m,l,21600r21600,l21600,xe">
            <v:stroke joinstyle="miter"/>
            <v:path gradientshapeok="t" o:connecttype="rect"/>
          </v:shapetype>
          <v:shape id="Text Box 2" o:spid="_x0000_s1027" type="#_x0000_t202" style="position:absolute;left:0;text-align:left;margin-left:198.2pt;margin-top:-13.5pt;width:328.65pt;height:70.9pt;z-index:251659264;visibility:visible;mso-wrap-distance-left:9pt;mso-wrap-distance-top:3.6pt;mso-wrap-distance-right:9pt;mso-wrap-distance-bottom:3.6pt;mso-position-horizontal-relative:text;mso-position-vertical-relative:text;mso-width-relative:margin;mso-height-relative:margin;v-text-anchor:top" strokecolor="white [3212]">
            <v:textbox>
              <w:txbxContent>
                <w:p w14:paraId="1DAC252C" w14:textId="77777777" w:rsidR="001F5D0C" w:rsidRPr="00650195" w:rsidRDefault="001F5D0C" w:rsidP="001F5D0C">
                  <w:pPr>
                    <w:spacing w:after="80" w:line="360" w:lineRule="auto"/>
                    <w:ind w:right="39"/>
                    <w:jc w:val="center"/>
                    <w:rPr>
                      <w:rFonts w:ascii="Sylfaen" w:hAnsi="Sylfaen" w:cs="Sylfaen"/>
                      <w:sz w:val="20"/>
                      <w:szCs w:val="20"/>
                      <w:lang w:val="af-ZA"/>
                    </w:rPr>
                  </w:pPr>
                  <w:r w:rsidRPr="00650195">
                    <w:rPr>
                      <w:rFonts w:ascii="Sylfaen" w:hAnsi="Sylfaen" w:cs="Sylfaen"/>
                      <w:sz w:val="20"/>
                      <w:szCs w:val="20"/>
                    </w:rPr>
                    <w:t>Հավելված</w:t>
                  </w:r>
                  <w:r w:rsidRPr="00650195">
                    <w:rPr>
                      <w:rFonts w:ascii="Sylfaen" w:hAnsi="Sylfaen" w:cs="Sylfaen"/>
                      <w:sz w:val="20"/>
                      <w:szCs w:val="20"/>
                      <w:lang w:val="af-ZA"/>
                    </w:rPr>
                    <w:t xml:space="preserve"> №1</w:t>
                  </w:r>
                </w:p>
                <w:p w14:paraId="701AD4F6" w14:textId="77777777" w:rsidR="001F5D0C" w:rsidRPr="00650195" w:rsidRDefault="001F5D0C" w:rsidP="001F5D0C">
                  <w:pPr>
                    <w:ind w:right="39"/>
                    <w:jc w:val="center"/>
                    <w:rPr>
                      <w:rFonts w:ascii="Sylfaen" w:hAnsi="Sylfaen" w:cs="Sylfaen"/>
                      <w:sz w:val="20"/>
                      <w:szCs w:val="20"/>
                      <w:lang w:val="af-ZA"/>
                    </w:rPr>
                  </w:pPr>
                  <w:r w:rsidRPr="00650195">
                    <w:rPr>
                      <w:rFonts w:ascii="Sylfaen" w:hAnsi="Sylfaen" w:cs="Sylfaen"/>
                      <w:sz w:val="20"/>
                      <w:szCs w:val="20"/>
                      <w:lang w:val="hy-AM"/>
                    </w:rPr>
                    <w:t>Էլեկտրական էներգիայի (հզորության) արտադրության</w:t>
                  </w:r>
                  <w:r>
                    <w:rPr>
                      <w:rFonts w:ascii="Sylfaen" w:hAnsi="Sylfaen" w:cs="Sylfaen"/>
                      <w:sz w:val="20"/>
                      <w:szCs w:val="20"/>
                      <w:lang w:val="hy-AM"/>
                    </w:rPr>
                    <w:t xml:space="preserve"> </w:t>
                  </w:r>
                  <w:r w:rsidRPr="00650195">
                    <w:rPr>
                      <w:rFonts w:ascii="Sylfaen" w:hAnsi="Sylfaen" w:cs="Sylfaen"/>
                      <w:sz w:val="20"/>
                      <w:szCs w:val="20"/>
                      <w:lang w:val="hy-AM"/>
                    </w:rPr>
                    <w:t>ԼԷ</w:t>
                  </w:r>
                  <w:r>
                    <w:rPr>
                      <w:rFonts w:ascii="Sylfaen" w:hAnsi="Sylfaen" w:cs="Sylfaen"/>
                      <w:sz w:val="20"/>
                      <w:szCs w:val="20"/>
                      <w:lang w:val="hy-AM"/>
                    </w:rPr>
                    <w:t xml:space="preserve"> </w:t>
                  </w:r>
                  <w:r w:rsidRPr="00650195">
                    <w:rPr>
                      <w:rFonts w:ascii="Sylfaen" w:hAnsi="Sylfaen" w:cs="Sylfaen"/>
                      <w:sz w:val="20"/>
                      <w:szCs w:val="20"/>
                      <w:lang w:val="af-ZA"/>
                    </w:rPr>
                    <w:t>№</w:t>
                  </w:r>
                  <w:r w:rsidRPr="00650195">
                    <w:rPr>
                      <w:rFonts w:ascii="Sylfaen" w:hAnsi="Sylfaen" w:cs="Sylfaen"/>
                      <w:sz w:val="20"/>
                      <w:szCs w:val="20"/>
                      <w:lang w:val="hy-AM"/>
                    </w:rPr>
                    <w:t>0</w:t>
                  </w:r>
                  <w:r w:rsidR="007C3F56">
                    <w:rPr>
                      <w:rFonts w:ascii="Sylfaen" w:hAnsi="Sylfaen" w:cs="Sylfaen"/>
                      <w:sz w:val="20"/>
                      <w:szCs w:val="20"/>
                      <w:lang w:val="hy-AM"/>
                    </w:rPr>
                    <w:t>---</w:t>
                  </w:r>
                  <w:r w:rsidRPr="00650195">
                    <w:rPr>
                      <w:rFonts w:ascii="Sylfaen" w:hAnsi="Sylfaen" w:cs="Sylfaen"/>
                      <w:sz w:val="20"/>
                      <w:szCs w:val="20"/>
                      <w:lang w:val="hy-AM"/>
                    </w:rPr>
                    <w:t xml:space="preserve"> լիցենզիայի</w:t>
                  </w:r>
                  <w:r w:rsidRPr="00650195">
                    <w:rPr>
                      <w:rFonts w:ascii="Sylfaen" w:hAnsi="Sylfaen" w:cs="Sylfaen"/>
                      <w:sz w:val="20"/>
                      <w:szCs w:val="20"/>
                      <w:lang w:val="af-ZA"/>
                    </w:rPr>
                    <w:t xml:space="preserve"> </w:t>
                  </w:r>
                  <w:r w:rsidRPr="00650195">
                    <w:rPr>
                      <w:rFonts w:ascii="Sylfaen" w:hAnsi="Sylfaen" w:cs="Sylfaen"/>
                      <w:sz w:val="20"/>
                      <w:szCs w:val="20"/>
                      <w:lang w:val="hy-AM"/>
                    </w:rPr>
                    <w:t>պայմանների</w:t>
                  </w:r>
                </w:p>
                <w:p w14:paraId="5068C240" w14:textId="77777777" w:rsidR="001F5D0C" w:rsidRPr="001F5D0C" w:rsidRDefault="001F5D0C">
                  <w:pPr>
                    <w:rPr>
                      <w:lang w:val="af-ZA"/>
                    </w:rPr>
                  </w:pPr>
                </w:p>
              </w:txbxContent>
            </v:textbox>
          </v:shape>
        </w:pict>
      </w:r>
    </w:p>
    <w:p w14:paraId="4688387A" w14:textId="77777777" w:rsidR="00650195" w:rsidRPr="007C3F56" w:rsidRDefault="00650195" w:rsidP="001F5D0C">
      <w:pPr>
        <w:spacing w:after="80" w:line="360" w:lineRule="auto"/>
        <w:ind w:left="4962"/>
        <w:jc w:val="center"/>
        <w:rPr>
          <w:rFonts w:ascii="GHEA Grapalat" w:hAnsi="GHEA Grapalat" w:cs="Sylfaen"/>
          <w:sz w:val="20"/>
          <w:szCs w:val="20"/>
          <w:lang w:val="af-ZA"/>
        </w:rPr>
      </w:pPr>
      <w:r w:rsidRPr="007C3F56">
        <w:rPr>
          <w:rFonts w:ascii="GHEA Grapalat" w:hAnsi="GHEA Grapalat" w:cs="Sylfaen"/>
          <w:lang w:val="hy-AM"/>
        </w:rPr>
        <w:t xml:space="preserve">          </w:t>
      </w:r>
      <w:r w:rsidRPr="007C3F56">
        <w:rPr>
          <w:rFonts w:ascii="GHEA Grapalat" w:hAnsi="GHEA Grapalat" w:cs="Sylfaen"/>
          <w:sz w:val="20"/>
          <w:szCs w:val="20"/>
          <w:lang w:val="hy-AM"/>
        </w:rPr>
        <w:t xml:space="preserve">        </w:t>
      </w:r>
    </w:p>
    <w:p w14:paraId="72EB6FE4" w14:textId="77777777" w:rsidR="00650195" w:rsidRPr="007C3F56" w:rsidRDefault="00650195" w:rsidP="00650195">
      <w:pPr>
        <w:spacing w:line="360" w:lineRule="auto"/>
        <w:ind w:left="6379"/>
        <w:jc w:val="center"/>
        <w:rPr>
          <w:rFonts w:ascii="GHEA Grapalat" w:hAnsi="GHEA Grapalat"/>
          <w:sz w:val="24"/>
          <w:szCs w:val="24"/>
          <w:lang w:val="af-ZA"/>
        </w:rPr>
      </w:pPr>
    </w:p>
    <w:p w14:paraId="4D307A49" w14:textId="77777777" w:rsidR="00650195" w:rsidRPr="007C3F56" w:rsidRDefault="00650195" w:rsidP="00650195">
      <w:pPr>
        <w:spacing w:line="360" w:lineRule="auto"/>
        <w:jc w:val="center"/>
        <w:rPr>
          <w:rFonts w:ascii="GHEA Grapalat" w:hAnsi="GHEA Grapalat" w:cs="Sylfaen"/>
          <w:b/>
          <w:sz w:val="24"/>
          <w:szCs w:val="24"/>
          <w:lang w:val="hy-AM"/>
        </w:rPr>
      </w:pPr>
      <w:r w:rsidRPr="007C3F56">
        <w:rPr>
          <w:rFonts w:ascii="GHEA Grapalat" w:hAnsi="GHEA Grapalat" w:cs="Sylfaen"/>
          <w:b/>
          <w:sz w:val="24"/>
          <w:szCs w:val="24"/>
          <w:lang w:val="hy-AM"/>
        </w:rPr>
        <w:t>ՍԱԿԱԳՆԵՐ</w:t>
      </w:r>
      <w:r w:rsidRPr="007C3F56">
        <w:rPr>
          <w:rFonts w:ascii="GHEA Grapalat" w:hAnsi="GHEA Grapalat"/>
          <w:b/>
          <w:sz w:val="24"/>
          <w:szCs w:val="24"/>
          <w:lang w:val="hy-AM"/>
        </w:rPr>
        <w:t xml:space="preserve"> ԵՎ </w:t>
      </w:r>
      <w:r w:rsidRPr="007C3F56">
        <w:rPr>
          <w:rFonts w:ascii="GHEA Grapalat" w:hAnsi="GHEA Grapalat" w:cs="Sylfaen"/>
          <w:b/>
          <w:sz w:val="24"/>
          <w:szCs w:val="24"/>
          <w:lang w:val="hy-AM"/>
        </w:rPr>
        <w:t>ՍԱԿԱԳՆԵՐԻ</w:t>
      </w:r>
      <w:r w:rsidRPr="007C3F56">
        <w:rPr>
          <w:rFonts w:ascii="GHEA Grapalat" w:hAnsi="GHEA Grapalat"/>
          <w:b/>
          <w:sz w:val="24"/>
          <w:szCs w:val="24"/>
          <w:lang w:val="hy-AM"/>
        </w:rPr>
        <w:t xml:space="preserve"> </w:t>
      </w:r>
      <w:r w:rsidRPr="007C3F56">
        <w:rPr>
          <w:rFonts w:ascii="GHEA Grapalat" w:hAnsi="GHEA Grapalat" w:cs="Sylfaen"/>
          <w:b/>
          <w:sz w:val="24"/>
          <w:szCs w:val="24"/>
          <w:lang w:val="hy-AM"/>
        </w:rPr>
        <w:t>ՃՇԳՐՏՈՒՄՆԵՐ</w:t>
      </w:r>
    </w:p>
    <w:p w14:paraId="57D0111E" w14:textId="77777777" w:rsidR="00650195" w:rsidRPr="007C3F56" w:rsidRDefault="00650195" w:rsidP="00650195">
      <w:pPr>
        <w:pStyle w:val="ListParagraph"/>
        <w:widowControl/>
        <w:numPr>
          <w:ilvl w:val="0"/>
          <w:numId w:val="36"/>
        </w:numPr>
        <w:spacing w:before="240" w:line="360" w:lineRule="auto"/>
        <w:ind w:left="357" w:hanging="357"/>
        <w:contextualSpacing/>
        <w:jc w:val="both"/>
        <w:rPr>
          <w:rFonts w:ascii="GHEA Grapalat" w:hAnsi="GHEA Grapalat"/>
          <w:b/>
          <w:i/>
          <w:sz w:val="24"/>
          <w:szCs w:val="24"/>
          <w:u w:val="single"/>
          <w:lang w:val="hy-AM"/>
        </w:rPr>
      </w:pPr>
      <w:r w:rsidRPr="007C3F56">
        <w:rPr>
          <w:rFonts w:ascii="GHEA Grapalat" w:hAnsi="GHEA Grapalat"/>
          <w:sz w:val="24"/>
          <w:szCs w:val="24"/>
          <w:lang w:val="hy-AM"/>
        </w:rPr>
        <w:t xml:space="preserve">Սույն </w:t>
      </w:r>
      <w:r w:rsidRPr="007C3F56">
        <w:rPr>
          <w:rFonts w:ascii="GHEA Grapalat" w:hAnsi="GHEA Grapalat" w:cs="GHEA Mariam"/>
          <w:sz w:val="24"/>
          <w:szCs w:val="24"/>
          <w:lang w:val="hy-AM"/>
        </w:rPr>
        <w:t>հավելվածը</w:t>
      </w:r>
      <w:r w:rsidRPr="007C3F56">
        <w:rPr>
          <w:rFonts w:ascii="GHEA Grapalat" w:hAnsi="GHEA Grapalat"/>
          <w:sz w:val="24"/>
          <w:szCs w:val="24"/>
          <w:lang w:val="hy-AM"/>
        </w:rPr>
        <w:t xml:space="preserve"> սահմանում է յուրաքանչյուր Հաշվարկային ժամկետի համար Էլեկտրական էներգիայի սակագնի հաշվարկը:</w:t>
      </w:r>
    </w:p>
    <w:p w14:paraId="642D9A7E" w14:textId="22835A2D" w:rsidR="00650195" w:rsidRPr="007C3F56" w:rsidRDefault="00650195" w:rsidP="00650195">
      <w:pPr>
        <w:pStyle w:val="ListParagraph"/>
        <w:widowControl/>
        <w:numPr>
          <w:ilvl w:val="0"/>
          <w:numId w:val="36"/>
        </w:numPr>
        <w:spacing w:line="360" w:lineRule="auto"/>
        <w:ind w:left="357" w:hanging="357"/>
        <w:contextualSpacing/>
        <w:jc w:val="both"/>
        <w:rPr>
          <w:rFonts w:ascii="GHEA Grapalat" w:hAnsi="GHEA Grapalat"/>
          <w:sz w:val="24"/>
          <w:szCs w:val="24"/>
          <w:lang w:val="hy-AM"/>
        </w:rPr>
      </w:pPr>
      <w:r w:rsidRPr="007C3F56">
        <w:rPr>
          <w:rFonts w:ascii="GHEA Grapalat" w:hAnsi="GHEA Grapalat"/>
          <w:sz w:val="24"/>
          <w:szCs w:val="24"/>
          <w:lang w:val="hy-AM"/>
        </w:rPr>
        <w:t xml:space="preserve">Հայաստանի Հանրապետության օրենսդրության մեջ փոփոխություն կատարելու դեպքում, որը Լիցենզավորված անձի համար կառաջացնի սույն լիցենզիայի պայմաններով սահմանված գործունեությանն առնչվող ծախսերի ավելացում կամ նվազեցում՝ որևէ Հաշվարկային ժամկետում </w:t>
      </w:r>
      <w:r w:rsidR="005E5B8F">
        <w:rPr>
          <w:rFonts w:ascii="GHEA Grapalat" w:hAnsi="GHEA Grapalat"/>
          <w:sz w:val="24"/>
          <w:szCs w:val="24"/>
          <w:lang w:val="hy-AM"/>
        </w:rPr>
        <w:t>30</w:t>
      </w:r>
      <w:r w:rsidRPr="007C3F56">
        <w:rPr>
          <w:rFonts w:ascii="GHEA Grapalat" w:hAnsi="GHEA Grapalat"/>
          <w:sz w:val="24"/>
          <w:szCs w:val="24"/>
          <w:lang w:val="hy-AM"/>
        </w:rPr>
        <w:t xml:space="preserve"> միլիոն կամ</w:t>
      </w:r>
      <w:r w:rsidRPr="007C3F56">
        <w:rPr>
          <w:rFonts w:ascii="GHEA Grapalat" w:hAnsi="GHEA Grapalat" w:cs="Sylfaen"/>
          <w:color w:val="000000"/>
          <w:spacing w:val="-2"/>
          <w:sz w:val="24"/>
          <w:szCs w:val="24"/>
          <w:lang w:val="hy-AM"/>
        </w:rPr>
        <w:t xml:space="preserve"> երկու և ավելի </w:t>
      </w:r>
      <w:r w:rsidRPr="007C3F56">
        <w:rPr>
          <w:rFonts w:ascii="GHEA Grapalat" w:hAnsi="GHEA Grapalat"/>
          <w:sz w:val="24"/>
          <w:szCs w:val="24"/>
          <w:lang w:val="hy-AM"/>
        </w:rPr>
        <w:t>Հաշվարկային ժամկետ</w:t>
      </w:r>
      <w:r w:rsidRPr="007C3F56">
        <w:rPr>
          <w:rFonts w:ascii="GHEA Grapalat" w:hAnsi="GHEA Grapalat" w:cs="Sylfaen"/>
          <w:color w:val="000000"/>
          <w:spacing w:val="-2"/>
          <w:sz w:val="24"/>
          <w:szCs w:val="24"/>
          <w:lang w:val="hy-AM"/>
        </w:rPr>
        <w:t xml:space="preserve">ների համար աճողական </w:t>
      </w:r>
      <w:r w:rsidR="005E5B8F">
        <w:rPr>
          <w:rFonts w:ascii="GHEA Grapalat" w:hAnsi="GHEA Grapalat" w:cs="Sylfaen"/>
          <w:color w:val="000000"/>
          <w:spacing w:val="-2"/>
          <w:sz w:val="24"/>
          <w:szCs w:val="24"/>
          <w:lang w:val="hy-AM"/>
        </w:rPr>
        <w:t>60</w:t>
      </w:r>
      <w:bookmarkStart w:id="11" w:name="_GoBack"/>
      <w:bookmarkEnd w:id="11"/>
      <w:r w:rsidRPr="007C3F56">
        <w:rPr>
          <w:rFonts w:ascii="GHEA Grapalat" w:hAnsi="GHEA Grapalat" w:cs="Sylfaen"/>
          <w:color w:val="000000"/>
          <w:spacing w:val="-2"/>
          <w:sz w:val="24"/>
          <w:szCs w:val="24"/>
          <w:lang w:val="hy-AM"/>
        </w:rPr>
        <w:t xml:space="preserve"> միլիոն (առանց հաշվի առնելու նախկինում փոխհատուցված մեծությունը) </w:t>
      </w:r>
      <w:r w:rsidRPr="007C3F56">
        <w:rPr>
          <w:rFonts w:ascii="GHEA Grapalat" w:hAnsi="GHEA Grapalat"/>
          <w:sz w:val="24"/>
          <w:szCs w:val="24"/>
          <w:lang w:val="hy-AM"/>
        </w:rPr>
        <w:t>դրամ և ավելի</w:t>
      </w:r>
      <w:r w:rsidRPr="007C3F56">
        <w:rPr>
          <w:rFonts w:ascii="GHEA Grapalat" w:hAnsi="GHEA Grapalat" w:cs="Sylfaen"/>
          <w:color w:val="000000"/>
          <w:spacing w:val="-2"/>
          <w:sz w:val="24"/>
          <w:szCs w:val="24"/>
          <w:lang w:val="hy-AM"/>
        </w:rPr>
        <w:t xml:space="preserve"> չափով, ապա</w:t>
      </w:r>
      <w:r w:rsidRPr="007C3F56">
        <w:rPr>
          <w:rFonts w:ascii="GHEA Grapalat" w:hAnsi="GHEA Grapalat"/>
          <w:sz w:val="24"/>
          <w:szCs w:val="24"/>
          <w:lang w:val="hy-AM"/>
        </w:rPr>
        <w:t xml:space="preserve"> սույն </w:t>
      </w:r>
      <w:r w:rsidRPr="007C3F56">
        <w:rPr>
          <w:rFonts w:ascii="GHEA Grapalat" w:hAnsi="GHEA Grapalat" w:cs="Sylfaen"/>
          <w:color w:val="000000"/>
          <w:spacing w:val="-2"/>
          <w:sz w:val="24"/>
          <w:szCs w:val="24"/>
          <w:lang w:val="hy-AM"/>
        </w:rPr>
        <w:t>հավելվածի 4-րդ</w:t>
      </w:r>
      <w:r w:rsidRPr="007C3F56">
        <w:rPr>
          <w:rFonts w:ascii="GHEA Grapalat" w:hAnsi="GHEA Grapalat"/>
          <w:sz w:val="24"/>
          <w:szCs w:val="24"/>
          <w:lang w:val="hy-AM"/>
        </w:rPr>
        <w:t xml:space="preserve"> կետում նշված </w:t>
      </w:r>
      <w:r w:rsidRPr="007C3F56">
        <w:rPr>
          <w:rFonts w:ascii="GHEA Grapalat" w:hAnsi="GHEA Grapalat" w:cs="Sylfaen"/>
          <w:sz w:val="24"/>
          <w:szCs w:val="24"/>
          <w:lang w:val="hy-AM"/>
        </w:rPr>
        <w:t>T</w:t>
      </w:r>
      <w:r w:rsidRPr="007C3F56">
        <w:rPr>
          <w:rFonts w:ascii="GHEA Grapalat" w:hAnsi="GHEA Grapalat" w:cs="Sylfaen"/>
          <w:sz w:val="24"/>
          <w:szCs w:val="24"/>
          <w:vertAlign w:val="subscript"/>
          <w:lang w:val="hy-AM"/>
        </w:rPr>
        <w:t>B</w:t>
      </w:r>
      <w:r w:rsidRPr="007C3F56">
        <w:rPr>
          <w:rFonts w:ascii="GHEA Grapalat" w:hAnsi="GHEA Grapalat"/>
          <w:sz w:val="24"/>
          <w:szCs w:val="24"/>
          <w:lang w:val="hy-AM"/>
        </w:rPr>
        <w:t xml:space="preserve"> մեծությունը պետք է ճշգրտվի այնպես, որ Լիցենզավորված անձը պահպանի նույն ֆինանսական վիճակը, որը կունենար Հայաստանի Հանրապետության օրենսդրության փոփոխության բացակայության դեպքում:</w:t>
      </w:r>
    </w:p>
    <w:p w14:paraId="448CB182" w14:textId="77777777" w:rsidR="00650195" w:rsidRPr="007C3F56" w:rsidRDefault="00650195" w:rsidP="00650195">
      <w:pPr>
        <w:pStyle w:val="ListParagraph"/>
        <w:widowControl/>
        <w:numPr>
          <w:ilvl w:val="0"/>
          <w:numId w:val="36"/>
        </w:numPr>
        <w:spacing w:line="360" w:lineRule="auto"/>
        <w:ind w:left="357" w:hanging="357"/>
        <w:contextualSpacing/>
        <w:jc w:val="both"/>
        <w:rPr>
          <w:rFonts w:ascii="GHEA Grapalat" w:hAnsi="GHEA Grapalat" w:cs="Sylfaen"/>
          <w:sz w:val="24"/>
          <w:szCs w:val="24"/>
          <w:lang w:val="hy-AM"/>
        </w:rPr>
      </w:pPr>
      <w:r w:rsidRPr="007C3F56">
        <w:rPr>
          <w:rFonts w:ascii="GHEA Grapalat" w:hAnsi="GHEA Grapalat" w:cs="Sylfaen"/>
          <w:sz w:val="24"/>
          <w:szCs w:val="24"/>
          <w:lang w:val="hy-AM"/>
        </w:rPr>
        <w:t>Սույն</w:t>
      </w:r>
      <w:r w:rsidRPr="007C3F56">
        <w:rPr>
          <w:rFonts w:ascii="GHEA Grapalat" w:hAnsi="GHEA Grapalat"/>
          <w:sz w:val="24"/>
          <w:szCs w:val="24"/>
          <w:lang w:val="hy-AM"/>
        </w:rPr>
        <w:t xml:space="preserve"> </w:t>
      </w:r>
      <w:r w:rsidRPr="007C3F56">
        <w:rPr>
          <w:rFonts w:ascii="GHEA Grapalat" w:hAnsi="GHEA Grapalat" w:cs="Sylfaen"/>
          <w:sz w:val="24"/>
          <w:szCs w:val="24"/>
          <w:lang w:val="hy-AM"/>
        </w:rPr>
        <w:t>հավելվածի</w:t>
      </w:r>
      <w:r w:rsidRPr="007C3F56">
        <w:rPr>
          <w:rFonts w:ascii="GHEA Grapalat" w:hAnsi="GHEA Grapalat"/>
          <w:sz w:val="24"/>
          <w:szCs w:val="24"/>
          <w:lang w:val="hy-AM"/>
        </w:rPr>
        <w:t xml:space="preserve"> </w:t>
      </w:r>
      <w:r w:rsidRPr="007C3F56">
        <w:rPr>
          <w:rFonts w:ascii="GHEA Grapalat" w:hAnsi="GHEA Grapalat" w:cs="Sylfaen"/>
          <w:sz w:val="24"/>
          <w:szCs w:val="24"/>
          <w:lang w:val="hy-AM"/>
        </w:rPr>
        <w:t>համաձայն՝</w:t>
      </w:r>
      <w:r w:rsidRPr="007C3F56">
        <w:rPr>
          <w:rFonts w:ascii="GHEA Grapalat" w:hAnsi="GHEA Grapalat"/>
          <w:sz w:val="24"/>
          <w:szCs w:val="24"/>
          <w:lang w:val="hy-AM"/>
        </w:rPr>
        <w:t xml:space="preserve"> Էլեկտրական էներգիայի </w:t>
      </w:r>
      <w:r w:rsidRPr="007C3F56">
        <w:rPr>
          <w:rFonts w:ascii="GHEA Grapalat" w:hAnsi="GHEA Grapalat" w:cs="Sylfaen"/>
          <w:sz w:val="24"/>
          <w:szCs w:val="24"/>
          <w:lang w:val="hy-AM"/>
        </w:rPr>
        <w:t>սակագինը</w:t>
      </w:r>
      <w:r w:rsidRPr="007C3F56">
        <w:rPr>
          <w:rFonts w:ascii="GHEA Grapalat" w:hAnsi="GHEA Grapalat"/>
          <w:sz w:val="24"/>
          <w:szCs w:val="24"/>
          <w:lang w:val="hy-AM"/>
        </w:rPr>
        <w:t xml:space="preserve"> </w:t>
      </w:r>
      <w:r w:rsidRPr="007C3F56">
        <w:rPr>
          <w:rFonts w:ascii="GHEA Grapalat" w:hAnsi="GHEA Grapalat" w:cs="Sylfaen"/>
          <w:sz w:val="24"/>
          <w:szCs w:val="24"/>
          <w:lang w:val="hy-AM"/>
        </w:rPr>
        <w:t>հաշվարկվում</w:t>
      </w:r>
      <w:r w:rsidRPr="007C3F56">
        <w:rPr>
          <w:rFonts w:ascii="GHEA Grapalat" w:hAnsi="GHEA Grapalat"/>
          <w:sz w:val="24"/>
          <w:szCs w:val="24"/>
          <w:lang w:val="hy-AM"/>
        </w:rPr>
        <w:t xml:space="preserve"> </w:t>
      </w:r>
      <w:r w:rsidRPr="007C3F56">
        <w:rPr>
          <w:rFonts w:ascii="GHEA Grapalat" w:hAnsi="GHEA Grapalat" w:cs="Sylfaen"/>
          <w:sz w:val="24"/>
          <w:szCs w:val="24"/>
          <w:lang w:val="hy-AM"/>
        </w:rPr>
        <w:t>է տարեկան կտրվածքով Էլեկտրական</w:t>
      </w:r>
      <w:r w:rsidRPr="007C3F56">
        <w:rPr>
          <w:rFonts w:ascii="GHEA Grapalat" w:hAnsi="GHEA Grapalat"/>
          <w:sz w:val="24"/>
          <w:szCs w:val="24"/>
          <w:lang w:val="hy-AM"/>
        </w:rPr>
        <w:t xml:space="preserve"> </w:t>
      </w:r>
      <w:r w:rsidRPr="007C3F56">
        <w:rPr>
          <w:rFonts w:ascii="GHEA Grapalat" w:hAnsi="GHEA Grapalat" w:cs="Sylfaen"/>
          <w:sz w:val="24"/>
          <w:szCs w:val="24"/>
          <w:lang w:val="hy-AM"/>
        </w:rPr>
        <w:t>էներգիայի</w:t>
      </w:r>
      <w:r w:rsidRPr="007C3F56">
        <w:rPr>
          <w:rFonts w:ascii="GHEA Grapalat" w:hAnsi="GHEA Grapalat"/>
          <w:sz w:val="24"/>
          <w:szCs w:val="24"/>
          <w:lang w:val="hy-AM"/>
        </w:rPr>
        <w:t xml:space="preserve"> </w:t>
      </w:r>
      <w:r w:rsidRPr="007C3F56">
        <w:rPr>
          <w:rFonts w:ascii="GHEA Grapalat" w:hAnsi="GHEA Grapalat" w:cs="Sylfaen"/>
          <w:sz w:val="24"/>
          <w:szCs w:val="24"/>
          <w:lang w:val="hy-AM"/>
        </w:rPr>
        <w:t>սակագնի</w:t>
      </w:r>
      <w:r w:rsidRPr="007C3F56">
        <w:rPr>
          <w:rFonts w:ascii="GHEA Grapalat" w:hAnsi="GHEA Grapalat"/>
          <w:sz w:val="24"/>
          <w:szCs w:val="24"/>
          <w:lang w:val="hy-AM"/>
        </w:rPr>
        <w:t xml:space="preserve"> </w:t>
      </w:r>
      <w:r w:rsidRPr="007C3F56">
        <w:rPr>
          <w:rFonts w:ascii="GHEA Grapalat" w:hAnsi="GHEA Grapalat" w:cs="Sylfaen"/>
          <w:sz w:val="24"/>
          <w:szCs w:val="24"/>
          <w:lang w:val="hy-AM"/>
        </w:rPr>
        <w:t>սահմանման</w:t>
      </w:r>
      <w:r w:rsidRPr="007C3F56">
        <w:rPr>
          <w:rFonts w:ascii="GHEA Grapalat" w:hAnsi="GHEA Grapalat"/>
          <w:sz w:val="24"/>
          <w:szCs w:val="24"/>
          <w:lang w:val="hy-AM"/>
        </w:rPr>
        <w:t xml:space="preserve"> </w:t>
      </w:r>
      <w:r w:rsidRPr="007C3F56">
        <w:rPr>
          <w:rFonts w:ascii="GHEA Grapalat" w:hAnsi="GHEA Grapalat" w:cs="Sylfaen"/>
          <w:sz w:val="24"/>
          <w:szCs w:val="24"/>
          <w:lang w:val="hy-AM"/>
        </w:rPr>
        <w:t>վերաբերյալ</w:t>
      </w:r>
      <w:r w:rsidRPr="007C3F56">
        <w:rPr>
          <w:rFonts w:ascii="GHEA Grapalat" w:hAnsi="GHEA Grapalat"/>
          <w:sz w:val="24"/>
          <w:szCs w:val="24"/>
          <w:lang w:val="hy-AM"/>
        </w:rPr>
        <w:t xml:space="preserve"> Հանձնաժողովի </w:t>
      </w:r>
      <w:r w:rsidRPr="007C3F56">
        <w:rPr>
          <w:rFonts w:ascii="GHEA Grapalat" w:hAnsi="GHEA Grapalat" w:cs="Sylfaen"/>
          <w:sz w:val="24"/>
          <w:szCs w:val="24"/>
          <w:lang w:val="hy-AM"/>
        </w:rPr>
        <w:t>առաջին որոշումն ուժի մեջ մտնելու պահից 20 տարվա ընթացքում:</w:t>
      </w:r>
    </w:p>
    <w:p w14:paraId="6482AAFB" w14:textId="77777777" w:rsidR="00650195" w:rsidRPr="007C3F56" w:rsidRDefault="00650195" w:rsidP="00650195">
      <w:pPr>
        <w:pStyle w:val="ListParagraph"/>
        <w:widowControl/>
        <w:numPr>
          <w:ilvl w:val="0"/>
          <w:numId w:val="36"/>
        </w:numPr>
        <w:spacing w:line="360" w:lineRule="auto"/>
        <w:ind w:left="357" w:hanging="357"/>
        <w:contextualSpacing/>
        <w:jc w:val="both"/>
        <w:rPr>
          <w:rFonts w:ascii="GHEA Grapalat" w:hAnsi="GHEA Grapalat" w:cs="Sylfaen"/>
          <w:sz w:val="24"/>
          <w:szCs w:val="24"/>
          <w:lang w:val="hy-AM"/>
        </w:rPr>
      </w:pPr>
      <w:r w:rsidRPr="007C3F56">
        <w:rPr>
          <w:rFonts w:ascii="GHEA Grapalat" w:hAnsi="GHEA Grapalat" w:cs="Sylfaen"/>
          <w:sz w:val="24"/>
          <w:szCs w:val="24"/>
          <w:lang w:val="hy-AM"/>
        </w:rPr>
        <w:t>Էլեկտրակայանի կառուցման ավարտից հետո Հանձնաժողովը Լիցենզավորված անձի հայտի հիման վրա սահմանում է հաշվարկային առաջին ժամկետի համար Էլեկտրական էներգիայի սակագինը համաձայն հետևյալ բանաձևի.</w:t>
      </w:r>
    </w:p>
    <w:p w14:paraId="03E64876" w14:textId="77777777" w:rsidR="00650195" w:rsidRPr="007C3F56" w:rsidRDefault="005E5B8F" w:rsidP="00650195">
      <w:pPr>
        <w:spacing w:line="360" w:lineRule="auto"/>
        <w:ind w:left="360"/>
        <w:jc w:val="center"/>
        <w:rPr>
          <w:rFonts w:ascii="GHEA Grapalat" w:hAnsi="GHEA Grapalat"/>
          <w:b/>
          <w:i/>
          <w:sz w:val="24"/>
          <w:szCs w:val="24"/>
        </w:rPr>
      </w:pPr>
      <m:oMathPara>
        <m:oMath>
          <m:sSub>
            <m:sSubPr>
              <m:ctrlPr>
                <w:rPr>
                  <w:rFonts w:ascii="Cambria Math" w:hAnsi="Cambria Math"/>
                  <w:b/>
                  <w:i/>
                  <w:sz w:val="24"/>
                  <w:szCs w:val="24"/>
                </w:rPr>
              </m:ctrlPr>
            </m:sSubPr>
            <m:e>
              <m:r>
                <m:rPr>
                  <m:sty m:val="bi"/>
                </m:rPr>
                <w:rPr>
                  <w:rFonts w:ascii="Cambria Math" w:hAnsi="Cambria Math"/>
                  <w:sz w:val="24"/>
                  <w:szCs w:val="24"/>
                </w:rPr>
                <m:t>T</m:t>
              </m:r>
            </m:e>
            <m:sub>
              <m:r>
                <m:rPr>
                  <m:sty m:val="bi"/>
                </m:rPr>
                <w:rPr>
                  <w:rFonts w:ascii="Cambria Math" w:hAnsi="Cambria Math"/>
                  <w:sz w:val="24"/>
                  <w:szCs w:val="24"/>
                </w:rPr>
                <m:t>1</m:t>
              </m:r>
            </m:sub>
          </m:sSub>
          <m:r>
            <m:rPr>
              <m:sty m:val="bi"/>
            </m:rPr>
            <w:rPr>
              <w:rFonts w:ascii="Cambria Math" w:hAnsi="Cambria Math"/>
              <w:sz w:val="24"/>
              <w:szCs w:val="24"/>
            </w:rPr>
            <m:t>=</m:t>
          </m:r>
          <m:sSub>
            <m:sSubPr>
              <m:ctrlPr>
                <w:rPr>
                  <w:rFonts w:ascii="Cambria Math" w:hAnsi="Cambria Math"/>
                  <w:b/>
                  <w:i/>
                  <w:sz w:val="24"/>
                  <w:szCs w:val="24"/>
                </w:rPr>
              </m:ctrlPr>
            </m:sSubPr>
            <m:e>
              <m:r>
                <m:rPr>
                  <m:sty m:val="bi"/>
                </m:rPr>
                <w:rPr>
                  <w:rFonts w:ascii="Cambria Math" w:hAnsi="Cambria Math"/>
                  <w:sz w:val="24"/>
                  <w:szCs w:val="24"/>
                </w:rPr>
                <m:t>T</m:t>
              </m:r>
            </m:e>
            <m:sub>
              <m:r>
                <m:rPr>
                  <m:sty m:val="bi"/>
                </m:rPr>
                <w:rPr>
                  <w:rFonts w:ascii="Cambria Math" w:hAnsi="Cambria Math"/>
                  <w:sz w:val="24"/>
                  <w:szCs w:val="24"/>
                </w:rPr>
                <m:t>B</m:t>
              </m:r>
            </m:sub>
          </m:sSub>
          <m:r>
            <m:rPr>
              <m:sty m:val="bi"/>
            </m:rPr>
            <w:rPr>
              <w:rFonts w:ascii="Cambria Math" w:hAnsi="Cambria Math"/>
              <w:sz w:val="24"/>
              <w:szCs w:val="24"/>
            </w:rPr>
            <m:t>*</m:t>
          </m:r>
          <m:sSub>
            <m:sSubPr>
              <m:ctrlPr>
                <w:rPr>
                  <w:rFonts w:ascii="Cambria Math" w:hAnsi="Cambria Math"/>
                  <w:b/>
                  <w:i/>
                  <w:sz w:val="24"/>
                  <w:szCs w:val="24"/>
                </w:rPr>
              </m:ctrlPr>
            </m:sSubPr>
            <m:e>
              <m:r>
                <m:rPr>
                  <m:sty m:val="bi"/>
                </m:rPr>
                <w:rPr>
                  <w:rFonts w:ascii="Cambria Math" w:hAnsi="Cambria Math"/>
                  <w:sz w:val="24"/>
                  <w:szCs w:val="24"/>
                </w:rPr>
                <m:t>E</m:t>
              </m:r>
            </m:e>
            <m:sub>
              <m:r>
                <m:rPr>
                  <m:sty m:val="bi"/>
                </m:rPr>
                <w:rPr>
                  <w:rFonts w:ascii="Cambria Math" w:hAnsi="Cambria Math"/>
                  <w:sz w:val="24"/>
                  <w:szCs w:val="24"/>
                </w:rPr>
                <m:t>1</m:t>
              </m:r>
            </m:sub>
          </m:sSub>
        </m:oMath>
      </m:oMathPara>
    </w:p>
    <w:p w14:paraId="34769236" w14:textId="77777777" w:rsidR="00650195" w:rsidRPr="007C3F56" w:rsidRDefault="00650195" w:rsidP="00650195">
      <w:pPr>
        <w:spacing w:line="360" w:lineRule="auto"/>
        <w:contextualSpacing/>
        <w:jc w:val="both"/>
        <w:rPr>
          <w:rFonts w:ascii="GHEA Grapalat" w:hAnsi="GHEA Grapalat" w:cs="Sylfaen"/>
          <w:sz w:val="24"/>
          <w:szCs w:val="24"/>
        </w:rPr>
      </w:pPr>
      <w:r w:rsidRPr="007C3F56">
        <w:rPr>
          <w:rFonts w:ascii="GHEA Grapalat" w:hAnsi="GHEA Grapalat" w:cs="Sylfaen"/>
          <w:sz w:val="24"/>
          <w:szCs w:val="24"/>
        </w:rPr>
        <w:lastRenderedPageBreak/>
        <w:t>որտեղ՝</w:t>
      </w:r>
    </w:p>
    <w:p w14:paraId="43D3F610" w14:textId="77777777" w:rsidR="00650195" w:rsidRPr="007C3F56" w:rsidRDefault="00650195" w:rsidP="00650195">
      <w:pPr>
        <w:pStyle w:val="ListParagraph"/>
        <w:spacing w:line="360" w:lineRule="auto"/>
        <w:ind w:left="357"/>
        <w:jc w:val="both"/>
        <w:rPr>
          <w:rFonts w:ascii="GHEA Grapalat" w:hAnsi="GHEA Grapalat" w:cs="Sylfaen"/>
          <w:sz w:val="24"/>
          <w:szCs w:val="24"/>
        </w:rPr>
      </w:pPr>
      <w:r w:rsidRPr="007C3F56">
        <w:rPr>
          <w:rFonts w:ascii="GHEA Grapalat" w:hAnsi="GHEA Grapalat" w:cs="Sylfaen"/>
          <w:b/>
          <w:sz w:val="24"/>
          <w:szCs w:val="24"/>
        </w:rPr>
        <w:t>T</w:t>
      </w:r>
      <w:r w:rsidRPr="007C3F56">
        <w:rPr>
          <w:rFonts w:ascii="GHEA Grapalat" w:hAnsi="GHEA Grapalat" w:cs="Sylfaen"/>
          <w:b/>
          <w:sz w:val="24"/>
          <w:szCs w:val="24"/>
          <w:vertAlign w:val="subscript"/>
        </w:rPr>
        <w:t>1</w:t>
      </w:r>
      <w:r w:rsidRPr="007C3F56">
        <w:rPr>
          <w:rFonts w:ascii="GHEA Grapalat" w:hAnsi="GHEA Grapalat" w:cs="Sylfaen"/>
          <w:b/>
          <w:sz w:val="24"/>
          <w:szCs w:val="24"/>
        </w:rPr>
        <w:t xml:space="preserve">-ն </w:t>
      </w:r>
      <w:r w:rsidRPr="007C3F56">
        <w:rPr>
          <w:rFonts w:ascii="GHEA Grapalat" w:hAnsi="GHEA Grapalat" w:cs="Sylfaen"/>
          <w:sz w:val="24"/>
          <w:szCs w:val="24"/>
        </w:rPr>
        <w:t>հաշվարկային առաջին ժամկետի համար Էլեկտրական էներգիայի սակագինն է (դրամ/կՎտժ),</w:t>
      </w:r>
    </w:p>
    <w:p w14:paraId="3593927D" w14:textId="77777777" w:rsidR="00650195" w:rsidRPr="007C3F56" w:rsidRDefault="00650195" w:rsidP="00650195">
      <w:pPr>
        <w:pStyle w:val="ListParagraph"/>
        <w:spacing w:line="360" w:lineRule="auto"/>
        <w:ind w:left="357"/>
        <w:jc w:val="both"/>
        <w:rPr>
          <w:rFonts w:ascii="GHEA Grapalat" w:hAnsi="GHEA Grapalat" w:cs="Sylfaen"/>
          <w:sz w:val="24"/>
          <w:szCs w:val="24"/>
        </w:rPr>
      </w:pPr>
      <w:r w:rsidRPr="007C3F56">
        <w:rPr>
          <w:rFonts w:ascii="GHEA Grapalat" w:hAnsi="GHEA Grapalat" w:cs="Sylfaen"/>
          <w:b/>
          <w:sz w:val="24"/>
          <w:szCs w:val="24"/>
        </w:rPr>
        <w:t>T</w:t>
      </w:r>
      <w:r w:rsidRPr="007C3F56">
        <w:rPr>
          <w:rFonts w:ascii="GHEA Grapalat" w:hAnsi="GHEA Grapalat" w:cs="Sylfaen"/>
          <w:b/>
          <w:sz w:val="24"/>
          <w:szCs w:val="24"/>
          <w:vertAlign w:val="subscript"/>
        </w:rPr>
        <w:t>B</w:t>
      </w:r>
      <w:r w:rsidRPr="007C3F56">
        <w:rPr>
          <w:rFonts w:ascii="GHEA Grapalat" w:hAnsi="GHEA Grapalat" w:cs="Sylfaen"/>
          <w:b/>
          <w:sz w:val="24"/>
          <w:szCs w:val="24"/>
        </w:rPr>
        <w:t>-ն</w:t>
      </w:r>
      <w:r w:rsidRPr="007C3F56">
        <w:rPr>
          <w:rFonts w:ascii="GHEA Grapalat" w:hAnsi="GHEA Grapalat" w:cs="Sylfaen"/>
          <w:sz w:val="24"/>
          <w:szCs w:val="24"/>
        </w:rPr>
        <w:t xml:space="preserve"> Կայանի նախագծման, ֆինանսավորման, կառուցման, տնօրինման և շահագործման համար կազմակերպված մրցույթի արդյունքում ձևավորված՝ </w:t>
      </w:r>
      <w:r w:rsidRPr="007C3F56">
        <w:rPr>
          <w:rFonts w:ascii="GHEA Grapalat" w:hAnsi="GHEA Grapalat"/>
          <w:sz w:val="24"/>
          <w:szCs w:val="24"/>
        </w:rPr>
        <w:t>Լիցենզավորված անձ</w:t>
      </w:r>
      <w:r w:rsidRPr="007C3F56">
        <w:rPr>
          <w:rFonts w:ascii="GHEA Grapalat" w:hAnsi="GHEA Grapalat" w:cs="Sylfaen"/>
          <w:sz w:val="24"/>
          <w:szCs w:val="24"/>
        </w:rPr>
        <w:t xml:space="preserve">ի կողմից առաքվող էլեկտրական էներգիայի սակագինն է, որը հավասար է </w:t>
      </w:r>
      <w:r w:rsidR="00B07369" w:rsidRPr="00B07369">
        <w:rPr>
          <w:rFonts w:ascii="GHEA Grapalat" w:hAnsi="GHEA Grapalat" w:cs="Sylfaen"/>
          <w:i/>
          <w:iCs/>
          <w:sz w:val="24"/>
          <w:szCs w:val="24"/>
          <w:lang w:val="hy-AM"/>
        </w:rPr>
        <w:t>/լրացվում է մրցույթի արդյունքում ձևավորված սակագինը/</w:t>
      </w:r>
      <w:r w:rsidRPr="00B07369">
        <w:rPr>
          <w:rFonts w:ascii="GHEA Grapalat" w:hAnsi="GHEA Grapalat" w:cs="Sylfaen"/>
          <w:i/>
          <w:iCs/>
          <w:sz w:val="24"/>
          <w:szCs w:val="24"/>
        </w:rPr>
        <w:t>,</w:t>
      </w:r>
    </w:p>
    <w:p w14:paraId="7967949B" w14:textId="77777777" w:rsidR="00650195" w:rsidRPr="007C3F56" w:rsidRDefault="00650195" w:rsidP="00650195">
      <w:pPr>
        <w:pStyle w:val="ListParagraph"/>
        <w:spacing w:line="360" w:lineRule="auto"/>
        <w:ind w:left="357"/>
        <w:jc w:val="both"/>
        <w:rPr>
          <w:rFonts w:ascii="GHEA Grapalat" w:hAnsi="GHEA Grapalat" w:cs="Sylfaen"/>
          <w:sz w:val="24"/>
          <w:szCs w:val="24"/>
        </w:rPr>
      </w:pPr>
      <w:r w:rsidRPr="007C3F56">
        <w:rPr>
          <w:rFonts w:ascii="GHEA Grapalat" w:hAnsi="GHEA Grapalat"/>
          <w:b/>
          <w:sz w:val="24"/>
          <w:szCs w:val="24"/>
        </w:rPr>
        <w:t>E</w:t>
      </w:r>
      <w:r w:rsidRPr="007C3F56">
        <w:rPr>
          <w:rFonts w:ascii="GHEA Grapalat" w:hAnsi="GHEA Grapalat"/>
          <w:b/>
          <w:sz w:val="24"/>
          <w:szCs w:val="24"/>
          <w:vertAlign w:val="subscript"/>
        </w:rPr>
        <w:t>1</w:t>
      </w:r>
      <w:r w:rsidRPr="007C3F56">
        <w:rPr>
          <w:rFonts w:ascii="GHEA Grapalat" w:hAnsi="GHEA Grapalat"/>
          <w:b/>
          <w:sz w:val="24"/>
          <w:szCs w:val="24"/>
        </w:rPr>
        <w:t>-ը</w:t>
      </w:r>
      <w:r w:rsidRPr="007C3F56">
        <w:rPr>
          <w:rFonts w:ascii="GHEA Grapalat" w:hAnsi="GHEA Grapalat"/>
          <w:sz w:val="24"/>
          <w:szCs w:val="24"/>
        </w:rPr>
        <w:t xml:space="preserve"> Հաշվարկային առաջին </w:t>
      </w:r>
      <w:r w:rsidRPr="007C3F56">
        <w:rPr>
          <w:rFonts w:ascii="GHEA Grapalat" w:hAnsi="GHEA Grapalat" w:cs="Arial AMU"/>
          <w:sz w:val="24"/>
          <w:szCs w:val="24"/>
        </w:rPr>
        <w:t xml:space="preserve">ժամկետի համար սակագնի սահմանման նպատակով </w:t>
      </w:r>
      <w:r w:rsidRPr="007C3F56">
        <w:rPr>
          <w:rFonts w:ascii="GHEA Grapalat" w:hAnsi="GHEA Grapalat" w:cs="Sylfaen"/>
          <w:sz w:val="24"/>
          <w:szCs w:val="24"/>
        </w:rPr>
        <w:t>Լիցենզավորված անձի կողմից Հանձնաժողովին հայտի</w:t>
      </w:r>
      <w:r w:rsidRPr="007C3F56">
        <w:rPr>
          <w:rFonts w:ascii="GHEA Grapalat" w:hAnsi="GHEA Grapalat"/>
          <w:sz w:val="24"/>
          <w:szCs w:val="24"/>
        </w:rPr>
        <w:t xml:space="preserve"> ներկայացման ամսվան նախորդող ամսվա պաշտոնական փոխարժեքի ամսական միջին թվաբանականն է (ՀՀ դրամ/ԱՄՆ դոլար):</w:t>
      </w:r>
    </w:p>
    <w:p w14:paraId="15BCFE4A" w14:textId="77777777" w:rsidR="00650195" w:rsidRPr="007C3F56" w:rsidRDefault="00650195" w:rsidP="00650195">
      <w:pPr>
        <w:pStyle w:val="ListParagraph"/>
        <w:widowControl/>
        <w:numPr>
          <w:ilvl w:val="0"/>
          <w:numId w:val="36"/>
        </w:numPr>
        <w:spacing w:line="360" w:lineRule="auto"/>
        <w:ind w:left="357" w:hanging="357"/>
        <w:contextualSpacing/>
        <w:jc w:val="both"/>
        <w:rPr>
          <w:rFonts w:ascii="GHEA Grapalat" w:hAnsi="GHEA Grapalat" w:cs="Sylfaen"/>
          <w:sz w:val="24"/>
          <w:szCs w:val="24"/>
        </w:rPr>
      </w:pPr>
      <w:bookmarkStart w:id="12" w:name="_Ref488946955"/>
      <w:r w:rsidRPr="007C3F56">
        <w:rPr>
          <w:rFonts w:ascii="GHEA Grapalat" w:hAnsi="GHEA Grapalat" w:cs="Sylfaen"/>
          <w:sz w:val="24"/>
          <w:szCs w:val="24"/>
        </w:rPr>
        <w:t>Հաշվարկային երկրորդ ժամկետից սկսած Հանձնաժողովը Էլեկտրական էներգիայի սակագինը հաշվարկում և սահմանում է՝ համաձայն հետևյալ բանաձևի.</w:t>
      </w:r>
      <w:bookmarkEnd w:id="12"/>
    </w:p>
    <w:p w14:paraId="0E7419A7" w14:textId="77777777" w:rsidR="00650195" w:rsidRPr="007C3F56" w:rsidRDefault="005E5B8F" w:rsidP="00650195">
      <w:pPr>
        <w:pStyle w:val="ListParagraph"/>
        <w:spacing w:line="360" w:lineRule="auto"/>
        <w:ind w:left="357"/>
        <w:jc w:val="both"/>
        <w:rPr>
          <w:rFonts w:ascii="GHEA Grapalat" w:hAnsi="GHEA Grapalat" w:cs="Sylfaen"/>
          <w:b/>
          <w:i/>
          <w:sz w:val="24"/>
          <w:szCs w:val="24"/>
        </w:rPr>
      </w:pPr>
      <m:oMathPara>
        <m:oMath>
          <m:sSub>
            <m:sSubPr>
              <m:ctrlPr>
                <w:rPr>
                  <w:rFonts w:ascii="Cambria Math" w:hAnsi="Cambria Math"/>
                  <w:b/>
                  <w:i/>
                  <w:sz w:val="24"/>
                  <w:szCs w:val="24"/>
                </w:rPr>
              </m:ctrlPr>
            </m:sSubPr>
            <m:e>
              <m:r>
                <m:rPr>
                  <m:sty m:val="bi"/>
                </m:rPr>
                <w:rPr>
                  <w:rFonts w:ascii="Cambria Math" w:hAnsi="Cambria Math"/>
                  <w:sz w:val="24"/>
                  <w:szCs w:val="24"/>
                </w:rPr>
                <m:t>T</m:t>
              </m:r>
            </m:e>
            <m:sub>
              <m:r>
                <m:rPr>
                  <m:sty m:val="bi"/>
                </m:rPr>
                <w:rPr>
                  <w:rFonts w:ascii="Cambria Math" w:hAnsi="Cambria Math"/>
                  <w:sz w:val="24"/>
                  <w:szCs w:val="24"/>
                </w:rPr>
                <m:t>i</m:t>
              </m:r>
            </m:sub>
          </m:sSub>
          <m:r>
            <m:rPr>
              <m:sty m:val="bi"/>
            </m:rPr>
            <w:rPr>
              <w:rFonts w:ascii="Cambria Math" w:hAnsi="Cambria Math"/>
              <w:sz w:val="24"/>
              <w:szCs w:val="24"/>
            </w:rPr>
            <m:t>=</m:t>
          </m:r>
          <m:sSub>
            <m:sSubPr>
              <m:ctrlPr>
                <w:rPr>
                  <w:rFonts w:ascii="Cambria Math" w:hAnsi="Cambria Math"/>
                  <w:b/>
                  <w:i/>
                  <w:sz w:val="24"/>
                  <w:szCs w:val="24"/>
                </w:rPr>
              </m:ctrlPr>
            </m:sSubPr>
            <m:e>
              <m:r>
                <m:rPr>
                  <m:sty m:val="bi"/>
                </m:rPr>
                <w:rPr>
                  <w:rFonts w:ascii="Cambria Math" w:hAnsi="Cambria Math"/>
                  <w:sz w:val="24"/>
                  <w:szCs w:val="24"/>
                </w:rPr>
                <m:t>T</m:t>
              </m:r>
            </m:e>
            <m:sub>
              <m:r>
                <m:rPr>
                  <m:sty m:val="bi"/>
                </m:rPr>
                <w:rPr>
                  <w:rFonts w:ascii="Cambria Math" w:hAnsi="Cambria Math"/>
                  <w:sz w:val="24"/>
                  <w:szCs w:val="24"/>
                </w:rPr>
                <m:t>B</m:t>
              </m:r>
            </m:sub>
          </m:sSub>
          <m:r>
            <m:rPr>
              <m:sty m:val="bi"/>
            </m:rPr>
            <w:rPr>
              <w:rFonts w:ascii="Cambria Math" w:hAnsi="Cambria Math"/>
              <w:sz w:val="24"/>
              <w:szCs w:val="24"/>
            </w:rPr>
            <m:t>*</m:t>
          </m:r>
          <m:sSub>
            <m:sSubPr>
              <m:ctrlPr>
                <w:rPr>
                  <w:rFonts w:ascii="Cambria Math" w:hAnsi="Cambria Math"/>
                  <w:b/>
                  <w:i/>
                  <w:sz w:val="24"/>
                  <w:szCs w:val="24"/>
                </w:rPr>
              </m:ctrlPr>
            </m:sSubPr>
            <m:e>
              <m:r>
                <m:rPr>
                  <m:sty m:val="bi"/>
                </m:rPr>
                <w:rPr>
                  <w:rFonts w:ascii="Cambria Math" w:hAnsi="Cambria Math"/>
                  <w:sz w:val="24"/>
                  <w:szCs w:val="24"/>
                </w:rPr>
                <m:t>E</m:t>
              </m:r>
            </m:e>
            <m:sub>
              <m:r>
                <m:rPr>
                  <m:sty m:val="bi"/>
                </m:rPr>
                <w:rPr>
                  <w:rFonts w:ascii="Cambria Math" w:hAnsi="Cambria Math"/>
                  <w:sz w:val="24"/>
                  <w:szCs w:val="24"/>
                </w:rPr>
                <m:t>i</m:t>
              </m:r>
            </m:sub>
          </m:sSub>
          <m:r>
            <m:rPr>
              <m:sty m:val="bi"/>
            </m:rPr>
            <w:rPr>
              <w:rFonts w:ascii="Cambria Math" w:hAnsi="Cambria Math"/>
              <w:sz w:val="24"/>
              <w:szCs w:val="24"/>
            </w:rPr>
            <m:t>+</m:t>
          </m:r>
          <m:sSub>
            <m:sSubPr>
              <m:ctrlPr>
                <w:rPr>
                  <w:rFonts w:ascii="Cambria Math" w:hAnsi="Cambria Math"/>
                  <w:b/>
                  <w:i/>
                  <w:sz w:val="24"/>
                  <w:szCs w:val="24"/>
                </w:rPr>
              </m:ctrlPr>
            </m:sSubPr>
            <m:e>
              <m:r>
                <m:rPr>
                  <m:sty m:val="b"/>
                </m:rPr>
                <w:rPr>
                  <w:rFonts w:ascii="Cambria Math" w:hAnsi="Cambria Math"/>
                  <w:sz w:val="24"/>
                  <w:szCs w:val="24"/>
                </w:rPr>
                <m:t>∆</m:t>
              </m:r>
              <m:r>
                <m:rPr>
                  <m:sty m:val="bi"/>
                </m:rPr>
                <w:rPr>
                  <w:rFonts w:ascii="Cambria Math" w:hAnsi="Cambria Math"/>
                  <w:sz w:val="24"/>
                  <w:szCs w:val="24"/>
                </w:rPr>
                <m:t>T</m:t>
              </m:r>
            </m:e>
            <m:sub>
              <m:r>
                <m:rPr>
                  <m:sty m:val="bi"/>
                </m:rPr>
                <w:rPr>
                  <w:rFonts w:ascii="Cambria Math" w:hAnsi="Cambria Math"/>
                  <w:sz w:val="24"/>
                  <w:szCs w:val="24"/>
                </w:rPr>
                <m:t>i</m:t>
              </m:r>
            </m:sub>
          </m:sSub>
          <m:r>
            <m:rPr>
              <m:sty m:val="bi"/>
            </m:rPr>
            <w:rPr>
              <w:rFonts w:ascii="Cambria Math" w:hAnsi="Cambria Math"/>
              <w:sz w:val="24"/>
              <w:szCs w:val="24"/>
            </w:rPr>
            <m:t>*(1+d) ,</m:t>
          </m:r>
        </m:oMath>
      </m:oMathPara>
    </w:p>
    <w:p w14:paraId="1708DB0F" w14:textId="77777777" w:rsidR="00650195" w:rsidRPr="007C3F56" w:rsidRDefault="00650195" w:rsidP="00650195">
      <w:pPr>
        <w:pStyle w:val="ListParagraph"/>
        <w:spacing w:line="360" w:lineRule="auto"/>
        <w:ind w:left="357"/>
        <w:jc w:val="both"/>
        <w:rPr>
          <w:rFonts w:ascii="GHEA Grapalat" w:hAnsi="GHEA Grapalat" w:cs="Sylfaen"/>
          <w:sz w:val="24"/>
          <w:szCs w:val="24"/>
        </w:rPr>
      </w:pPr>
      <w:r w:rsidRPr="007C3F56">
        <w:rPr>
          <w:rFonts w:ascii="GHEA Grapalat" w:hAnsi="GHEA Grapalat" w:cs="Sylfaen"/>
          <w:sz w:val="24"/>
          <w:szCs w:val="24"/>
        </w:rPr>
        <w:t>որտեղ՝</w:t>
      </w:r>
    </w:p>
    <w:p w14:paraId="49C89B8D" w14:textId="77777777" w:rsidR="00650195" w:rsidRPr="007C3F56" w:rsidRDefault="00650195" w:rsidP="00650195">
      <w:pPr>
        <w:pStyle w:val="ListParagraph"/>
        <w:spacing w:line="360" w:lineRule="auto"/>
        <w:ind w:left="357"/>
        <w:jc w:val="both"/>
        <w:rPr>
          <w:rFonts w:ascii="GHEA Grapalat" w:hAnsi="GHEA Grapalat" w:cs="Sylfaen"/>
          <w:sz w:val="24"/>
          <w:szCs w:val="24"/>
        </w:rPr>
      </w:pPr>
    </w:p>
    <w:p w14:paraId="3004468B" w14:textId="77777777" w:rsidR="00650195" w:rsidRPr="007C3F56" w:rsidRDefault="00650195" w:rsidP="00650195">
      <w:pPr>
        <w:pStyle w:val="ListParagraph"/>
        <w:spacing w:line="360" w:lineRule="auto"/>
        <w:ind w:left="357"/>
        <w:jc w:val="both"/>
        <w:rPr>
          <w:rFonts w:ascii="GHEA Grapalat" w:hAnsi="GHEA Grapalat" w:cs="Sylfaen"/>
          <w:sz w:val="24"/>
          <w:szCs w:val="24"/>
        </w:rPr>
      </w:pPr>
      <w:r w:rsidRPr="007C3F56">
        <w:rPr>
          <w:rFonts w:ascii="GHEA Grapalat" w:hAnsi="GHEA Grapalat" w:cs="Sylfaen"/>
          <w:b/>
          <w:sz w:val="24"/>
          <w:szCs w:val="24"/>
        </w:rPr>
        <w:t>T</w:t>
      </w:r>
      <w:r w:rsidRPr="007C3F56">
        <w:rPr>
          <w:rFonts w:ascii="GHEA Grapalat" w:hAnsi="GHEA Grapalat" w:cs="Sylfaen"/>
          <w:b/>
          <w:sz w:val="24"/>
          <w:szCs w:val="24"/>
          <w:vertAlign w:val="subscript"/>
        </w:rPr>
        <w:t>i</w:t>
      </w:r>
      <w:r w:rsidRPr="007C3F56">
        <w:rPr>
          <w:rFonts w:ascii="GHEA Grapalat" w:hAnsi="GHEA Grapalat" w:cs="Sylfaen"/>
          <w:b/>
          <w:sz w:val="24"/>
          <w:szCs w:val="24"/>
        </w:rPr>
        <w:t>-ն</w:t>
      </w:r>
      <w:r w:rsidRPr="007C3F56">
        <w:rPr>
          <w:rFonts w:ascii="GHEA Grapalat" w:hAnsi="GHEA Grapalat" w:cs="Sylfaen"/>
          <w:sz w:val="24"/>
          <w:szCs w:val="24"/>
        </w:rPr>
        <w:t xml:space="preserve"> i-րդ Հաշվարկային ժամկետի համար Էլեկտրական էներգիայի սակագինն է (դրամ/կՎտժ),</w:t>
      </w:r>
    </w:p>
    <w:p w14:paraId="2F12FF90" w14:textId="77777777" w:rsidR="00650195" w:rsidRPr="007C3F56" w:rsidRDefault="00650195" w:rsidP="00650195">
      <w:pPr>
        <w:pStyle w:val="ListParagraph"/>
        <w:spacing w:line="360" w:lineRule="auto"/>
        <w:ind w:left="357"/>
        <w:jc w:val="both"/>
        <w:rPr>
          <w:rFonts w:ascii="GHEA Grapalat" w:hAnsi="GHEA Grapalat" w:cs="Sylfaen"/>
          <w:sz w:val="24"/>
          <w:szCs w:val="24"/>
        </w:rPr>
      </w:pPr>
      <w:r w:rsidRPr="007C3F56">
        <w:rPr>
          <w:rFonts w:ascii="GHEA Grapalat" w:hAnsi="GHEA Grapalat"/>
          <w:b/>
          <w:sz w:val="24"/>
          <w:szCs w:val="24"/>
        </w:rPr>
        <w:t>E</w:t>
      </w:r>
      <w:r w:rsidRPr="007C3F56">
        <w:rPr>
          <w:rFonts w:ascii="GHEA Grapalat" w:hAnsi="GHEA Grapalat"/>
          <w:b/>
          <w:sz w:val="24"/>
          <w:szCs w:val="24"/>
          <w:vertAlign w:val="subscript"/>
        </w:rPr>
        <w:t>i</w:t>
      </w:r>
      <w:r w:rsidRPr="007C3F56">
        <w:rPr>
          <w:rFonts w:ascii="GHEA Grapalat" w:hAnsi="GHEA Grapalat"/>
          <w:b/>
          <w:sz w:val="24"/>
          <w:szCs w:val="24"/>
        </w:rPr>
        <w:t>-ն</w:t>
      </w:r>
      <w:r w:rsidRPr="007C3F56">
        <w:rPr>
          <w:rFonts w:ascii="GHEA Grapalat" w:hAnsi="GHEA Grapalat"/>
          <w:sz w:val="24"/>
          <w:szCs w:val="24"/>
        </w:rPr>
        <w:t xml:space="preserve"> Պաշտոնական փոխարժեքի ամսական միջին թվաբանականն է` i-րդ Հաշվարկային </w:t>
      </w:r>
      <w:r w:rsidRPr="007C3F56">
        <w:rPr>
          <w:rFonts w:ascii="GHEA Grapalat" w:hAnsi="GHEA Grapalat" w:cs="Arial AMU"/>
          <w:sz w:val="24"/>
          <w:szCs w:val="24"/>
        </w:rPr>
        <w:t>ժամկետի</w:t>
      </w:r>
      <w:r w:rsidRPr="007C3F56">
        <w:rPr>
          <w:rFonts w:ascii="GHEA Grapalat" w:hAnsi="GHEA Grapalat"/>
          <w:sz w:val="24"/>
          <w:szCs w:val="24"/>
        </w:rPr>
        <w:t xml:space="preserve"> Ներկայացման ամսվան նախորդող ամսվա համար (ՀՀ դրամ/ԱՄՆ դոլար):</w:t>
      </w:r>
    </w:p>
    <w:p w14:paraId="06E31294" w14:textId="77777777" w:rsidR="00650195" w:rsidRPr="007C3F56" w:rsidRDefault="00650195" w:rsidP="00650195">
      <w:pPr>
        <w:pStyle w:val="ListParagraph"/>
        <w:spacing w:line="360" w:lineRule="auto"/>
        <w:ind w:left="357"/>
        <w:jc w:val="both"/>
        <w:rPr>
          <w:rFonts w:ascii="GHEA Grapalat" w:hAnsi="GHEA Grapalat" w:cs="Arial AMU"/>
          <w:sz w:val="24"/>
          <w:szCs w:val="24"/>
        </w:rPr>
      </w:pPr>
      <w:r w:rsidRPr="007C3F56">
        <w:rPr>
          <w:rFonts w:ascii="GHEA Grapalat" w:hAnsi="GHEA Grapalat" w:cs="Sylfaen"/>
          <w:b/>
          <w:sz w:val="24"/>
          <w:szCs w:val="24"/>
        </w:rPr>
        <w:t>∆T</w:t>
      </w:r>
      <w:r w:rsidRPr="007C3F56">
        <w:rPr>
          <w:rFonts w:ascii="GHEA Grapalat" w:hAnsi="GHEA Grapalat" w:cs="Sylfaen"/>
          <w:b/>
          <w:sz w:val="24"/>
          <w:szCs w:val="24"/>
          <w:vertAlign w:val="subscript"/>
        </w:rPr>
        <w:t>i</w:t>
      </w:r>
      <w:r w:rsidRPr="007C3F56">
        <w:rPr>
          <w:rFonts w:ascii="GHEA Grapalat" w:hAnsi="GHEA Grapalat" w:cs="Sylfaen"/>
          <w:b/>
          <w:sz w:val="24"/>
          <w:szCs w:val="24"/>
        </w:rPr>
        <w:t>-ն</w:t>
      </w:r>
      <w:r w:rsidRPr="007C3F56">
        <w:rPr>
          <w:rFonts w:ascii="GHEA Grapalat" w:hAnsi="GHEA Grapalat" w:cs="Sylfaen"/>
          <w:sz w:val="24"/>
          <w:szCs w:val="24"/>
        </w:rPr>
        <w:t xml:space="preserve"> i-րդ Հաշվարկային ժամկետի համար</w:t>
      </w:r>
      <w:r w:rsidRPr="007C3F56">
        <w:rPr>
          <w:rFonts w:ascii="GHEA Grapalat" w:hAnsi="GHEA Grapalat"/>
          <w:sz w:val="24"/>
          <w:szCs w:val="24"/>
        </w:rPr>
        <w:t xml:space="preserve"> Էլեկտրական էներգիայի սակագնի </w:t>
      </w:r>
      <w:r w:rsidRPr="007C3F56">
        <w:rPr>
          <w:rFonts w:ascii="GHEA Grapalat" w:hAnsi="GHEA Grapalat" w:cs="GHEA Mariam"/>
          <w:sz w:val="24"/>
          <w:szCs w:val="24"/>
        </w:rPr>
        <w:t>ճշգրտման մեծությունն է (</w:t>
      </w:r>
      <w:r w:rsidRPr="007C3F56">
        <w:rPr>
          <w:rFonts w:ascii="GHEA Grapalat" w:hAnsi="GHEA Grapalat" w:cs="Sylfaen"/>
          <w:sz w:val="24"/>
          <w:szCs w:val="24"/>
        </w:rPr>
        <w:t>դրամ/կՎտժ</w:t>
      </w:r>
      <w:r w:rsidRPr="007C3F56">
        <w:rPr>
          <w:rFonts w:ascii="GHEA Grapalat" w:hAnsi="GHEA Grapalat" w:cs="GHEA Mariam"/>
          <w:sz w:val="24"/>
          <w:szCs w:val="24"/>
        </w:rPr>
        <w:t>), որը պայմանավորված է նախորդ</w:t>
      </w:r>
      <w:r w:rsidRPr="007C3F56">
        <w:rPr>
          <w:rFonts w:ascii="GHEA Grapalat" w:hAnsi="GHEA Grapalat"/>
          <w:sz w:val="24"/>
          <w:szCs w:val="24"/>
        </w:rPr>
        <w:t xml:space="preserve"> </w:t>
      </w:r>
      <w:r w:rsidRPr="007C3F56">
        <w:rPr>
          <w:rFonts w:ascii="GHEA Grapalat" w:hAnsi="GHEA Grapalat" w:cs="GHEA Mariam"/>
          <w:sz w:val="24"/>
          <w:szCs w:val="24"/>
        </w:rPr>
        <w:t>«i-1»</w:t>
      </w:r>
      <w:r w:rsidRPr="007C3F56">
        <w:rPr>
          <w:rFonts w:ascii="GHEA Grapalat" w:hAnsi="GHEA Grapalat"/>
          <w:sz w:val="24"/>
          <w:szCs w:val="24"/>
        </w:rPr>
        <w:t xml:space="preserve"> Հաշվարկային </w:t>
      </w:r>
      <w:r w:rsidRPr="007C3F56">
        <w:rPr>
          <w:rFonts w:ascii="GHEA Grapalat" w:hAnsi="GHEA Grapalat" w:cs="Arial AMU"/>
          <w:sz w:val="24"/>
          <w:szCs w:val="24"/>
        </w:rPr>
        <w:t xml:space="preserve">ժամկետի ընթացքում </w:t>
      </w:r>
      <w:r w:rsidRPr="007C3F56">
        <w:rPr>
          <w:rFonts w:ascii="GHEA Grapalat" w:hAnsi="GHEA Grapalat"/>
          <w:sz w:val="24"/>
          <w:szCs w:val="24"/>
        </w:rPr>
        <w:t xml:space="preserve">Պաշտոնական փոխարժեքի փոփոխությամբ և </w:t>
      </w:r>
      <w:r w:rsidRPr="007C3F56">
        <w:rPr>
          <w:rFonts w:ascii="GHEA Grapalat" w:hAnsi="GHEA Grapalat" w:cs="GHEA Mariam"/>
          <w:sz w:val="24"/>
          <w:szCs w:val="24"/>
        </w:rPr>
        <w:t>Սղաճով</w:t>
      </w:r>
      <w:r w:rsidRPr="007C3F56">
        <w:rPr>
          <w:rFonts w:ascii="GHEA Grapalat" w:hAnsi="GHEA Grapalat"/>
          <w:sz w:val="24"/>
          <w:szCs w:val="24"/>
        </w:rPr>
        <w:t xml:space="preserve">: </w:t>
      </w:r>
    </w:p>
    <w:p w14:paraId="504C7462" w14:textId="77777777" w:rsidR="00650195" w:rsidRPr="007C3F56" w:rsidRDefault="00650195" w:rsidP="00650195">
      <w:pPr>
        <w:pStyle w:val="ListParagraph"/>
        <w:spacing w:line="360" w:lineRule="auto"/>
        <w:ind w:left="357"/>
        <w:jc w:val="both"/>
        <w:rPr>
          <w:rFonts w:ascii="GHEA Grapalat" w:hAnsi="GHEA Grapalat" w:cs="Arial AMU"/>
          <w:sz w:val="24"/>
          <w:szCs w:val="24"/>
        </w:rPr>
      </w:pPr>
      <w:r w:rsidRPr="007C3F56">
        <w:rPr>
          <w:rFonts w:ascii="GHEA Grapalat" w:hAnsi="GHEA Grapalat" w:cs="Sylfaen"/>
          <w:b/>
          <w:sz w:val="24"/>
          <w:szCs w:val="24"/>
        </w:rPr>
        <w:t xml:space="preserve">d-ն </w:t>
      </w:r>
      <w:r w:rsidRPr="007C3F56">
        <w:rPr>
          <w:rFonts w:ascii="GHEA Grapalat" w:hAnsi="GHEA Grapalat" w:cs="Sylfaen"/>
          <w:sz w:val="24"/>
          <w:szCs w:val="24"/>
        </w:rPr>
        <w:t>լրացուցիչ ճշգրտման գործակիցն է,</w:t>
      </w:r>
      <w:r w:rsidRPr="007C3F56">
        <w:rPr>
          <w:rFonts w:ascii="GHEA Grapalat" w:hAnsi="GHEA Grapalat"/>
          <w:sz w:val="24"/>
          <w:szCs w:val="24"/>
        </w:rPr>
        <w:t xml:space="preserve"> որը հավասար է 0.12,</w:t>
      </w:r>
    </w:p>
    <w:p w14:paraId="2019AB6B" w14:textId="77777777" w:rsidR="00650195" w:rsidRPr="007C3F56" w:rsidRDefault="00650195" w:rsidP="00650195">
      <w:pPr>
        <w:pStyle w:val="ListParagraph"/>
        <w:widowControl/>
        <w:numPr>
          <w:ilvl w:val="0"/>
          <w:numId w:val="36"/>
        </w:numPr>
        <w:spacing w:line="360" w:lineRule="auto"/>
        <w:ind w:left="357" w:hanging="357"/>
        <w:contextualSpacing/>
        <w:jc w:val="both"/>
        <w:rPr>
          <w:rFonts w:ascii="GHEA Grapalat" w:hAnsi="GHEA Grapalat" w:cs="Sylfaen"/>
          <w:sz w:val="24"/>
          <w:szCs w:val="24"/>
        </w:rPr>
      </w:pPr>
      <w:r w:rsidRPr="007C3F56">
        <w:rPr>
          <w:rFonts w:ascii="GHEA Grapalat" w:hAnsi="GHEA Grapalat"/>
          <w:sz w:val="24"/>
          <w:szCs w:val="24"/>
        </w:rPr>
        <w:t xml:space="preserve">Սկսած երկրորդ </w:t>
      </w:r>
      <w:r w:rsidRPr="007C3F56">
        <w:rPr>
          <w:rFonts w:ascii="GHEA Grapalat" w:hAnsi="GHEA Grapalat" w:cs="Arial AMU"/>
          <w:sz w:val="24"/>
          <w:szCs w:val="24"/>
        </w:rPr>
        <w:t>Հաշվարկային</w:t>
      </w:r>
      <w:r w:rsidRPr="007C3F56">
        <w:rPr>
          <w:rFonts w:ascii="GHEA Grapalat" w:hAnsi="GHEA Grapalat"/>
          <w:sz w:val="24"/>
          <w:szCs w:val="24"/>
        </w:rPr>
        <w:t xml:space="preserve"> </w:t>
      </w:r>
      <w:r w:rsidRPr="007C3F56">
        <w:rPr>
          <w:rFonts w:ascii="GHEA Grapalat" w:hAnsi="GHEA Grapalat" w:cs="Arial AMU"/>
          <w:sz w:val="24"/>
          <w:szCs w:val="24"/>
        </w:rPr>
        <w:t>ժամկետից</w:t>
      </w:r>
      <w:r w:rsidRPr="007C3F56">
        <w:rPr>
          <w:rFonts w:ascii="GHEA Grapalat" w:hAnsi="GHEA Grapalat"/>
          <w:sz w:val="24"/>
          <w:szCs w:val="24"/>
        </w:rPr>
        <w:t xml:space="preserve"> կատարվում է Էլեկտրական էներգիայի սակագնի</w:t>
      </w:r>
      <w:r w:rsidRPr="007C3F56">
        <w:rPr>
          <w:rFonts w:ascii="GHEA Grapalat" w:hAnsi="GHEA Grapalat" w:cs="Arial AMU"/>
          <w:sz w:val="24"/>
          <w:szCs w:val="24"/>
        </w:rPr>
        <w:t xml:space="preserve"> </w:t>
      </w:r>
      <w:r w:rsidRPr="007C3F56">
        <w:rPr>
          <w:rFonts w:ascii="GHEA Grapalat" w:hAnsi="GHEA Grapalat"/>
          <w:sz w:val="24"/>
          <w:szCs w:val="24"/>
        </w:rPr>
        <w:t xml:space="preserve">ճշգրտում՝ պայմանավորված նախորդ Հաշվարկային ժամկետում Պաշտոնական փոխարժեքի փոփոխությամբ </w:t>
      </w:r>
      <w:r w:rsidRPr="007C3F56">
        <w:rPr>
          <w:rFonts w:ascii="GHEA Grapalat" w:hAnsi="GHEA Grapalat" w:cs="GHEA Mariam"/>
          <w:sz w:val="24"/>
          <w:szCs w:val="24"/>
        </w:rPr>
        <w:t>և</w:t>
      </w:r>
      <w:r w:rsidRPr="007C3F56">
        <w:rPr>
          <w:rFonts w:ascii="GHEA Grapalat" w:hAnsi="GHEA Grapalat"/>
          <w:sz w:val="24"/>
          <w:szCs w:val="24"/>
        </w:rPr>
        <w:t xml:space="preserve"> </w:t>
      </w:r>
      <w:r w:rsidRPr="007C3F56">
        <w:rPr>
          <w:rFonts w:ascii="GHEA Grapalat" w:hAnsi="GHEA Grapalat" w:cs="GHEA Mariam"/>
          <w:sz w:val="24"/>
          <w:szCs w:val="24"/>
        </w:rPr>
        <w:t>Սղաճով: Ճշգրտման ընդհանուր</w:t>
      </w:r>
      <w:r w:rsidRPr="007C3F56">
        <w:rPr>
          <w:rFonts w:ascii="GHEA Grapalat" w:hAnsi="GHEA Grapalat"/>
          <w:sz w:val="24"/>
          <w:szCs w:val="24"/>
        </w:rPr>
        <w:t xml:space="preserve"> մեծությունը (</w:t>
      </w:r>
      <w:r w:rsidRPr="007C3F56">
        <w:rPr>
          <w:rFonts w:ascii="GHEA Grapalat" w:hAnsi="GHEA Grapalat" w:cs="Sylfaen"/>
          <w:sz w:val="24"/>
          <w:szCs w:val="24"/>
        </w:rPr>
        <w:t>∆T</w:t>
      </w:r>
      <w:r w:rsidRPr="007C3F56">
        <w:rPr>
          <w:rFonts w:ascii="GHEA Grapalat" w:hAnsi="GHEA Grapalat" w:cs="Sylfaen"/>
          <w:sz w:val="24"/>
          <w:szCs w:val="24"/>
          <w:vertAlign w:val="subscript"/>
        </w:rPr>
        <w:t>i</w:t>
      </w:r>
      <w:r w:rsidRPr="007C3F56">
        <w:rPr>
          <w:rFonts w:ascii="GHEA Grapalat" w:hAnsi="GHEA Grapalat"/>
          <w:sz w:val="24"/>
          <w:szCs w:val="24"/>
        </w:rPr>
        <w:t>) որոշվում է հետևյալ բանաձևով.</w:t>
      </w:r>
    </w:p>
    <w:p w14:paraId="13D1FD38" w14:textId="77777777" w:rsidR="00650195" w:rsidRPr="007C3F56" w:rsidRDefault="005E5B8F" w:rsidP="00650195">
      <w:pPr>
        <w:spacing w:line="360" w:lineRule="auto"/>
        <w:ind w:left="360"/>
        <w:jc w:val="center"/>
        <w:rPr>
          <w:rFonts w:ascii="GHEA Grapalat" w:hAnsi="GHEA Grapalat"/>
          <w:sz w:val="24"/>
          <w:szCs w:val="24"/>
        </w:rPr>
      </w:pPr>
      <m:oMath>
        <m:sSub>
          <m:sSubPr>
            <m:ctrlPr>
              <w:rPr>
                <w:rFonts w:ascii="Cambria Math" w:hAnsi="Cambria Math"/>
                <w:b/>
                <w:i/>
                <w:sz w:val="24"/>
                <w:szCs w:val="24"/>
              </w:rPr>
            </m:ctrlPr>
          </m:sSubPr>
          <m:e>
            <m:r>
              <m:rPr>
                <m:sty m:val="b"/>
              </m:rPr>
              <w:rPr>
                <w:rFonts w:ascii="Cambria Math" w:hAnsi="Cambria Math"/>
                <w:sz w:val="24"/>
                <w:szCs w:val="24"/>
              </w:rPr>
              <m:t>∆T</m:t>
            </m:r>
          </m:e>
          <m:sub>
            <m:r>
              <m:rPr>
                <m:sty m:val="bi"/>
              </m:rPr>
              <w:rPr>
                <w:rFonts w:ascii="Cambria Math" w:hAnsi="Cambria Math"/>
                <w:sz w:val="24"/>
                <w:szCs w:val="24"/>
              </w:rPr>
              <m:t>i</m:t>
            </m:r>
          </m:sub>
        </m:sSub>
        <m:r>
          <m:rPr>
            <m:sty m:val="bi"/>
          </m:rPr>
          <w:rPr>
            <w:rFonts w:ascii="Cambria Math" w:hAnsi="Cambria Math"/>
            <w:sz w:val="24"/>
            <w:szCs w:val="24"/>
          </w:rPr>
          <m:t>=</m:t>
        </m:r>
        <m:sSub>
          <m:sSubPr>
            <m:ctrlPr>
              <w:rPr>
                <w:rFonts w:ascii="Cambria Math" w:hAnsi="Cambria Math"/>
                <w:b/>
                <w:i/>
                <w:sz w:val="24"/>
                <w:szCs w:val="24"/>
              </w:rPr>
            </m:ctrlPr>
          </m:sSubPr>
          <m:e>
            <m:r>
              <m:rPr>
                <m:sty m:val="bi"/>
              </m:rPr>
              <w:rPr>
                <w:rFonts w:ascii="Cambria Math" w:hAnsi="Cambria Math"/>
                <w:sz w:val="24"/>
                <w:szCs w:val="24"/>
              </w:rPr>
              <m:t>T</m:t>
            </m:r>
          </m:e>
          <m:sub>
            <m:r>
              <m:rPr>
                <m:sty m:val="bi"/>
              </m:rPr>
              <w:rPr>
                <w:rFonts w:ascii="Cambria Math" w:hAnsi="Cambria Math"/>
                <w:sz w:val="24"/>
                <w:szCs w:val="24"/>
              </w:rPr>
              <m:t>i-1</m:t>
            </m:r>
          </m:sub>
        </m:sSub>
        <m:d>
          <m:dPr>
            <m:ctrlPr>
              <w:rPr>
                <w:rFonts w:ascii="Cambria Math" w:hAnsi="Cambria Math"/>
                <w:b/>
                <w:i/>
                <w:sz w:val="24"/>
                <w:szCs w:val="24"/>
              </w:rPr>
            </m:ctrlPr>
          </m:dPr>
          <m:e>
            <m:sSub>
              <m:sSubPr>
                <m:ctrlPr>
                  <w:rPr>
                    <w:rFonts w:ascii="Cambria Math" w:hAnsi="Cambria Math"/>
                    <w:b/>
                    <w:i/>
                    <w:sz w:val="24"/>
                    <w:szCs w:val="24"/>
                  </w:rPr>
                </m:ctrlPr>
              </m:sSubPr>
              <m:e>
                <m:r>
                  <m:rPr>
                    <m:sty m:val="bi"/>
                  </m:rPr>
                  <w:rPr>
                    <w:rFonts w:ascii="Cambria Math" w:hAnsi="Cambria Math"/>
                    <w:sz w:val="24"/>
                    <w:szCs w:val="24"/>
                  </w:rPr>
                  <m:t>K</m:t>
                </m:r>
              </m:e>
              <m:sub>
                <m:r>
                  <m:rPr>
                    <m:sty m:val="bi"/>
                  </m:rPr>
                  <w:rPr>
                    <w:rFonts w:ascii="Cambria Math" w:hAnsi="Cambria Math"/>
                    <w:sz w:val="24"/>
                    <w:szCs w:val="24"/>
                  </w:rPr>
                  <m:t>1</m:t>
                </m:r>
              </m:sub>
            </m:sSub>
            <m:r>
              <m:rPr>
                <m:sty m:val="bi"/>
              </m:rPr>
              <w:rPr>
                <w:rFonts w:ascii="Cambria Math" w:hAnsi="Cambria Math"/>
                <w:sz w:val="24"/>
                <w:szCs w:val="24"/>
              </w:rPr>
              <m:t>*</m:t>
            </m:r>
            <m:sSub>
              <m:sSubPr>
                <m:ctrlPr>
                  <w:rPr>
                    <w:rFonts w:ascii="Cambria Math" w:hAnsi="Cambria Math"/>
                    <w:b/>
                    <w:i/>
                    <w:sz w:val="24"/>
                    <w:szCs w:val="24"/>
                  </w:rPr>
                </m:ctrlPr>
              </m:sSubPr>
              <m:e>
                <m:r>
                  <m:rPr>
                    <m:sty m:val="bi"/>
                  </m:rPr>
                  <w:rPr>
                    <w:rFonts w:ascii="Cambria Math" w:hAnsi="Cambria Math"/>
                    <w:sz w:val="24"/>
                    <w:szCs w:val="24"/>
                  </w:rPr>
                  <m:t>(KE</m:t>
                </m:r>
              </m:e>
              <m:sub>
                <m:r>
                  <m:rPr>
                    <m:sty m:val="bi"/>
                  </m:rPr>
                  <w:rPr>
                    <w:rFonts w:ascii="Cambria Math" w:hAnsi="Cambria Math"/>
                    <w:sz w:val="24"/>
                    <w:szCs w:val="24"/>
                  </w:rPr>
                  <m:t>i</m:t>
                </m:r>
              </m:sub>
            </m:sSub>
            <m:r>
              <m:rPr>
                <m:sty m:val="bi"/>
              </m:rPr>
              <w:rPr>
                <w:rFonts w:ascii="Cambria Math" w:hAnsi="Cambria Math"/>
                <w:sz w:val="24"/>
                <w:szCs w:val="24"/>
              </w:rPr>
              <m:t>-1)+</m:t>
            </m:r>
            <m:sSub>
              <m:sSubPr>
                <m:ctrlPr>
                  <w:rPr>
                    <w:rFonts w:ascii="Cambria Math" w:hAnsi="Cambria Math"/>
                    <w:b/>
                    <w:i/>
                    <w:sz w:val="24"/>
                    <w:szCs w:val="24"/>
                  </w:rPr>
                </m:ctrlPr>
              </m:sSubPr>
              <m:e>
                <m:r>
                  <m:rPr>
                    <m:sty m:val="bi"/>
                  </m:rPr>
                  <w:rPr>
                    <w:rFonts w:ascii="Cambria Math" w:hAnsi="Cambria Math"/>
                    <w:sz w:val="24"/>
                    <w:szCs w:val="24"/>
                  </w:rPr>
                  <m:t>K</m:t>
                </m:r>
              </m:e>
              <m:sub>
                <m:r>
                  <m:rPr>
                    <m:sty m:val="bi"/>
                  </m:rPr>
                  <w:rPr>
                    <w:rFonts w:ascii="Cambria Math" w:hAnsi="Cambria Math"/>
                    <w:sz w:val="24"/>
                    <w:szCs w:val="24"/>
                  </w:rPr>
                  <m:t>2</m:t>
                </m:r>
              </m:sub>
            </m:sSub>
            <m:r>
              <m:rPr>
                <m:sty m:val="bi"/>
              </m:rPr>
              <w:rPr>
                <w:rFonts w:ascii="Cambria Math" w:hAnsi="Cambria Math"/>
                <w:sz w:val="24"/>
                <w:szCs w:val="24"/>
              </w:rPr>
              <m:t>*</m:t>
            </m:r>
            <m:d>
              <m:dPr>
                <m:ctrlPr>
                  <w:rPr>
                    <w:rFonts w:ascii="Cambria Math" w:hAnsi="Cambria Math"/>
                    <w:b/>
                    <w:i/>
                    <w:sz w:val="24"/>
                    <w:szCs w:val="24"/>
                  </w:rPr>
                </m:ctrlPr>
              </m:dPr>
              <m:e>
                <m:sSub>
                  <m:sSubPr>
                    <m:ctrlPr>
                      <w:rPr>
                        <w:rFonts w:ascii="Cambria Math" w:hAnsi="Cambria Math"/>
                        <w:b/>
                        <w:i/>
                        <w:sz w:val="24"/>
                        <w:szCs w:val="24"/>
                      </w:rPr>
                    </m:ctrlPr>
                  </m:sSubPr>
                  <m:e>
                    <m:r>
                      <m:rPr>
                        <m:sty m:val="bi"/>
                      </m:rPr>
                      <w:rPr>
                        <w:rFonts w:ascii="Cambria Math" w:hAnsi="Cambria Math"/>
                        <w:sz w:val="24"/>
                        <w:szCs w:val="24"/>
                      </w:rPr>
                      <m:t>KI</m:t>
                    </m:r>
                  </m:e>
                  <m:sub>
                    <m:r>
                      <m:rPr>
                        <m:sty m:val="bi"/>
                      </m:rPr>
                      <w:rPr>
                        <w:rFonts w:ascii="Cambria Math" w:hAnsi="Cambria Math"/>
                        <w:sz w:val="24"/>
                        <w:szCs w:val="24"/>
                      </w:rPr>
                      <m:t>i</m:t>
                    </m:r>
                  </m:sub>
                </m:sSub>
                <m:r>
                  <m:rPr>
                    <m:sty m:val="bi"/>
                  </m:rPr>
                  <w:rPr>
                    <w:rFonts w:ascii="Cambria Math" w:hAnsi="Cambria Math"/>
                    <w:sz w:val="24"/>
                    <w:szCs w:val="24"/>
                  </w:rPr>
                  <m:t>-1</m:t>
                </m:r>
              </m:e>
            </m:d>
          </m:e>
        </m:d>
      </m:oMath>
      <w:r w:rsidR="00650195" w:rsidRPr="007C3F56">
        <w:rPr>
          <w:rFonts w:ascii="GHEA Grapalat" w:hAnsi="GHEA Grapalat"/>
          <w:sz w:val="24"/>
          <w:szCs w:val="24"/>
        </w:rPr>
        <w:t>,</w:t>
      </w:r>
    </w:p>
    <w:p w14:paraId="79EBFC8C" w14:textId="77777777" w:rsidR="00650195" w:rsidRPr="007C3F56" w:rsidRDefault="00650195" w:rsidP="00650195">
      <w:pPr>
        <w:pStyle w:val="ListParagraph"/>
        <w:spacing w:line="360" w:lineRule="auto"/>
        <w:ind w:left="357"/>
        <w:jc w:val="both"/>
        <w:rPr>
          <w:rFonts w:ascii="GHEA Grapalat" w:hAnsi="GHEA Grapalat" w:cs="Sylfaen"/>
          <w:b/>
          <w:sz w:val="24"/>
          <w:szCs w:val="24"/>
        </w:rPr>
      </w:pPr>
      <m:oMathPara>
        <m:oMath>
          <m:r>
            <m:rPr>
              <m:sty m:val="bi"/>
            </m:rPr>
            <w:rPr>
              <w:rFonts w:ascii="Cambria Math" w:hAnsi="Cambria Math" w:cs="Sylfaen"/>
              <w:sz w:val="24"/>
              <w:szCs w:val="24"/>
            </w:rPr>
            <w:lastRenderedPageBreak/>
            <m:t xml:space="preserve"> ,</m:t>
          </m:r>
        </m:oMath>
      </m:oMathPara>
    </w:p>
    <w:p w14:paraId="6D447154" w14:textId="77777777" w:rsidR="00650195" w:rsidRPr="007C3F56" w:rsidRDefault="00650195" w:rsidP="00650195">
      <w:pPr>
        <w:pStyle w:val="ListParagraph"/>
        <w:spacing w:line="360" w:lineRule="auto"/>
        <w:ind w:left="357"/>
        <w:jc w:val="both"/>
        <w:rPr>
          <w:rFonts w:ascii="GHEA Grapalat" w:hAnsi="GHEA Grapalat" w:cs="Sylfaen"/>
          <w:sz w:val="24"/>
          <w:szCs w:val="24"/>
        </w:rPr>
      </w:pPr>
      <w:r w:rsidRPr="007C3F56">
        <w:rPr>
          <w:rFonts w:ascii="GHEA Grapalat" w:hAnsi="GHEA Grapalat" w:cs="Sylfaen"/>
          <w:sz w:val="24"/>
          <w:szCs w:val="24"/>
        </w:rPr>
        <w:t>որտեղ՝</w:t>
      </w:r>
    </w:p>
    <w:p w14:paraId="75BCA810" w14:textId="77777777" w:rsidR="00650195" w:rsidRPr="007C3F56" w:rsidRDefault="00650195" w:rsidP="00650195">
      <w:pPr>
        <w:pStyle w:val="ListParagraph"/>
        <w:spacing w:line="360" w:lineRule="auto"/>
        <w:ind w:left="357"/>
        <w:jc w:val="both"/>
        <w:rPr>
          <w:rFonts w:ascii="GHEA Grapalat" w:hAnsi="GHEA Grapalat" w:cs="Sylfaen"/>
          <w:sz w:val="24"/>
          <w:szCs w:val="24"/>
        </w:rPr>
      </w:pPr>
      <w:r w:rsidRPr="007C3F56">
        <w:rPr>
          <w:rFonts w:ascii="GHEA Grapalat" w:hAnsi="GHEA Grapalat" w:cs="Sylfaen"/>
          <w:b/>
          <w:sz w:val="24"/>
          <w:szCs w:val="24"/>
        </w:rPr>
        <w:t>T</w:t>
      </w:r>
      <w:r w:rsidRPr="007C3F56">
        <w:rPr>
          <w:rFonts w:ascii="GHEA Grapalat" w:hAnsi="GHEA Grapalat" w:cs="Sylfaen"/>
          <w:b/>
          <w:sz w:val="24"/>
          <w:szCs w:val="24"/>
          <w:vertAlign w:val="subscript"/>
        </w:rPr>
        <w:t>i-1</w:t>
      </w:r>
      <w:r w:rsidRPr="007C3F56">
        <w:rPr>
          <w:rFonts w:ascii="GHEA Grapalat" w:hAnsi="GHEA Grapalat" w:cs="Sylfaen"/>
          <w:b/>
          <w:sz w:val="24"/>
          <w:szCs w:val="24"/>
        </w:rPr>
        <w:t>-ն</w:t>
      </w:r>
      <w:r w:rsidRPr="007C3F56">
        <w:rPr>
          <w:rFonts w:ascii="GHEA Grapalat" w:hAnsi="GHEA Grapalat" w:cs="Sylfaen"/>
          <w:sz w:val="24"/>
          <w:szCs w:val="24"/>
        </w:rPr>
        <w:t xml:space="preserve"> </w:t>
      </w:r>
      <w:r w:rsidRPr="007C3F56">
        <w:rPr>
          <w:rFonts w:ascii="GHEA Grapalat" w:hAnsi="GHEA Grapalat" w:cs="GHEA Mariam"/>
          <w:sz w:val="24"/>
          <w:szCs w:val="24"/>
        </w:rPr>
        <w:t>«i-1»-</w:t>
      </w:r>
      <w:r w:rsidRPr="007C3F56">
        <w:rPr>
          <w:rFonts w:ascii="GHEA Grapalat" w:hAnsi="GHEA Grapalat" w:cs="Sylfaen"/>
          <w:sz w:val="24"/>
          <w:szCs w:val="24"/>
        </w:rPr>
        <w:t xml:space="preserve">րդ Հաշվարկային ժամկետի համար Էլեկտրական էներգիայի սակագինն է (դրամ/կՎտժ): </w:t>
      </w:r>
    </w:p>
    <w:p w14:paraId="61885417" w14:textId="77777777" w:rsidR="00650195" w:rsidRPr="007C3F56" w:rsidRDefault="00650195" w:rsidP="00650195">
      <w:pPr>
        <w:pStyle w:val="ListParagraph"/>
        <w:spacing w:line="360" w:lineRule="auto"/>
        <w:ind w:left="357"/>
        <w:jc w:val="both"/>
        <w:rPr>
          <w:rFonts w:ascii="GHEA Grapalat" w:hAnsi="GHEA Grapalat"/>
          <w:sz w:val="24"/>
          <w:szCs w:val="24"/>
        </w:rPr>
      </w:pPr>
      <w:r w:rsidRPr="007C3F56">
        <w:rPr>
          <w:rFonts w:ascii="GHEA Grapalat" w:hAnsi="GHEA Grapalat"/>
          <w:b/>
          <w:sz w:val="24"/>
          <w:szCs w:val="24"/>
        </w:rPr>
        <w:t>K</w:t>
      </w:r>
      <w:r w:rsidRPr="007C3F56">
        <w:rPr>
          <w:rFonts w:ascii="GHEA Grapalat" w:hAnsi="GHEA Grapalat"/>
          <w:b/>
          <w:sz w:val="24"/>
          <w:szCs w:val="24"/>
          <w:vertAlign w:val="subscript"/>
        </w:rPr>
        <w:t>1</w:t>
      </w:r>
      <w:r w:rsidRPr="007C3F56">
        <w:rPr>
          <w:rFonts w:ascii="GHEA Grapalat" w:hAnsi="GHEA Grapalat"/>
          <w:b/>
          <w:sz w:val="24"/>
          <w:szCs w:val="24"/>
        </w:rPr>
        <w:t>-ը</w:t>
      </w:r>
      <w:r w:rsidRPr="007C3F56">
        <w:rPr>
          <w:rFonts w:ascii="GHEA Grapalat" w:hAnsi="GHEA Grapalat"/>
          <w:sz w:val="24"/>
          <w:szCs w:val="24"/>
        </w:rPr>
        <w:t xml:space="preserve"> </w:t>
      </w:r>
      <w:r w:rsidRPr="007C3F56">
        <w:rPr>
          <w:rFonts w:ascii="GHEA Grapalat" w:hAnsi="GHEA Grapalat" w:cs="Sylfaen"/>
          <w:sz w:val="24"/>
          <w:szCs w:val="24"/>
        </w:rPr>
        <w:t>գործող</w:t>
      </w:r>
      <w:r w:rsidRPr="007C3F56">
        <w:rPr>
          <w:rFonts w:ascii="GHEA Grapalat" w:hAnsi="GHEA Grapalat"/>
          <w:sz w:val="24"/>
          <w:szCs w:val="24"/>
        </w:rPr>
        <w:t xml:space="preserve"> </w:t>
      </w:r>
      <w:r w:rsidRPr="007C3F56">
        <w:rPr>
          <w:rFonts w:ascii="GHEA Grapalat" w:hAnsi="GHEA Grapalat" w:cs="Sylfaen"/>
          <w:sz w:val="24"/>
          <w:szCs w:val="24"/>
        </w:rPr>
        <w:t>սակագնի</w:t>
      </w:r>
      <w:r w:rsidRPr="007C3F56">
        <w:rPr>
          <w:rFonts w:ascii="GHEA Grapalat" w:hAnsi="GHEA Grapalat"/>
          <w:sz w:val="24"/>
          <w:szCs w:val="24"/>
        </w:rPr>
        <w:t xml:space="preserve"> </w:t>
      </w:r>
      <w:r w:rsidRPr="007C3F56">
        <w:rPr>
          <w:rFonts w:ascii="GHEA Grapalat" w:hAnsi="GHEA Grapalat" w:cs="Sylfaen"/>
          <w:sz w:val="24"/>
          <w:szCs w:val="24"/>
        </w:rPr>
        <w:t>այն</w:t>
      </w:r>
      <w:r w:rsidRPr="007C3F56">
        <w:rPr>
          <w:rFonts w:ascii="GHEA Grapalat" w:hAnsi="GHEA Grapalat"/>
          <w:sz w:val="24"/>
          <w:szCs w:val="24"/>
        </w:rPr>
        <w:t xml:space="preserve"> </w:t>
      </w:r>
      <w:r w:rsidRPr="007C3F56">
        <w:rPr>
          <w:rFonts w:ascii="GHEA Grapalat" w:hAnsi="GHEA Grapalat" w:cs="Sylfaen"/>
          <w:sz w:val="24"/>
          <w:szCs w:val="24"/>
        </w:rPr>
        <w:t>մասն</w:t>
      </w:r>
      <w:r w:rsidRPr="007C3F56">
        <w:rPr>
          <w:rFonts w:ascii="GHEA Grapalat" w:hAnsi="GHEA Grapalat"/>
          <w:sz w:val="24"/>
          <w:szCs w:val="24"/>
        </w:rPr>
        <w:t xml:space="preserve"> </w:t>
      </w:r>
      <w:r w:rsidRPr="007C3F56">
        <w:rPr>
          <w:rFonts w:ascii="GHEA Grapalat" w:hAnsi="GHEA Grapalat" w:cs="Sylfaen"/>
          <w:sz w:val="24"/>
          <w:szCs w:val="24"/>
        </w:rPr>
        <w:t>է</w:t>
      </w:r>
      <w:r w:rsidRPr="007C3F56">
        <w:rPr>
          <w:rFonts w:ascii="GHEA Grapalat" w:hAnsi="GHEA Grapalat"/>
          <w:sz w:val="24"/>
          <w:szCs w:val="24"/>
        </w:rPr>
        <w:t xml:space="preserve">, </w:t>
      </w:r>
      <w:r w:rsidRPr="007C3F56">
        <w:rPr>
          <w:rFonts w:ascii="GHEA Grapalat" w:hAnsi="GHEA Grapalat" w:cs="Sylfaen"/>
          <w:sz w:val="24"/>
          <w:szCs w:val="24"/>
        </w:rPr>
        <w:t>որը</w:t>
      </w:r>
      <w:r w:rsidRPr="007C3F56">
        <w:rPr>
          <w:rFonts w:ascii="GHEA Grapalat" w:hAnsi="GHEA Grapalat"/>
          <w:sz w:val="24"/>
          <w:szCs w:val="24"/>
        </w:rPr>
        <w:t xml:space="preserve"> </w:t>
      </w:r>
      <w:r w:rsidRPr="007C3F56">
        <w:rPr>
          <w:rFonts w:ascii="GHEA Grapalat" w:hAnsi="GHEA Grapalat" w:cs="Sylfaen"/>
          <w:sz w:val="24"/>
          <w:szCs w:val="24"/>
        </w:rPr>
        <w:t>ենթակա</w:t>
      </w:r>
      <w:r w:rsidRPr="007C3F56">
        <w:rPr>
          <w:rFonts w:ascii="GHEA Grapalat" w:hAnsi="GHEA Grapalat"/>
          <w:sz w:val="24"/>
          <w:szCs w:val="24"/>
        </w:rPr>
        <w:t xml:space="preserve"> </w:t>
      </w:r>
      <w:r w:rsidRPr="007C3F56">
        <w:rPr>
          <w:rFonts w:ascii="GHEA Grapalat" w:hAnsi="GHEA Grapalat" w:cs="Sylfaen"/>
          <w:sz w:val="24"/>
          <w:szCs w:val="24"/>
        </w:rPr>
        <w:t>է</w:t>
      </w:r>
      <w:r w:rsidRPr="007C3F56">
        <w:rPr>
          <w:rFonts w:ascii="GHEA Grapalat" w:hAnsi="GHEA Grapalat"/>
          <w:sz w:val="24"/>
          <w:szCs w:val="24"/>
        </w:rPr>
        <w:t xml:space="preserve"> </w:t>
      </w:r>
      <w:r w:rsidRPr="007C3F56">
        <w:rPr>
          <w:rFonts w:ascii="GHEA Grapalat" w:hAnsi="GHEA Grapalat" w:cs="Sylfaen"/>
          <w:sz w:val="24"/>
          <w:szCs w:val="24"/>
        </w:rPr>
        <w:t>ճշգրտման</w:t>
      </w:r>
      <w:r w:rsidRPr="007C3F56">
        <w:rPr>
          <w:rFonts w:ascii="GHEA Grapalat" w:hAnsi="GHEA Grapalat"/>
          <w:sz w:val="24"/>
          <w:szCs w:val="24"/>
        </w:rPr>
        <w:t xml:space="preserve"> Պաշտոնական փոխարժեք</w:t>
      </w:r>
      <w:r w:rsidRPr="007C3F56">
        <w:rPr>
          <w:rFonts w:ascii="GHEA Grapalat" w:hAnsi="GHEA Grapalat" w:cs="Sylfaen"/>
          <w:sz w:val="24"/>
          <w:szCs w:val="24"/>
        </w:rPr>
        <w:t>ի փոփոխությամբ</w:t>
      </w:r>
      <w:r w:rsidRPr="007C3F56">
        <w:rPr>
          <w:rFonts w:ascii="GHEA Grapalat" w:hAnsi="GHEA Grapalat"/>
          <w:sz w:val="24"/>
          <w:szCs w:val="24"/>
        </w:rPr>
        <w:t xml:space="preserve"> </w:t>
      </w:r>
      <w:r w:rsidRPr="007C3F56">
        <w:rPr>
          <w:rFonts w:ascii="GHEA Grapalat" w:hAnsi="GHEA Grapalat" w:cs="Sylfaen"/>
          <w:sz w:val="24"/>
          <w:szCs w:val="24"/>
        </w:rPr>
        <w:t>պայմանավորված</w:t>
      </w:r>
      <w:r w:rsidRPr="007C3F56">
        <w:rPr>
          <w:rFonts w:ascii="GHEA Grapalat" w:hAnsi="GHEA Grapalat"/>
          <w:sz w:val="24"/>
          <w:szCs w:val="24"/>
        </w:rPr>
        <w:t xml:space="preserve"> </w:t>
      </w:r>
      <w:r w:rsidRPr="007C3F56">
        <w:rPr>
          <w:rFonts w:ascii="GHEA Grapalat" w:hAnsi="GHEA Grapalat" w:cs="Sylfaen"/>
          <w:sz w:val="24"/>
          <w:szCs w:val="24"/>
        </w:rPr>
        <w:t>և</w:t>
      </w:r>
      <w:r w:rsidRPr="007C3F56">
        <w:rPr>
          <w:rFonts w:ascii="GHEA Grapalat" w:hAnsi="GHEA Grapalat"/>
          <w:sz w:val="24"/>
          <w:szCs w:val="24"/>
        </w:rPr>
        <w:t xml:space="preserve"> </w:t>
      </w:r>
      <w:r w:rsidRPr="007C3F56">
        <w:rPr>
          <w:rFonts w:ascii="GHEA Grapalat" w:hAnsi="GHEA Grapalat" w:cs="Sylfaen"/>
          <w:sz w:val="24"/>
          <w:szCs w:val="24"/>
        </w:rPr>
        <w:t>ընդունվում</w:t>
      </w:r>
      <w:r w:rsidRPr="007C3F56">
        <w:rPr>
          <w:rFonts w:ascii="GHEA Grapalat" w:hAnsi="GHEA Grapalat"/>
          <w:sz w:val="24"/>
          <w:szCs w:val="24"/>
        </w:rPr>
        <w:t xml:space="preserve"> </w:t>
      </w:r>
      <w:r w:rsidRPr="007C3F56">
        <w:rPr>
          <w:rFonts w:ascii="GHEA Grapalat" w:hAnsi="GHEA Grapalat" w:cs="Sylfaen"/>
          <w:sz w:val="24"/>
          <w:szCs w:val="24"/>
        </w:rPr>
        <w:t>է</w:t>
      </w:r>
      <w:r w:rsidRPr="007C3F56">
        <w:rPr>
          <w:rFonts w:ascii="GHEA Grapalat" w:hAnsi="GHEA Grapalat"/>
          <w:sz w:val="24"/>
          <w:szCs w:val="24"/>
        </w:rPr>
        <w:t xml:space="preserve"> </w:t>
      </w:r>
      <w:r w:rsidRPr="007C3F56">
        <w:rPr>
          <w:rFonts w:ascii="GHEA Grapalat" w:hAnsi="GHEA Grapalat" w:cs="Sylfaen"/>
          <w:sz w:val="24"/>
          <w:szCs w:val="24"/>
        </w:rPr>
        <w:t>հավասար</w:t>
      </w:r>
      <w:r w:rsidRPr="007C3F56">
        <w:rPr>
          <w:rFonts w:ascii="GHEA Grapalat" w:hAnsi="GHEA Grapalat"/>
          <w:sz w:val="24"/>
          <w:szCs w:val="24"/>
        </w:rPr>
        <w:t xml:space="preserve"> 0.9-</w:t>
      </w:r>
      <w:r w:rsidRPr="007C3F56">
        <w:rPr>
          <w:rFonts w:ascii="GHEA Grapalat" w:hAnsi="GHEA Grapalat" w:cs="Sylfaen"/>
          <w:sz w:val="24"/>
          <w:szCs w:val="24"/>
        </w:rPr>
        <w:t>ի</w:t>
      </w:r>
      <w:r w:rsidRPr="007C3F56">
        <w:rPr>
          <w:rFonts w:ascii="GHEA Grapalat" w:hAnsi="GHEA Grapalat"/>
          <w:sz w:val="24"/>
          <w:szCs w:val="24"/>
        </w:rPr>
        <w:t>,</w:t>
      </w:r>
    </w:p>
    <w:p w14:paraId="460ECDF2" w14:textId="77777777" w:rsidR="00650195" w:rsidRPr="007C3F56" w:rsidRDefault="00650195" w:rsidP="00650195">
      <w:pPr>
        <w:pStyle w:val="ListParagraph"/>
        <w:spacing w:line="360" w:lineRule="auto"/>
        <w:ind w:left="357"/>
        <w:jc w:val="both"/>
        <w:rPr>
          <w:rFonts w:ascii="GHEA Grapalat" w:hAnsi="GHEA Grapalat"/>
          <w:sz w:val="24"/>
          <w:szCs w:val="24"/>
        </w:rPr>
      </w:pPr>
      <w:r w:rsidRPr="007C3F56">
        <w:rPr>
          <w:rFonts w:ascii="GHEA Grapalat" w:hAnsi="GHEA Grapalat" w:cs="Sylfaen"/>
          <w:b/>
          <w:sz w:val="24"/>
          <w:szCs w:val="24"/>
        </w:rPr>
        <w:t>KE</w:t>
      </w:r>
      <w:r w:rsidRPr="007C3F56">
        <w:rPr>
          <w:rFonts w:ascii="GHEA Grapalat" w:hAnsi="GHEA Grapalat" w:cs="Sylfaen"/>
          <w:b/>
          <w:sz w:val="24"/>
          <w:szCs w:val="24"/>
          <w:vertAlign w:val="subscript"/>
        </w:rPr>
        <w:t>i</w:t>
      </w:r>
      <w:r w:rsidRPr="007C3F56">
        <w:rPr>
          <w:rFonts w:ascii="GHEA Grapalat" w:hAnsi="GHEA Grapalat" w:cs="Sylfaen"/>
          <w:b/>
          <w:sz w:val="24"/>
          <w:szCs w:val="24"/>
        </w:rPr>
        <w:t>-ն</w:t>
      </w:r>
      <w:r w:rsidRPr="007C3F56">
        <w:rPr>
          <w:rFonts w:ascii="GHEA Grapalat" w:hAnsi="GHEA Grapalat" w:cs="Sylfaen"/>
          <w:sz w:val="24"/>
          <w:szCs w:val="24"/>
        </w:rPr>
        <w:t xml:space="preserve"> i-րդ Հաշվարկային ժամկետի համար</w:t>
      </w:r>
      <w:r w:rsidRPr="007C3F56">
        <w:rPr>
          <w:rFonts w:ascii="GHEA Grapalat" w:hAnsi="GHEA Grapalat"/>
          <w:sz w:val="24"/>
          <w:szCs w:val="24"/>
        </w:rPr>
        <w:t xml:space="preserve"> </w:t>
      </w:r>
      <w:r w:rsidRPr="007C3F56">
        <w:rPr>
          <w:rFonts w:ascii="GHEA Grapalat" w:hAnsi="GHEA Grapalat" w:cs="GHEA Mariam"/>
          <w:sz w:val="24"/>
          <w:szCs w:val="24"/>
        </w:rPr>
        <w:t>i-1-ր</w:t>
      </w:r>
      <w:r w:rsidRPr="007C3F56">
        <w:rPr>
          <w:rFonts w:ascii="GHEA Grapalat" w:hAnsi="GHEA Grapalat" w:cs="Sylfaen"/>
          <w:sz w:val="24"/>
          <w:szCs w:val="24"/>
        </w:rPr>
        <w:t xml:space="preserve">դ Հաշվարկային ժամկետում </w:t>
      </w:r>
      <w:r w:rsidRPr="007C3F56">
        <w:rPr>
          <w:rFonts w:ascii="GHEA Grapalat" w:hAnsi="GHEA Grapalat"/>
          <w:sz w:val="24"/>
          <w:szCs w:val="24"/>
        </w:rPr>
        <w:t xml:space="preserve">Պաշտոնական փոխարժեքի փոփոխությամբ </w:t>
      </w:r>
      <w:r w:rsidRPr="007C3F56">
        <w:rPr>
          <w:rFonts w:ascii="GHEA Grapalat" w:hAnsi="GHEA Grapalat" w:cs="GHEA Mariam"/>
          <w:sz w:val="24"/>
          <w:szCs w:val="24"/>
        </w:rPr>
        <w:t xml:space="preserve">պայմանավորված </w:t>
      </w:r>
      <w:r w:rsidRPr="007C3F56">
        <w:rPr>
          <w:rFonts w:ascii="GHEA Grapalat" w:hAnsi="GHEA Grapalat"/>
          <w:sz w:val="24"/>
          <w:szCs w:val="24"/>
        </w:rPr>
        <w:t xml:space="preserve">Էլեկտրական էներգիայի սակագնի </w:t>
      </w:r>
      <w:r w:rsidRPr="007C3F56">
        <w:rPr>
          <w:rFonts w:ascii="GHEA Grapalat" w:hAnsi="GHEA Grapalat" w:cs="GHEA Mariam"/>
          <w:sz w:val="24"/>
          <w:szCs w:val="24"/>
        </w:rPr>
        <w:t>ճշգրտման գործակիցն է, որը հաշվարկվում է սույն հավելվածի 7-րդ կետի համաձայն</w:t>
      </w:r>
      <w:r w:rsidRPr="007C3F56">
        <w:rPr>
          <w:rFonts w:ascii="GHEA Grapalat" w:hAnsi="GHEA Grapalat"/>
          <w:sz w:val="24"/>
          <w:szCs w:val="24"/>
        </w:rPr>
        <w:t>,</w:t>
      </w:r>
    </w:p>
    <w:p w14:paraId="40FFA3B7" w14:textId="77777777" w:rsidR="00650195" w:rsidRPr="007C3F56" w:rsidRDefault="00650195" w:rsidP="00650195">
      <w:pPr>
        <w:pStyle w:val="ListParagraph"/>
        <w:spacing w:line="360" w:lineRule="auto"/>
        <w:ind w:left="357"/>
        <w:jc w:val="both"/>
        <w:rPr>
          <w:rFonts w:ascii="GHEA Grapalat" w:hAnsi="GHEA Grapalat"/>
          <w:sz w:val="24"/>
          <w:szCs w:val="24"/>
        </w:rPr>
      </w:pPr>
      <w:r w:rsidRPr="007C3F56">
        <w:rPr>
          <w:rFonts w:ascii="GHEA Grapalat" w:hAnsi="GHEA Grapalat"/>
          <w:b/>
          <w:sz w:val="24"/>
          <w:szCs w:val="24"/>
        </w:rPr>
        <w:t>K</w:t>
      </w:r>
      <w:r w:rsidRPr="007C3F56">
        <w:rPr>
          <w:rFonts w:ascii="GHEA Grapalat" w:hAnsi="GHEA Grapalat"/>
          <w:b/>
          <w:sz w:val="24"/>
          <w:szCs w:val="24"/>
          <w:vertAlign w:val="subscript"/>
        </w:rPr>
        <w:t>2</w:t>
      </w:r>
      <w:r w:rsidRPr="007C3F56">
        <w:rPr>
          <w:rFonts w:ascii="GHEA Grapalat" w:hAnsi="GHEA Grapalat"/>
          <w:b/>
          <w:sz w:val="24"/>
          <w:szCs w:val="24"/>
        </w:rPr>
        <w:t>-ը</w:t>
      </w:r>
      <w:r w:rsidRPr="007C3F56">
        <w:rPr>
          <w:rFonts w:ascii="GHEA Grapalat" w:hAnsi="GHEA Grapalat"/>
          <w:sz w:val="24"/>
          <w:szCs w:val="24"/>
        </w:rPr>
        <w:t xml:space="preserve"> </w:t>
      </w:r>
      <w:r w:rsidRPr="007C3F56">
        <w:rPr>
          <w:rFonts w:ascii="GHEA Grapalat" w:hAnsi="GHEA Grapalat" w:cs="Sylfaen"/>
          <w:sz w:val="24"/>
          <w:szCs w:val="24"/>
        </w:rPr>
        <w:t>գործող</w:t>
      </w:r>
      <w:r w:rsidRPr="007C3F56">
        <w:rPr>
          <w:rFonts w:ascii="GHEA Grapalat" w:hAnsi="GHEA Grapalat"/>
          <w:sz w:val="24"/>
          <w:szCs w:val="24"/>
        </w:rPr>
        <w:t xml:space="preserve"> </w:t>
      </w:r>
      <w:r w:rsidRPr="007C3F56">
        <w:rPr>
          <w:rFonts w:ascii="GHEA Grapalat" w:hAnsi="GHEA Grapalat" w:cs="Sylfaen"/>
          <w:sz w:val="24"/>
          <w:szCs w:val="24"/>
        </w:rPr>
        <w:t>սակագնի</w:t>
      </w:r>
      <w:r w:rsidRPr="007C3F56">
        <w:rPr>
          <w:rFonts w:ascii="GHEA Grapalat" w:hAnsi="GHEA Grapalat"/>
          <w:sz w:val="24"/>
          <w:szCs w:val="24"/>
        </w:rPr>
        <w:t xml:space="preserve"> </w:t>
      </w:r>
      <w:r w:rsidRPr="007C3F56">
        <w:rPr>
          <w:rFonts w:ascii="GHEA Grapalat" w:hAnsi="GHEA Grapalat" w:cs="Sylfaen"/>
          <w:sz w:val="24"/>
          <w:szCs w:val="24"/>
        </w:rPr>
        <w:t>այն</w:t>
      </w:r>
      <w:r w:rsidRPr="007C3F56">
        <w:rPr>
          <w:rFonts w:ascii="GHEA Grapalat" w:hAnsi="GHEA Grapalat"/>
          <w:sz w:val="24"/>
          <w:szCs w:val="24"/>
        </w:rPr>
        <w:t xml:space="preserve"> </w:t>
      </w:r>
      <w:r w:rsidRPr="007C3F56">
        <w:rPr>
          <w:rFonts w:ascii="GHEA Grapalat" w:hAnsi="GHEA Grapalat" w:cs="Sylfaen"/>
          <w:sz w:val="24"/>
          <w:szCs w:val="24"/>
        </w:rPr>
        <w:t>մասն</w:t>
      </w:r>
      <w:r w:rsidRPr="007C3F56">
        <w:rPr>
          <w:rFonts w:ascii="GHEA Grapalat" w:hAnsi="GHEA Grapalat"/>
          <w:sz w:val="24"/>
          <w:szCs w:val="24"/>
        </w:rPr>
        <w:t xml:space="preserve"> </w:t>
      </w:r>
      <w:r w:rsidRPr="007C3F56">
        <w:rPr>
          <w:rFonts w:ascii="GHEA Grapalat" w:hAnsi="GHEA Grapalat" w:cs="Sylfaen"/>
          <w:sz w:val="24"/>
          <w:szCs w:val="24"/>
        </w:rPr>
        <w:t>է</w:t>
      </w:r>
      <w:r w:rsidRPr="007C3F56">
        <w:rPr>
          <w:rFonts w:ascii="GHEA Grapalat" w:hAnsi="GHEA Grapalat"/>
          <w:sz w:val="24"/>
          <w:szCs w:val="24"/>
        </w:rPr>
        <w:t xml:space="preserve">, </w:t>
      </w:r>
      <w:r w:rsidRPr="007C3F56">
        <w:rPr>
          <w:rFonts w:ascii="GHEA Grapalat" w:hAnsi="GHEA Grapalat" w:cs="Sylfaen"/>
          <w:sz w:val="24"/>
          <w:szCs w:val="24"/>
        </w:rPr>
        <w:t>որը</w:t>
      </w:r>
      <w:r w:rsidRPr="007C3F56">
        <w:rPr>
          <w:rFonts w:ascii="GHEA Grapalat" w:hAnsi="GHEA Grapalat"/>
          <w:sz w:val="24"/>
          <w:szCs w:val="24"/>
        </w:rPr>
        <w:t xml:space="preserve"> </w:t>
      </w:r>
      <w:r w:rsidRPr="007C3F56">
        <w:rPr>
          <w:rFonts w:ascii="GHEA Grapalat" w:hAnsi="GHEA Grapalat" w:cs="Sylfaen"/>
          <w:sz w:val="24"/>
          <w:szCs w:val="24"/>
        </w:rPr>
        <w:t>ենթակա</w:t>
      </w:r>
      <w:r w:rsidRPr="007C3F56">
        <w:rPr>
          <w:rFonts w:ascii="GHEA Grapalat" w:hAnsi="GHEA Grapalat"/>
          <w:sz w:val="24"/>
          <w:szCs w:val="24"/>
        </w:rPr>
        <w:t xml:space="preserve"> </w:t>
      </w:r>
      <w:r w:rsidRPr="007C3F56">
        <w:rPr>
          <w:rFonts w:ascii="GHEA Grapalat" w:hAnsi="GHEA Grapalat" w:cs="Sylfaen"/>
          <w:sz w:val="24"/>
          <w:szCs w:val="24"/>
        </w:rPr>
        <w:t>է</w:t>
      </w:r>
      <w:r w:rsidRPr="007C3F56">
        <w:rPr>
          <w:rFonts w:ascii="GHEA Grapalat" w:hAnsi="GHEA Grapalat"/>
          <w:sz w:val="24"/>
          <w:szCs w:val="24"/>
        </w:rPr>
        <w:t xml:space="preserve"> </w:t>
      </w:r>
      <w:r w:rsidRPr="007C3F56">
        <w:rPr>
          <w:rFonts w:ascii="GHEA Grapalat" w:hAnsi="GHEA Grapalat" w:cs="Sylfaen"/>
          <w:sz w:val="24"/>
          <w:szCs w:val="24"/>
        </w:rPr>
        <w:t>ճշգրտման</w:t>
      </w:r>
      <w:r w:rsidRPr="007C3F56">
        <w:rPr>
          <w:rFonts w:ascii="GHEA Grapalat" w:hAnsi="GHEA Grapalat"/>
          <w:sz w:val="24"/>
          <w:szCs w:val="24"/>
        </w:rPr>
        <w:t xml:space="preserve"> Սղաճով </w:t>
      </w:r>
      <w:r w:rsidRPr="007C3F56">
        <w:rPr>
          <w:rFonts w:ascii="GHEA Grapalat" w:hAnsi="GHEA Grapalat" w:cs="Sylfaen"/>
          <w:sz w:val="24"/>
          <w:szCs w:val="24"/>
        </w:rPr>
        <w:t>և</w:t>
      </w:r>
      <w:r w:rsidRPr="007C3F56">
        <w:rPr>
          <w:rFonts w:ascii="GHEA Grapalat" w:hAnsi="GHEA Grapalat"/>
          <w:sz w:val="24"/>
          <w:szCs w:val="24"/>
        </w:rPr>
        <w:t xml:space="preserve"> </w:t>
      </w:r>
      <w:r w:rsidRPr="007C3F56">
        <w:rPr>
          <w:rFonts w:ascii="GHEA Grapalat" w:hAnsi="GHEA Grapalat" w:cs="Sylfaen"/>
          <w:sz w:val="24"/>
          <w:szCs w:val="24"/>
        </w:rPr>
        <w:t>ընդունվում</w:t>
      </w:r>
      <w:r w:rsidRPr="007C3F56">
        <w:rPr>
          <w:rFonts w:ascii="GHEA Grapalat" w:hAnsi="GHEA Grapalat"/>
          <w:sz w:val="24"/>
          <w:szCs w:val="24"/>
        </w:rPr>
        <w:t xml:space="preserve"> </w:t>
      </w:r>
      <w:r w:rsidRPr="007C3F56">
        <w:rPr>
          <w:rFonts w:ascii="GHEA Grapalat" w:hAnsi="GHEA Grapalat" w:cs="Sylfaen"/>
          <w:sz w:val="24"/>
          <w:szCs w:val="24"/>
        </w:rPr>
        <w:t>է</w:t>
      </w:r>
      <w:r w:rsidRPr="007C3F56">
        <w:rPr>
          <w:rFonts w:ascii="GHEA Grapalat" w:hAnsi="GHEA Grapalat"/>
          <w:sz w:val="24"/>
          <w:szCs w:val="24"/>
        </w:rPr>
        <w:t xml:space="preserve"> </w:t>
      </w:r>
      <w:r w:rsidRPr="007C3F56">
        <w:rPr>
          <w:rFonts w:ascii="GHEA Grapalat" w:hAnsi="GHEA Grapalat" w:cs="Sylfaen"/>
          <w:sz w:val="24"/>
          <w:szCs w:val="24"/>
        </w:rPr>
        <w:t>հավասար</w:t>
      </w:r>
      <w:r w:rsidRPr="007C3F56">
        <w:rPr>
          <w:rFonts w:ascii="GHEA Grapalat" w:hAnsi="GHEA Grapalat"/>
          <w:sz w:val="24"/>
          <w:szCs w:val="24"/>
        </w:rPr>
        <w:t xml:space="preserve"> 0.1-</w:t>
      </w:r>
      <w:r w:rsidRPr="007C3F56">
        <w:rPr>
          <w:rFonts w:ascii="GHEA Grapalat" w:hAnsi="GHEA Grapalat" w:cs="Sylfaen"/>
          <w:sz w:val="24"/>
          <w:szCs w:val="24"/>
        </w:rPr>
        <w:t>ի</w:t>
      </w:r>
      <w:r w:rsidRPr="007C3F56">
        <w:rPr>
          <w:rFonts w:ascii="GHEA Grapalat" w:hAnsi="GHEA Grapalat"/>
          <w:sz w:val="24"/>
          <w:szCs w:val="24"/>
        </w:rPr>
        <w:t>,</w:t>
      </w:r>
    </w:p>
    <w:p w14:paraId="2A38856A" w14:textId="77777777" w:rsidR="00650195" w:rsidRPr="007C3F56" w:rsidRDefault="00650195" w:rsidP="00650195">
      <w:pPr>
        <w:pStyle w:val="ListParagraph"/>
        <w:spacing w:line="360" w:lineRule="auto"/>
        <w:ind w:left="357"/>
        <w:jc w:val="both"/>
        <w:rPr>
          <w:rFonts w:ascii="GHEA Grapalat" w:hAnsi="GHEA Grapalat" w:cs="Sylfaen"/>
          <w:sz w:val="24"/>
          <w:szCs w:val="24"/>
        </w:rPr>
      </w:pPr>
      <w:r w:rsidRPr="007C3F56">
        <w:rPr>
          <w:rFonts w:ascii="GHEA Grapalat" w:hAnsi="GHEA Grapalat" w:cs="Sylfaen"/>
          <w:b/>
          <w:sz w:val="24"/>
          <w:szCs w:val="24"/>
        </w:rPr>
        <w:t>KI</w:t>
      </w:r>
      <w:r w:rsidRPr="007C3F56">
        <w:rPr>
          <w:rFonts w:ascii="GHEA Grapalat" w:hAnsi="GHEA Grapalat" w:cs="Sylfaen"/>
          <w:b/>
          <w:sz w:val="24"/>
          <w:szCs w:val="24"/>
          <w:vertAlign w:val="subscript"/>
        </w:rPr>
        <w:t>i</w:t>
      </w:r>
      <w:r w:rsidRPr="007C3F56">
        <w:rPr>
          <w:rFonts w:ascii="GHEA Grapalat" w:hAnsi="GHEA Grapalat" w:cs="Sylfaen"/>
          <w:b/>
          <w:sz w:val="24"/>
          <w:szCs w:val="24"/>
        </w:rPr>
        <w:t>-ն</w:t>
      </w:r>
      <w:r w:rsidRPr="007C3F56">
        <w:rPr>
          <w:rFonts w:ascii="GHEA Grapalat" w:hAnsi="GHEA Grapalat" w:cs="Sylfaen"/>
          <w:sz w:val="24"/>
          <w:szCs w:val="24"/>
        </w:rPr>
        <w:t xml:space="preserve"> i-րդ Հաշվարկային ժամկետի համար</w:t>
      </w:r>
      <w:r w:rsidRPr="007C3F56">
        <w:rPr>
          <w:rFonts w:ascii="GHEA Grapalat" w:hAnsi="GHEA Grapalat"/>
          <w:sz w:val="24"/>
          <w:szCs w:val="24"/>
        </w:rPr>
        <w:t xml:space="preserve"> </w:t>
      </w:r>
      <w:r w:rsidRPr="007C3F56">
        <w:rPr>
          <w:rFonts w:ascii="GHEA Grapalat" w:hAnsi="GHEA Grapalat" w:cs="GHEA Mariam"/>
          <w:sz w:val="24"/>
          <w:szCs w:val="24"/>
        </w:rPr>
        <w:t>i-1-ր</w:t>
      </w:r>
      <w:r w:rsidRPr="007C3F56">
        <w:rPr>
          <w:rFonts w:ascii="GHEA Grapalat" w:hAnsi="GHEA Grapalat" w:cs="Sylfaen"/>
          <w:sz w:val="24"/>
          <w:szCs w:val="24"/>
        </w:rPr>
        <w:t xml:space="preserve">դ Հաշվարկային ժամկետում </w:t>
      </w:r>
      <w:r w:rsidRPr="007C3F56">
        <w:rPr>
          <w:rFonts w:ascii="GHEA Grapalat" w:hAnsi="GHEA Grapalat" w:cs="GHEA Mariam"/>
          <w:sz w:val="24"/>
          <w:szCs w:val="24"/>
        </w:rPr>
        <w:t>Սղաճով</w:t>
      </w:r>
      <w:r w:rsidRPr="007C3F56">
        <w:rPr>
          <w:rFonts w:ascii="GHEA Grapalat" w:hAnsi="GHEA Grapalat"/>
          <w:sz w:val="24"/>
          <w:szCs w:val="24"/>
        </w:rPr>
        <w:t xml:space="preserve"> </w:t>
      </w:r>
      <w:r w:rsidRPr="007C3F56">
        <w:rPr>
          <w:rFonts w:ascii="GHEA Grapalat" w:hAnsi="GHEA Grapalat" w:cs="GHEA Mariam"/>
          <w:sz w:val="24"/>
          <w:szCs w:val="24"/>
        </w:rPr>
        <w:t>պայմանավորված</w:t>
      </w:r>
      <w:r w:rsidRPr="007C3F56">
        <w:rPr>
          <w:rFonts w:ascii="GHEA Grapalat" w:hAnsi="GHEA Grapalat"/>
          <w:sz w:val="24"/>
          <w:szCs w:val="24"/>
        </w:rPr>
        <w:t xml:space="preserve"> Էլեկտրական էներգիայի սակագնի </w:t>
      </w:r>
      <w:r w:rsidRPr="007C3F56">
        <w:rPr>
          <w:rFonts w:ascii="GHEA Grapalat" w:hAnsi="GHEA Grapalat" w:cs="GHEA Mariam"/>
          <w:sz w:val="24"/>
          <w:szCs w:val="24"/>
        </w:rPr>
        <w:t xml:space="preserve">ճշգրտման գործակիցն է, որը հաշվարկվում է սույն հավելվածի </w:t>
      </w:r>
      <w:r w:rsidRPr="007C3F56">
        <w:rPr>
          <w:rFonts w:ascii="GHEA Grapalat" w:hAnsi="GHEA Grapalat"/>
          <w:sz w:val="24"/>
          <w:szCs w:val="24"/>
        </w:rPr>
        <w:t>8-րդ</w:t>
      </w:r>
      <w:r w:rsidRPr="007C3F56">
        <w:rPr>
          <w:rFonts w:ascii="GHEA Grapalat" w:hAnsi="GHEA Grapalat" w:cs="GHEA Mariam"/>
          <w:sz w:val="24"/>
          <w:szCs w:val="24"/>
        </w:rPr>
        <w:t xml:space="preserve"> կետի համաձայն</w:t>
      </w:r>
      <w:r w:rsidRPr="007C3F56">
        <w:rPr>
          <w:rFonts w:ascii="GHEA Grapalat" w:hAnsi="GHEA Grapalat"/>
          <w:sz w:val="24"/>
          <w:szCs w:val="24"/>
        </w:rPr>
        <w:t>:</w:t>
      </w:r>
    </w:p>
    <w:p w14:paraId="5562F67E" w14:textId="77777777" w:rsidR="00650195" w:rsidRPr="007C3F56" w:rsidRDefault="00650195" w:rsidP="00650195">
      <w:pPr>
        <w:pStyle w:val="ListParagraph"/>
        <w:widowControl/>
        <w:numPr>
          <w:ilvl w:val="0"/>
          <w:numId w:val="36"/>
        </w:numPr>
        <w:spacing w:line="360" w:lineRule="auto"/>
        <w:ind w:left="357" w:hanging="357"/>
        <w:contextualSpacing/>
        <w:jc w:val="both"/>
        <w:rPr>
          <w:rFonts w:ascii="GHEA Grapalat" w:hAnsi="GHEA Grapalat" w:cs="Sylfaen"/>
          <w:sz w:val="24"/>
          <w:szCs w:val="24"/>
        </w:rPr>
      </w:pPr>
      <w:bookmarkStart w:id="13" w:name="_Ref488947238"/>
      <w:r w:rsidRPr="007C3F56">
        <w:rPr>
          <w:rFonts w:ascii="GHEA Grapalat" w:hAnsi="GHEA Grapalat"/>
          <w:sz w:val="24"/>
          <w:szCs w:val="24"/>
        </w:rPr>
        <w:t xml:space="preserve">Պաշտոնական փոխարժեքի փոփոխությամբ </w:t>
      </w:r>
      <w:r w:rsidRPr="007C3F56">
        <w:rPr>
          <w:rFonts w:ascii="GHEA Grapalat" w:hAnsi="GHEA Grapalat" w:cs="Sylfaen"/>
          <w:sz w:val="24"/>
          <w:szCs w:val="24"/>
        </w:rPr>
        <w:t>պայմանավորված</w:t>
      </w:r>
      <w:r w:rsidRPr="007C3F56">
        <w:rPr>
          <w:rFonts w:ascii="GHEA Grapalat" w:hAnsi="GHEA Grapalat"/>
          <w:sz w:val="24"/>
          <w:szCs w:val="24"/>
        </w:rPr>
        <w:t xml:space="preserve"> Էլեկտրական էներգիայի սակագնի </w:t>
      </w:r>
      <w:r w:rsidRPr="007C3F56">
        <w:rPr>
          <w:rFonts w:ascii="GHEA Grapalat" w:hAnsi="GHEA Grapalat" w:cs="GHEA Mariam"/>
          <w:sz w:val="24"/>
          <w:szCs w:val="24"/>
        </w:rPr>
        <w:t>ճշգրտման գործակիցը</w:t>
      </w:r>
      <w:r w:rsidRPr="007C3F56">
        <w:rPr>
          <w:rFonts w:ascii="GHEA Grapalat" w:hAnsi="GHEA Grapalat"/>
          <w:sz w:val="24"/>
          <w:szCs w:val="24"/>
        </w:rPr>
        <w:t xml:space="preserve"> (</w:t>
      </w:r>
      <w:r w:rsidRPr="007C3F56">
        <w:rPr>
          <w:rFonts w:ascii="GHEA Grapalat" w:hAnsi="GHEA Grapalat" w:cs="Sylfaen"/>
          <w:sz w:val="24"/>
          <w:szCs w:val="24"/>
        </w:rPr>
        <w:t>KE</w:t>
      </w:r>
      <w:r w:rsidRPr="007C3F56">
        <w:rPr>
          <w:rFonts w:ascii="GHEA Grapalat" w:hAnsi="GHEA Grapalat" w:cs="Sylfaen"/>
          <w:sz w:val="24"/>
          <w:szCs w:val="24"/>
          <w:vertAlign w:val="subscript"/>
        </w:rPr>
        <w:t>i</w:t>
      </w:r>
      <w:r w:rsidRPr="007C3F56">
        <w:rPr>
          <w:rFonts w:ascii="GHEA Grapalat" w:hAnsi="GHEA Grapalat"/>
          <w:sz w:val="24"/>
          <w:szCs w:val="24"/>
        </w:rPr>
        <w:t xml:space="preserve">) </w:t>
      </w:r>
      <w:r w:rsidRPr="007C3F56">
        <w:rPr>
          <w:rFonts w:ascii="GHEA Grapalat" w:hAnsi="GHEA Grapalat" w:cs="Sylfaen"/>
          <w:sz w:val="24"/>
          <w:szCs w:val="24"/>
        </w:rPr>
        <w:t>որոշվում</w:t>
      </w:r>
      <w:r w:rsidRPr="007C3F56">
        <w:rPr>
          <w:rFonts w:ascii="GHEA Grapalat" w:hAnsi="GHEA Grapalat"/>
          <w:sz w:val="24"/>
          <w:szCs w:val="24"/>
        </w:rPr>
        <w:t xml:space="preserve"> </w:t>
      </w:r>
      <w:r w:rsidRPr="007C3F56">
        <w:rPr>
          <w:rFonts w:ascii="GHEA Grapalat" w:hAnsi="GHEA Grapalat" w:cs="Sylfaen"/>
          <w:sz w:val="24"/>
          <w:szCs w:val="24"/>
        </w:rPr>
        <w:t>է</w:t>
      </w:r>
      <w:r w:rsidRPr="007C3F56">
        <w:rPr>
          <w:rFonts w:ascii="GHEA Grapalat" w:hAnsi="GHEA Grapalat"/>
          <w:sz w:val="24"/>
          <w:szCs w:val="24"/>
        </w:rPr>
        <w:t xml:space="preserve"> </w:t>
      </w:r>
      <w:r w:rsidRPr="007C3F56">
        <w:rPr>
          <w:rFonts w:ascii="GHEA Grapalat" w:hAnsi="GHEA Grapalat" w:cs="Sylfaen"/>
          <w:sz w:val="24"/>
          <w:szCs w:val="24"/>
        </w:rPr>
        <w:t>հետ</w:t>
      </w:r>
      <w:r w:rsidRPr="007C3F56">
        <w:rPr>
          <w:rFonts w:ascii="GHEA Grapalat" w:hAnsi="GHEA Grapalat"/>
          <w:sz w:val="24"/>
          <w:szCs w:val="24"/>
        </w:rPr>
        <w:t>և</w:t>
      </w:r>
      <w:r w:rsidRPr="007C3F56">
        <w:rPr>
          <w:rFonts w:ascii="GHEA Grapalat" w:hAnsi="GHEA Grapalat" w:cs="Sylfaen"/>
          <w:sz w:val="24"/>
          <w:szCs w:val="24"/>
        </w:rPr>
        <w:t>յալ</w:t>
      </w:r>
      <w:r w:rsidRPr="007C3F56">
        <w:rPr>
          <w:rFonts w:ascii="GHEA Grapalat" w:hAnsi="GHEA Grapalat"/>
          <w:sz w:val="24"/>
          <w:szCs w:val="24"/>
        </w:rPr>
        <w:t xml:space="preserve"> </w:t>
      </w:r>
      <w:r w:rsidRPr="007C3F56">
        <w:rPr>
          <w:rFonts w:ascii="GHEA Grapalat" w:hAnsi="GHEA Grapalat" w:cs="Sylfaen"/>
          <w:sz w:val="24"/>
          <w:szCs w:val="24"/>
        </w:rPr>
        <w:t>բանաձ</w:t>
      </w:r>
      <w:r w:rsidRPr="007C3F56">
        <w:rPr>
          <w:rFonts w:ascii="GHEA Grapalat" w:hAnsi="GHEA Grapalat"/>
          <w:sz w:val="24"/>
          <w:szCs w:val="24"/>
        </w:rPr>
        <w:t>և</w:t>
      </w:r>
      <w:r w:rsidRPr="007C3F56">
        <w:rPr>
          <w:rFonts w:ascii="GHEA Grapalat" w:hAnsi="GHEA Grapalat" w:cs="Sylfaen"/>
          <w:sz w:val="24"/>
          <w:szCs w:val="24"/>
        </w:rPr>
        <w:t>ով՝</w:t>
      </w:r>
      <w:bookmarkEnd w:id="13"/>
    </w:p>
    <w:p w14:paraId="50972873" w14:textId="77777777" w:rsidR="00650195" w:rsidRPr="007C3F56" w:rsidRDefault="00650195" w:rsidP="00650195">
      <w:pPr>
        <w:pStyle w:val="ListParagraph"/>
        <w:spacing w:line="360" w:lineRule="auto"/>
        <w:ind w:left="357"/>
        <w:contextualSpacing/>
        <w:jc w:val="both"/>
        <w:rPr>
          <w:rFonts w:ascii="GHEA Grapalat" w:hAnsi="GHEA Grapalat" w:cs="Sylfaen"/>
          <w:sz w:val="24"/>
          <w:szCs w:val="24"/>
        </w:rPr>
      </w:pPr>
    </w:p>
    <w:p w14:paraId="51F7941A" w14:textId="77777777" w:rsidR="00650195" w:rsidRPr="007C3F56" w:rsidRDefault="005E5B8F" w:rsidP="00650195">
      <w:pPr>
        <w:spacing w:line="360" w:lineRule="auto"/>
        <w:ind w:left="360"/>
        <w:jc w:val="center"/>
        <w:rPr>
          <w:rFonts w:ascii="GHEA Grapalat" w:hAnsi="GHEA Grapalat"/>
          <w:b/>
          <w:sz w:val="24"/>
          <w:szCs w:val="24"/>
        </w:rPr>
      </w:pPr>
      <m:oMathPara>
        <m:oMath>
          <m:sSub>
            <m:sSubPr>
              <m:ctrlPr>
                <w:rPr>
                  <w:rFonts w:ascii="Cambria Math" w:hAnsi="Cambria Math"/>
                  <w:b/>
                  <w:i/>
                  <w:sz w:val="24"/>
                  <w:szCs w:val="24"/>
                </w:rPr>
              </m:ctrlPr>
            </m:sSubPr>
            <m:e>
              <m:r>
                <m:rPr>
                  <m:sty m:val="bi"/>
                </m:rPr>
                <w:rPr>
                  <w:rFonts w:ascii="Cambria Math" w:hAnsi="Cambria Math"/>
                  <w:sz w:val="24"/>
                  <w:szCs w:val="24"/>
                </w:rPr>
                <m:t>KE</m:t>
              </m:r>
            </m:e>
            <m:sub>
              <m:r>
                <m:rPr>
                  <m:sty m:val="bi"/>
                </m:rPr>
                <w:rPr>
                  <w:rFonts w:ascii="Cambria Math" w:hAnsi="Cambria Math"/>
                  <w:sz w:val="24"/>
                  <w:szCs w:val="24"/>
                </w:rPr>
                <m:t>i</m:t>
              </m:r>
            </m:sub>
          </m:sSub>
          <m:r>
            <m:rPr>
              <m:sty m:val="bi"/>
            </m:rPr>
            <w:rPr>
              <w:rFonts w:ascii="Cambria Math" w:hAnsi="Cambria Math"/>
              <w:sz w:val="24"/>
              <w:szCs w:val="24"/>
            </w:rPr>
            <m:t>=</m:t>
          </m:r>
          <m:f>
            <m:fPr>
              <m:ctrlPr>
                <w:rPr>
                  <w:rFonts w:ascii="Cambria Math" w:hAnsi="Cambria Math"/>
                  <w:b/>
                  <w:i/>
                  <w:sz w:val="24"/>
                  <w:szCs w:val="24"/>
                </w:rPr>
              </m:ctrlPr>
            </m:fPr>
            <m:num>
              <m:nary>
                <m:naryPr>
                  <m:chr m:val="∑"/>
                  <m:limLoc m:val="undOvr"/>
                  <m:ctrlPr>
                    <w:rPr>
                      <w:rFonts w:ascii="Cambria Math" w:hAnsi="Cambria Math"/>
                      <w:b/>
                      <w:i/>
                      <w:sz w:val="24"/>
                      <w:szCs w:val="24"/>
                    </w:rPr>
                  </m:ctrlPr>
                </m:naryPr>
                <m:sub>
                  <m:r>
                    <m:rPr>
                      <m:sty m:val="bi"/>
                    </m:rPr>
                    <w:rPr>
                      <w:rFonts w:ascii="Cambria Math" w:hAnsi="Cambria Math"/>
                      <w:sz w:val="24"/>
                      <w:szCs w:val="24"/>
                    </w:rPr>
                    <m:t>j=1</m:t>
                  </m:r>
                </m:sub>
                <m:sup>
                  <m:r>
                    <m:rPr>
                      <m:sty m:val="bi"/>
                    </m:rPr>
                    <w:rPr>
                      <w:rFonts w:ascii="Cambria Math" w:hAnsi="Cambria Math"/>
                      <w:sz w:val="24"/>
                      <w:szCs w:val="24"/>
                    </w:rPr>
                    <m:t>j=12</m:t>
                  </m:r>
                </m:sup>
                <m:e>
                  <m:d>
                    <m:dPr>
                      <m:ctrlPr>
                        <w:rPr>
                          <w:rFonts w:ascii="Cambria Math" w:hAnsi="Cambria Math"/>
                          <w:b/>
                          <w:i/>
                          <w:sz w:val="24"/>
                          <w:szCs w:val="24"/>
                        </w:rPr>
                      </m:ctrlPr>
                    </m:dPr>
                    <m:e>
                      <m:sSubSup>
                        <m:sSubSupPr>
                          <m:ctrlPr>
                            <w:rPr>
                              <w:rFonts w:ascii="Cambria Math" w:hAnsi="Cambria Math"/>
                              <w:b/>
                              <w:i/>
                              <w:sz w:val="24"/>
                              <w:szCs w:val="24"/>
                            </w:rPr>
                          </m:ctrlPr>
                        </m:sSubSupPr>
                        <m:e>
                          <m:r>
                            <m:rPr>
                              <m:sty m:val="bi"/>
                            </m:rPr>
                            <w:rPr>
                              <w:rFonts w:ascii="Cambria Math" w:hAnsi="Cambria Math"/>
                              <w:sz w:val="24"/>
                              <w:szCs w:val="24"/>
                            </w:rPr>
                            <m:t>W</m:t>
                          </m:r>
                        </m:e>
                        <m:sub>
                          <m:r>
                            <m:rPr>
                              <m:sty m:val="bi"/>
                            </m:rPr>
                            <w:rPr>
                              <w:rFonts w:ascii="Cambria Math" w:hAnsi="Cambria Math"/>
                              <w:sz w:val="24"/>
                              <w:szCs w:val="24"/>
                            </w:rPr>
                            <m:t>j</m:t>
                          </m:r>
                        </m:sub>
                        <m:sup>
                          <m:r>
                            <m:rPr>
                              <m:sty m:val="bi"/>
                            </m:rPr>
                            <w:rPr>
                              <w:rFonts w:ascii="Cambria Math" w:hAnsi="Cambria Math"/>
                              <w:sz w:val="24"/>
                              <w:szCs w:val="24"/>
                            </w:rPr>
                            <m:t>i-1</m:t>
                          </m:r>
                        </m:sup>
                      </m:sSubSup>
                      <m:r>
                        <m:rPr>
                          <m:sty m:val="bi"/>
                        </m:rPr>
                        <w:rPr>
                          <w:rFonts w:ascii="Cambria Math" w:hAnsi="Cambria Math"/>
                          <w:sz w:val="24"/>
                          <w:szCs w:val="24"/>
                        </w:rPr>
                        <m:t>*</m:t>
                      </m:r>
                      <m:f>
                        <m:fPr>
                          <m:ctrlPr>
                            <w:rPr>
                              <w:rFonts w:ascii="Cambria Math" w:hAnsi="Cambria Math"/>
                              <w:b/>
                              <w:i/>
                              <w:sz w:val="24"/>
                              <w:szCs w:val="24"/>
                            </w:rPr>
                          </m:ctrlPr>
                        </m:fPr>
                        <m:num>
                          <m:sSubSup>
                            <m:sSubSupPr>
                              <m:ctrlPr>
                                <w:rPr>
                                  <w:rFonts w:ascii="Cambria Math" w:hAnsi="Cambria Math"/>
                                  <w:b/>
                                  <w:i/>
                                  <w:sz w:val="24"/>
                                  <w:szCs w:val="24"/>
                                </w:rPr>
                              </m:ctrlPr>
                            </m:sSubSupPr>
                            <m:e>
                              <m:r>
                                <m:rPr>
                                  <m:sty m:val="bi"/>
                                </m:rPr>
                                <w:rPr>
                                  <w:rFonts w:ascii="Cambria Math" w:hAnsi="Cambria Math"/>
                                  <w:sz w:val="24"/>
                                  <w:szCs w:val="24"/>
                                </w:rPr>
                                <m:t>E</m:t>
                              </m:r>
                            </m:e>
                            <m:sub>
                              <m:r>
                                <m:rPr>
                                  <m:sty m:val="bi"/>
                                </m:rPr>
                                <w:rPr>
                                  <w:rFonts w:ascii="Cambria Math" w:hAnsi="Cambria Math"/>
                                  <w:sz w:val="24"/>
                                  <w:szCs w:val="24"/>
                                </w:rPr>
                                <m:t>j</m:t>
                              </m:r>
                            </m:sub>
                            <m:sup>
                              <m:r>
                                <m:rPr>
                                  <m:sty m:val="bi"/>
                                </m:rPr>
                                <w:rPr>
                                  <w:rFonts w:ascii="Cambria Math" w:hAnsi="Cambria Math"/>
                                  <w:sz w:val="24"/>
                                  <w:szCs w:val="24"/>
                                </w:rPr>
                                <m:t>i-1</m:t>
                              </m:r>
                            </m:sup>
                          </m:sSubSup>
                        </m:num>
                        <m:den>
                          <m:sSub>
                            <m:sSubPr>
                              <m:ctrlPr>
                                <w:rPr>
                                  <w:rFonts w:ascii="Cambria Math" w:hAnsi="Cambria Math"/>
                                  <w:b/>
                                  <w:i/>
                                  <w:sz w:val="24"/>
                                  <w:szCs w:val="24"/>
                                </w:rPr>
                              </m:ctrlPr>
                            </m:sSubPr>
                            <m:e>
                              <m:r>
                                <m:rPr>
                                  <m:sty m:val="bi"/>
                                </m:rPr>
                                <w:rPr>
                                  <w:rFonts w:ascii="Cambria Math" w:hAnsi="Cambria Math"/>
                                  <w:sz w:val="24"/>
                                  <w:szCs w:val="24"/>
                                </w:rPr>
                                <m:t>E</m:t>
                              </m:r>
                            </m:e>
                            <m:sub>
                              <m:r>
                                <m:rPr>
                                  <m:sty m:val="bi"/>
                                </m:rPr>
                                <w:rPr>
                                  <w:rFonts w:ascii="Cambria Math" w:hAnsi="Cambria Math"/>
                                  <w:sz w:val="24"/>
                                  <w:szCs w:val="24"/>
                                </w:rPr>
                                <m:t>i-1</m:t>
                              </m:r>
                            </m:sub>
                          </m:sSub>
                        </m:den>
                      </m:f>
                    </m:e>
                  </m:d>
                </m:e>
              </m:nary>
            </m:num>
            <m:den>
              <m:nary>
                <m:naryPr>
                  <m:chr m:val="∑"/>
                  <m:limLoc m:val="undOvr"/>
                  <m:ctrlPr>
                    <w:rPr>
                      <w:rFonts w:ascii="Cambria Math" w:hAnsi="Cambria Math"/>
                      <w:b/>
                      <w:i/>
                      <w:sz w:val="24"/>
                      <w:szCs w:val="24"/>
                    </w:rPr>
                  </m:ctrlPr>
                </m:naryPr>
                <m:sub>
                  <m:r>
                    <m:rPr>
                      <m:sty m:val="bi"/>
                    </m:rPr>
                    <w:rPr>
                      <w:rFonts w:ascii="Cambria Math" w:hAnsi="Cambria Math"/>
                      <w:sz w:val="24"/>
                      <w:szCs w:val="24"/>
                    </w:rPr>
                    <m:t>j=1</m:t>
                  </m:r>
                </m:sub>
                <m:sup>
                  <m:r>
                    <m:rPr>
                      <m:sty m:val="bi"/>
                    </m:rPr>
                    <w:rPr>
                      <w:rFonts w:ascii="Cambria Math" w:hAnsi="Cambria Math"/>
                      <w:sz w:val="24"/>
                      <w:szCs w:val="24"/>
                    </w:rPr>
                    <m:t>j=12</m:t>
                  </m:r>
                </m:sup>
                <m:e>
                  <m:sSubSup>
                    <m:sSubSupPr>
                      <m:ctrlPr>
                        <w:rPr>
                          <w:rFonts w:ascii="Cambria Math" w:hAnsi="Cambria Math"/>
                          <w:b/>
                          <w:i/>
                          <w:sz w:val="24"/>
                          <w:szCs w:val="24"/>
                        </w:rPr>
                      </m:ctrlPr>
                    </m:sSubSupPr>
                    <m:e>
                      <m:r>
                        <m:rPr>
                          <m:sty m:val="bi"/>
                        </m:rPr>
                        <w:rPr>
                          <w:rFonts w:ascii="Cambria Math" w:hAnsi="Cambria Math"/>
                          <w:sz w:val="24"/>
                          <w:szCs w:val="24"/>
                        </w:rPr>
                        <m:t>W</m:t>
                      </m:r>
                    </m:e>
                    <m:sub>
                      <m:r>
                        <m:rPr>
                          <m:sty m:val="bi"/>
                        </m:rPr>
                        <w:rPr>
                          <w:rFonts w:ascii="Cambria Math" w:hAnsi="Cambria Math"/>
                          <w:sz w:val="24"/>
                          <w:szCs w:val="24"/>
                        </w:rPr>
                        <m:t>j</m:t>
                      </m:r>
                    </m:sub>
                    <m:sup>
                      <m:r>
                        <m:rPr>
                          <m:sty m:val="bi"/>
                        </m:rPr>
                        <w:rPr>
                          <w:rFonts w:ascii="Cambria Math" w:hAnsi="Cambria Math"/>
                          <w:sz w:val="24"/>
                          <w:szCs w:val="24"/>
                        </w:rPr>
                        <m:t>i-1</m:t>
                      </m:r>
                    </m:sup>
                  </m:sSubSup>
                </m:e>
              </m:nary>
            </m:den>
          </m:f>
        </m:oMath>
      </m:oMathPara>
    </w:p>
    <w:p w14:paraId="21F9787F" w14:textId="77777777" w:rsidR="00650195" w:rsidRPr="007C3F56" w:rsidRDefault="00650195" w:rsidP="00650195">
      <w:pPr>
        <w:pStyle w:val="ListParagraph"/>
        <w:spacing w:line="360" w:lineRule="auto"/>
        <w:ind w:left="357"/>
        <w:jc w:val="both"/>
        <w:rPr>
          <w:rFonts w:ascii="GHEA Grapalat" w:hAnsi="GHEA Grapalat" w:cs="Sylfaen"/>
          <w:b/>
          <w:sz w:val="24"/>
          <w:szCs w:val="24"/>
        </w:rPr>
      </w:pPr>
      <m:oMathPara>
        <m:oMath>
          <m:r>
            <m:rPr>
              <m:sty m:val="bi"/>
            </m:rPr>
            <w:rPr>
              <w:rFonts w:ascii="Cambria Math" w:hAnsi="Cambria Math" w:cs="Sylfaen"/>
              <w:sz w:val="24"/>
              <w:szCs w:val="24"/>
            </w:rPr>
            <m:t xml:space="preserve"> ,</m:t>
          </m:r>
        </m:oMath>
      </m:oMathPara>
    </w:p>
    <w:p w14:paraId="7A906BD0" w14:textId="77777777" w:rsidR="00650195" w:rsidRPr="007C3F56" w:rsidRDefault="00650195" w:rsidP="00650195">
      <w:pPr>
        <w:pStyle w:val="ListParagraph"/>
        <w:spacing w:line="360" w:lineRule="auto"/>
        <w:ind w:left="357"/>
        <w:jc w:val="both"/>
        <w:rPr>
          <w:rFonts w:ascii="GHEA Grapalat" w:hAnsi="GHEA Grapalat" w:cs="Sylfaen"/>
          <w:sz w:val="24"/>
          <w:szCs w:val="24"/>
        </w:rPr>
      </w:pPr>
      <w:r w:rsidRPr="007C3F56">
        <w:rPr>
          <w:rFonts w:ascii="GHEA Grapalat" w:hAnsi="GHEA Grapalat" w:cs="Sylfaen"/>
          <w:sz w:val="24"/>
          <w:szCs w:val="24"/>
        </w:rPr>
        <w:t>որտեղ՝</w:t>
      </w:r>
    </w:p>
    <w:p w14:paraId="1184F5F0" w14:textId="77777777" w:rsidR="00650195" w:rsidRPr="007C3F56" w:rsidRDefault="00650195" w:rsidP="00650195">
      <w:pPr>
        <w:pStyle w:val="ListParagraph"/>
        <w:spacing w:line="360" w:lineRule="auto"/>
        <w:ind w:left="357"/>
        <w:jc w:val="both"/>
        <w:rPr>
          <w:rFonts w:ascii="GHEA Grapalat" w:hAnsi="GHEA Grapalat"/>
          <w:b/>
          <w:sz w:val="24"/>
          <w:szCs w:val="24"/>
        </w:rPr>
      </w:pPr>
      <w:r w:rsidRPr="007C3F56">
        <w:rPr>
          <w:rFonts w:ascii="GHEA Grapalat" w:hAnsi="GHEA Grapalat" w:cs="Sylfaen"/>
          <w:b/>
          <w:sz w:val="24"/>
          <w:szCs w:val="24"/>
        </w:rPr>
        <w:t>KE</w:t>
      </w:r>
      <w:r w:rsidRPr="007C3F56">
        <w:rPr>
          <w:rFonts w:ascii="GHEA Grapalat" w:hAnsi="GHEA Grapalat" w:cs="Sylfaen"/>
          <w:b/>
          <w:sz w:val="24"/>
          <w:szCs w:val="24"/>
          <w:vertAlign w:val="subscript"/>
        </w:rPr>
        <w:t>i</w:t>
      </w:r>
      <w:r w:rsidRPr="007C3F56">
        <w:rPr>
          <w:rFonts w:ascii="GHEA Grapalat" w:hAnsi="GHEA Grapalat" w:cs="Sylfaen"/>
          <w:b/>
          <w:sz w:val="24"/>
          <w:szCs w:val="24"/>
        </w:rPr>
        <w:t>-ն</w:t>
      </w:r>
      <w:r w:rsidRPr="007C3F56">
        <w:rPr>
          <w:rFonts w:ascii="GHEA Grapalat" w:hAnsi="GHEA Grapalat" w:cs="Sylfaen"/>
          <w:sz w:val="24"/>
          <w:szCs w:val="24"/>
        </w:rPr>
        <w:t xml:space="preserve"> i-րդ Հաշվարկային ժամկետի համար</w:t>
      </w:r>
      <w:r w:rsidRPr="007C3F56">
        <w:rPr>
          <w:rFonts w:ascii="GHEA Grapalat" w:hAnsi="GHEA Grapalat"/>
          <w:sz w:val="24"/>
          <w:szCs w:val="24"/>
        </w:rPr>
        <w:t xml:space="preserve"> </w:t>
      </w:r>
      <w:r w:rsidRPr="007C3F56">
        <w:rPr>
          <w:rFonts w:ascii="GHEA Grapalat" w:hAnsi="GHEA Grapalat" w:cs="GHEA Mariam"/>
          <w:sz w:val="24"/>
          <w:szCs w:val="24"/>
        </w:rPr>
        <w:t>i-1-ր</w:t>
      </w:r>
      <w:r w:rsidRPr="007C3F56">
        <w:rPr>
          <w:rFonts w:ascii="GHEA Grapalat" w:hAnsi="GHEA Grapalat" w:cs="Sylfaen"/>
          <w:sz w:val="24"/>
          <w:szCs w:val="24"/>
        </w:rPr>
        <w:t xml:space="preserve">դ Հաշվարկային ժամկետում </w:t>
      </w:r>
      <w:r w:rsidRPr="007C3F56">
        <w:rPr>
          <w:rFonts w:ascii="GHEA Grapalat" w:hAnsi="GHEA Grapalat"/>
          <w:sz w:val="24"/>
          <w:szCs w:val="24"/>
        </w:rPr>
        <w:t xml:space="preserve">Պաշտոնական փոխարժեքի փոփոխությամբ </w:t>
      </w:r>
      <w:r w:rsidRPr="007C3F56">
        <w:rPr>
          <w:rFonts w:ascii="GHEA Grapalat" w:hAnsi="GHEA Grapalat" w:cs="GHEA Mariam"/>
          <w:sz w:val="24"/>
          <w:szCs w:val="24"/>
        </w:rPr>
        <w:t xml:space="preserve">պայմանավորված </w:t>
      </w:r>
      <w:r w:rsidRPr="007C3F56">
        <w:rPr>
          <w:rFonts w:ascii="GHEA Grapalat" w:hAnsi="GHEA Grapalat"/>
          <w:sz w:val="24"/>
          <w:szCs w:val="24"/>
        </w:rPr>
        <w:t xml:space="preserve">Էլեկտրական էներգիայի սակագնի </w:t>
      </w:r>
      <w:r w:rsidRPr="007C3F56">
        <w:rPr>
          <w:rFonts w:ascii="GHEA Grapalat" w:hAnsi="GHEA Grapalat" w:cs="GHEA Mariam"/>
          <w:sz w:val="24"/>
          <w:szCs w:val="24"/>
        </w:rPr>
        <w:t>ճշգրտման գործակիցն է,</w:t>
      </w:r>
    </w:p>
    <w:p w14:paraId="34DBB6E7" w14:textId="77777777" w:rsidR="00650195" w:rsidRPr="007C3F56" w:rsidRDefault="005E5B8F" w:rsidP="00650195">
      <w:pPr>
        <w:pStyle w:val="ListParagraph"/>
        <w:spacing w:line="360" w:lineRule="auto"/>
        <w:ind w:left="357"/>
        <w:jc w:val="both"/>
        <w:rPr>
          <w:rFonts w:ascii="GHEA Grapalat" w:hAnsi="GHEA Grapalat" w:cs="Sylfaen"/>
          <w:sz w:val="24"/>
          <w:szCs w:val="24"/>
        </w:rPr>
      </w:pPr>
      <m:oMath>
        <m:sSubSup>
          <m:sSubSupPr>
            <m:ctrlPr>
              <w:rPr>
                <w:rFonts w:ascii="Cambria Math" w:hAnsi="Cambria Math"/>
                <w:b/>
                <w:i/>
                <w:sz w:val="24"/>
                <w:szCs w:val="24"/>
              </w:rPr>
            </m:ctrlPr>
          </m:sSubSupPr>
          <m:e>
            <m:r>
              <m:rPr>
                <m:sty m:val="bi"/>
              </m:rPr>
              <w:rPr>
                <w:rFonts w:ascii="Cambria Math" w:hAnsi="Cambria Math"/>
                <w:sz w:val="24"/>
                <w:szCs w:val="24"/>
              </w:rPr>
              <m:t>W</m:t>
            </m:r>
          </m:e>
          <m:sub>
            <m:r>
              <m:rPr>
                <m:sty m:val="bi"/>
              </m:rPr>
              <w:rPr>
                <w:rFonts w:ascii="Cambria Math" w:hAnsi="Cambria Math"/>
                <w:sz w:val="24"/>
                <w:szCs w:val="24"/>
              </w:rPr>
              <m:t>j</m:t>
            </m:r>
          </m:sub>
          <m:sup>
            <m:r>
              <m:rPr>
                <m:sty m:val="bi"/>
              </m:rPr>
              <w:rPr>
                <w:rFonts w:ascii="Cambria Math" w:hAnsi="Cambria Math"/>
                <w:sz w:val="24"/>
                <w:szCs w:val="24"/>
              </w:rPr>
              <m:t>i-1</m:t>
            </m:r>
          </m:sup>
        </m:sSubSup>
      </m:oMath>
      <w:r w:rsidR="00650195" w:rsidRPr="007C3F56">
        <w:rPr>
          <w:rFonts w:ascii="GHEA Grapalat" w:hAnsi="GHEA Grapalat"/>
          <w:b/>
          <w:sz w:val="24"/>
          <w:szCs w:val="24"/>
        </w:rPr>
        <w:t>-ն</w:t>
      </w:r>
      <w:r w:rsidR="00650195" w:rsidRPr="007C3F56">
        <w:rPr>
          <w:rFonts w:ascii="GHEA Grapalat" w:hAnsi="GHEA Grapalat"/>
          <w:sz w:val="24"/>
          <w:szCs w:val="24"/>
        </w:rPr>
        <w:t xml:space="preserve"> </w:t>
      </w:r>
      <w:r w:rsidR="00650195" w:rsidRPr="007C3F56">
        <w:rPr>
          <w:rFonts w:ascii="GHEA Grapalat" w:hAnsi="GHEA Grapalat" w:cs="GHEA Mariam"/>
          <w:sz w:val="24"/>
          <w:szCs w:val="24"/>
        </w:rPr>
        <w:t>i-1-ր</w:t>
      </w:r>
      <w:r w:rsidR="00650195" w:rsidRPr="007C3F56">
        <w:rPr>
          <w:rFonts w:ascii="GHEA Grapalat" w:hAnsi="GHEA Grapalat" w:cs="Sylfaen"/>
          <w:sz w:val="24"/>
          <w:szCs w:val="24"/>
        </w:rPr>
        <w:t xml:space="preserve">դ Հաշվարկային ժամկետում </w:t>
      </w:r>
      <w:r w:rsidR="00650195" w:rsidRPr="007C3F56">
        <w:rPr>
          <w:rFonts w:ascii="GHEA Grapalat" w:hAnsi="GHEA Grapalat"/>
          <w:sz w:val="24"/>
          <w:szCs w:val="24"/>
        </w:rPr>
        <w:t xml:space="preserve">j-րդ օրացուցային ամսվա </w:t>
      </w:r>
      <w:r w:rsidR="00650195" w:rsidRPr="007C3F56">
        <w:rPr>
          <w:rFonts w:ascii="GHEA Grapalat" w:hAnsi="GHEA Grapalat" w:cs="Calibri"/>
          <w:sz w:val="24"/>
          <w:szCs w:val="24"/>
        </w:rPr>
        <w:t xml:space="preserve">ընթացքում </w:t>
      </w:r>
      <w:r w:rsidR="00650195" w:rsidRPr="007C3F56">
        <w:rPr>
          <w:rFonts w:ascii="GHEA Grapalat" w:hAnsi="GHEA Grapalat"/>
          <w:sz w:val="24"/>
          <w:szCs w:val="24"/>
        </w:rPr>
        <w:t>Լիցենզավորված անձ</w:t>
      </w:r>
      <w:r w:rsidR="00650195" w:rsidRPr="007C3F56">
        <w:rPr>
          <w:rFonts w:ascii="GHEA Grapalat" w:hAnsi="GHEA Grapalat" w:cs="Calibri"/>
          <w:sz w:val="24"/>
          <w:szCs w:val="24"/>
        </w:rPr>
        <w:t>ի կողմից առաքված էլեկտրական էներգիայի քանակն է (կՎտժ),</w:t>
      </w:r>
    </w:p>
    <w:p w14:paraId="6C049707" w14:textId="77777777" w:rsidR="00650195" w:rsidRPr="007C3F56" w:rsidRDefault="005E5B8F" w:rsidP="00650195">
      <w:pPr>
        <w:pStyle w:val="ListParagraph"/>
        <w:spacing w:line="360" w:lineRule="auto"/>
        <w:ind w:left="357"/>
        <w:jc w:val="both"/>
        <w:rPr>
          <w:rFonts w:ascii="GHEA Grapalat" w:hAnsi="GHEA Grapalat"/>
          <w:sz w:val="24"/>
          <w:szCs w:val="24"/>
        </w:rPr>
      </w:pPr>
      <m:oMath>
        <m:sSubSup>
          <m:sSubSupPr>
            <m:ctrlPr>
              <w:rPr>
                <w:rFonts w:ascii="Cambria Math" w:hAnsi="Cambria Math"/>
                <w:b/>
                <w:i/>
                <w:sz w:val="24"/>
                <w:szCs w:val="24"/>
              </w:rPr>
            </m:ctrlPr>
          </m:sSubSupPr>
          <m:e>
            <m:r>
              <m:rPr>
                <m:sty m:val="bi"/>
              </m:rPr>
              <w:rPr>
                <w:rFonts w:ascii="Cambria Math" w:hAnsi="Cambria Math"/>
                <w:sz w:val="24"/>
                <w:szCs w:val="24"/>
              </w:rPr>
              <m:t>E</m:t>
            </m:r>
          </m:e>
          <m:sub>
            <m:r>
              <m:rPr>
                <m:sty m:val="bi"/>
              </m:rPr>
              <w:rPr>
                <w:rFonts w:ascii="Cambria Math" w:hAnsi="Cambria Math"/>
                <w:sz w:val="24"/>
                <w:szCs w:val="24"/>
              </w:rPr>
              <m:t>j</m:t>
            </m:r>
          </m:sub>
          <m:sup>
            <m:r>
              <m:rPr>
                <m:sty m:val="bi"/>
              </m:rPr>
              <w:rPr>
                <w:rFonts w:ascii="Cambria Math" w:hAnsi="Cambria Math"/>
                <w:sz w:val="24"/>
                <w:szCs w:val="24"/>
              </w:rPr>
              <m:t>i-1</m:t>
            </m:r>
          </m:sup>
        </m:sSubSup>
      </m:oMath>
      <w:r w:rsidR="00650195" w:rsidRPr="007C3F56">
        <w:rPr>
          <w:rFonts w:ascii="GHEA Grapalat" w:hAnsi="GHEA Grapalat"/>
          <w:b/>
          <w:sz w:val="24"/>
          <w:szCs w:val="24"/>
        </w:rPr>
        <w:t>-ն</w:t>
      </w:r>
      <w:r w:rsidR="00650195" w:rsidRPr="007C3F56">
        <w:rPr>
          <w:rFonts w:ascii="GHEA Grapalat" w:hAnsi="GHEA Grapalat"/>
          <w:sz w:val="24"/>
          <w:szCs w:val="24"/>
        </w:rPr>
        <w:t xml:space="preserve"> </w:t>
      </w:r>
      <w:r w:rsidR="00650195" w:rsidRPr="007C3F56">
        <w:rPr>
          <w:rFonts w:ascii="GHEA Grapalat" w:hAnsi="GHEA Grapalat" w:cs="GHEA Mariam"/>
          <w:sz w:val="24"/>
          <w:szCs w:val="24"/>
        </w:rPr>
        <w:t>i-1-ր</w:t>
      </w:r>
      <w:r w:rsidR="00650195" w:rsidRPr="007C3F56">
        <w:rPr>
          <w:rFonts w:ascii="GHEA Grapalat" w:hAnsi="GHEA Grapalat" w:cs="Sylfaen"/>
          <w:sz w:val="24"/>
          <w:szCs w:val="24"/>
        </w:rPr>
        <w:t xml:space="preserve">դ Հաշվարկային ժամկետում </w:t>
      </w:r>
      <w:r w:rsidR="00650195" w:rsidRPr="007C3F56">
        <w:rPr>
          <w:rFonts w:ascii="GHEA Grapalat" w:hAnsi="GHEA Grapalat"/>
          <w:sz w:val="24"/>
          <w:szCs w:val="24"/>
        </w:rPr>
        <w:t xml:space="preserve">j-րդ օրացուցային ամսվա </w:t>
      </w:r>
      <w:r w:rsidR="00650195" w:rsidRPr="007C3F56">
        <w:rPr>
          <w:rFonts w:ascii="GHEA Grapalat" w:hAnsi="GHEA Grapalat" w:cs="Calibri"/>
          <w:sz w:val="24"/>
          <w:szCs w:val="24"/>
        </w:rPr>
        <w:t>համար հաշվարկված</w:t>
      </w:r>
      <w:r w:rsidR="00650195" w:rsidRPr="007C3F56">
        <w:rPr>
          <w:rFonts w:ascii="GHEA Grapalat" w:hAnsi="GHEA Grapalat"/>
          <w:sz w:val="24"/>
          <w:szCs w:val="24"/>
        </w:rPr>
        <w:t xml:space="preserve"> Պաշտոնական փոխարժեքի միջին թվաբանականն է (ՀՀ </w:t>
      </w:r>
      <w:r w:rsidR="00650195" w:rsidRPr="007C3F56">
        <w:rPr>
          <w:rFonts w:ascii="GHEA Grapalat" w:hAnsi="GHEA Grapalat"/>
          <w:sz w:val="24"/>
          <w:szCs w:val="24"/>
        </w:rPr>
        <w:lastRenderedPageBreak/>
        <w:t>դրամ/ԱՄՆ դոլար),</w:t>
      </w:r>
    </w:p>
    <w:p w14:paraId="0722E2F4" w14:textId="77777777" w:rsidR="00650195" w:rsidRPr="007C3F56" w:rsidRDefault="005E5B8F" w:rsidP="00650195">
      <w:pPr>
        <w:pStyle w:val="ListParagraph"/>
        <w:spacing w:line="360" w:lineRule="auto"/>
        <w:ind w:left="357"/>
        <w:jc w:val="both"/>
        <w:rPr>
          <w:rFonts w:ascii="GHEA Grapalat" w:hAnsi="GHEA Grapalat"/>
          <w:sz w:val="24"/>
          <w:szCs w:val="24"/>
        </w:rPr>
      </w:pPr>
      <m:oMath>
        <m:sSub>
          <m:sSubPr>
            <m:ctrlPr>
              <w:rPr>
                <w:rFonts w:ascii="Cambria Math" w:hAnsi="Cambria Math"/>
                <w:b/>
                <w:i/>
                <w:sz w:val="24"/>
                <w:szCs w:val="24"/>
              </w:rPr>
            </m:ctrlPr>
          </m:sSubPr>
          <m:e>
            <m:r>
              <m:rPr>
                <m:sty m:val="bi"/>
              </m:rPr>
              <w:rPr>
                <w:rFonts w:ascii="Cambria Math" w:hAnsi="Cambria Math"/>
                <w:sz w:val="24"/>
                <w:szCs w:val="24"/>
              </w:rPr>
              <m:t>E</m:t>
            </m:r>
          </m:e>
          <m:sub>
            <m:r>
              <m:rPr>
                <m:sty m:val="bi"/>
              </m:rPr>
              <w:rPr>
                <w:rFonts w:ascii="Cambria Math" w:hAnsi="Cambria Math"/>
                <w:sz w:val="24"/>
                <w:szCs w:val="24"/>
              </w:rPr>
              <m:t xml:space="preserve">i-1 </m:t>
            </m:r>
          </m:sub>
        </m:sSub>
      </m:oMath>
      <w:r w:rsidR="00650195" w:rsidRPr="007C3F56">
        <w:rPr>
          <w:rFonts w:ascii="GHEA Grapalat" w:hAnsi="GHEA Grapalat"/>
          <w:sz w:val="24"/>
          <w:szCs w:val="24"/>
        </w:rPr>
        <w:t xml:space="preserve">-ն </w:t>
      </w:r>
      <w:r w:rsidR="00650195" w:rsidRPr="007C3F56">
        <w:rPr>
          <w:rFonts w:ascii="GHEA Grapalat" w:hAnsi="GHEA Grapalat" w:cs="Sylfaen"/>
          <w:sz w:val="24"/>
          <w:szCs w:val="24"/>
        </w:rPr>
        <w:t>i-1-րդ Հաշվարկային ժամկետի Ներկայացման ամսվան նախորդող</w:t>
      </w:r>
      <w:r w:rsidR="00650195" w:rsidRPr="007C3F56">
        <w:rPr>
          <w:rFonts w:ascii="GHEA Grapalat" w:hAnsi="GHEA Grapalat"/>
          <w:sz w:val="24"/>
          <w:szCs w:val="24"/>
        </w:rPr>
        <w:t xml:space="preserve"> օրացուցային ամսվա </w:t>
      </w:r>
      <w:r w:rsidR="00650195" w:rsidRPr="007C3F56">
        <w:rPr>
          <w:rFonts w:ascii="GHEA Grapalat" w:hAnsi="GHEA Grapalat" w:cs="Calibri"/>
          <w:sz w:val="24"/>
          <w:szCs w:val="24"/>
        </w:rPr>
        <w:t>համար հաշվարկված</w:t>
      </w:r>
      <w:r w:rsidR="00650195" w:rsidRPr="007C3F56">
        <w:rPr>
          <w:rFonts w:ascii="GHEA Grapalat" w:hAnsi="GHEA Grapalat"/>
          <w:sz w:val="24"/>
          <w:szCs w:val="24"/>
        </w:rPr>
        <w:t xml:space="preserve"> Պաշտոնական փոխարժեքի միջին թվաբանականն է (ՀՀ դրամ/ԱՄՆ դոլար):</w:t>
      </w:r>
    </w:p>
    <w:p w14:paraId="60696469" w14:textId="77777777" w:rsidR="00650195" w:rsidRPr="007C3F56" w:rsidRDefault="00650195" w:rsidP="00650195">
      <w:pPr>
        <w:pStyle w:val="ListParagraph"/>
        <w:widowControl/>
        <w:numPr>
          <w:ilvl w:val="0"/>
          <w:numId w:val="36"/>
        </w:numPr>
        <w:spacing w:line="360" w:lineRule="auto"/>
        <w:ind w:left="357" w:hanging="357"/>
        <w:contextualSpacing/>
        <w:jc w:val="both"/>
        <w:rPr>
          <w:rFonts w:ascii="GHEA Grapalat" w:hAnsi="GHEA Grapalat" w:cs="Sylfaen"/>
          <w:sz w:val="24"/>
          <w:szCs w:val="24"/>
        </w:rPr>
      </w:pPr>
      <w:bookmarkStart w:id="14" w:name="_Ref488947284"/>
      <w:r w:rsidRPr="007C3F56">
        <w:rPr>
          <w:rFonts w:ascii="GHEA Grapalat" w:hAnsi="GHEA Grapalat" w:cs="Sylfaen"/>
          <w:sz w:val="24"/>
          <w:szCs w:val="24"/>
        </w:rPr>
        <w:t>Սղաճով</w:t>
      </w:r>
      <w:r w:rsidRPr="007C3F56">
        <w:rPr>
          <w:rFonts w:ascii="GHEA Grapalat" w:hAnsi="GHEA Grapalat"/>
          <w:sz w:val="24"/>
          <w:szCs w:val="24"/>
        </w:rPr>
        <w:t xml:space="preserve"> </w:t>
      </w:r>
      <w:r w:rsidRPr="007C3F56">
        <w:rPr>
          <w:rFonts w:ascii="GHEA Grapalat" w:hAnsi="GHEA Grapalat" w:cs="Sylfaen"/>
          <w:sz w:val="24"/>
          <w:szCs w:val="24"/>
        </w:rPr>
        <w:t>պայմանավորված</w:t>
      </w:r>
      <w:r w:rsidRPr="007C3F56">
        <w:rPr>
          <w:rFonts w:ascii="GHEA Grapalat" w:hAnsi="GHEA Grapalat"/>
          <w:sz w:val="24"/>
          <w:szCs w:val="24"/>
        </w:rPr>
        <w:t xml:space="preserve"> Էլեկտրական էներգիայի սակագնի </w:t>
      </w:r>
      <w:r w:rsidRPr="007C3F56">
        <w:rPr>
          <w:rFonts w:ascii="GHEA Grapalat" w:hAnsi="GHEA Grapalat" w:cs="GHEA Mariam"/>
          <w:sz w:val="24"/>
          <w:szCs w:val="24"/>
        </w:rPr>
        <w:t>ճշգրտման գործակիցը</w:t>
      </w:r>
      <w:r w:rsidRPr="007C3F56">
        <w:rPr>
          <w:rFonts w:ascii="GHEA Grapalat" w:hAnsi="GHEA Grapalat"/>
          <w:sz w:val="24"/>
          <w:szCs w:val="24"/>
        </w:rPr>
        <w:t xml:space="preserve"> (</w:t>
      </w:r>
      <w:r w:rsidRPr="007C3F56">
        <w:rPr>
          <w:rFonts w:ascii="GHEA Grapalat" w:hAnsi="GHEA Grapalat" w:cs="Sylfaen"/>
          <w:sz w:val="24"/>
          <w:szCs w:val="24"/>
        </w:rPr>
        <w:t>KI</w:t>
      </w:r>
      <w:r w:rsidRPr="007C3F56">
        <w:rPr>
          <w:rFonts w:ascii="GHEA Grapalat" w:hAnsi="GHEA Grapalat" w:cs="Sylfaen"/>
          <w:sz w:val="24"/>
          <w:szCs w:val="24"/>
          <w:vertAlign w:val="subscript"/>
        </w:rPr>
        <w:t>i</w:t>
      </w:r>
      <w:r w:rsidRPr="007C3F56">
        <w:rPr>
          <w:rFonts w:ascii="GHEA Grapalat" w:hAnsi="GHEA Grapalat"/>
          <w:sz w:val="24"/>
          <w:szCs w:val="24"/>
        </w:rPr>
        <w:t xml:space="preserve">) </w:t>
      </w:r>
      <w:r w:rsidRPr="007C3F56">
        <w:rPr>
          <w:rFonts w:ascii="GHEA Grapalat" w:hAnsi="GHEA Grapalat" w:cs="Sylfaen"/>
          <w:sz w:val="24"/>
          <w:szCs w:val="24"/>
        </w:rPr>
        <w:t>որոշվում</w:t>
      </w:r>
      <w:r w:rsidRPr="007C3F56">
        <w:rPr>
          <w:rFonts w:ascii="GHEA Grapalat" w:hAnsi="GHEA Grapalat"/>
          <w:sz w:val="24"/>
          <w:szCs w:val="24"/>
        </w:rPr>
        <w:t xml:space="preserve"> </w:t>
      </w:r>
      <w:r w:rsidRPr="007C3F56">
        <w:rPr>
          <w:rFonts w:ascii="GHEA Grapalat" w:hAnsi="GHEA Grapalat" w:cs="Sylfaen"/>
          <w:sz w:val="24"/>
          <w:szCs w:val="24"/>
        </w:rPr>
        <w:t>է</w:t>
      </w:r>
      <w:r w:rsidRPr="007C3F56">
        <w:rPr>
          <w:rFonts w:ascii="GHEA Grapalat" w:hAnsi="GHEA Grapalat"/>
          <w:sz w:val="24"/>
          <w:szCs w:val="24"/>
        </w:rPr>
        <w:t xml:space="preserve"> </w:t>
      </w:r>
      <w:r w:rsidRPr="007C3F56">
        <w:rPr>
          <w:rFonts w:ascii="GHEA Grapalat" w:hAnsi="GHEA Grapalat" w:cs="Sylfaen"/>
          <w:sz w:val="24"/>
          <w:szCs w:val="24"/>
        </w:rPr>
        <w:t>հետ</w:t>
      </w:r>
      <w:r w:rsidRPr="007C3F56">
        <w:rPr>
          <w:rFonts w:ascii="GHEA Grapalat" w:hAnsi="GHEA Grapalat"/>
          <w:sz w:val="24"/>
          <w:szCs w:val="24"/>
        </w:rPr>
        <w:t>և</w:t>
      </w:r>
      <w:r w:rsidRPr="007C3F56">
        <w:rPr>
          <w:rFonts w:ascii="GHEA Grapalat" w:hAnsi="GHEA Grapalat" w:cs="Sylfaen"/>
          <w:sz w:val="24"/>
          <w:szCs w:val="24"/>
        </w:rPr>
        <w:t>յալ</w:t>
      </w:r>
      <w:r w:rsidRPr="007C3F56">
        <w:rPr>
          <w:rFonts w:ascii="GHEA Grapalat" w:hAnsi="GHEA Grapalat"/>
          <w:sz w:val="24"/>
          <w:szCs w:val="24"/>
        </w:rPr>
        <w:t xml:space="preserve"> </w:t>
      </w:r>
      <w:r w:rsidRPr="007C3F56">
        <w:rPr>
          <w:rFonts w:ascii="GHEA Grapalat" w:hAnsi="GHEA Grapalat" w:cs="Sylfaen"/>
          <w:sz w:val="24"/>
          <w:szCs w:val="24"/>
        </w:rPr>
        <w:t>բանաձ</w:t>
      </w:r>
      <w:r w:rsidRPr="007C3F56">
        <w:rPr>
          <w:rFonts w:ascii="GHEA Grapalat" w:hAnsi="GHEA Grapalat"/>
          <w:sz w:val="24"/>
          <w:szCs w:val="24"/>
        </w:rPr>
        <w:t>և</w:t>
      </w:r>
      <w:r w:rsidRPr="007C3F56">
        <w:rPr>
          <w:rFonts w:ascii="GHEA Grapalat" w:hAnsi="GHEA Grapalat" w:cs="Sylfaen"/>
          <w:sz w:val="24"/>
          <w:szCs w:val="24"/>
        </w:rPr>
        <w:t>ով՝</w:t>
      </w:r>
      <w:bookmarkEnd w:id="14"/>
    </w:p>
    <w:p w14:paraId="463DEBB5" w14:textId="77777777" w:rsidR="00650195" w:rsidRPr="007C3F56" w:rsidRDefault="005E5B8F" w:rsidP="00650195">
      <w:pPr>
        <w:spacing w:line="360" w:lineRule="auto"/>
        <w:ind w:left="360"/>
        <w:rPr>
          <w:rFonts w:ascii="GHEA Grapalat" w:hAnsi="GHEA Grapalat"/>
          <w:b/>
          <w:i/>
          <w:sz w:val="24"/>
          <w:szCs w:val="24"/>
        </w:rPr>
      </w:pPr>
      <m:oMathPara>
        <m:oMath>
          <m:sSub>
            <m:sSubPr>
              <m:ctrlPr>
                <w:rPr>
                  <w:rFonts w:ascii="Cambria Math" w:hAnsi="Cambria Math"/>
                  <w:b/>
                  <w:i/>
                  <w:sz w:val="24"/>
                  <w:szCs w:val="24"/>
                </w:rPr>
              </m:ctrlPr>
            </m:sSubPr>
            <m:e>
              <m:r>
                <m:rPr>
                  <m:sty m:val="bi"/>
                </m:rPr>
                <w:rPr>
                  <w:rFonts w:ascii="Cambria Math" w:hAnsi="Cambria Math"/>
                  <w:sz w:val="24"/>
                  <w:szCs w:val="24"/>
                </w:rPr>
                <m:t>KI</m:t>
              </m:r>
            </m:e>
            <m:sub>
              <m:r>
                <m:rPr>
                  <m:sty m:val="bi"/>
                </m:rPr>
                <w:rPr>
                  <w:rFonts w:ascii="Cambria Math" w:hAnsi="Cambria Math"/>
                  <w:sz w:val="24"/>
                  <w:szCs w:val="24"/>
                </w:rPr>
                <m:t>i</m:t>
              </m:r>
            </m:sub>
          </m:sSub>
          <m:r>
            <m:rPr>
              <m:sty m:val="bi"/>
            </m:rPr>
            <w:rPr>
              <w:rFonts w:ascii="Cambria Math" w:hAnsi="Cambria Math"/>
              <w:sz w:val="24"/>
              <w:szCs w:val="24"/>
            </w:rPr>
            <m:t>=</m:t>
          </m:r>
          <m:f>
            <m:fPr>
              <m:ctrlPr>
                <w:rPr>
                  <w:rFonts w:ascii="Cambria Math" w:hAnsi="Cambria Math"/>
                  <w:b/>
                  <w:i/>
                  <w:sz w:val="24"/>
                  <w:szCs w:val="24"/>
                </w:rPr>
              </m:ctrlPr>
            </m:fPr>
            <m:num>
              <m:sSub>
                <m:sSubPr>
                  <m:ctrlPr>
                    <w:rPr>
                      <w:rFonts w:ascii="Cambria Math" w:hAnsi="Cambria Math"/>
                      <w:b/>
                      <w:i/>
                      <w:sz w:val="24"/>
                      <w:szCs w:val="24"/>
                    </w:rPr>
                  </m:ctrlPr>
                </m:sSubPr>
                <m:e>
                  <m:r>
                    <m:rPr>
                      <m:sty m:val="bi"/>
                    </m:rPr>
                    <w:rPr>
                      <w:rFonts w:ascii="Cambria Math" w:hAnsi="Cambria Math"/>
                      <w:sz w:val="24"/>
                      <w:szCs w:val="24"/>
                    </w:rPr>
                    <m:t>I</m:t>
                  </m:r>
                </m:e>
                <m:sub>
                  <m:r>
                    <m:rPr>
                      <m:sty m:val="bi"/>
                    </m:rPr>
                    <w:rPr>
                      <w:rFonts w:ascii="Cambria Math" w:hAnsi="Cambria Math"/>
                      <w:sz w:val="24"/>
                      <w:szCs w:val="24"/>
                    </w:rPr>
                    <m:t>i</m:t>
                  </m:r>
                </m:sub>
              </m:sSub>
            </m:num>
            <m:den>
              <m:r>
                <m:rPr>
                  <m:sty m:val="bi"/>
                </m:rPr>
                <w:rPr>
                  <w:rFonts w:ascii="Cambria Math" w:hAnsi="Cambria Math"/>
                  <w:sz w:val="24"/>
                  <w:szCs w:val="24"/>
                </w:rPr>
                <m:t>100</m:t>
              </m:r>
            </m:den>
          </m:f>
        </m:oMath>
      </m:oMathPara>
    </w:p>
    <w:p w14:paraId="5088573E" w14:textId="77777777" w:rsidR="00650195" w:rsidRPr="007C3F56" w:rsidRDefault="00650195" w:rsidP="00650195">
      <w:pPr>
        <w:pStyle w:val="ListParagraph"/>
        <w:spacing w:line="360" w:lineRule="auto"/>
        <w:ind w:left="357"/>
        <w:jc w:val="both"/>
        <w:rPr>
          <w:rFonts w:ascii="GHEA Grapalat" w:hAnsi="GHEA Grapalat" w:cs="Sylfaen"/>
          <w:sz w:val="24"/>
          <w:szCs w:val="24"/>
        </w:rPr>
      </w:pPr>
      <w:r w:rsidRPr="007C3F56">
        <w:rPr>
          <w:rFonts w:ascii="GHEA Grapalat" w:hAnsi="GHEA Grapalat" w:cs="Sylfaen"/>
          <w:sz w:val="24"/>
          <w:szCs w:val="24"/>
        </w:rPr>
        <w:t>որտեղ՝</w:t>
      </w:r>
    </w:p>
    <w:p w14:paraId="1987D339" w14:textId="77777777" w:rsidR="00650195" w:rsidRPr="007C3F56" w:rsidRDefault="00650195" w:rsidP="00650195">
      <w:pPr>
        <w:pStyle w:val="ListParagraph"/>
        <w:spacing w:line="360" w:lineRule="auto"/>
        <w:ind w:left="357"/>
        <w:jc w:val="both"/>
        <w:rPr>
          <w:rFonts w:ascii="GHEA Grapalat" w:hAnsi="GHEA Grapalat" w:cs="Sylfaen"/>
          <w:sz w:val="24"/>
          <w:szCs w:val="24"/>
        </w:rPr>
      </w:pPr>
      <w:r w:rsidRPr="007C3F56">
        <w:rPr>
          <w:rFonts w:ascii="GHEA Grapalat" w:hAnsi="GHEA Grapalat" w:cs="Sylfaen"/>
          <w:b/>
          <w:sz w:val="24"/>
          <w:szCs w:val="24"/>
        </w:rPr>
        <w:t>KI</w:t>
      </w:r>
      <w:r w:rsidRPr="007C3F56">
        <w:rPr>
          <w:rFonts w:ascii="GHEA Grapalat" w:hAnsi="GHEA Grapalat" w:cs="Sylfaen"/>
          <w:b/>
          <w:sz w:val="24"/>
          <w:szCs w:val="24"/>
          <w:vertAlign w:val="subscript"/>
        </w:rPr>
        <w:t>i</w:t>
      </w:r>
      <w:r w:rsidRPr="007C3F56">
        <w:rPr>
          <w:rFonts w:ascii="GHEA Grapalat" w:hAnsi="GHEA Grapalat" w:cs="Sylfaen"/>
          <w:b/>
          <w:sz w:val="24"/>
          <w:szCs w:val="24"/>
        </w:rPr>
        <w:t>-ն</w:t>
      </w:r>
      <w:r w:rsidRPr="007C3F56">
        <w:rPr>
          <w:rFonts w:ascii="GHEA Grapalat" w:hAnsi="GHEA Grapalat" w:cs="Sylfaen"/>
          <w:sz w:val="24"/>
          <w:szCs w:val="24"/>
        </w:rPr>
        <w:t xml:space="preserve"> i-րդ Հաշվարկային ժամկետի համար</w:t>
      </w:r>
      <w:r w:rsidRPr="007C3F56">
        <w:rPr>
          <w:rFonts w:ascii="GHEA Grapalat" w:hAnsi="GHEA Grapalat"/>
          <w:sz w:val="24"/>
          <w:szCs w:val="24"/>
        </w:rPr>
        <w:t xml:space="preserve"> </w:t>
      </w:r>
      <w:r w:rsidRPr="007C3F56">
        <w:rPr>
          <w:rFonts w:ascii="GHEA Grapalat" w:hAnsi="GHEA Grapalat" w:cs="GHEA Mariam"/>
          <w:sz w:val="24"/>
          <w:szCs w:val="24"/>
        </w:rPr>
        <w:t>i-1-ր</w:t>
      </w:r>
      <w:r w:rsidRPr="007C3F56">
        <w:rPr>
          <w:rFonts w:ascii="GHEA Grapalat" w:hAnsi="GHEA Grapalat" w:cs="Sylfaen"/>
          <w:sz w:val="24"/>
          <w:szCs w:val="24"/>
        </w:rPr>
        <w:t xml:space="preserve">դ Հաշվարկային ժամկետում </w:t>
      </w:r>
      <w:r w:rsidRPr="007C3F56">
        <w:rPr>
          <w:rFonts w:ascii="GHEA Grapalat" w:hAnsi="GHEA Grapalat" w:cs="GHEA Mariam"/>
          <w:sz w:val="24"/>
          <w:szCs w:val="24"/>
        </w:rPr>
        <w:t>Սղաճով</w:t>
      </w:r>
      <w:r w:rsidRPr="007C3F56">
        <w:rPr>
          <w:rFonts w:ascii="GHEA Grapalat" w:hAnsi="GHEA Grapalat"/>
          <w:sz w:val="24"/>
          <w:szCs w:val="24"/>
        </w:rPr>
        <w:t xml:space="preserve"> </w:t>
      </w:r>
      <w:r w:rsidRPr="007C3F56">
        <w:rPr>
          <w:rFonts w:ascii="GHEA Grapalat" w:hAnsi="GHEA Grapalat" w:cs="GHEA Mariam"/>
          <w:sz w:val="24"/>
          <w:szCs w:val="24"/>
        </w:rPr>
        <w:t>պայմանավորված</w:t>
      </w:r>
      <w:r w:rsidRPr="007C3F56">
        <w:rPr>
          <w:rFonts w:ascii="GHEA Grapalat" w:hAnsi="GHEA Grapalat"/>
          <w:sz w:val="24"/>
          <w:szCs w:val="24"/>
        </w:rPr>
        <w:t xml:space="preserve"> Էլեկտրական էներգիայի սակագնի </w:t>
      </w:r>
      <w:r w:rsidRPr="007C3F56">
        <w:rPr>
          <w:rFonts w:ascii="GHEA Grapalat" w:hAnsi="GHEA Grapalat" w:cs="GHEA Mariam"/>
          <w:sz w:val="24"/>
          <w:szCs w:val="24"/>
        </w:rPr>
        <w:t>ճշգրտման գործակիցն է</w:t>
      </w:r>
      <w:r w:rsidRPr="007C3F56" w:rsidDel="00B16F60">
        <w:rPr>
          <w:rFonts w:ascii="GHEA Grapalat" w:hAnsi="GHEA Grapalat"/>
          <w:b/>
          <w:sz w:val="24"/>
          <w:szCs w:val="24"/>
        </w:rPr>
        <w:t xml:space="preserve"> </w:t>
      </w:r>
    </w:p>
    <w:p w14:paraId="0ABEE230" w14:textId="77777777" w:rsidR="00650195" w:rsidRPr="007C3F56" w:rsidRDefault="00650195" w:rsidP="00650195">
      <w:pPr>
        <w:pStyle w:val="ListParagraph"/>
        <w:spacing w:line="360" w:lineRule="auto"/>
        <w:ind w:left="357"/>
        <w:jc w:val="both"/>
        <w:rPr>
          <w:rFonts w:ascii="GHEA Grapalat" w:hAnsi="GHEA Grapalat" w:cs="Sylfaen"/>
          <w:sz w:val="24"/>
          <w:szCs w:val="24"/>
        </w:rPr>
      </w:pPr>
      <w:r w:rsidRPr="007C3F56">
        <w:rPr>
          <w:rFonts w:ascii="GHEA Grapalat" w:hAnsi="GHEA Grapalat" w:cs="Sylfaen"/>
          <w:b/>
          <w:sz w:val="24"/>
          <w:szCs w:val="24"/>
        </w:rPr>
        <w:t>I</w:t>
      </w:r>
      <w:r w:rsidRPr="007C3F56">
        <w:rPr>
          <w:rFonts w:ascii="GHEA Grapalat" w:hAnsi="GHEA Grapalat" w:cs="Sylfaen"/>
          <w:b/>
          <w:sz w:val="24"/>
          <w:szCs w:val="24"/>
          <w:vertAlign w:val="subscript"/>
        </w:rPr>
        <w:t>i</w:t>
      </w:r>
      <w:r w:rsidRPr="007C3F56">
        <w:rPr>
          <w:rFonts w:ascii="GHEA Grapalat" w:hAnsi="GHEA Grapalat" w:cs="Sylfaen"/>
          <w:b/>
          <w:sz w:val="24"/>
          <w:szCs w:val="24"/>
        </w:rPr>
        <w:t>-ը</w:t>
      </w:r>
      <w:r w:rsidRPr="007C3F56">
        <w:rPr>
          <w:rFonts w:ascii="GHEA Grapalat" w:hAnsi="GHEA Grapalat" w:cs="Sylfaen"/>
          <w:sz w:val="24"/>
          <w:szCs w:val="24"/>
        </w:rPr>
        <w:t xml:space="preserve"> ՀՀ Ազգային վիճակագրական ծառայության կողմից հրապարակվող Ներկայացման</w:t>
      </w:r>
      <w:r w:rsidRPr="007C3F56">
        <w:rPr>
          <w:rFonts w:ascii="GHEA Grapalat" w:hAnsi="GHEA Grapalat"/>
          <w:sz w:val="24"/>
          <w:szCs w:val="24"/>
        </w:rPr>
        <w:t xml:space="preserve"> </w:t>
      </w:r>
      <w:r w:rsidRPr="007C3F56">
        <w:rPr>
          <w:rFonts w:ascii="GHEA Grapalat" w:hAnsi="GHEA Grapalat" w:cs="Sylfaen"/>
          <w:sz w:val="24"/>
          <w:szCs w:val="24"/>
        </w:rPr>
        <w:t>ամսվան</w:t>
      </w:r>
      <w:r w:rsidRPr="007C3F56">
        <w:rPr>
          <w:rFonts w:ascii="GHEA Grapalat" w:hAnsi="GHEA Grapalat"/>
          <w:sz w:val="24"/>
          <w:szCs w:val="24"/>
        </w:rPr>
        <w:t xml:space="preserve"> </w:t>
      </w:r>
      <w:r w:rsidRPr="007C3F56">
        <w:rPr>
          <w:rFonts w:ascii="GHEA Grapalat" w:hAnsi="GHEA Grapalat" w:cs="Sylfaen"/>
          <w:sz w:val="24"/>
          <w:szCs w:val="24"/>
        </w:rPr>
        <w:t>նախորդող</w:t>
      </w:r>
      <w:r w:rsidRPr="007C3F56">
        <w:rPr>
          <w:rFonts w:ascii="GHEA Grapalat" w:hAnsi="GHEA Grapalat"/>
          <w:sz w:val="24"/>
          <w:szCs w:val="24"/>
        </w:rPr>
        <w:t xml:space="preserve"> (</w:t>
      </w:r>
      <w:r w:rsidRPr="007C3F56">
        <w:rPr>
          <w:rFonts w:ascii="GHEA Grapalat" w:hAnsi="GHEA Grapalat" w:cs="Sylfaen"/>
          <w:sz w:val="24"/>
          <w:szCs w:val="24"/>
        </w:rPr>
        <w:t>եթե</w:t>
      </w:r>
      <w:r w:rsidRPr="007C3F56">
        <w:rPr>
          <w:rFonts w:ascii="GHEA Grapalat" w:hAnsi="GHEA Grapalat"/>
          <w:sz w:val="24"/>
          <w:szCs w:val="24"/>
        </w:rPr>
        <w:t xml:space="preserve"> </w:t>
      </w:r>
      <w:r w:rsidRPr="007C3F56">
        <w:rPr>
          <w:rFonts w:ascii="GHEA Grapalat" w:hAnsi="GHEA Grapalat" w:cs="Sylfaen"/>
          <w:sz w:val="24"/>
          <w:szCs w:val="24"/>
        </w:rPr>
        <w:t>հնարավոր</w:t>
      </w:r>
      <w:r w:rsidRPr="007C3F56">
        <w:rPr>
          <w:rFonts w:ascii="GHEA Grapalat" w:hAnsi="GHEA Grapalat"/>
          <w:sz w:val="24"/>
          <w:szCs w:val="24"/>
        </w:rPr>
        <w:t xml:space="preserve"> </w:t>
      </w:r>
      <w:r w:rsidRPr="007C3F56">
        <w:rPr>
          <w:rFonts w:ascii="GHEA Grapalat" w:hAnsi="GHEA Grapalat" w:cs="Sylfaen"/>
          <w:sz w:val="24"/>
          <w:szCs w:val="24"/>
        </w:rPr>
        <w:t>չէ</w:t>
      </w:r>
      <w:r w:rsidRPr="007C3F56">
        <w:rPr>
          <w:rFonts w:ascii="GHEA Grapalat" w:hAnsi="GHEA Grapalat"/>
          <w:sz w:val="24"/>
          <w:szCs w:val="24"/>
        </w:rPr>
        <w:t xml:space="preserve">, </w:t>
      </w:r>
      <w:r w:rsidRPr="007C3F56">
        <w:rPr>
          <w:rFonts w:ascii="GHEA Grapalat" w:hAnsi="GHEA Grapalat" w:cs="Sylfaen"/>
          <w:sz w:val="24"/>
          <w:szCs w:val="24"/>
        </w:rPr>
        <w:t>ապա</w:t>
      </w:r>
      <w:r w:rsidRPr="007C3F56">
        <w:rPr>
          <w:rFonts w:ascii="GHEA Grapalat" w:hAnsi="GHEA Grapalat"/>
          <w:sz w:val="24"/>
          <w:szCs w:val="24"/>
        </w:rPr>
        <w:t xml:space="preserve"> </w:t>
      </w:r>
      <w:r w:rsidRPr="007C3F56">
        <w:rPr>
          <w:rFonts w:ascii="GHEA Grapalat" w:hAnsi="GHEA Grapalat" w:cs="Sylfaen"/>
          <w:sz w:val="24"/>
          <w:szCs w:val="24"/>
        </w:rPr>
        <w:t>դրան</w:t>
      </w:r>
      <w:r w:rsidRPr="007C3F56">
        <w:rPr>
          <w:rFonts w:ascii="GHEA Grapalat" w:hAnsi="GHEA Grapalat"/>
          <w:sz w:val="24"/>
          <w:szCs w:val="24"/>
        </w:rPr>
        <w:t xml:space="preserve"> </w:t>
      </w:r>
      <w:r w:rsidRPr="007C3F56">
        <w:rPr>
          <w:rFonts w:ascii="GHEA Grapalat" w:hAnsi="GHEA Grapalat" w:cs="Sylfaen"/>
          <w:sz w:val="24"/>
          <w:szCs w:val="24"/>
        </w:rPr>
        <w:t>նախորդող</w:t>
      </w:r>
      <w:r w:rsidRPr="007C3F56">
        <w:rPr>
          <w:rFonts w:ascii="GHEA Grapalat" w:hAnsi="GHEA Grapalat"/>
          <w:sz w:val="24"/>
          <w:szCs w:val="24"/>
        </w:rPr>
        <w:t xml:space="preserve">) </w:t>
      </w:r>
      <w:r w:rsidRPr="007C3F56">
        <w:rPr>
          <w:rFonts w:ascii="GHEA Grapalat" w:hAnsi="GHEA Grapalat" w:cs="Sylfaen"/>
          <w:sz w:val="24"/>
          <w:szCs w:val="24"/>
        </w:rPr>
        <w:t>ամսվա</w:t>
      </w:r>
      <w:r w:rsidRPr="007C3F56">
        <w:rPr>
          <w:rFonts w:ascii="GHEA Grapalat" w:hAnsi="GHEA Grapalat"/>
          <w:sz w:val="24"/>
          <w:szCs w:val="24"/>
        </w:rPr>
        <w:t xml:space="preserve"> </w:t>
      </w:r>
      <w:r w:rsidRPr="007C3F56">
        <w:rPr>
          <w:rFonts w:ascii="GHEA Grapalat" w:hAnsi="GHEA Grapalat" w:cs="Sylfaen"/>
          <w:sz w:val="24"/>
          <w:szCs w:val="24"/>
        </w:rPr>
        <w:t>Սղաճն</w:t>
      </w:r>
      <w:r w:rsidRPr="007C3F56">
        <w:rPr>
          <w:rFonts w:ascii="GHEA Grapalat" w:hAnsi="GHEA Grapalat"/>
          <w:sz w:val="24"/>
          <w:szCs w:val="24"/>
        </w:rPr>
        <w:t xml:space="preserve"> </w:t>
      </w:r>
      <w:r w:rsidRPr="007C3F56">
        <w:rPr>
          <w:rFonts w:ascii="GHEA Grapalat" w:hAnsi="GHEA Grapalat" w:cs="Sylfaen"/>
          <w:sz w:val="24"/>
          <w:szCs w:val="24"/>
        </w:rPr>
        <w:t>է</w:t>
      </w:r>
      <w:r w:rsidRPr="007C3F56">
        <w:rPr>
          <w:rFonts w:ascii="GHEA Grapalat" w:hAnsi="GHEA Grapalat"/>
          <w:sz w:val="24"/>
          <w:szCs w:val="24"/>
        </w:rPr>
        <w:t xml:space="preserve"> </w:t>
      </w:r>
      <w:r w:rsidRPr="007C3F56">
        <w:rPr>
          <w:rFonts w:ascii="GHEA Grapalat" w:hAnsi="GHEA Grapalat" w:cs="Sylfaen"/>
          <w:sz w:val="24"/>
          <w:szCs w:val="24"/>
        </w:rPr>
        <w:t>նախորդ</w:t>
      </w:r>
      <w:r w:rsidRPr="007C3F56">
        <w:rPr>
          <w:rFonts w:ascii="GHEA Grapalat" w:hAnsi="GHEA Grapalat"/>
          <w:sz w:val="24"/>
          <w:szCs w:val="24"/>
        </w:rPr>
        <w:t xml:space="preserve"> </w:t>
      </w:r>
      <w:r w:rsidRPr="007C3F56">
        <w:rPr>
          <w:rFonts w:ascii="GHEA Grapalat" w:hAnsi="GHEA Grapalat" w:cs="Sylfaen"/>
          <w:sz w:val="24"/>
          <w:szCs w:val="24"/>
        </w:rPr>
        <w:t>տարվա</w:t>
      </w:r>
      <w:r w:rsidRPr="007C3F56">
        <w:rPr>
          <w:rFonts w:ascii="GHEA Grapalat" w:hAnsi="GHEA Grapalat"/>
          <w:sz w:val="24"/>
          <w:szCs w:val="24"/>
        </w:rPr>
        <w:t xml:space="preserve"> </w:t>
      </w:r>
      <w:r w:rsidRPr="007C3F56">
        <w:rPr>
          <w:rFonts w:ascii="GHEA Grapalat" w:hAnsi="GHEA Grapalat" w:cs="Sylfaen"/>
          <w:sz w:val="24"/>
          <w:szCs w:val="24"/>
        </w:rPr>
        <w:t>նույն</w:t>
      </w:r>
      <w:r w:rsidRPr="007C3F56">
        <w:rPr>
          <w:rFonts w:ascii="GHEA Grapalat" w:hAnsi="GHEA Grapalat"/>
          <w:sz w:val="24"/>
          <w:szCs w:val="24"/>
        </w:rPr>
        <w:t xml:space="preserve"> </w:t>
      </w:r>
      <w:r w:rsidRPr="007C3F56">
        <w:rPr>
          <w:rFonts w:ascii="GHEA Grapalat" w:hAnsi="GHEA Grapalat" w:cs="Sylfaen"/>
          <w:sz w:val="24"/>
          <w:szCs w:val="24"/>
        </w:rPr>
        <w:t>ամսվա</w:t>
      </w:r>
      <w:r w:rsidRPr="007C3F56">
        <w:rPr>
          <w:rFonts w:ascii="GHEA Grapalat" w:hAnsi="GHEA Grapalat"/>
          <w:sz w:val="24"/>
          <w:szCs w:val="24"/>
        </w:rPr>
        <w:t xml:space="preserve"> </w:t>
      </w:r>
      <w:r w:rsidRPr="007C3F56">
        <w:rPr>
          <w:rFonts w:ascii="GHEA Grapalat" w:hAnsi="GHEA Grapalat" w:cs="Sylfaen"/>
          <w:sz w:val="24"/>
          <w:szCs w:val="24"/>
        </w:rPr>
        <w:t>նկատմամբ։</w:t>
      </w:r>
    </w:p>
    <w:p w14:paraId="57F812EB" w14:textId="77777777" w:rsidR="00650195" w:rsidRPr="007C3F56" w:rsidRDefault="00650195" w:rsidP="00650195">
      <w:pPr>
        <w:pStyle w:val="ListParagraph"/>
        <w:widowControl/>
        <w:numPr>
          <w:ilvl w:val="0"/>
          <w:numId w:val="36"/>
        </w:numPr>
        <w:spacing w:line="360" w:lineRule="auto"/>
        <w:ind w:left="357" w:hanging="357"/>
        <w:contextualSpacing/>
        <w:jc w:val="both"/>
        <w:rPr>
          <w:rFonts w:ascii="GHEA Grapalat" w:hAnsi="GHEA Grapalat" w:cs="Sylfaen"/>
          <w:sz w:val="24"/>
          <w:szCs w:val="24"/>
        </w:rPr>
      </w:pPr>
      <w:r w:rsidRPr="007C3F56">
        <w:rPr>
          <w:rFonts w:ascii="GHEA Grapalat" w:hAnsi="GHEA Grapalat"/>
          <w:sz w:val="24"/>
          <w:szCs w:val="24"/>
        </w:rPr>
        <w:t>Սույն հավելվածում նշված Էլեկտրաէներգիայի սակագնի հաշվարկները չեն ներառում ավելացված արժեքի հարկը:</w:t>
      </w:r>
    </w:p>
    <w:p w14:paraId="62FAA626" w14:textId="77777777" w:rsidR="00650195" w:rsidRPr="007C3F56" w:rsidRDefault="00650195" w:rsidP="00676E62">
      <w:pPr>
        <w:shd w:val="clear" w:color="auto" w:fill="FFFFFF"/>
        <w:spacing w:line="360" w:lineRule="auto"/>
        <w:ind w:firstLine="375"/>
        <w:rPr>
          <w:rFonts w:ascii="GHEA Grapalat" w:eastAsia="Times New Roman" w:hAnsi="GHEA Grapalat" w:cs="Arial"/>
          <w:color w:val="000000"/>
          <w:sz w:val="24"/>
          <w:szCs w:val="24"/>
        </w:rPr>
      </w:pPr>
    </w:p>
    <w:p w14:paraId="44C4E568" w14:textId="77777777" w:rsidR="00650195" w:rsidRPr="007C3F56" w:rsidRDefault="00650195" w:rsidP="00676E62">
      <w:pPr>
        <w:shd w:val="clear" w:color="auto" w:fill="FFFFFF"/>
        <w:spacing w:line="360" w:lineRule="auto"/>
        <w:ind w:firstLine="375"/>
        <w:rPr>
          <w:rFonts w:ascii="GHEA Grapalat" w:eastAsia="Times New Roman" w:hAnsi="GHEA Grapalat" w:cs="Arial"/>
          <w:color w:val="000000"/>
          <w:sz w:val="24"/>
          <w:szCs w:val="24"/>
          <w:lang w:val="af-ZA"/>
        </w:rPr>
      </w:pPr>
    </w:p>
    <w:sectPr w:rsidR="00650195" w:rsidRPr="007C3F56" w:rsidSect="002309BB">
      <w:pgSz w:w="11906" w:h="16838" w:code="9"/>
      <w:pgMar w:top="540" w:right="1276" w:bottom="567" w:left="1276" w:header="0" w:footer="567"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D0CB74" w14:textId="77777777" w:rsidR="000D4792" w:rsidRDefault="000D4792">
      <w:r>
        <w:separator/>
      </w:r>
    </w:p>
  </w:endnote>
  <w:endnote w:type="continuationSeparator" w:id="0">
    <w:p w14:paraId="236DC47B" w14:textId="77777777" w:rsidR="000D4792" w:rsidRDefault="000D4792">
      <w:r>
        <w:continuationSeparator/>
      </w:r>
    </w:p>
  </w:endnote>
  <w:endnote w:type="continuationNotice" w:id="1">
    <w:p w14:paraId="2B513491" w14:textId="77777777" w:rsidR="000D4792" w:rsidRDefault="000D47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Franklin Gothic Medium">
    <w:panose1 w:val="020B0603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Arial AMU">
    <w:panose1 w:val="020B0604020202020204"/>
    <w:charset w:val="00"/>
    <w:family w:val="swiss"/>
    <w:pitch w:val="variable"/>
    <w:sig w:usb0="800006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5C3142" w14:textId="77777777" w:rsidR="000D4792" w:rsidRDefault="000D4792">
      <w:r>
        <w:separator/>
      </w:r>
    </w:p>
  </w:footnote>
  <w:footnote w:type="continuationSeparator" w:id="0">
    <w:p w14:paraId="085F7657" w14:textId="77777777" w:rsidR="000D4792" w:rsidRDefault="000D4792">
      <w:r>
        <w:continuationSeparator/>
      </w:r>
    </w:p>
  </w:footnote>
  <w:footnote w:type="continuationNotice" w:id="1">
    <w:p w14:paraId="5E55319B" w14:textId="77777777" w:rsidR="000D4792" w:rsidRDefault="000D4792"/>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3774F08C"/>
    <w:lvl w:ilvl="0">
      <w:start w:val="1"/>
      <w:numFmt w:val="bullet"/>
      <w:pStyle w:val="ListBullet4"/>
      <w:lvlText w:val="-"/>
      <w:lvlJc w:val="left"/>
      <w:pPr>
        <w:tabs>
          <w:tab w:val="num" w:pos="1778"/>
        </w:tabs>
        <w:ind w:left="1701" w:hanging="283"/>
      </w:pPr>
      <w:rPr>
        <w:rFonts w:ascii="Times New Roman" w:hAnsi="Times New Roman" w:hint="default"/>
      </w:rPr>
    </w:lvl>
  </w:abstractNum>
  <w:abstractNum w:abstractNumId="1" w15:restartNumberingAfterBreak="0">
    <w:nsid w:val="FFFFFF88"/>
    <w:multiLevelType w:val="singleLevel"/>
    <w:tmpl w:val="26F4E8A0"/>
    <w:lvl w:ilvl="0">
      <w:start w:val="1"/>
      <w:numFmt w:val="decimal"/>
      <w:pStyle w:val="ListNumber"/>
      <w:lvlText w:val="%1."/>
      <w:lvlJc w:val="left"/>
      <w:pPr>
        <w:tabs>
          <w:tab w:val="num" w:pos="927"/>
        </w:tabs>
        <w:ind w:left="851" w:hanging="284"/>
      </w:pPr>
    </w:lvl>
  </w:abstractNum>
  <w:abstractNum w:abstractNumId="2" w15:restartNumberingAfterBreak="0">
    <w:nsid w:val="00000001"/>
    <w:multiLevelType w:val="hybridMultilevel"/>
    <w:tmpl w:val="00000001"/>
    <w:lvl w:ilvl="0" w:tplc="00000001">
      <w:start w:val="1"/>
      <w:numFmt w:val="bullet"/>
      <w:pStyle w:val="ListBullet3"/>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D262E37"/>
    <w:multiLevelType w:val="hybridMultilevel"/>
    <w:tmpl w:val="1C2AD470"/>
    <w:lvl w:ilvl="0" w:tplc="04090011">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4" w15:restartNumberingAfterBreak="0">
    <w:nsid w:val="0FBF4C7C"/>
    <w:multiLevelType w:val="multilevel"/>
    <w:tmpl w:val="73F612AC"/>
    <w:lvl w:ilvl="0">
      <w:start w:val="1"/>
      <w:numFmt w:val="decimal"/>
      <w:lvlText w:val="%1."/>
      <w:lvlJc w:val="left"/>
      <w:pPr>
        <w:tabs>
          <w:tab w:val="num" w:pos="360"/>
        </w:tabs>
        <w:ind w:left="360" w:hanging="360"/>
      </w:pPr>
      <w:rPr>
        <w:b/>
        <w:sz w:val="26"/>
        <w:szCs w:val="26"/>
      </w:rPr>
    </w:lvl>
    <w:lvl w:ilvl="1">
      <w:start w:val="1"/>
      <w:numFmt w:val="decimal"/>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5" w15:restartNumberingAfterBreak="0">
    <w:nsid w:val="18CF7D4E"/>
    <w:multiLevelType w:val="hybridMultilevel"/>
    <w:tmpl w:val="1C2AD470"/>
    <w:lvl w:ilvl="0" w:tplc="04090011">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6" w15:restartNumberingAfterBreak="0">
    <w:nsid w:val="19767F96"/>
    <w:multiLevelType w:val="hybridMultilevel"/>
    <w:tmpl w:val="FA24E888"/>
    <w:lvl w:ilvl="0" w:tplc="04090011">
      <w:start w:val="1"/>
      <w:numFmt w:val="decimal"/>
      <w:lvlText w:val="%1)"/>
      <w:lvlJc w:val="left"/>
      <w:pPr>
        <w:ind w:left="1095" w:hanging="360"/>
      </w:pPr>
    </w:lvl>
    <w:lvl w:ilvl="1" w:tplc="04090011">
      <w:start w:val="1"/>
      <w:numFmt w:val="decimal"/>
      <w:lvlText w:val="%2)"/>
      <w:lvlJc w:val="left"/>
      <w:pPr>
        <w:ind w:left="1815" w:hanging="360"/>
      </w:pPr>
    </w:lvl>
    <w:lvl w:ilvl="2" w:tplc="2AEE6010">
      <w:start w:val="1"/>
      <w:numFmt w:val="decimal"/>
      <w:lvlText w:val="%3."/>
      <w:lvlJc w:val="left"/>
      <w:pPr>
        <w:ind w:left="2715" w:hanging="360"/>
      </w:pPr>
      <w:rPr>
        <w:rFonts w:hint="default"/>
      </w:r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1CC97A57"/>
    <w:multiLevelType w:val="hybridMultilevel"/>
    <w:tmpl w:val="1C2AD470"/>
    <w:lvl w:ilvl="0" w:tplc="04090011">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8" w15:restartNumberingAfterBreak="0">
    <w:nsid w:val="1DA447B6"/>
    <w:multiLevelType w:val="hybridMultilevel"/>
    <w:tmpl w:val="07C806A8"/>
    <w:lvl w:ilvl="0" w:tplc="CF22076A">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F897396"/>
    <w:multiLevelType w:val="hybridMultilevel"/>
    <w:tmpl w:val="1C2AD470"/>
    <w:lvl w:ilvl="0" w:tplc="04090011">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0" w15:restartNumberingAfterBreak="0">
    <w:nsid w:val="20C71F9A"/>
    <w:multiLevelType w:val="hybridMultilevel"/>
    <w:tmpl w:val="04186662"/>
    <w:lvl w:ilvl="0" w:tplc="04090011">
      <w:start w:val="1"/>
      <w:numFmt w:val="decimal"/>
      <w:lvlText w:val="%1)"/>
      <w:lvlJc w:val="left"/>
      <w:pPr>
        <w:ind w:left="1790" w:hanging="360"/>
      </w:pPr>
    </w:lvl>
    <w:lvl w:ilvl="1" w:tplc="04090019" w:tentative="1">
      <w:start w:val="1"/>
      <w:numFmt w:val="lowerLetter"/>
      <w:lvlText w:val="%2."/>
      <w:lvlJc w:val="left"/>
      <w:pPr>
        <w:ind w:left="2510" w:hanging="360"/>
      </w:pPr>
    </w:lvl>
    <w:lvl w:ilvl="2" w:tplc="0409001B" w:tentative="1">
      <w:start w:val="1"/>
      <w:numFmt w:val="lowerRoman"/>
      <w:lvlText w:val="%3."/>
      <w:lvlJc w:val="right"/>
      <w:pPr>
        <w:ind w:left="3230" w:hanging="180"/>
      </w:pPr>
    </w:lvl>
    <w:lvl w:ilvl="3" w:tplc="0409000F" w:tentative="1">
      <w:start w:val="1"/>
      <w:numFmt w:val="decimal"/>
      <w:lvlText w:val="%4."/>
      <w:lvlJc w:val="left"/>
      <w:pPr>
        <w:ind w:left="3950" w:hanging="360"/>
      </w:pPr>
    </w:lvl>
    <w:lvl w:ilvl="4" w:tplc="04090019" w:tentative="1">
      <w:start w:val="1"/>
      <w:numFmt w:val="lowerLetter"/>
      <w:lvlText w:val="%5."/>
      <w:lvlJc w:val="left"/>
      <w:pPr>
        <w:ind w:left="4670" w:hanging="360"/>
      </w:pPr>
    </w:lvl>
    <w:lvl w:ilvl="5" w:tplc="0409001B" w:tentative="1">
      <w:start w:val="1"/>
      <w:numFmt w:val="lowerRoman"/>
      <w:lvlText w:val="%6."/>
      <w:lvlJc w:val="right"/>
      <w:pPr>
        <w:ind w:left="5390" w:hanging="180"/>
      </w:pPr>
    </w:lvl>
    <w:lvl w:ilvl="6" w:tplc="0409000F" w:tentative="1">
      <w:start w:val="1"/>
      <w:numFmt w:val="decimal"/>
      <w:lvlText w:val="%7."/>
      <w:lvlJc w:val="left"/>
      <w:pPr>
        <w:ind w:left="6110" w:hanging="360"/>
      </w:pPr>
    </w:lvl>
    <w:lvl w:ilvl="7" w:tplc="04090019" w:tentative="1">
      <w:start w:val="1"/>
      <w:numFmt w:val="lowerLetter"/>
      <w:lvlText w:val="%8."/>
      <w:lvlJc w:val="left"/>
      <w:pPr>
        <w:ind w:left="6830" w:hanging="360"/>
      </w:pPr>
    </w:lvl>
    <w:lvl w:ilvl="8" w:tplc="0409001B" w:tentative="1">
      <w:start w:val="1"/>
      <w:numFmt w:val="lowerRoman"/>
      <w:lvlText w:val="%9."/>
      <w:lvlJc w:val="right"/>
      <w:pPr>
        <w:ind w:left="7550" w:hanging="180"/>
      </w:pPr>
    </w:lvl>
  </w:abstractNum>
  <w:abstractNum w:abstractNumId="11" w15:restartNumberingAfterBreak="0">
    <w:nsid w:val="23FD4D72"/>
    <w:multiLevelType w:val="hybridMultilevel"/>
    <w:tmpl w:val="6C103384"/>
    <w:lvl w:ilvl="0" w:tplc="04090011">
      <w:start w:val="1"/>
      <w:numFmt w:val="decimal"/>
      <w:lvlText w:val="%1)"/>
      <w:lvlJc w:val="left"/>
      <w:pPr>
        <w:ind w:left="720" w:hanging="360"/>
      </w:pPr>
    </w:lvl>
    <w:lvl w:ilvl="1" w:tplc="C988EB50">
      <w:start w:val="1"/>
      <w:numFmt w:val="decimal"/>
      <w:lvlText w:val="%2)"/>
      <w:lvlJc w:val="left"/>
      <w:pPr>
        <w:ind w:left="502" w:hanging="360"/>
      </w:pPr>
      <w:rPr>
        <w:b/>
        <w:sz w:val="24"/>
        <w:szCs w:val="24"/>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1D13B0"/>
    <w:multiLevelType w:val="hybridMultilevel"/>
    <w:tmpl w:val="1C2AD470"/>
    <w:lvl w:ilvl="0" w:tplc="04090011">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3" w15:restartNumberingAfterBreak="0">
    <w:nsid w:val="2BF811BC"/>
    <w:multiLevelType w:val="hybridMultilevel"/>
    <w:tmpl w:val="1C2AD470"/>
    <w:lvl w:ilvl="0" w:tplc="04090011">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4" w15:restartNumberingAfterBreak="0">
    <w:nsid w:val="35E95811"/>
    <w:multiLevelType w:val="hybridMultilevel"/>
    <w:tmpl w:val="1C2AD470"/>
    <w:lvl w:ilvl="0" w:tplc="04090011">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5" w15:restartNumberingAfterBreak="0">
    <w:nsid w:val="3C8F699B"/>
    <w:multiLevelType w:val="hybridMultilevel"/>
    <w:tmpl w:val="7568AA4A"/>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6" w15:restartNumberingAfterBreak="0">
    <w:nsid w:val="42156322"/>
    <w:multiLevelType w:val="hybridMultilevel"/>
    <w:tmpl w:val="BFC69CF8"/>
    <w:lvl w:ilvl="0" w:tplc="04090011">
      <w:start w:val="1"/>
      <w:numFmt w:val="decimal"/>
      <w:lvlText w:val="%1)"/>
      <w:lvlJc w:val="left"/>
      <w:pPr>
        <w:ind w:left="720" w:hanging="360"/>
      </w:pPr>
    </w:lvl>
    <w:lvl w:ilvl="1" w:tplc="04090011">
      <w:start w:val="1"/>
      <w:numFmt w:val="decimal"/>
      <w:lvlText w:val="%2)"/>
      <w:lvlJc w:val="left"/>
      <w:pPr>
        <w:ind w:left="644"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421652C"/>
    <w:multiLevelType w:val="hybridMultilevel"/>
    <w:tmpl w:val="3EF0FEA2"/>
    <w:lvl w:ilvl="0" w:tplc="0409000F">
      <w:start w:val="1"/>
      <w:numFmt w:val="decimal"/>
      <w:lvlText w:val="%1."/>
      <w:lvlJc w:val="left"/>
      <w:pPr>
        <w:ind w:left="821" w:hanging="360"/>
      </w:pPr>
    </w:lvl>
    <w:lvl w:ilvl="1" w:tplc="04090019" w:tentative="1">
      <w:start w:val="1"/>
      <w:numFmt w:val="lowerLetter"/>
      <w:lvlText w:val="%2."/>
      <w:lvlJc w:val="left"/>
      <w:pPr>
        <w:ind w:left="1541" w:hanging="360"/>
      </w:pPr>
    </w:lvl>
    <w:lvl w:ilvl="2" w:tplc="0409001B" w:tentative="1">
      <w:start w:val="1"/>
      <w:numFmt w:val="lowerRoman"/>
      <w:lvlText w:val="%3."/>
      <w:lvlJc w:val="right"/>
      <w:pPr>
        <w:ind w:left="2261" w:hanging="180"/>
      </w:pPr>
    </w:lvl>
    <w:lvl w:ilvl="3" w:tplc="0409000F" w:tentative="1">
      <w:start w:val="1"/>
      <w:numFmt w:val="decimal"/>
      <w:lvlText w:val="%4."/>
      <w:lvlJc w:val="left"/>
      <w:pPr>
        <w:ind w:left="2981" w:hanging="360"/>
      </w:pPr>
    </w:lvl>
    <w:lvl w:ilvl="4" w:tplc="04090019" w:tentative="1">
      <w:start w:val="1"/>
      <w:numFmt w:val="lowerLetter"/>
      <w:lvlText w:val="%5."/>
      <w:lvlJc w:val="left"/>
      <w:pPr>
        <w:ind w:left="3701" w:hanging="360"/>
      </w:pPr>
    </w:lvl>
    <w:lvl w:ilvl="5" w:tplc="0409001B" w:tentative="1">
      <w:start w:val="1"/>
      <w:numFmt w:val="lowerRoman"/>
      <w:lvlText w:val="%6."/>
      <w:lvlJc w:val="right"/>
      <w:pPr>
        <w:ind w:left="4421" w:hanging="180"/>
      </w:pPr>
    </w:lvl>
    <w:lvl w:ilvl="6" w:tplc="0409000F" w:tentative="1">
      <w:start w:val="1"/>
      <w:numFmt w:val="decimal"/>
      <w:lvlText w:val="%7."/>
      <w:lvlJc w:val="left"/>
      <w:pPr>
        <w:ind w:left="5141" w:hanging="360"/>
      </w:pPr>
    </w:lvl>
    <w:lvl w:ilvl="7" w:tplc="04090019" w:tentative="1">
      <w:start w:val="1"/>
      <w:numFmt w:val="lowerLetter"/>
      <w:lvlText w:val="%8."/>
      <w:lvlJc w:val="left"/>
      <w:pPr>
        <w:ind w:left="5861" w:hanging="360"/>
      </w:pPr>
    </w:lvl>
    <w:lvl w:ilvl="8" w:tplc="0409001B" w:tentative="1">
      <w:start w:val="1"/>
      <w:numFmt w:val="lowerRoman"/>
      <w:lvlText w:val="%9."/>
      <w:lvlJc w:val="right"/>
      <w:pPr>
        <w:ind w:left="6581" w:hanging="180"/>
      </w:pPr>
    </w:lvl>
  </w:abstractNum>
  <w:abstractNum w:abstractNumId="18" w15:restartNumberingAfterBreak="0">
    <w:nsid w:val="46FF76C2"/>
    <w:multiLevelType w:val="hybridMultilevel"/>
    <w:tmpl w:val="1C2AD470"/>
    <w:lvl w:ilvl="0" w:tplc="04090011">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471D7345"/>
    <w:multiLevelType w:val="hybridMultilevel"/>
    <w:tmpl w:val="617082BC"/>
    <w:lvl w:ilvl="0" w:tplc="03286B4C">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8E540F6"/>
    <w:multiLevelType w:val="hybridMultilevel"/>
    <w:tmpl w:val="1C2AD470"/>
    <w:lvl w:ilvl="0" w:tplc="04090011">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61A82560"/>
    <w:multiLevelType w:val="hybridMultilevel"/>
    <w:tmpl w:val="1C2AD470"/>
    <w:lvl w:ilvl="0" w:tplc="04090011">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15:restartNumberingAfterBreak="0">
    <w:nsid w:val="65FC5274"/>
    <w:multiLevelType w:val="hybridMultilevel"/>
    <w:tmpl w:val="7568AA4A"/>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3" w15:restartNumberingAfterBreak="0">
    <w:nsid w:val="6696574B"/>
    <w:multiLevelType w:val="hybridMultilevel"/>
    <w:tmpl w:val="1C2AD470"/>
    <w:lvl w:ilvl="0" w:tplc="04090011">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4" w15:restartNumberingAfterBreak="0">
    <w:nsid w:val="6702060B"/>
    <w:multiLevelType w:val="hybridMultilevel"/>
    <w:tmpl w:val="23A833DE"/>
    <w:lvl w:ilvl="0" w:tplc="04090011">
      <w:start w:val="1"/>
      <w:numFmt w:val="decimal"/>
      <w:lvlText w:val="%1)"/>
      <w:lvlJc w:val="left"/>
      <w:pPr>
        <w:ind w:left="1815" w:hanging="360"/>
      </w:pPr>
    </w:lvl>
    <w:lvl w:ilvl="1" w:tplc="04090019" w:tentative="1">
      <w:start w:val="1"/>
      <w:numFmt w:val="lowerLetter"/>
      <w:lvlText w:val="%2."/>
      <w:lvlJc w:val="left"/>
      <w:pPr>
        <w:ind w:left="2535" w:hanging="360"/>
      </w:pPr>
    </w:lvl>
    <w:lvl w:ilvl="2" w:tplc="0409001B" w:tentative="1">
      <w:start w:val="1"/>
      <w:numFmt w:val="lowerRoman"/>
      <w:lvlText w:val="%3."/>
      <w:lvlJc w:val="right"/>
      <w:pPr>
        <w:ind w:left="3255" w:hanging="180"/>
      </w:pPr>
    </w:lvl>
    <w:lvl w:ilvl="3" w:tplc="0409000F" w:tentative="1">
      <w:start w:val="1"/>
      <w:numFmt w:val="decimal"/>
      <w:lvlText w:val="%4."/>
      <w:lvlJc w:val="left"/>
      <w:pPr>
        <w:ind w:left="3975" w:hanging="360"/>
      </w:pPr>
    </w:lvl>
    <w:lvl w:ilvl="4" w:tplc="04090019" w:tentative="1">
      <w:start w:val="1"/>
      <w:numFmt w:val="lowerLetter"/>
      <w:lvlText w:val="%5."/>
      <w:lvlJc w:val="left"/>
      <w:pPr>
        <w:ind w:left="4695" w:hanging="360"/>
      </w:pPr>
    </w:lvl>
    <w:lvl w:ilvl="5" w:tplc="0409001B" w:tentative="1">
      <w:start w:val="1"/>
      <w:numFmt w:val="lowerRoman"/>
      <w:lvlText w:val="%6."/>
      <w:lvlJc w:val="right"/>
      <w:pPr>
        <w:ind w:left="5415" w:hanging="180"/>
      </w:pPr>
    </w:lvl>
    <w:lvl w:ilvl="6" w:tplc="0409000F" w:tentative="1">
      <w:start w:val="1"/>
      <w:numFmt w:val="decimal"/>
      <w:lvlText w:val="%7."/>
      <w:lvlJc w:val="left"/>
      <w:pPr>
        <w:ind w:left="6135" w:hanging="360"/>
      </w:pPr>
    </w:lvl>
    <w:lvl w:ilvl="7" w:tplc="04090019" w:tentative="1">
      <w:start w:val="1"/>
      <w:numFmt w:val="lowerLetter"/>
      <w:lvlText w:val="%8."/>
      <w:lvlJc w:val="left"/>
      <w:pPr>
        <w:ind w:left="6855" w:hanging="360"/>
      </w:pPr>
    </w:lvl>
    <w:lvl w:ilvl="8" w:tplc="0409001B" w:tentative="1">
      <w:start w:val="1"/>
      <w:numFmt w:val="lowerRoman"/>
      <w:lvlText w:val="%9."/>
      <w:lvlJc w:val="right"/>
      <w:pPr>
        <w:ind w:left="7575" w:hanging="180"/>
      </w:pPr>
    </w:lvl>
  </w:abstractNum>
  <w:abstractNum w:abstractNumId="25" w15:restartNumberingAfterBreak="0">
    <w:nsid w:val="698E2CBF"/>
    <w:multiLevelType w:val="hybridMultilevel"/>
    <w:tmpl w:val="0C44CA30"/>
    <w:lvl w:ilvl="0" w:tplc="04090011">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6" w15:restartNumberingAfterBreak="0">
    <w:nsid w:val="6A161490"/>
    <w:multiLevelType w:val="hybridMultilevel"/>
    <w:tmpl w:val="07C806A8"/>
    <w:lvl w:ilvl="0" w:tplc="CF22076A">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6A3A7647"/>
    <w:multiLevelType w:val="hybridMultilevel"/>
    <w:tmpl w:val="F5D48392"/>
    <w:lvl w:ilvl="0" w:tplc="F40E7F0C">
      <w:start w:val="1"/>
      <w:numFmt w:val="decimal"/>
      <w:suff w:val="space"/>
      <w:lvlText w:val="%1."/>
      <w:lvlJc w:val="left"/>
      <w:pPr>
        <w:ind w:left="3384" w:hanging="1134"/>
      </w:pPr>
      <w:rPr>
        <w:rFonts w:hint="default"/>
        <w:b w:val="0"/>
        <w:strike w:val="0"/>
        <w:spacing w:val="0"/>
        <w:sz w:val="22"/>
        <w:szCs w:val="24"/>
      </w:rPr>
    </w:lvl>
    <w:lvl w:ilvl="1" w:tplc="46A8036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A8965C9"/>
    <w:multiLevelType w:val="hybridMultilevel"/>
    <w:tmpl w:val="1C2AD470"/>
    <w:lvl w:ilvl="0" w:tplc="04090011">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9" w15:restartNumberingAfterBreak="0">
    <w:nsid w:val="6BB709F4"/>
    <w:multiLevelType w:val="hybridMultilevel"/>
    <w:tmpl w:val="559A764A"/>
    <w:lvl w:ilvl="0" w:tplc="0409000F">
      <w:start w:val="1"/>
      <w:numFmt w:val="decimal"/>
      <w:lvlText w:val="%1."/>
      <w:lvlJc w:val="left"/>
      <w:pPr>
        <w:ind w:left="1095" w:hanging="360"/>
      </w:pPr>
    </w:lvl>
    <w:lvl w:ilvl="1" w:tplc="87ECD564">
      <w:start w:val="1"/>
      <w:numFmt w:val="decimal"/>
      <w:lvlText w:val="%2)"/>
      <w:lvlJc w:val="left"/>
      <w:pPr>
        <w:ind w:left="1875" w:hanging="420"/>
      </w:pPr>
      <w:rPr>
        <w:rFonts w:hint="default"/>
      </w:r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0" w15:restartNumberingAfterBreak="0">
    <w:nsid w:val="74D72D97"/>
    <w:multiLevelType w:val="hybridMultilevel"/>
    <w:tmpl w:val="1C2AD470"/>
    <w:lvl w:ilvl="0" w:tplc="04090011">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1" w15:restartNumberingAfterBreak="0">
    <w:nsid w:val="755E69C2"/>
    <w:multiLevelType w:val="hybridMultilevel"/>
    <w:tmpl w:val="F1329CE0"/>
    <w:lvl w:ilvl="0" w:tplc="0C0A0019">
      <w:start w:val="1"/>
      <w:numFmt w:val="lowerLetter"/>
      <w:pStyle w:val="ListBullet"/>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64D4259"/>
    <w:multiLevelType w:val="hybridMultilevel"/>
    <w:tmpl w:val="1C2AD470"/>
    <w:lvl w:ilvl="0" w:tplc="04090011">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3" w15:restartNumberingAfterBreak="0">
    <w:nsid w:val="7B1F2894"/>
    <w:multiLevelType w:val="hybridMultilevel"/>
    <w:tmpl w:val="1C2AD470"/>
    <w:lvl w:ilvl="0" w:tplc="04090011">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num w:numId="1">
    <w:abstractNumId w:val="0"/>
  </w:num>
  <w:num w:numId="2">
    <w:abstractNumId w:val="2"/>
  </w:num>
  <w:num w:numId="3">
    <w:abstractNumId w:val="1"/>
  </w:num>
  <w:num w:numId="4">
    <w:abstractNumId w:val="31"/>
  </w:num>
  <w:num w:numId="5">
    <w:abstractNumId w:val="8"/>
  </w:num>
  <w:num w:numId="6">
    <w:abstractNumId w:val="28"/>
  </w:num>
  <w:num w:numId="7">
    <w:abstractNumId w:val="20"/>
  </w:num>
  <w:num w:numId="8">
    <w:abstractNumId w:val="14"/>
  </w:num>
  <w:num w:numId="9">
    <w:abstractNumId w:val="30"/>
  </w:num>
  <w:num w:numId="10">
    <w:abstractNumId w:val="33"/>
  </w:num>
  <w:num w:numId="11">
    <w:abstractNumId w:val="5"/>
  </w:num>
  <w:num w:numId="12">
    <w:abstractNumId w:val="13"/>
  </w:num>
  <w:num w:numId="13">
    <w:abstractNumId w:val="23"/>
  </w:num>
  <w:num w:numId="14">
    <w:abstractNumId w:val="32"/>
  </w:num>
  <w:num w:numId="15">
    <w:abstractNumId w:val="7"/>
  </w:num>
  <w:num w:numId="16">
    <w:abstractNumId w:val="12"/>
  </w:num>
  <w:num w:numId="17">
    <w:abstractNumId w:val="10"/>
  </w:num>
  <w:num w:numId="18">
    <w:abstractNumId w:val="3"/>
  </w:num>
  <w:num w:numId="19">
    <w:abstractNumId w:val="9"/>
  </w:num>
  <w:num w:numId="20">
    <w:abstractNumId w:val="21"/>
  </w:num>
  <w:num w:numId="21">
    <w:abstractNumId w:val="18"/>
  </w:num>
  <w:num w:numId="22">
    <w:abstractNumId w:val="26"/>
  </w:num>
  <w:num w:numId="23">
    <w:abstractNumId w:val="29"/>
  </w:num>
  <w:num w:numId="24">
    <w:abstractNumId w:val="24"/>
  </w:num>
  <w:num w:numId="25">
    <w:abstractNumId w:val="6"/>
  </w:num>
  <w:num w:numId="26">
    <w:abstractNumId w:val="4"/>
  </w:num>
  <w:num w:numId="27">
    <w:abstractNumId w:val="27"/>
  </w:num>
  <w:num w:numId="28">
    <w:abstractNumId w:val="11"/>
  </w:num>
  <w:num w:numId="29">
    <w:abstractNumId w:val="16"/>
  </w:num>
  <w:num w:numId="30">
    <w:abstractNumId w:val="25"/>
  </w:num>
  <w:num w:numId="31">
    <w:abstractNumId w:val="15"/>
  </w:num>
  <w:num w:numId="32">
    <w:abstractNumId w:val="17"/>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2"/>
  </w:num>
  <w:num w:numId="3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425"/>
  <w:drawingGridHorizontalSpacing w:val="110"/>
  <w:displayHorizontalDrawingGridEvery w:val="2"/>
  <w:characterSpacingControl w:val="doNotCompress"/>
  <w:hdrShapeDefaults>
    <o:shapedefaults v:ext="edit" spidmax="40961">
      <o:colormenu v:ext="edit" strokecolor="none [3212]"/>
    </o:shapedefaults>
  </w:hdrShapeDefaults>
  <w:footnotePr>
    <w:footnote w:id="-1"/>
    <w:footnote w:id="0"/>
    <w:footnote w:id="1"/>
  </w:footnotePr>
  <w:endnotePr>
    <w:endnote w:id="-1"/>
    <w:endnote w:id="0"/>
    <w:endnote w:id="1"/>
  </w:endnotePr>
  <w:compat>
    <w:ulTrailSpace/>
    <w:compatSetting w:name="compatibilityMode" w:uri="http://schemas.microsoft.com/office/word" w:val="12"/>
  </w:compat>
  <w:rsids>
    <w:rsidRoot w:val="009B0E2E"/>
    <w:rsid w:val="00000427"/>
    <w:rsid w:val="00000D31"/>
    <w:rsid w:val="00000D4C"/>
    <w:rsid w:val="00003B25"/>
    <w:rsid w:val="00003C8E"/>
    <w:rsid w:val="000046A9"/>
    <w:rsid w:val="0000471A"/>
    <w:rsid w:val="0000567D"/>
    <w:rsid w:val="00005B92"/>
    <w:rsid w:val="00006E2A"/>
    <w:rsid w:val="00007890"/>
    <w:rsid w:val="00007C80"/>
    <w:rsid w:val="00010E32"/>
    <w:rsid w:val="0001121C"/>
    <w:rsid w:val="000142EE"/>
    <w:rsid w:val="00014617"/>
    <w:rsid w:val="0001799B"/>
    <w:rsid w:val="000219EE"/>
    <w:rsid w:val="00021C8B"/>
    <w:rsid w:val="000231EF"/>
    <w:rsid w:val="000237EA"/>
    <w:rsid w:val="000258C8"/>
    <w:rsid w:val="00025D57"/>
    <w:rsid w:val="00025EA2"/>
    <w:rsid w:val="00026265"/>
    <w:rsid w:val="00026E30"/>
    <w:rsid w:val="000271F2"/>
    <w:rsid w:val="00027768"/>
    <w:rsid w:val="000307A1"/>
    <w:rsid w:val="0003110F"/>
    <w:rsid w:val="000311D7"/>
    <w:rsid w:val="00031680"/>
    <w:rsid w:val="000317EF"/>
    <w:rsid w:val="00031F49"/>
    <w:rsid w:val="000321BA"/>
    <w:rsid w:val="000322BD"/>
    <w:rsid w:val="00032C4B"/>
    <w:rsid w:val="0003398B"/>
    <w:rsid w:val="00033DE1"/>
    <w:rsid w:val="00035B04"/>
    <w:rsid w:val="00035C15"/>
    <w:rsid w:val="0003606D"/>
    <w:rsid w:val="00036087"/>
    <w:rsid w:val="000363BB"/>
    <w:rsid w:val="00036903"/>
    <w:rsid w:val="00036B38"/>
    <w:rsid w:val="00036E85"/>
    <w:rsid w:val="0003718A"/>
    <w:rsid w:val="000376A3"/>
    <w:rsid w:val="000402DD"/>
    <w:rsid w:val="0004085E"/>
    <w:rsid w:val="00041F10"/>
    <w:rsid w:val="00041F86"/>
    <w:rsid w:val="0004312C"/>
    <w:rsid w:val="000437D2"/>
    <w:rsid w:val="00046996"/>
    <w:rsid w:val="000476F7"/>
    <w:rsid w:val="00047A3A"/>
    <w:rsid w:val="00047A49"/>
    <w:rsid w:val="00047E0B"/>
    <w:rsid w:val="000500A1"/>
    <w:rsid w:val="00050746"/>
    <w:rsid w:val="00050FC4"/>
    <w:rsid w:val="00053366"/>
    <w:rsid w:val="000535BE"/>
    <w:rsid w:val="0005695A"/>
    <w:rsid w:val="00060115"/>
    <w:rsid w:val="00060191"/>
    <w:rsid w:val="00061261"/>
    <w:rsid w:val="00061270"/>
    <w:rsid w:val="0006183D"/>
    <w:rsid w:val="000620C2"/>
    <w:rsid w:val="00062684"/>
    <w:rsid w:val="0006297C"/>
    <w:rsid w:val="00064E7A"/>
    <w:rsid w:val="00066C14"/>
    <w:rsid w:val="00067499"/>
    <w:rsid w:val="00067E13"/>
    <w:rsid w:val="000730DF"/>
    <w:rsid w:val="000730EB"/>
    <w:rsid w:val="00074278"/>
    <w:rsid w:val="00074442"/>
    <w:rsid w:val="000764B9"/>
    <w:rsid w:val="000767FF"/>
    <w:rsid w:val="0007683B"/>
    <w:rsid w:val="00077948"/>
    <w:rsid w:val="00080790"/>
    <w:rsid w:val="000808BF"/>
    <w:rsid w:val="00080FF7"/>
    <w:rsid w:val="00082762"/>
    <w:rsid w:val="00082B90"/>
    <w:rsid w:val="00082F54"/>
    <w:rsid w:val="00083C06"/>
    <w:rsid w:val="000850FD"/>
    <w:rsid w:val="00085A07"/>
    <w:rsid w:val="00085B92"/>
    <w:rsid w:val="00085BA5"/>
    <w:rsid w:val="00085E7B"/>
    <w:rsid w:val="00086C6B"/>
    <w:rsid w:val="00086E60"/>
    <w:rsid w:val="00090637"/>
    <w:rsid w:val="00090884"/>
    <w:rsid w:val="0009092D"/>
    <w:rsid w:val="00091731"/>
    <w:rsid w:val="0009222F"/>
    <w:rsid w:val="00092667"/>
    <w:rsid w:val="000928A1"/>
    <w:rsid w:val="000939DD"/>
    <w:rsid w:val="00093E07"/>
    <w:rsid w:val="00093E4E"/>
    <w:rsid w:val="00094FC7"/>
    <w:rsid w:val="000951EA"/>
    <w:rsid w:val="00096740"/>
    <w:rsid w:val="00096D03"/>
    <w:rsid w:val="00097B11"/>
    <w:rsid w:val="000A0BF6"/>
    <w:rsid w:val="000A1EF5"/>
    <w:rsid w:val="000A3897"/>
    <w:rsid w:val="000A3A28"/>
    <w:rsid w:val="000A3CD7"/>
    <w:rsid w:val="000A4C77"/>
    <w:rsid w:val="000A5AA0"/>
    <w:rsid w:val="000A5F4B"/>
    <w:rsid w:val="000A647F"/>
    <w:rsid w:val="000A68D1"/>
    <w:rsid w:val="000A69AE"/>
    <w:rsid w:val="000A78F3"/>
    <w:rsid w:val="000B080E"/>
    <w:rsid w:val="000B13A3"/>
    <w:rsid w:val="000B2731"/>
    <w:rsid w:val="000B276A"/>
    <w:rsid w:val="000B2F89"/>
    <w:rsid w:val="000B33B8"/>
    <w:rsid w:val="000B3A6E"/>
    <w:rsid w:val="000B3F2B"/>
    <w:rsid w:val="000B41A0"/>
    <w:rsid w:val="000B448D"/>
    <w:rsid w:val="000B4C28"/>
    <w:rsid w:val="000B5244"/>
    <w:rsid w:val="000B6656"/>
    <w:rsid w:val="000B6BD8"/>
    <w:rsid w:val="000C0BD6"/>
    <w:rsid w:val="000C0DC6"/>
    <w:rsid w:val="000C1A82"/>
    <w:rsid w:val="000C220C"/>
    <w:rsid w:val="000C2590"/>
    <w:rsid w:val="000C5D7D"/>
    <w:rsid w:val="000C73A2"/>
    <w:rsid w:val="000C7BE1"/>
    <w:rsid w:val="000C7D68"/>
    <w:rsid w:val="000D1578"/>
    <w:rsid w:val="000D15B6"/>
    <w:rsid w:val="000D1E11"/>
    <w:rsid w:val="000D2072"/>
    <w:rsid w:val="000D4304"/>
    <w:rsid w:val="000D4693"/>
    <w:rsid w:val="000D4792"/>
    <w:rsid w:val="000D4AD1"/>
    <w:rsid w:val="000D61EF"/>
    <w:rsid w:val="000D63CC"/>
    <w:rsid w:val="000D68CE"/>
    <w:rsid w:val="000D7728"/>
    <w:rsid w:val="000D7DB9"/>
    <w:rsid w:val="000E03F6"/>
    <w:rsid w:val="000E2EEC"/>
    <w:rsid w:val="000E3890"/>
    <w:rsid w:val="000E422B"/>
    <w:rsid w:val="000E5558"/>
    <w:rsid w:val="000E5D40"/>
    <w:rsid w:val="000E76CF"/>
    <w:rsid w:val="000F01EF"/>
    <w:rsid w:val="000F06EA"/>
    <w:rsid w:val="000F1B79"/>
    <w:rsid w:val="000F1C7F"/>
    <w:rsid w:val="000F1CEA"/>
    <w:rsid w:val="000F2770"/>
    <w:rsid w:val="000F43BA"/>
    <w:rsid w:val="000F451B"/>
    <w:rsid w:val="000F4C82"/>
    <w:rsid w:val="000F6D4A"/>
    <w:rsid w:val="000F6DE5"/>
    <w:rsid w:val="0010152A"/>
    <w:rsid w:val="0010197B"/>
    <w:rsid w:val="0010199D"/>
    <w:rsid w:val="00101F3C"/>
    <w:rsid w:val="0010218F"/>
    <w:rsid w:val="00102F76"/>
    <w:rsid w:val="0010306D"/>
    <w:rsid w:val="001031A0"/>
    <w:rsid w:val="00103E7A"/>
    <w:rsid w:val="00103F68"/>
    <w:rsid w:val="001069D4"/>
    <w:rsid w:val="001078CA"/>
    <w:rsid w:val="00107CBB"/>
    <w:rsid w:val="00110136"/>
    <w:rsid w:val="0011079B"/>
    <w:rsid w:val="00110A67"/>
    <w:rsid w:val="00110CF3"/>
    <w:rsid w:val="001117C7"/>
    <w:rsid w:val="00113351"/>
    <w:rsid w:val="0011572D"/>
    <w:rsid w:val="001158FE"/>
    <w:rsid w:val="001176F2"/>
    <w:rsid w:val="00117B3E"/>
    <w:rsid w:val="00121BCE"/>
    <w:rsid w:val="00121E3F"/>
    <w:rsid w:val="001232B7"/>
    <w:rsid w:val="001236DF"/>
    <w:rsid w:val="0012491E"/>
    <w:rsid w:val="0012539C"/>
    <w:rsid w:val="00125466"/>
    <w:rsid w:val="001268F4"/>
    <w:rsid w:val="00127252"/>
    <w:rsid w:val="001316EA"/>
    <w:rsid w:val="001334D1"/>
    <w:rsid w:val="00134CF2"/>
    <w:rsid w:val="001353A4"/>
    <w:rsid w:val="00135C03"/>
    <w:rsid w:val="0013653C"/>
    <w:rsid w:val="00136A19"/>
    <w:rsid w:val="00137ACD"/>
    <w:rsid w:val="00137FD5"/>
    <w:rsid w:val="00140E9F"/>
    <w:rsid w:val="001410E4"/>
    <w:rsid w:val="00141805"/>
    <w:rsid w:val="001426E3"/>
    <w:rsid w:val="0014366F"/>
    <w:rsid w:val="001439B5"/>
    <w:rsid w:val="001444EE"/>
    <w:rsid w:val="0014463B"/>
    <w:rsid w:val="001446D8"/>
    <w:rsid w:val="00144F08"/>
    <w:rsid w:val="00145E33"/>
    <w:rsid w:val="00145EBE"/>
    <w:rsid w:val="001462EA"/>
    <w:rsid w:val="00146F0A"/>
    <w:rsid w:val="00147FAC"/>
    <w:rsid w:val="001503A6"/>
    <w:rsid w:val="001504DC"/>
    <w:rsid w:val="00150836"/>
    <w:rsid w:val="00150C3F"/>
    <w:rsid w:val="00151C4B"/>
    <w:rsid w:val="00153122"/>
    <w:rsid w:val="00153EA2"/>
    <w:rsid w:val="00154126"/>
    <w:rsid w:val="0015456B"/>
    <w:rsid w:val="00154796"/>
    <w:rsid w:val="00155700"/>
    <w:rsid w:val="001561DB"/>
    <w:rsid w:val="00156C99"/>
    <w:rsid w:val="00157563"/>
    <w:rsid w:val="001612A5"/>
    <w:rsid w:val="00161621"/>
    <w:rsid w:val="00161D87"/>
    <w:rsid w:val="00162049"/>
    <w:rsid w:val="0016452F"/>
    <w:rsid w:val="00165FCD"/>
    <w:rsid w:val="0016602E"/>
    <w:rsid w:val="00166280"/>
    <w:rsid w:val="00166703"/>
    <w:rsid w:val="00167617"/>
    <w:rsid w:val="00170181"/>
    <w:rsid w:val="00170ACC"/>
    <w:rsid w:val="0017187A"/>
    <w:rsid w:val="0017196C"/>
    <w:rsid w:val="00171A01"/>
    <w:rsid w:val="00171EF1"/>
    <w:rsid w:val="00172D6C"/>
    <w:rsid w:val="00173635"/>
    <w:rsid w:val="00173ED2"/>
    <w:rsid w:val="00174BF5"/>
    <w:rsid w:val="0017666B"/>
    <w:rsid w:val="00176C35"/>
    <w:rsid w:val="001815A7"/>
    <w:rsid w:val="0018262F"/>
    <w:rsid w:val="00183393"/>
    <w:rsid w:val="001836A1"/>
    <w:rsid w:val="00183B86"/>
    <w:rsid w:val="00183F45"/>
    <w:rsid w:val="00183FA3"/>
    <w:rsid w:val="00184268"/>
    <w:rsid w:val="00184A4A"/>
    <w:rsid w:val="001851DD"/>
    <w:rsid w:val="001857EB"/>
    <w:rsid w:val="0018639F"/>
    <w:rsid w:val="001900C1"/>
    <w:rsid w:val="001908BB"/>
    <w:rsid w:val="00191315"/>
    <w:rsid w:val="00191C78"/>
    <w:rsid w:val="00192E36"/>
    <w:rsid w:val="001937E9"/>
    <w:rsid w:val="0019568A"/>
    <w:rsid w:val="00195CDC"/>
    <w:rsid w:val="0019637F"/>
    <w:rsid w:val="00197152"/>
    <w:rsid w:val="00197A32"/>
    <w:rsid w:val="00197DB4"/>
    <w:rsid w:val="001A0931"/>
    <w:rsid w:val="001A1621"/>
    <w:rsid w:val="001A17A6"/>
    <w:rsid w:val="001A203A"/>
    <w:rsid w:val="001A231D"/>
    <w:rsid w:val="001A2B7F"/>
    <w:rsid w:val="001A38F7"/>
    <w:rsid w:val="001A40E7"/>
    <w:rsid w:val="001A54A3"/>
    <w:rsid w:val="001A5EE9"/>
    <w:rsid w:val="001A670B"/>
    <w:rsid w:val="001A734B"/>
    <w:rsid w:val="001A7B16"/>
    <w:rsid w:val="001A7C10"/>
    <w:rsid w:val="001B05B6"/>
    <w:rsid w:val="001B0A13"/>
    <w:rsid w:val="001B2D33"/>
    <w:rsid w:val="001B3731"/>
    <w:rsid w:val="001B5B81"/>
    <w:rsid w:val="001B5B99"/>
    <w:rsid w:val="001B60F1"/>
    <w:rsid w:val="001B62DE"/>
    <w:rsid w:val="001B6336"/>
    <w:rsid w:val="001B6C3F"/>
    <w:rsid w:val="001B6F13"/>
    <w:rsid w:val="001B77E0"/>
    <w:rsid w:val="001B79BF"/>
    <w:rsid w:val="001B7D66"/>
    <w:rsid w:val="001C00AA"/>
    <w:rsid w:val="001C1109"/>
    <w:rsid w:val="001C1872"/>
    <w:rsid w:val="001C2297"/>
    <w:rsid w:val="001C271B"/>
    <w:rsid w:val="001C28E5"/>
    <w:rsid w:val="001C29A6"/>
    <w:rsid w:val="001C33C7"/>
    <w:rsid w:val="001C33E6"/>
    <w:rsid w:val="001C38C1"/>
    <w:rsid w:val="001C4817"/>
    <w:rsid w:val="001C5B67"/>
    <w:rsid w:val="001C5F5F"/>
    <w:rsid w:val="001C6388"/>
    <w:rsid w:val="001C6475"/>
    <w:rsid w:val="001C7CA6"/>
    <w:rsid w:val="001D0C16"/>
    <w:rsid w:val="001D0F25"/>
    <w:rsid w:val="001D0F54"/>
    <w:rsid w:val="001D1E49"/>
    <w:rsid w:val="001D22C8"/>
    <w:rsid w:val="001D4072"/>
    <w:rsid w:val="001D5359"/>
    <w:rsid w:val="001D5DAD"/>
    <w:rsid w:val="001D5E8E"/>
    <w:rsid w:val="001D67B9"/>
    <w:rsid w:val="001D6A06"/>
    <w:rsid w:val="001D770E"/>
    <w:rsid w:val="001E1566"/>
    <w:rsid w:val="001E2729"/>
    <w:rsid w:val="001E409B"/>
    <w:rsid w:val="001E415B"/>
    <w:rsid w:val="001E4CE3"/>
    <w:rsid w:val="001E53C9"/>
    <w:rsid w:val="001E5D95"/>
    <w:rsid w:val="001E62F2"/>
    <w:rsid w:val="001F0967"/>
    <w:rsid w:val="001F1522"/>
    <w:rsid w:val="001F1D56"/>
    <w:rsid w:val="001F3195"/>
    <w:rsid w:val="001F469A"/>
    <w:rsid w:val="001F4768"/>
    <w:rsid w:val="001F59B9"/>
    <w:rsid w:val="001F5D0C"/>
    <w:rsid w:val="001F6E4A"/>
    <w:rsid w:val="001F74B6"/>
    <w:rsid w:val="001F74D4"/>
    <w:rsid w:val="0020044C"/>
    <w:rsid w:val="0020071C"/>
    <w:rsid w:val="00202281"/>
    <w:rsid w:val="00202AA3"/>
    <w:rsid w:val="002035DC"/>
    <w:rsid w:val="0020361B"/>
    <w:rsid w:val="00203A37"/>
    <w:rsid w:val="00204295"/>
    <w:rsid w:val="002056D2"/>
    <w:rsid w:val="00205CC3"/>
    <w:rsid w:val="00205F09"/>
    <w:rsid w:val="002072FC"/>
    <w:rsid w:val="0020775B"/>
    <w:rsid w:val="00207782"/>
    <w:rsid w:val="00207905"/>
    <w:rsid w:val="00210954"/>
    <w:rsid w:val="00210B85"/>
    <w:rsid w:val="00210BCF"/>
    <w:rsid w:val="00210DFD"/>
    <w:rsid w:val="00211696"/>
    <w:rsid w:val="00212447"/>
    <w:rsid w:val="002126CA"/>
    <w:rsid w:val="00212D89"/>
    <w:rsid w:val="002132D4"/>
    <w:rsid w:val="0021360E"/>
    <w:rsid w:val="002148FD"/>
    <w:rsid w:val="00214E8A"/>
    <w:rsid w:val="00215BFE"/>
    <w:rsid w:val="00216168"/>
    <w:rsid w:val="002173E5"/>
    <w:rsid w:val="002200C5"/>
    <w:rsid w:val="00220C6C"/>
    <w:rsid w:val="002219C0"/>
    <w:rsid w:val="00221E53"/>
    <w:rsid w:val="002220AF"/>
    <w:rsid w:val="0022245A"/>
    <w:rsid w:val="0022280F"/>
    <w:rsid w:val="0022286A"/>
    <w:rsid w:val="00222AA9"/>
    <w:rsid w:val="00222DE9"/>
    <w:rsid w:val="0022442C"/>
    <w:rsid w:val="00224D9D"/>
    <w:rsid w:val="00225EDD"/>
    <w:rsid w:val="00227E36"/>
    <w:rsid w:val="002309BB"/>
    <w:rsid w:val="00232072"/>
    <w:rsid w:val="00232625"/>
    <w:rsid w:val="00232C68"/>
    <w:rsid w:val="00233963"/>
    <w:rsid w:val="002339CD"/>
    <w:rsid w:val="00233CE1"/>
    <w:rsid w:val="00234436"/>
    <w:rsid w:val="00235464"/>
    <w:rsid w:val="0023693B"/>
    <w:rsid w:val="00236A3E"/>
    <w:rsid w:val="00236E71"/>
    <w:rsid w:val="00236FD3"/>
    <w:rsid w:val="002377FF"/>
    <w:rsid w:val="00237A69"/>
    <w:rsid w:val="00240447"/>
    <w:rsid w:val="00242524"/>
    <w:rsid w:val="00242737"/>
    <w:rsid w:val="00243693"/>
    <w:rsid w:val="0024461D"/>
    <w:rsid w:val="00246929"/>
    <w:rsid w:val="00246C2E"/>
    <w:rsid w:val="002473B9"/>
    <w:rsid w:val="00247414"/>
    <w:rsid w:val="002476B9"/>
    <w:rsid w:val="00247A68"/>
    <w:rsid w:val="00250440"/>
    <w:rsid w:val="00250791"/>
    <w:rsid w:val="00250BD6"/>
    <w:rsid w:val="00250CEA"/>
    <w:rsid w:val="002510A2"/>
    <w:rsid w:val="00251186"/>
    <w:rsid w:val="002514F7"/>
    <w:rsid w:val="00251C87"/>
    <w:rsid w:val="002528B2"/>
    <w:rsid w:val="002530C8"/>
    <w:rsid w:val="00253BA3"/>
    <w:rsid w:val="00253D27"/>
    <w:rsid w:val="002542BE"/>
    <w:rsid w:val="00256016"/>
    <w:rsid w:val="002565DB"/>
    <w:rsid w:val="00256648"/>
    <w:rsid w:val="00260A4B"/>
    <w:rsid w:val="00260D71"/>
    <w:rsid w:val="00261112"/>
    <w:rsid w:val="0026135B"/>
    <w:rsid w:val="00261CE1"/>
    <w:rsid w:val="00262065"/>
    <w:rsid w:val="00262E6B"/>
    <w:rsid w:val="00263384"/>
    <w:rsid w:val="00263532"/>
    <w:rsid w:val="00263B38"/>
    <w:rsid w:val="00263BF5"/>
    <w:rsid w:val="002645FA"/>
    <w:rsid w:val="002649D1"/>
    <w:rsid w:val="002651C0"/>
    <w:rsid w:val="0026540E"/>
    <w:rsid w:val="00265721"/>
    <w:rsid w:val="00265727"/>
    <w:rsid w:val="002671F1"/>
    <w:rsid w:val="0027036A"/>
    <w:rsid w:val="00271012"/>
    <w:rsid w:val="00271EE0"/>
    <w:rsid w:val="00271F1E"/>
    <w:rsid w:val="00272749"/>
    <w:rsid w:val="00272D0B"/>
    <w:rsid w:val="002739C4"/>
    <w:rsid w:val="00273C41"/>
    <w:rsid w:val="00274EEE"/>
    <w:rsid w:val="00275479"/>
    <w:rsid w:val="00275963"/>
    <w:rsid w:val="002768A8"/>
    <w:rsid w:val="00276E27"/>
    <w:rsid w:val="00277776"/>
    <w:rsid w:val="00280401"/>
    <w:rsid w:val="002809B6"/>
    <w:rsid w:val="00280BEA"/>
    <w:rsid w:val="00281E22"/>
    <w:rsid w:val="0028326A"/>
    <w:rsid w:val="002835CF"/>
    <w:rsid w:val="00283B29"/>
    <w:rsid w:val="00283B39"/>
    <w:rsid w:val="00283C46"/>
    <w:rsid w:val="00283D01"/>
    <w:rsid w:val="002841D7"/>
    <w:rsid w:val="00285070"/>
    <w:rsid w:val="0028576A"/>
    <w:rsid w:val="00285E39"/>
    <w:rsid w:val="00291029"/>
    <w:rsid w:val="00291320"/>
    <w:rsid w:val="00291F32"/>
    <w:rsid w:val="00291F5E"/>
    <w:rsid w:val="00292833"/>
    <w:rsid w:val="00292981"/>
    <w:rsid w:val="00293318"/>
    <w:rsid w:val="002938A1"/>
    <w:rsid w:val="00293BF6"/>
    <w:rsid w:val="00293E43"/>
    <w:rsid w:val="00293F1A"/>
    <w:rsid w:val="0029428F"/>
    <w:rsid w:val="00294947"/>
    <w:rsid w:val="002967D9"/>
    <w:rsid w:val="00296BA5"/>
    <w:rsid w:val="0029742B"/>
    <w:rsid w:val="00297755"/>
    <w:rsid w:val="002A04F2"/>
    <w:rsid w:val="002A0E11"/>
    <w:rsid w:val="002A160F"/>
    <w:rsid w:val="002A1667"/>
    <w:rsid w:val="002A1B8F"/>
    <w:rsid w:val="002A21A1"/>
    <w:rsid w:val="002A477B"/>
    <w:rsid w:val="002A4AE0"/>
    <w:rsid w:val="002A5C62"/>
    <w:rsid w:val="002A5CE7"/>
    <w:rsid w:val="002A5E48"/>
    <w:rsid w:val="002A5F16"/>
    <w:rsid w:val="002A61F2"/>
    <w:rsid w:val="002A660E"/>
    <w:rsid w:val="002A6D24"/>
    <w:rsid w:val="002A6D76"/>
    <w:rsid w:val="002A71E9"/>
    <w:rsid w:val="002A7D1C"/>
    <w:rsid w:val="002B0782"/>
    <w:rsid w:val="002B1EB5"/>
    <w:rsid w:val="002B254F"/>
    <w:rsid w:val="002B28BF"/>
    <w:rsid w:val="002B342D"/>
    <w:rsid w:val="002B35F6"/>
    <w:rsid w:val="002B53E7"/>
    <w:rsid w:val="002B5E0E"/>
    <w:rsid w:val="002B63BD"/>
    <w:rsid w:val="002B653E"/>
    <w:rsid w:val="002B65A9"/>
    <w:rsid w:val="002B6E46"/>
    <w:rsid w:val="002B731F"/>
    <w:rsid w:val="002C073B"/>
    <w:rsid w:val="002C0C00"/>
    <w:rsid w:val="002C0D19"/>
    <w:rsid w:val="002C2006"/>
    <w:rsid w:val="002C2ABA"/>
    <w:rsid w:val="002C2EA6"/>
    <w:rsid w:val="002C33A5"/>
    <w:rsid w:val="002C4606"/>
    <w:rsid w:val="002C4DAC"/>
    <w:rsid w:val="002C7007"/>
    <w:rsid w:val="002C7C48"/>
    <w:rsid w:val="002C7C72"/>
    <w:rsid w:val="002D0B23"/>
    <w:rsid w:val="002D139E"/>
    <w:rsid w:val="002D28B6"/>
    <w:rsid w:val="002D3294"/>
    <w:rsid w:val="002D3764"/>
    <w:rsid w:val="002D3AC4"/>
    <w:rsid w:val="002D40D1"/>
    <w:rsid w:val="002D5D6B"/>
    <w:rsid w:val="002D67DB"/>
    <w:rsid w:val="002D7317"/>
    <w:rsid w:val="002E02E5"/>
    <w:rsid w:val="002E1125"/>
    <w:rsid w:val="002E138A"/>
    <w:rsid w:val="002E1A02"/>
    <w:rsid w:val="002E2D64"/>
    <w:rsid w:val="002E392A"/>
    <w:rsid w:val="002E3ADF"/>
    <w:rsid w:val="002E3B01"/>
    <w:rsid w:val="002E3F67"/>
    <w:rsid w:val="002E4B29"/>
    <w:rsid w:val="002E5EE5"/>
    <w:rsid w:val="002E7A5F"/>
    <w:rsid w:val="002E7B95"/>
    <w:rsid w:val="002F133A"/>
    <w:rsid w:val="002F1BD1"/>
    <w:rsid w:val="002F22FD"/>
    <w:rsid w:val="002F28BF"/>
    <w:rsid w:val="002F2B05"/>
    <w:rsid w:val="002F34A0"/>
    <w:rsid w:val="002F45B5"/>
    <w:rsid w:val="002F480C"/>
    <w:rsid w:val="002F554B"/>
    <w:rsid w:val="002F573A"/>
    <w:rsid w:val="002F5D99"/>
    <w:rsid w:val="002F65D5"/>
    <w:rsid w:val="002F6C38"/>
    <w:rsid w:val="00300EF3"/>
    <w:rsid w:val="003017E2"/>
    <w:rsid w:val="003019D2"/>
    <w:rsid w:val="00302008"/>
    <w:rsid w:val="0030344D"/>
    <w:rsid w:val="00303EA5"/>
    <w:rsid w:val="00304AA3"/>
    <w:rsid w:val="00304D18"/>
    <w:rsid w:val="003059F6"/>
    <w:rsid w:val="0030611A"/>
    <w:rsid w:val="00307073"/>
    <w:rsid w:val="003101BF"/>
    <w:rsid w:val="003106E9"/>
    <w:rsid w:val="00312820"/>
    <w:rsid w:val="00314CBD"/>
    <w:rsid w:val="00315E91"/>
    <w:rsid w:val="00316743"/>
    <w:rsid w:val="0031688E"/>
    <w:rsid w:val="00320C49"/>
    <w:rsid w:val="00321A27"/>
    <w:rsid w:val="00322860"/>
    <w:rsid w:val="00322DE6"/>
    <w:rsid w:val="00323007"/>
    <w:rsid w:val="00323D57"/>
    <w:rsid w:val="00324047"/>
    <w:rsid w:val="00324638"/>
    <w:rsid w:val="00325560"/>
    <w:rsid w:val="003255CA"/>
    <w:rsid w:val="00325B2D"/>
    <w:rsid w:val="00326236"/>
    <w:rsid w:val="00326C12"/>
    <w:rsid w:val="00326E90"/>
    <w:rsid w:val="00327297"/>
    <w:rsid w:val="00327AC6"/>
    <w:rsid w:val="00330173"/>
    <w:rsid w:val="003305F2"/>
    <w:rsid w:val="003323E5"/>
    <w:rsid w:val="00332524"/>
    <w:rsid w:val="003341D3"/>
    <w:rsid w:val="00334AC6"/>
    <w:rsid w:val="00334B4B"/>
    <w:rsid w:val="00336884"/>
    <w:rsid w:val="003374C3"/>
    <w:rsid w:val="00337939"/>
    <w:rsid w:val="00341BF6"/>
    <w:rsid w:val="00342452"/>
    <w:rsid w:val="00342A05"/>
    <w:rsid w:val="003440B5"/>
    <w:rsid w:val="00345070"/>
    <w:rsid w:val="00345FEA"/>
    <w:rsid w:val="003460C7"/>
    <w:rsid w:val="00346153"/>
    <w:rsid w:val="00346879"/>
    <w:rsid w:val="00350069"/>
    <w:rsid w:val="0035021E"/>
    <w:rsid w:val="003509F9"/>
    <w:rsid w:val="00351751"/>
    <w:rsid w:val="0035254F"/>
    <w:rsid w:val="00352DCD"/>
    <w:rsid w:val="00354B49"/>
    <w:rsid w:val="00354C8B"/>
    <w:rsid w:val="003564A7"/>
    <w:rsid w:val="00356F40"/>
    <w:rsid w:val="00357104"/>
    <w:rsid w:val="00357E3E"/>
    <w:rsid w:val="00360E37"/>
    <w:rsid w:val="003613DE"/>
    <w:rsid w:val="00361F30"/>
    <w:rsid w:val="003627EB"/>
    <w:rsid w:val="00363E07"/>
    <w:rsid w:val="00364BEE"/>
    <w:rsid w:val="00364EC3"/>
    <w:rsid w:val="00370195"/>
    <w:rsid w:val="003733E2"/>
    <w:rsid w:val="00373ED5"/>
    <w:rsid w:val="00374AF6"/>
    <w:rsid w:val="0037652F"/>
    <w:rsid w:val="003809A7"/>
    <w:rsid w:val="00380D59"/>
    <w:rsid w:val="00380F03"/>
    <w:rsid w:val="003825AB"/>
    <w:rsid w:val="00382A45"/>
    <w:rsid w:val="00383446"/>
    <w:rsid w:val="003834F1"/>
    <w:rsid w:val="003840C3"/>
    <w:rsid w:val="00385432"/>
    <w:rsid w:val="00385C71"/>
    <w:rsid w:val="00386506"/>
    <w:rsid w:val="00386FC9"/>
    <w:rsid w:val="00387D11"/>
    <w:rsid w:val="003906B8"/>
    <w:rsid w:val="00390E2E"/>
    <w:rsid w:val="00391D5B"/>
    <w:rsid w:val="0039246A"/>
    <w:rsid w:val="00392722"/>
    <w:rsid w:val="00392891"/>
    <w:rsid w:val="00392B1F"/>
    <w:rsid w:val="003934BF"/>
    <w:rsid w:val="00393FB0"/>
    <w:rsid w:val="003944E2"/>
    <w:rsid w:val="0039623D"/>
    <w:rsid w:val="00396F39"/>
    <w:rsid w:val="003A0122"/>
    <w:rsid w:val="003A0380"/>
    <w:rsid w:val="003A04D1"/>
    <w:rsid w:val="003A05B6"/>
    <w:rsid w:val="003A3286"/>
    <w:rsid w:val="003A4C8E"/>
    <w:rsid w:val="003A5802"/>
    <w:rsid w:val="003A5C4C"/>
    <w:rsid w:val="003A5CF5"/>
    <w:rsid w:val="003A62C7"/>
    <w:rsid w:val="003A727C"/>
    <w:rsid w:val="003A75EA"/>
    <w:rsid w:val="003B05E1"/>
    <w:rsid w:val="003B23F0"/>
    <w:rsid w:val="003B3A95"/>
    <w:rsid w:val="003B3AA0"/>
    <w:rsid w:val="003B47E9"/>
    <w:rsid w:val="003B7009"/>
    <w:rsid w:val="003B75C2"/>
    <w:rsid w:val="003B7677"/>
    <w:rsid w:val="003B7E34"/>
    <w:rsid w:val="003C0EA0"/>
    <w:rsid w:val="003C0EF5"/>
    <w:rsid w:val="003C1035"/>
    <w:rsid w:val="003C1B4D"/>
    <w:rsid w:val="003C25E3"/>
    <w:rsid w:val="003C3444"/>
    <w:rsid w:val="003C36EF"/>
    <w:rsid w:val="003C3D91"/>
    <w:rsid w:val="003C5221"/>
    <w:rsid w:val="003C6B30"/>
    <w:rsid w:val="003C718E"/>
    <w:rsid w:val="003C7615"/>
    <w:rsid w:val="003D08EF"/>
    <w:rsid w:val="003D1272"/>
    <w:rsid w:val="003D18B7"/>
    <w:rsid w:val="003D1F0B"/>
    <w:rsid w:val="003D2638"/>
    <w:rsid w:val="003D2891"/>
    <w:rsid w:val="003D2F92"/>
    <w:rsid w:val="003D4058"/>
    <w:rsid w:val="003D4E46"/>
    <w:rsid w:val="003D4F13"/>
    <w:rsid w:val="003D5380"/>
    <w:rsid w:val="003D662A"/>
    <w:rsid w:val="003D7B0F"/>
    <w:rsid w:val="003E00BF"/>
    <w:rsid w:val="003E0255"/>
    <w:rsid w:val="003E089B"/>
    <w:rsid w:val="003E137A"/>
    <w:rsid w:val="003E154A"/>
    <w:rsid w:val="003E1824"/>
    <w:rsid w:val="003E1A30"/>
    <w:rsid w:val="003E1BF7"/>
    <w:rsid w:val="003E21B1"/>
    <w:rsid w:val="003E2A29"/>
    <w:rsid w:val="003E2D01"/>
    <w:rsid w:val="003E32A6"/>
    <w:rsid w:val="003E369D"/>
    <w:rsid w:val="003E3BBB"/>
    <w:rsid w:val="003E6D24"/>
    <w:rsid w:val="003E73C1"/>
    <w:rsid w:val="003E794E"/>
    <w:rsid w:val="003E7CB8"/>
    <w:rsid w:val="003F0830"/>
    <w:rsid w:val="003F12C8"/>
    <w:rsid w:val="003F23FE"/>
    <w:rsid w:val="003F26EA"/>
    <w:rsid w:val="003F273A"/>
    <w:rsid w:val="003F2A86"/>
    <w:rsid w:val="003F36B3"/>
    <w:rsid w:val="003F4110"/>
    <w:rsid w:val="003F5CB6"/>
    <w:rsid w:val="003F658A"/>
    <w:rsid w:val="003F6E0D"/>
    <w:rsid w:val="003F79F7"/>
    <w:rsid w:val="00400398"/>
    <w:rsid w:val="00400B14"/>
    <w:rsid w:val="00401450"/>
    <w:rsid w:val="00403458"/>
    <w:rsid w:val="004034AB"/>
    <w:rsid w:val="00403649"/>
    <w:rsid w:val="00404202"/>
    <w:rsid w:val="00404342"/>
    <w:rsid w:val="00405B93"/>
    <w:rsid w:val="0040666F"/>
    <w:rsid w:val="00406A8D"/>
    <w:rsid w:val="0040750D"/>
    <w:rsid w:val="00407C70"/>
    <w:rsid w:val="00407E23"/>
    <w:rsid w:val="00407F68"/>
    <w:rsid w:val="00412173"/>
    <w:rsid w:val="00413CD7"/>
    <w:rsid w:val="004147E8"/>
    <w:rsid w:val="004147F8"/>
    <w:rsid w:val="0041654B"/>
    <w:rsid w:val="00416F08"/>
    <w:rsid w:val="00420443"/>
    <w:rsid w:val="0042094B"/>
    <w:rsid w:val="0042151F"/>
    <w:rsid w:val="00422407"/>
    <w:rsid w:val="00422CF8"/>
    <w:rsid w:val="00423EF7"/>
    <w:rsid w:val="00424943"/>
    <w:rsid w:val="00425511"/>
    <w:rsid w:val="00425536"/>
    <w:rsid w:val="00427AAB"/>
    <w:rsid w:val="004309F8"/>
    <w:rsid w:val="00430A3E"/>
    <w:rsid w:val="00431349"/>
    <w:rsid w:val="004317AA"/>
    <w:rsid w:val="00431AE2"/>
    <w:rsid w:val="004335E6"/>
    <w:rsid w:val="0043474A"/>
    <w:rsid w:val="00434E13"/>
    <w:rsid w:val="00435133"/>
    <w:rsid w:val="004353B4"/>
    <w:rsid w:val="00436A3E"/>
    <w:rsid w:val="00436AA9"/>
    <w:rsid w:val="00436E4A"/>
    <w:rsid w:val="004378C6"/>
    <w:rsid w:val="00437E36"/>
    <w:rsid w:val="00441C5F"/>
    <w:rsid w:val="00442B9E"/>
    <w:rsid w:val="00442F4C"/>
    <w:rsid w:val="0044374E"/>
    <w:rsid w:val="004445DC"/>
    <w:rsid w:val="0044464F"/>
    <w:rsid w:val="00444D36"/>
    <w:rsid w:val="0044554D"/>
    <w:rsid w:val="004466DE"/>
    <w:rsid w:val="004472B9"/>
    <w:rsid w:val="004502AA"/>
    <w:rsid w:val="004510EA"/>
    <w:rsid w:val="00451910"/>
    <w:rsid w:val="00451B52"/>
    <w:rsid w:val="00453C5B"/>
    <w:rsid w:val="004547B2"/>
    <w:rsid w:val="00454AA9"/>
    <w:rsid w:val="00456E71"/>
    <w:rsid w:val="00456EF6"/>
    <w:rsid w:val="00457420"/>
    <w:rsid w:val="00457E45"/>
    <w:rsid w:val="004612C5"/>
    <w:rsid w:val="004614A7"/>
    <w:rsid w:val="004632B4"/>
    <w:rsid w:val="0046358F"/>
    <w:rsid w:val="00463609"/>
    <w:rsid w:val="00463D1A"/>
    <w:rsid w:val="0046425C"/>
    <w:rsid w:val="00464E32"/>
    <w:rsid w:val="0046575F"/>
    <w:rsid w:val="00466C79"/>
    <w:rsid w:val="00466CFA"/>
    <w:rsid w:val="004673AF"/>
    <w:rsid w:val="00470A98"/>
    <w:rsid w:val="00471A57"/>
    <w:rsid w:val="0047388B"/>
    <w:rsid w:val="00474190"/>
    <w:rsid w:val="004747B7"/>
    <w:rsid w:val="00475292"/>
    <w:rsid w:val="004761A8"/>
    <w:rsid w:val="00476203"/>
    <w:rsid w:val="00476265"/>
    <w:rsid w:val="0047636C"/>
    <w:rsid w:val="00476A1D"/>
    <w:rsid w:val="00476C1F"/>
    <w:rsid w:val="0047721E"/>
    <w:rsid w:val="00477919"/>
    <w:rsid w:val="004824FA"/>
    <w:rsid w:val="00482855"/>
    <w:rsid w:val="00483780"/>
    <w:rsid w:val="0048398B"/>
    <w:rsid w:val="00484055"/>
    <w:rsid w:val="004852BA"/>
    <w:rsid w:val="00486929"/>
    <w:rsid w:val="00490633"/>
    <w:rsid w:val="00490F02"/>
    <w:rsid w:val="00490F87"/>
    <w:rsid w:val="00491176"/>
    <w:rsid w:val="004911C4"/>
    <w:rsid w:val="00491CC2"/>
    <w:rsid w:val="00492A7E"/>
    <w:rsid w:val="00492CEB"/>
    <w:rsid w:val="004936B7"/>
    <w:rsid w:val="004959B6"/>
    <w:rsid w:val="004960B5"/>
    <w:rsid w:val="0049707E"/>
    <w:rsid w:val="004A00E6"/>
    <w:rsid w:val="004A0139"/>
    <w:rsid w:val="004A15C0"/>
    <w:rsid w:val="004A16D8"/>
    <w:rsid w:val="004A1C50"/>
    <w:rsid w:val="004A2C5E"/>
    <w:rsid w:val="004A2E3D"/>
    <w:rsid w:val="004A36F0"/>
    <w:rsid w:val="004A43D0"/>
    <w:rsid w:val="004A43DB"/>
    <w:rsid w:val="004A4B0A"/>
    <w:rsid w:val="004A4D22"/>
    <w:rsid w:val="004A51B9"/>
    <w:rsid w:val="004A5893"/>
    <w:rsid w:val="004A6628"/>
    <w:rsid w:val="004A6C77"/>
    <w:rsid w:val="004A7D2F"/>
    <w:rsid w:val="004A7D6A"/>
    <w:rsid w:val="004B07FC"/>
    <w:rsid w:val="004B0875"/>
    <w:rsid w:val="004B3803"/>
    <w:rsid w:val="004B5CAF"/>
    <w:rsid w:val="004B62B1"/>
    <w:rsid w:val="004B6E90"/>
    <w:rsid w:val="004B7735"/>
    <w:rsid w:val="004C16A0"/>
    <w:rsid w:val="004C208D"/>
    <w:rsid w:val="004C27BE"/>
    <w:rsid w:val="004C2C4E"/>
    <w:rsid w:val="004C300E"/>
    <w:rsid w:val="004C45C4"/>
    <w:rsid w:val="004C4DE4"/>
    <w:rsid w:val="004C564A"/>
    <w:rsid w:val="004C6043"/>
    <w:rsid w:val="004C6796"/>
    <w:rsid w:val="004C698E"/>
    <w:rsid w:val="004D0648"/>
    <w:rsid w:val="004D12F9"/>
    <w:rsid w:val="004D1BBC"/>
    <w:rsid w:val="004D2BA8"/>
    <w:rsid w:val="004D5011"/>
    <w:rsid w:val="004D55E9"/>
    <w:rsid w:val="004D6E20"/>
    <w:rsid w:val="004E1FB9"/>
    <w:rsid w:val="004E266A"/>
    <w:rsid w:val="004E29AC"/>
    <w:rsid w:val="004E37AE"/>
    <w:rsid w:val="004E37E3"/>
    <w:rsid w:val="004E46BF"/>
    <w:rsid w:val="004E60B9"/>
    <w:rsid w:val="004E61FB"/>
    <w:rsid w:val="004E67F9"/>
    <w:rsid w:val="004E68D1"/>
    <w:rsid w:val="004E69D1"/>
    <w:rsid w:val="004E6E4A"/>
    <w:rsid w:val="004E78E0"/>
    <w:rsid w:val="004F0209"/>
    <w:rsid w:val="004F0541"/>
    <w:rsid w:val="004F1DB0"/>
    <w:rsid w:val="004F21CD"/>
    <w:rsid w:val="004F2A8C"/>
    <w:rsid w:val="004F30AD"/>
    <w:rsid w:val="004F357E"/>
    <w:rsid w:val="004F3A31"/>
    <w:rsid w:val="004F407F"/>
    <w:rsid w:val="004F4620"/>
    <w:rsid w:val="004F48A5"/>
    <w:rsid w:val="004F48DC"/>
    <w:rsid w:val="004F4DA4"/>
    <w:rsid w:val="004F66C5"/>
    <w:rsid w:val="004F6BF2"/>
    <w:rsid w:val="004F6F54"/>
    <w:rsid w:val="004F7019"/>
    <w:rsid w:val="004F728B"/>
    <w:rsid w:val="00500039"/>
    <w:rsid w:val="005000C4"/>
    <w:rsid w:val="005004AA"/>
    <w:rsid w:val="00501C31"/>
    <w:rsid w:val="0050255C"/>
    <w:rsid w:val="005053BE"/>
    <w:rsid w:val="00506354"/>
    <w:rsid w:val="00507336"/>
    <w:rsid w:val="0050767E"/>
    <w:rsid w:val="00510DCD"/>
    <w:rsid w:val="00511C39"/>
    <w:rsid w:val="00512560"/>
    <w:rsid w:val="00512CE7"/>
    <w:rsid w:val="00513068"/>
    <w:rsid w:val="00513209"/>
    <w:rsid w:val="00513886"/>
    <w:rsid w:val="005138B3"/>
    <w:rsid w:val="00513BAC"/>
    <w:rsid w:val="00514972"/>
    <w:rsid w:val="00514B9D"/>
    <w:rsid w:val="00514ED5"/>
    <w:rsid w:val="00514F8B"/>
    <w:rsid w:val="00516050"/>
    <w:rsid w:val="0051664E"/>
    <w:rsid w:val="005179BD"/>
    <w:rsid w:val="00517C0F"/>
    <w:rsid w:val="00520299"/>
    <w:rsid w:val="00520930"/>
    <w:rsid w:val="00525D28"/>
    <w:rsid w:val="005266C7"/>
    <w:rsid w:val="00527D72"/>
    <w:rsid w:val="00527F53"/>
    <w:rsid w:val="005309FC"/>
    <w:rsid w:val="00530AA0"/>
    <w:rsid w:val="00530C53"/>
    <w:rsid w:val="00530E96"/>
    <w:rsid w:val="00531EF1"/>
    <w:rsid w:val="00532085"/>
    <w:rsid w:val="00532106"/>
    <w:rsid w:val="005326D8"/>
    <w:rsid w:val="005335C6"/>
    <w:rsid w:val="00533892"/>
    <w:rsid w:val="00534D09"/>
    <w:rsid w:val="0053517E"/>
    <w:rsid w:val="00536098"/>
    <w:rsid w:val="005369DD"/>
    <w:rsid w:val="0053711F"/>
    <w:rsid w:val="005405FC"/>
    <w:rsid w:val="005413BC"/>
    <w:rsid w:val="00541F14"/>
    <w:rsid w:val="0054208D"/>
    <w:rsid w:val="00542396"/>
    <w:rsid w:val="00542866"/>
    <w:rsid w:val="00543214"/>
    <w:rsid w:val="0054384F"/>
    <w:rsid w:val="00544939"/>
    <w:rsid w:val="00544F88"/>
    <w:rsid w:val="00545CCF"/>
    <w:rsid w:val="00546203"/>
    <w:rsid w:val="00546F83"/>
    <w:rsid w:val="00547971"/>
    <w:rsid w:val="00547B2D"/>
    <w:rsid w:val="00550B87"/>
    <w:rsid w:val="00550CB0"/>
    <w:rsid w:val="00551A0E"/>
    <w:rsid w:val="005520E6"/>
    <w:rsid w:val="0055222A"/>
    <w:rsid w:val="00555033"/>
    <w:rsid w:val="005553DC"/>
    <w:rsid w:val="005569B4"/>
    <w:rsid w:val="00557822"/>
    <w:rsid w:val="00557AC2"/>
    <w:rsid w:val="005612C3"/>
    <w:rsid w:val="00561A4C"/>
    <w:rsid w:val="00561F82"/>
    <w:rsid w:val="005620CA"/>
    <w:rsid w:val="005634AC"/>
    <w:rsid w:val="00563C65"/>
    <w:rsid w:val="00563EB2"/>
    <w:rsid w:val="0056445D"/>
    <w:rsid w:val="005649F9"/>
    <w:rsid w:val="00564DF0"/>
    <w:rsid w:val="005651A5"/>
    <w:rsid w:val="00565FE6"/>
    <w:rsid w:val="00567BDB"/>
    <w:rsid w:val="00570362"/>
    <w:rsid w:val="00571656"/>
    <w:rsid w:val="00571E6B"/>
    <w:rsid w:val="00572173"/>
    <w:rsid w:val="00572B5D"/>
    <w:rsid w:val="00574583"/>
    <w:rsid w:val="00574B6D"/>
    <w:rsid w:val="00575AE8"/>
    <w:rsid w:val="00575B65"/>
    <w:rsid w:val="00577C96"/>
    <w:rsid w:val="00580D70"/>
    <w:rsid w:val="0058110A"/>
    <w:rsid w:val="00581470"/>
    <w:rsid w:val="00581990"/>
    <w:rsid w:val="005842C8"/>
    <w:rsid w:val="0058481A"/>
    <w:rsid w:val="00584DCF"/>
    <w:rsid w:val="0058559B"/>
    <w:rsid w:val="00586106"/>
    <w:rsid w:val="00586C09"/>
    <w:rsid w:val="00590848"/>
    <w:rsid w:val="005908EC"/>
    <w:rsid w:val="00590D71"/>
    <w:rsid w:val="00591651"/>
    <w:rsid w:val="00592FAE"/>
    <w:rsid w:val="00594085"/>
    <w:rsid w:val="00594465"/>
    <w:rsid w:val="00594EB5"/>
    <w:rsid w:val="005A01E8"/>
    <w:rsid w:val="005A026D"/>
    <w:rsid w:val="005A035E"/>
    <w:rsid w:val="005A106B"/>
    <w:rsid w:val="005A26BD"/>
    <w:rsid w:val="005A2910"/>
    <w:rsid w:val="005A29C7"/>
    <w:rsid w:val="005A374B"/>
    <w:rsid w:val="005A3B09"/>
    <w:rsid w:val="005A5B5A"/>
    <w:rsid w:val="005A6631"/>
    <w:rsid w:val="005A6E1F"/>
    <w:rsid w:val="005A705A"/>
    <w:rsid w:val="005A7FF8"/>
    <w:rsid w:val="005B0B17"/>
    <w:rsid w:val="005B17DA"/>
    <w:rsid w:val="005B1D95"/>
    <w:rsid w:val="005B1E13"/>
    <w:rsid w:val="005B217E"/>
    <w:rsid w:val="005B30D2"/>
    <w:rsid w:val="005B3FB0"/>
    <w:rsid w:val="005B4009"/>
    <w:rsid w:val="005B5160"/>
    <w:rsid w:val="005B59F5"/>
    <w:rsid w:val="005B5DAB"/>
    <w:rsid w:val="005B6048"/>
    <w:rsid w:val="005B68D0"/>
    <w:rsid w:val="005C08F7"/>
    <w:rsid w:val="005C0DAC"/>
    <w:rsid w:val="005C0F1D"/>
    <w:rsid w:val="005C1A53"/>
    <w:rsid w:val="005C1E06"/>
    <w:rsid w:val="005C2998"/>
    <w:rsid w:val="005C2D03"/>
    <w:rsid w:val="005C2E0F"/>
    <w:rsid w:val="005C3055"/>
    <w:rsid w:val="005C31C1"/>
    <w:rsid w:val="005C3431"/>
    <w:rsid w:val="005C3543"/>
    <w:rsid w:val="005C3F7A"/>
    <w:rsid w:val="005C42C0"/>
    <w:rsid w:val="005C4451"/>
    <w:rsid w:val="005C59EC"/>
    <w:rsid w:val="005C793F"/>
    <w:rsid w:val="005D08F8"/>
    <w:rsid w:val="005D19FA"/>
    <w:rsid w:val="005D3B48"/>
    <w:rsid w:val="005D43B0"/>
    <w:rsid w:val="005D53B4"/>
    <w:rsid w:val="005D5892"/>
    <w:rsid w:val="005D64AF"/>
    <w:rsid w:val="005D64B6"/>
    <w:rsid w:val="005D6ABE"/>
    <w:rsid w:val="005D7123"/>
    <w:rsid w:val="005D730B"/>
    <w:rsid w:val="005D7922"/>
    <w:rsid w:val="005E0309"/>
    <w:rsid w:val="005E0900"/>
    <w:rsid w:val="005E1333"/>
    <w:rsid w:val="005E2C3A"/>
    <w:rsid w:val="005E43B1"/>
    <w:rsid w:val="005E4AF9"/>
    <w:rsid w:val="005E51FF"/>
    <w:rsid w:val="005E5280"/>
    <w:rsid w:val="005E54F6"/>
    <w:rsid w:val="005E5B8F"/>
    <w:rsid w:val="005E6A31"/>
    <w:rsid w:val="005F1AC3"/>
    <w:rsid w:val="005F1DBB"/>
    <w:rsid w:val="005F2240"/>
    <w:rsid w:val="005F29B8"/>
    <w:rsid w:val="005F3D6F"/>
    <w:rsid w:val="005F3E24"/>
    <w:rsid w:val="005F3F76"/>
    <w:rsid w:val="005F4962"/>
    <w:rsid w:val="005F542C"/>
    <w:rsid w:val="005F5EBD"/>
    <w:rsid w:val="005F6A92"/>
    <w:rsid w:val="005F6AD9"/>
    <w:rsid w:val="005F6FF0"/>
    <w:rsid w:val="005F7B0D"/>
    <w:rsid w:val="005F7D5A"/>
    <w:rsid w:val="006009BA"/>
    <w:rsid w:val="00600AD6"/>
    <w:rsid w:val="0060142D"/>
    <w:rsid w:val="00602735"/>
    <w:rsid w:val="006028E8"/>
    <w:rsid w:val="00604072"/>
    <w:rsid w:val="00604AD7"/>
    <w:rsid w:val="00605179"/>
    <w:rsid w:val="006063A0"/>
    <w:rsid w:val="00606DBB"/>
    <w:rsid w:val="0060785F"/>
    <w:rsid w:val="00607D46"/>
    <w:rsid w:val="00610682"/>
    <w:rsid w:val="00610C34"/>
    <w:rsid w:val="00610D27"/>
    <w:rsid w:val="006116B3"/>
    <w:rsid w:val="00611BBA"/>
    <w:rsid w:val="00612E92"/>
    <w:rsid w:val="006133C0"/>
    <w:rsid w:val="0061373E"/>
    <w:rsid w:val="00615079"/>
    <w:rsid w:val="00616277"/>
    <w:rsid w:val="00616A1A"/>
    <w:rsid w:val="00616BEB"/>
    <w:rsid w:val="00616C0A"/>
    <w:rsid w:val="00617295"/>
    <w:rsid w:val="006207EA"/>
    <w:rsid w:val="006214D1"/>
    <w:rsid w:val="00621678"/>
    <w:rsid w:val="00621836"/>
    <w:rsid w:val="00621CF7"/>
    <w:rsid w:val="006225A4"/>
    <w:rsid w:val="00622B25"/>
    <w:rsid w:val="00622CF6"/>
    <w:rsid w:val="00624693"/>
    <w:rsid w:val="006247FA"/>
    <w:rsid w:val="00624C43"/>
    <w:rsid w:val="00624C50"/>
    <w:rsid w:val="00625D12"/>
    <w:rsid w:val="00627AA2"/>
    <w:rsid w:val="00627ADF"/>
    <w:rsid w:val="0063138B"/>
    <w:rsid w:val="0063259F"/>
    <w:rsid w:val="0063357D"/>
    <w:rsid w:val="00634F25"/>
    <w:rsid w:val="00635BDA"/>
    <w:rsid w:val="006365B5"/>
    <w:rsid w:val="00636831"/>
    <w:rsid w:val="00637D34"/>
    <w:rsid w:val="00637DDB"/>
    <w:rsid w:val="00640846"/>
    <w:rsid w:val="0064375D"/>
    <w:rsid w:val="00643925"/>
    <w:rsid w:val="00644029"/>
    <w:rsid w:val="00646E78"/>
    <w:rsid w:val="00647005"/>
    <w:rsid w:val="00650195"/>
    <w:rsid w:val="00650701"/>
    <w:rsid w:val="006518A5"/>
    <w:rsid w:val="00652CA8"/>
    <w:rsid w:val="00653928"/>
    <w:rsid w:val="00653D05"/>
    <w:rsid w:val="006542C9"/>
    <w:rsid w:val="00654447"/>
    <w:rsid w:val="006548F9"/>
    <w:rsid w:val="00655FE4"/>
    <w:rsid w:val="006569C3"/>
    <w:rsid w:val="0065705B"/>
    <w:rsid w:val="006570D5"/>
    <w:rsid w:val="00657331"/>
    <w:rsid w:val="00657A36"/>
    <w:rsid w:val="00660511"/>
    <w:rsid w:val="0066109D"/>
    <w:rsid w:val="00661613"/>
    <w:rsid w:val="00662E37"/>
    <w:rsid w:val="00664298"/>
    <w:rsid w:val="006642BE"/>
    <w:rsid w:val="0066447B"/>
    <w:rsid w:val="006647AB"/>
    <w:rsid w:val="00664833"/>
    <w:rsid w:val="00664D7B"/>
    <w:rsid w:val="006666EC"/>
    <w:rsid w:val="0066723E"/>
    <w:rsid w:val="00670158"/>
    <w:rsid w:val="00670188"/>
    <w:rsid w:val="00671B22"/>
    <w:rsid w:val="006723E9"/>
    <w:rsid w:val="00672BC1"/>
    <w:rsid w:val="00672C39"/>
    <w:rsid w:val="00672F16"/>
    <w:rsid w:val="00673F9D"/>
    <w:rsid w:val="00675693"/>
    <w:rsid w:val="0067586E"/>
    <w:rsid w:val="00676902"/>
    <w:rsid w:val="00676CCE"/>
    <w:rsid w:val="00676E62"/>
    <w:rsid w:val="006779BF"/>
    <w:rsid w:val="006779CF"/>
    <w:rsid w:val="00677E06"/>
    <w:rsid w:val="0068019F"/>
    <w:rsid w:val="006805BA"/>
    <w:rsid w:val="00680BFC"/>
    <w:rsid w:val="00680D00"/>
    <w:rsid w:val="00680FCA"/>
    <w:rsid w:val="0068263C"/>
    <w:rsid w:val="006827B8"/>
    <w:rsid w:val="00682CAE"/>
    <w:rsid w:val="00683FB6"/>
    <w:rsid w:val="00684334"/>
    <w:rsid w:val="00684C29"/>
    <w:rsid w:val="00685CC3"/>
    <w:rsid w:val="00687DE0"/>
    <w:rsid w:val="0069086A"/>
    <w:rsid w:val="00691427"/>
    <w:rsid w:val="0069218B"/>
    <w:rsid w:val="006926DE"/>
    <w:rsid w:val="0069347A"/>
    <w:rsid w:val="00694957"/>
    <w:rsid w:val="00694A78"/>
    <w:rsid w:val="00694AE4"/>
    <w:rsid w:val="006953F0"/>
    <w:rsid w:val="0069641D"/>
    <w:rsid w:val="006A21F4"/>
    <w:rsid w:val="006A3B22"/>
    <w:rsid w:val="006A4836"/>
    <w:rsid w:val="006A5899"/>
    <w:rsid w:val="006A5D58"/>
    <w:rsid w:val="006A6280"/>
    <w:rsid w:val="006A6A98"/>
    <w:rsid w:val="006A6BCE"/>
    <w:rsid w:val="006A7751"/>
    <w:rsid w:val="006A778B"/>
    <w:rsid w:val="006B0E37"/>
    <w:rsid w:val="006B1EF5"/>
    <w:rsid w:val="006B21DE"/>
    <w:rsid w:val="006B3828"/>
    <w:rsid w:val="006B3C60"/>
    <w:rsid w:val="006B465D"/>
    <w:rsid w:val="006B4FFE"/>
    <w:rsid w:val="006B55AB"/>
    <w:rsid w:val="006B6372"/>
    <w:rsid w:val="006B77EE"/>
    <w:rsid w:val="006C0063"/>
    <w:rsid w:val="006C020A"/>
    <w:rsid w:val="006C05BE"/>
    <w:rsid w:val="006C180E"/>
    <w:rsid w:val="006C2136"/>
    <w:rsid w:val="006C3CA8"/>
    <w:rsid w:val="006C4CB2"/>
    <w:rsid w:val="006C538B"/>
    <w:rsid w:val="006C5430"/>
    <w:rsid w:val="006C5F6C"/>
    <w:rsid w:val="006C5FC7"/>
    <w:rsid w:val="006C6768"/>
    <w:rsid w:val="006D17CC"/>
    <w:rsid w:val="006D196B"/>
    <w:rsid w:val="006D19DD"/>
    <w:rsid w:val="006D1EEA"/>
    <w:rsid w:val="006D2C49"/>
    <w:rsid w:val="006D3C48"/>
    <w:rsid w:val="006D480D"/>
    <w:rsid w:val="006D4CB0"/>
    <w:rsid w:val="006D61B9"/>
    <w:rsid w:val="006D6445"/>
    <w:rsid w:val="006D72DF"/>
    <w:rsid w:val="006D742F"/>
    <w:rsid w:val="006D74EC"/>
    <w:rsid w:val="006D790A"/>
    <w:rsid w:val="006D7E84"/>
    <w:rsid w:val="006E02B5"/>
    <w:rsid w:val="006E18E2"/>
    <w:rsid w:val="006E1F32"/>
    <w:rsid w:val="006E287F"/>
    <w:rsid w:val="006E2B49"/>
    <w:rsid w:val="006E2E09"/>
    <w:rsid w:val="006E4F4C"/>
    <w:rsid w:val="006E50D6"/>
    <w:rsid w:val="006E5A66"/>
    <w:rsid w:val="006E6371"/>
    <w:rsid w:val="006E6754"/>
    <w:rsid w:val="006F044A"/>
    <w:rsid w:val="006F09BF"/>
    <w:rsid w:val="006F1AC3"/>
    <w:rsid w:val="006F3414"/>
    <w:rsid w:val="006F37D5"/>
    <w:rsid w:val="006F394A"/>
    <w:rsid w:val="006F3993"/>
    <w:rsid w:val="006F39DF"/>
    <w:rsid w:val="006F3EA0"/>
    <w:rsid w:val="006F4AB8"/>
    <w:rsid w:val="006F5434"/>
    <w:rsid w:val="006F6BCB"/>
    <w:rsid w:val="006F743C"/>
    <w:rsid w:val="006F7B57"/>
    <w:rsid w:val="00700620"/>
    <w:rsid w:val="007007F6"/>
    <w:rsid w:val="00701430"/>
    <w:rsid w:val="00701EE8"/>
    <w:rsid w:val="00701F57"/>
    <w:rsid w:val="0070225C"/>
    <w:rsid w:val="007035F5"/>
    <w:rsid w:val="0070493F"/>
    <w:rsid w:val="00704C29"/>
    <w:rsid w:val="00705825"/>
    <w:rsid w:val="00706049"/>
    <w:rsid w:val="00706173"/>
    <w:rsid w:val="007067AA"/>
    <w:rsid w:val="0070694E"/>
    <w:rsid w:val="0070705A"/>
    <w:rsid w:val="00707975"/>
    <w:rsid w:val="00710483"/>
    <w:rsid w:val="00710D47"/>
    <w:rsid w:val="00711092"/>
    <w:rsid w:val="00711545"/>
    <w:rsid w:val="00711D02"/>
    <w:rsid w:val="00712035"/>
    <w:rsid w:val="00712AB1"/>
    <w:rsid w:val="00716163"/>
    <w:rsid w:val="00716D33"/>
    <w:rsid w:val="00717A87"/>
    <w:rsid w:val="00717E15"/>
    <w:rsid w:val="0072021C"/>
    <w:rsid w:val="00720330"/>
    <w:rsid w:val="00720F3B"/>
    <w:rsid w:val="007210FF"/>
    <w:rsid w:val="00721BF3"/>
    <w:rsid w:val="00722817"/>
    <w:rsid w:val="00723330"/>
    <w:rsid w:val="007235B4"/>
    <w:rsid w:val="00723B9A"/>
    <w:rsid w:val="007248F0"/>
    <w:rsid w:val="00724E59"/>
    <w:rsid w:val="0072604E"/>
    <w:rsid w:val="00726A15"/>
    <w:rsid w:val="0072794B"/>
    <w:rsid w:val="00730E99"/>
    <w:rsid w:val="00732745"/>
    <w:rsid w:val="007331C4"/>
    <w:rsid w:val="00733E6C"/>
    <w:rsid w:val="007349B7"/>
    <w:rsid w:val="00734D7C"/>
    <w:rsid w:val="00734F24"/>
    <w:rsid w:val="00734FB8"/>
    <w:rsid w:val="00736E83"/>
    <w:rsid w:val="007370F8"/>
    <w:rsid w:val="007378DE"/>
    <w:rsid w:val="007379E7"/>
    <w:rsid w:val="00737BFF"/>
    <w:rsid w:val="0074184C"/>
    <w:rsid w:val="007419AA"/>
    <w:rsid w:val="00741D98"/>
    <w:rsid w:val="0074221A"/>
    <w:rsid w:val="0074233B"/>
    <w:rsid w:val="0074515D"/>
    <w:rsid w:val="0074523D"/>
    <w:rsid w:val="0074557B"/>
    <w:rsid w:val="00745D82"/>
    <w:rsid w:val="00746F9A"/>
    <w:rsid w:val="00747722"/>
    <w:rsid w:val="0075157E"/>
    <w:rsid w:val="00751BD1"/>
    <w:rsid w:val="00752604"/>
    <w:rsid w:val="007532ED"/>
    <w:rsid w:val="00754758"/>
    <w:rsid w:val="00755C56"/>
    <w:rsid w:val="00755CA0"/>
    <w:rsid w:val="0075648C"/>
    <w:rsid w:val="0075654D"/>
    <w:rsid w:val="00756C52"/>
    <w:rsid w:val="00757036"/>
    <w:rsid w:val="0075715C"/>
    <w:rsid w:val="0075774E"/>
    <w:rsid w:val="007612BB"/>
    <w:rsid w:val="00762519"/>
    <w:rsid w:val="007631C1"/>
    <w:rsid w:val="00763E48"/>
    <w:rsid w:val="007655E7"/>
    <w:rsid w:val="00765BCE"/>
    <w:rsid w:val="00765EFB"/>
    <w:rsid w:val="007660B0"/>
    <w:rsid w:val="0076650B"/>
    <w:rsid w:val="00766867"/>
    <w:rsid w:val="007668CE"/>
    <w:rsid w:val="00766E26"/>
    <w:rsid w:val="00767074"/>
    <w:rsid w:val="00767325"/>
    <w:rsid w:val="00767468"/>
    <w:rsid w:val="00770A3E"/>
    <w:rsid w:val="00770DBB"/>
    <w:rsid w:val="007717EC"/>
    <w:rsid w:val="007720FC"/>
    <w:rsid w:val="00772278"/>
    <w:rsid w:val="007722CB"/>
    <w:rsid w:val="00772665"/>
    <w:rsid w:val="00772DAD"/>
    <w:rsid w:val="00773087"/>
    <w:rsid w:val="00773AF5"/>
    <w:rsid w:val="0077406F"/>
    <w:rsid w:val="0077671E"/>
    <w:rsid w:val="0077798D"/>
    <w:rsid w:val="00777D06"/>
    <w:rsid w:val="00782768"/>
    <w:rsid w:val="00782CC4"/>
    <w:rsid w:val="00783004"/>
    <w:rsid w:val="00783EB6"/>
    <w:rsid w:val="0078468D"/>
    <w:rsid w:val="0078494C"/>
    <w:rsid w:val="00785A69"/>
    <w:rsid w:val="00786003"/>
    <w:rsid w:val="00786B30"/>
    <w:rsid w:val="007908A8"/>
    <w:rsid w:val="00791397"/>
    <w:rsid w:val="00791A5A"/>
    <w:rsid w:val="007926AA"/>
    <w:rsid w:val="00792DE3"/>
    <w:rsid w:val="00792DE4"/>
    <w:rsid w:val="00793AF8"/>
    <w:rsid w:val="00793DF4"/>
    <w:rsid w:val="00794690"/>
    <w:rsid w:val="00794E96"/>
    <w:rsid w:val="00795165"/>
    <w:rsid w:val="00795220"/>
    <w:rsid w:val="00797A65"/>
    <w:rsid w:val="007A0540"/>
    <w:rsid w:val="007A0E64"/>
    <w:rsid w:val="007A172D"/>
    <w:rsid w:val="007A2588"/>
    <w:rsid w:val="007A29D9"/>
    <w:rsid w:val="007A2AD0"/>
    <w:rsid w:val="007A2CE4"/>
    <w:rsid w:val="007A4B5A"/>
    <w:rsid w:val="007A5A32"/>
    <w:rsid w:val="007A66CF"/>
    <w:rsid w:val="007A6B4D"/>
    <w:rsid w:val="007A7511"/>
    <w:rsid w:val="007A7EB3"/>
    <w:rsid w:val="007B013C"/>
    <w:rsid w:val="007B01A3"/>
    <w:rsid w:val="007B08B7"/>
    <w:rsid w:val="007B10B2"/>
    <w:rsid w:val="007B1BED"/>
    <w:rsid w:val="007B1CF1"/>
    <w:rsid w:val="007B2A2A"/>
    <w:rsid w:val="007B4415"/>
    <w:rsid w:val="007B4741"/>
    <w:rsid w:val="007B5E87"/>
    <w:rsid w:val="007B6C35"/>
    <w:rsid w:val="007B733C"/>
    <w:rsid w:val="007C00F1"/>
    <w:rsid w:val="007C0160"/>
    <w:rsid w:val="007C03DB"/>
    <w:rsid w:val="007C09E2"/>
    <w:rsid w:val="007C0A7D"/>
    <w:rsid w:val="007C0BA9"/>
    <w:rsid w:val="007C1178"/>
    <w:rsid w:val="007C1278"/>
    <w:rsid w:val="007C2603"/>
    <w:rsid w:val="007C2B14"/>
    <w:rsid w:val="007C2BD1"/>
    <w:rsid w:val="007C3F56"/>
    <w:rsid w:val="007C44D0"/>
    <w:rsid w:val="007C5212"/>
    <w:rsid w:val="007C5736"/>
    <w:rsid w:val="007C61AB"/>
    <w:rsid w:val="007C63C6"/>
    <w:rsid w:val="007C6F16"/>
    <w:rsid w:val="007C71C9"/>
    <w:rsid w:val="007C71D5"/>
    <w:rsid w:val="007C7A50"/>
    <w:rsid w:val="007D0A8F"/>
    <w:rsid w:val="007D2C7B"/>
    <w:rsid w:val="007D3270"/>
    <w:rsid w:val="007D32B4"/>
    <w:rsid w:val="007D46D3"/>
    <w:rsid w:val="007D5077"/>
    <w:rsid w:val="007D595E"/>
    <w:rsid w:val="007D5D9E"/>
    <w:rsid w:val="007D67C1"/>
    <w:rsid w:val="007D7093"/>
    <w:rsid w:val="007E0D85"/>
    <w:rsid w:val="007E0DCB"/>
    <w:rsid w:val="007E296A"/>
    <w:rsid w:val="007E2BF2"/>
    <w:rsid w:val="007E331F"/>
    <w:rsid w:val="007E34B5"/>
    <w:rsid w:val="007E3A2D"/>
    <w:rsid w:val="007E5AA2"/>
    <w:rsid w:val="007E746B"/>
    <w:rsid w:val="007E7A35"/>
    <w:rsid w:val="007F0F14"/>
    <w:rsid w:val="007F2364"/>
    <w:rsid w:val="007F369B"/>
    <w:rsid w:val="007F3D38"/>
    <w:rsid w:val="007F423D"/>
    <w:rsid w:val="007F4E56"/>
    <w:rsid w:val="007F4EAA"/>
    <w:rsid w:val="007F5F4B"/>
    <w:rsid w:val="007F77E6"/>
    <w:rsid w:val="007F7F9D"/>
    <w:rsid w:val="0080006A"/>
    <w:rsid w:val="008002CC"/>
    <w:rsid w:val="00802967"/>
    <w:rsid w:val="00802CDD"/>
    <w:rsid w:val="008034D1"/>
    <w:rsid w:val="00803600"/>
    <w:rsid w:val="0080371F"/>
    <w:rsid w:val="008040A5"/>
    <w:rsid w:val="00804217"/>
    <w:rsid w:val="00804E68"/>
    <w:rsid w:val="008058B6"/>
    <w:rsid w:val="008060D1"/>
    <w:rsid w:val="00807BB1"/>
    <w:rsid w:val="00810BC9"/>
    <w:rsid w:val="00810DA3"/>
    <w:rsid w:val="00811E14"/>
    <w:rsid w:val="008121E4"/>
    <w:rsid w:val="00812E18"/>
    <w:rsid w:val="0081301B"/>
    <w:rsid w:val="00813BD9"/>
    <w:rsid w:val="008148D7"/>
    <w:rsid w:val="00814EBB"/>
    <w:rsid w:val="0081560B"/>
    <w:rsid w:val="00815C5A"/>
    <w:rsid w:val="00816775"/>
    <w:rsid w:val="00816E58"/>
    <w:rsid w:val="00816F95"/>
    <w:rsid w:val="00817B6C"/>
    <w:rsid w:val="00820927"/>
    <w:rsid w:val="00820A91"/>
    <w:rsid w:val="00820B47"/>
    <w:rsid w:val="008217C6"/>
    <w:rsid w:val="00821B41"/>
    <w:rsid w:val="0082207B"/>
    <w:rsid w:val="008222A3"/>
    <w:rsid w:val="0082302E"/>
    <w:rsid w:val="00823814"/>
    <w:rsid w:val="00823A3F"/>
    <w:rsid w:val="00825021"/>
    <w:rsid w:val="00826685"/>
    <w:rsid w:val="00832D60"/>
    <w:rsid w:val="00833178"/>
    <w:rsid w:val="00834751"/>
    <w:rsid w:val="00835628"/>
    <w:rsid w:val="00837EB3"/>
    <w:rsid w:val="00837F6C"/>
    <w:rsid w:val="008403DD"/>
    <w:rsid w:val="00841EEA"/>
    <w:rsid w:val="00842148"/>
    <w:rsid w:val="00843158"/>
    <w:rsid w:val="00845675"/>
    <w:rsid w:val="00846511"/>
    <w:rsid w:val="0084689C"/>
    <w:rsid w:val="00847204"/>
    <w:rsid w:val="008474CB"/>
    <w:rsid w:val="008508E9"/>
    <w:rsid w:val="00851C14"/>
    <w:rsid w:val="00851F97"/>
    <w:rsid w:val="00852561"/>
    <w:rsid w:val="00852886"/>
    <w:rsid w:val="00854ACF"/>
    <w:rsid w:val="008558E5"/>
    <w:rsid w:val="00855DC4"/>
    <w:rsid w:val="00855ECE"/>
    <w:rsid w:val="008560A7"/>
    <w:rsid w:val="0085639B"/>
    <w:rsid w:val="00856BAC"/>
    <w:rsid w:val="008575F4"/>
    <w:rsid w:val="008604D0"/>
    <w:rsid w:val="00860DFD"/>
    <w:rsid w:val="00861E12"/>
    <w:rsid w:val="00861F5E"/>
    <w:rsid w:val="00862A5E"/>
    <w:rsid w:val="0086555F"/>
    <w:rsid w:val="00865595"/>
    <w:rsid w:val="008658F8"/>
    <w:rsid w:val="00865A8A"/>
    <w:rsid w:val="0086667A"/>
    <w:rsid w:val="008670FE"/>
    <w:rsid w:val="008706A9"/>
    <w:rsid w:val="0087149C"/>
    <w:rsid w:val="00872181"/>
    <w:rsid w:val="008722B1"/>
    <w:rsid w:val="0087273C"/>
    <w:rsid w:val="008727D8"/>
    <w:rsid w:val="00873513"/>
    <w:rsid w:val="0087531C"/>
    <w:rsid w:val="00875B92"/>
    <w:rsid w:val="00875C23"/>
    <w:rsid w:val="00875E02"/>
    <w:rsid w:val="0087730E"/>
    <w:rsid w:val="00877EA0"/>
    <w:rsid w:val="00880C88"/>
    <w:rsid w:val="0088112D"/>
    <w:rsid w:val="00881789"/>
    <w:rsid w:val="00881C76"/>
    <w:rsid w:val="008820DF"/>
    <w:rsid w:val="00882251"/>
    <w:rsid w:val="00883C1A"/>
    <w:rsid w:val="00884578"/>
    <w:rsid w:val="00884ECE"/>
    <w:rsid w:val="00885354"/>
    <w:rsid w:val="008858D9"/>
    <w:rsid w:val="00887E78"/>
    <w:rsid w:val="008902A3"/>
    <w:rsid w:val="00890B30"/>
    <w:rsid w:val="008916E4"/>
    <w:rsid w:val="0089323C"/>
    <w:rsid w:val="008946A7"/>
    <w:rsid w:val="00895137"/>
    <w:rsid w:val="0089588A"/>
    <w:rsid w:val="00896210"/>
    <w:rsid w:val="00896897"/>
    <w:rsid w:val="0089690A"/>
    <w:rsid w:val="00896C5D"/>
    <w:rsid w:val="008970B1"/>
    <w:rsid w:val="008970E9"/>
    <w:rsid w:val="008A0FEC"/>
    <w:rsid w:val="008A1BBC"/>
    <w:rsid w:val="008A22E6"/>
    <w:rsid w:val="008A24BD"/>
    <w:rsid w:val="008A2E6B"/>
    <w:rsid w:val="008A5497"/>
    <w:rsid w:val="008A749D"/>
    <w:rsid w:val="008A7549"/>
    <w:rsid w:val="008B071F"/>
    <w:rsid w:val="008B12B2"/>
    <w:rsid w:val="008B2482"/>
    <w:rsid w:val="008B291A"/>
    <w:rsid w:val="008B2A0E"/>
    <w:rsid w:val="008B2F04"/>
    <w:rsid w:val="008B356B"/>
    <w:rsid w:val="008B543F"/>
    <w:rsid w:val="008B55B5"/>
    <w:rsid w:val="008B5801"/>
    <w:rsid w:val="008B5C3A"/>
    <w:rsid w:val="008B5F57"/>
    <w:rsid w:val="008B6389"/>
    <w:rsid w:val="008B6727"/>
    <w:rsid w:val="008B6EFF"/>
    <w:rsid w:val="008B73EB"/>
    <w:rsid w:val="008B7AD3"/>
    <w:rsid w:val="008C02B7"/>
    <w:rsid w:val="008C1BBA"/>
    <w:rsid w:val="008C2AD1"/>
    <w:rsid w:val="008C322F"/>
    <w:rsid w:val="008C457E"/>
    <w:rsid w:val="008C566F"/>
    <w:rsid w:val="008C6579"/>
    <w:rsid w:val="008C7075"/>
    <w:rsid w:val="008D0CD7"/>
    <w:rsid w:val="008D0E5B"/>
    <w:rsid w:val="008D11D8"/>
    <w:rsid w:val="008D17F1"/>
    <w:rsid w:val="008D1C9B"/>
    <w:rsid w:val="008D2EB3"/>
    <w:rsid w:val="008D30D9"/>
    <w:rsid w:val="008D3772"/>
    <w:rsid w:val="008D4615"/>
    <w:rsid w:val="008D49A6"/>
    <w:rsid w:val="008D4C49"/>
    <w:rsid w:val="008D55A0"/>
    <w:rsid w:val="008D5C77"/>
    <w:rsid w:val="008D6A9E"/>
    <w:rsid w:val="008D6ACD"/>
    <w:rsid w:val="008D6EB9"/>
    <w:rsid w:val="008D77FA"/>
    <w:rsid w:val="008D7A75"/>
    <w:rsid w:val="008E0222"/>
    <w:rsid w:val="008E1BFD"/>
    <w:rsid w:val="008E23FB"/>
    <w:rsid w:val="008E317D"/>
    <w:rsid w:val="008E3E69"/>
    <w:rsid w:val="008E456A"/>
    <w:rsid w:val="008E50E1"/>
    <w:rsid w:val="008E57EF"/>
    <w:rsid w:val="008E6906"/>
    <w:rsid w:val="008E70E6"/>
    <w:rsid w:val="008E7C6F"/>
    <w:rsid w:val="008E7D74"/>
    <w:rsid w:val="008F0407"/>
    <w:rsid w:val="008F07D1"/>
    <w:rsid w:val="008F137D"/>
    <w:rsid w:val="008F1A93"/>
    <w:rsid w:val="008F1C54"/>
    <w:rsid w:val="008F30F7"/>
    <w:rsid w:val="008F3875"/>
    <w:rsid w:val="008F4216"/>
    <w:rsid w:val="008F6000"/>
    <w:rsid w:val="00901F19"/>
    <w:rsid w:val="00901F81"/>
    <w:rsid w:val="009021F2"/>
    <w:rsid w:val="00902C28"/>
    <w:rsid w:val="00902CD1"/>
    <w:rsid w:val="00902D51"/>
    <w:rsid w:val="009039AF"/>
    <w:rsid w:val="00903C3F"/>
    <w:rsid w:val="00903D44"/>
    <w:rsid w:val="00904B5D"/>
    <w:rsid w:val="00905016"/>
    <w:rsid w:val="00905ECB"/>
    <w:rsid w:val="00905EFD"/>
    <w:rsid w:val="009063ED"/>
    <w:rsid w:val="00906469"/>
    <w:rsid w:val="0090665A"/>
    <w:rsid w:val="00906E6B"/>
    <w:rsid w:val="00911476"/>
    <w:rsid w:val="0091159A"/>
    <w:rsid w:val="009116E1"/>
    <w:rsid w:val="00911EE7"/>
    <w:rsid w:val="00912EE0"/>
    <w:rsid w:val="00913E46"/>
    <w:rsid w:val="009153E2"/>
    <w:rsid w:val="00915D65"/>
    <w:rsid w:val="00916256"/>
    <w:rsid w:val="00916C39"/>
    <w:rsid w:val="00917A9C"/>
    <w:rsid w:val="00920031"/>
    <w:rsid w:val="00920518"/>
    <w:rsid w:val="00920E85"/>
    <w:rsid w:val="00922A9D"/>
    <w:rsid w:val="009237BD"/>
    <w:rsid w:val="009239DF"/>
    <w:rsid w:val="00924477"/>
    <w:rsid w:val="0092453E"/>
    <w:rsid w:val="00925C88"/>
    <w:rsid w:val="0093043D"/>
    <w:rsid w:val="00930A92"/>
    <w:rsid w:val="00930D7B"/>
    <w:rsid w:val="009318E1"/>
    <w:rsid w:val="00931B61"/>
    <w:rsid w:val="00931CDE"/>
    <w:rsid w:val="009327C7"/>
    <w:rsid w:val="00932EF7"/>
    <w:rsid w:val="00933291"/>
    <w:rsid w:val="00933298"/>
    <w:rsid w:val="00933FD1"/>
    <w:rsid w:val="009343EF"/>
    <w:rsid w:val="00934C4B"/>
    <w:rsid w:val="00934C89"/>
    <w:rsid w:val="00934CD8"/>
    <w:rsid w:val="00934F19"/>
    <w:rsid w:val="00935233"/>
    <w:rsid w:val="009356C2"/>
    <w:rsid w:val="009359CD"/>
    <w:rsid w:val="009359DC"/>
    <w:rsid w:val="009360E4"/>
    <w:rsid w:val="009361AD"/>
    <w:rsid w:val="0093681F"/>
    <w:rsid w:val="00937179"/>
    <w:rsid w:val="00937BB4"/>
    <w:rsid w:val="009445A9"/>
    <w:rsid w:val="0094652A"/>
    <w:rsid w:val="0094700A"/>
    <w:rsid w:val="00947F17"/>
    <w:rsid w:val="009509EA"/>
    <w:rsid w:val="00950B13"/>
    <w:rsid w:val="00951D2E"/>
    <w:rsid w:val="00952F2C"/>
    <w:rsid w:val="00953385"/>
    <w:rsid w:val="00954BC1"/>
    <w:rsid w:val="009563D1"/>
    <w:rsid w:val="00956A5A"/>
    <w:rsid w:val="00956E5A"/>
    <w:rsid w:val="009571C7"/>
    <w:rsid w:val="00957E0D"/>
    <w:rsid w:val="009607C1"/>
    <w:rsid w:val="00960BC3"/>
    <w:rsid w:val="009610FC"/>
    <w:rsid w:val="00961748"/>
    <w:rsid w:val="00961838"/>
    <w:rsid w:val="00961886"/>
    <w:rsid w:val="009645F8"/>
    <w:rsid w:val="00964700"/>
    <w:rsid w:val="00964B99"/>
    <w:rsid w:val="0096542F"/>
    <w:rsid w:val="0096604E"/>
    <w:rsid w:val="00966734"/>
    <w:rsid w:val="00967BB2"/>
    <w:rsid w:val="009700A9"/>
    <w:rsid w:val="00970A25"/>
    <w:rsid w:val="00970DF2"/>
    <w:rsid w:val="00971281"/>
    <w:rsid w:val="00971F6D"/>
    <w:rsid w:val="00972610"/>
    <w:rsid w:val="009728B8"/>
    <w:rsid w:val="0097397E"/>
    <w:rsid w:val="00973A59"/>
    <w:rsid w:val="00973BC3"/>
    <w:rsid w:val="00974E1B"/>
    <w:rsid w:val="00975451"/>
    <w:rsid w:val="009775DC"/>
    <w:rsid w:val="0097787A"/>
    <w:rsid w:val="0098059E"/>
    <w:rsid w:val="0098121B"/>
    <w:rsid w:val="0098167C"/>
    <w:rsid w:val="00982590"/>
    <w:rsid w:val="00982A4D"/>
    <w:rsid w:val="00983E0E"/>
    <w:rsid w:val="009843C9"/>
    <w:rsid w:val="009847C8"/>
    <w:rsid w:val="009858E5"/>
    <w:rsid w:val="00985964"/>
    <w:rsid w:val="00987A59"/>
    <w:rsid w:val="00990226"/>
    <w:rsid w:val="00991028"/>
    <w:rsid w:val="00991AA9"/>
    <w:rsid w:val="00992135"/>
    <w:rsid w:val="00994C7A"/>
    <w:rsid w:val="00996558"/>
    <w:rsid w:val="00996A4D"/>
    <w:rsid w:val="00996CBD"/>
    <w:rsid w:val="009977DC"/>
    <w:rsid w:val="009978E7"/>
    <w:rsid w:val="00997BFA"/>
    <w:rsid w:val="009A00B5"/>
    <w:rsid w:val="009A0A00"/>
    <w:rsid w:val="009A0B39"/>
    <w:rsid w:val="009A1AEB"/>
    <w:rsid w:val="009A225B"/>
    <w:rsid w:val="009A2A8D"/>
    <w:rsid w:val="009A2A9A"/>
    <w:rsid w:val="009A2AF5"/>
    <w:rsid w:val="009A3288"/>
    <w:rsid w:val="009A39F7"/>
    <w:rsid w:val="009A3E79"/>
    <w:rsid w:val="009A42E0"/>
    <w:rsid w:val="009A47FB"/>
    <w:rsid w:val="009A4900"/>
    <w:rsid w:val="009A4AE6"/>
    <w:rsid w:val="009A5CA5"/>
    <w:rsid w:val="009A61A2"/>
    <w:rsid w:val="009A678F"/>
    <w:rsid w:val="009A6AB1"/>
    <w:rsid w:val="009A6C2D"/>
    <w:rsid w:val="009A767E"/>
    <w:rsid w:val="009B0AEF"/>
    <w:rsid w:val="009B0E2E"/>
    <w:rsid w:val="009B37D4"/>
    <w:rsid w:val="009B381F"/>
    <w:rsid w:val="009B4830"/>
    <w:rsid w:val="009B5EA6"/>
    <w:rsid w:val="009B641B"/>
    <w:rsid w:val="009B69D1"/>
    <w:rsid w:val="009C045B"/>
    <w:rsid w:val="009C0865"/>
    <w:rsid w:val="009C188C"/>
    <w:rsid w:val="009C26C7"/>
    <w:rsid w:val="009C2995"/>
    <w:rsid w:val="009C3BAF"/>
    <w:rsid w:val="009C5BE6"/>
    <w:rsid w:val="009C7FF7"/>
    <w:rsid w:val="009D00E7"/>
    <w:rsid w:val="009D0191"/>
    <w:rsid w:val="009D0FD7"/>
    <w:rsid w:val="009D1948"/>
    <w:rsid w:val="009D1B04"/>
    <w:rsid w:val="009D42A9"/>
    <w:rsid w:val="009D4751"/>
    <w:rsid w:val="009D5456"/>
    <w:rsid w:val="009D5CD4"/>
    <w:rsid w:val="009D5ED0"/>
    <w:rsid w:val="009D69B7"/>
    <w:rsid w:val="009D6C9A"/>
    <w:rsid w:val="009D7EE9"/>
    <w:rsid w:val="009E0131"/>
    <w:rsid w:val="009E0E04"/>
    <w:rsid w:val="009E1337"/>
    <w:rsid w:val="009E17B5"/>
    <w:rsid w:val="009E1E84"/>
    <w:rsid w:val="009E2AB7"/>
    <w:rsid w:val="009E39F4"/>
    <w:rsid w:val="009E3B09"/>
    <w:rsid w:val="009E4744"/>
    <w:rsid w:val="009E48B1"/>
    <w:rsid w:val="009E57C1"/>
    <w:rsid w:val="009E5E20"/>
    <w:rsid w:val="009E6DBD"/>
    <w:rsid w:val="009E7B0B"/>
    <w:rsid w:val="009E7F31"/>
    <w:rsid w:val="009F081D"/>
    <w:rsid w:val="009F1B6D"/>
    <w:rsid w:val="009F2290"/>
    <w:rsid w:val="009F2696"/>
    <w:rsid w:val="009F36E5"/>
    <w:rsid w:val="009F395E"/>
    <w:rsid w:val="009F4220"/>
    <w:rsid w:val="009F464B"/>
    <w:rsid w:val="009F491D"/>
    <w:rsid w:val="009F54B2"/>
    <w:rsid w:val="009F56A7"/>
    <w:rsid w:val="009F5737"/>
    <w:rsid w:val="009F62CC"/>
    <w:rsid w:val="009F6780"/>
    <w:rsid w:val="009F6A60"/>
    <w:rsid w:val="009F7332"/>
    <w:rsid w:val="009F744B"/>
    <w:rsid w:val="00A00324"/>
    <w:rsid w:val="00A003E6"/>
    <w:rsid w:val="00A00DDB"/>
    <w:rsid w:val="00A02096"/>
    <w:rsid w:val="00A026A6"/>
    <w:rsid w:val="00A029CC"/>
    <w:rsid w:val="00A03227"/>
    <w:rsid w:val="00A03737"/>
    <w:rsid w:val="00A04362"/>
    <w:rsid w:val="00A04610"/>
    <w:rsid w:val="00A06125"/>
    <w:rsid w:val="00A07088"/>
    <w:rsid w:val="00A072DC"/>
    <w:rsid w:val="00A074B5"/>
    <w:rsid w:val="00A07E49"/>
    <w:rsid w:val="00A10281"/>
    <w:rsid w:val="00A1066F"/>
    <w:rsid w:val="00A1131D"/>
    <w:rsid w:val="00A12914"/>
    <w:rsid w:val="00A12ECD"/>
    <w:rsid w:val="00A12F75"/>
    <w:rsid w:val="00A149ED"/>
    <w:rsid w:val="00A155C6"/>
    <w:rsid w:val="00A15EAC"/>
    <w:rsid w:val="00A16071"/>
    <w:rsid w:val="00A16139"/>
    <w:rsid w:val="00A1711D"/>
    <w:rsid w:val="00A178B3"/>
    <w:rsid w:val="00A178F0"/>
    <w:rsid w:val="00A17CCD"/>
    <w:rsid w:val="00A17D27"/>
    <w:rsid w:val="00A17D9D"/>
    <w:rsid w:val="00A200E0"/>
    <w:rsid w:val="00A20151"/>
    <w:rsid w:val="00A22E8A"/>
    <w:rsid w:val="00A23472"/>
    <w:rsid w:val="00A236EF"/>
    <w:rsid w:val="00A2445A"/>
    <w:rsid w:val="00A24AE2"/>
    <w:rsid w:val="00A2631D"/>
    <w:rsid w:val="00A26C6A"/>
    <w:rsid w:val="00A26EC0"/>
    <w:rsid w:val="00A302E7"/>
    <w:rsid w:val="00A303D5"/>
    <w:rsid w:val="00A303F0"/>
    <w:rsid w:val="00A30B17"/>
    <w:rsid w:val="00A30B22"/>
    <w:rsid w:val="00A31451"/>
    <w:rsid w:val="00A315E3"/>
    <w:rsid w:val="00A3239C"/>
    <w:rsid w:val="00A3265E"/>
    <w:rsid w:val="00A33D0E"/>
    <w:rsid w:val="00A343C2"/>
    <w:rsid w:val="00A351D9"/>
    <w:rsid w:val="00A35CA0"/>
    <w:rsid w:val="00A364A7"/>
    <w:rsid w:val="00A36CE3"/>
    <w:rsid w:val="00A372C2"/>
    <w:rsid w:val="00A3744F"/>
    <w:rsid w:val="00A4090C"/>
    <w:rsid w:val="00A40E09"/>
    <w:rsid w:val="00A40FCC"/>
    <w:rsid w:val="00A42D5D"/>
    <w:rsid w:val="00A433D4"/>
    <w:rsid w:val="00A44886"/>
    <w:rsid w:val="00A448C0"/>
    <w:rsid w:val="00A44DF4"/>
    <w:rsid w:val="00A44FAC"/>
    <w:rsid w:val="00A46A61"/>
    <w:rsid w:val="00A4703B"/>
    <w:rsid w:val="00A47BE2"/>
    <w:rsid w:val="00A50C38"/>
    <w:rsid w:val="00A51E37"/>
    <w:rsid w:val="00A53829"/>
    <w:rsid w:val="00A54055"/>
    <w:rsid w:val="00A5478F"/>
    <w:rsid w:val="00A574F6"/>
    <w:rsid w:val="00A600E6"/>
    <w:rsid w:val="00A6033F"/>
    <w:rsid w:val="00A613AF"/>
    <w:rsid w:val="00A622A7"/>
    <w:rsid w:val="00A62AF8"/>
    <w:rsid w:val="00A62BD0"/>
    <w:rsid w:val="00A63192"/>
    <w:rsid w:val="00A63386"/>
    <w:rsid w:val="00A64704"/>
    <w:rsid w:val="00A648E7"/>
    <w:rsid w:val="00A64A49"/>
    <w:rsid w:val="00A64A62"/>
    <w:rsid w:val="00A64E45"/>
    <w:rsid w:val="00A64FEF"/>
    <w:rsid w:val="00A70590"/>
    <w:rsid w:val="00A7181F"/>
    <w:rsid w:val="00A72970"/>
    <w:rsid w:val="00A72FFA"/>
    <w:rsid w:val="00A73170"/>
    <w:rsid w:val="00A7338D"/>
    <w:rsid w:val="00A73961"/>
    <w:rsid w:val="00A747F3"/>
    <w:rsid w:val="00A7548C"/>
    <w:rsid w:val="00A75583"/>
    <w:rsid w:val="00A758D7"/>
    <w:rsid w:val="00A758DB"/>
    <w:rsid w:val="00A75EF0"/>
    <w:rsid w:val="00A7606D"/>
    <w:rsid w:val="00A76215"/>
    <w:rsid w:val="00A76F32"/>
    <w:rsid w:val="00A773AE"/>
    <w:rsid w:val="00A773C3"/>
    <w:rsid w:val="00A77487"/>
    <w:rsid w:val="00A77CDD"/>
    <w:rsid w:val="00A8157C"/>
    <w:rsid w:val="00A826E0"/>
    <w:rsid w:val="00A828BF"/>
    <w:rsid w:val="00A82AB6"/>
    <w:rsid w:val="00A82F54"/>
    <w:rsid w:val="00A83B7E"/>
    <w:rsid w:val="00A842FC"/>
    <w:rsid w:val="00A84E26"/>
    <w:rsid w:val="00A855FC"/>
    <w:rsid w:val="00A856AD"/>
    <w:rsid w:val="00A85755"/>
    <w:rsid w:val="00A85E44"/>
    <w:rsid w:val="00A86843"/>
    <w:rsid w:val="00A8753D"/>
    <w:rsid w:val="00A8754A"/>
    <w:rsid w:val="00A87A0C"/>
    <w:rsid w:val="00A90CF0"/>
    <w:rsid w:val="00A90E33"/>
    <w:rsid w:val="00A90F0B"/>
    <w:rsid w:val="00A91548"/>
    <w:rsid w:val="00A92B83"/>
    <w:rsid w:val="00A93D60"/>
    <w:rsid w:val="00A93F57"/>
    <w:rsid w:val="00A94105"/>
    <w:rsid w:val="00A94DA7"/>
    <w:rsid w:val="00A96007"/>
    <w:rsid w:val="00A9635D"/>
    <w:rsid w:val="00A96AAE"/>
    <w:rsid w:val="00A96D04"/>
    <w:rsid w:val="00A9703A"/>
    <w:rsid w:val="00A9758E"/>
    <w:rsid w:val="00AA0C86"/>
    <w:rsid w:val="00AA178F"/>
    <w:rsid w:val="00AA2277"/>
    <w:rsid w:val="00AA386B"/>
    <w:rsid w:val="00AA3E1E"/>
    <w:rsid w:val="00AA3F3F"/>
    <w:rsid w:val="00AA55AD"/>
    <w:rsid w:val="00AA57BA"/>
    <w:rsid w:val="00AA708F"/>
    <w:rsid w:val="00AA74EB"/>
    <w:rsid w:val="00AA7BA9"/>
    <w:rsid w:val="00AB0B43"/>
    <w:rsid w:val="00AB0C2F"/>
    <w:rsid w:val="00AB1D7C"/>
    <w:rsid w:val="00AB20BE"/>
    <w:rsid w:val="00AB2896"/>
    <w:rsid w:val="00AB3796"/>
    <w:rsid w:val="00AB3DA7"/>
    <w:rsid w:val="00AB465C"/>
    <w:rsid w:val="00AB48E1"/>
    <w:rsid w:val="00AB5B9A"/>
    <w:rsid w:val="00AB7256"/>
    <w:rsid w:val="00AB792B"/>
    <w:rsid w:val="00AC0151"/>
    <w:rsid w:val="00AC0369"/>
    <w:rsid w:val="00AC1114"/>
    <w:rsid w:val="00AC11BC"/>
    <w:rsid w:val="00AC23EC"/>
    <w:rsid w:val="00AC2F9E"/>
    <w:rsid w:val="00AC3CB3"/>
    <w:rsid w:val="00AC4A53"/>
    <w:rsid w:val="00AC512E"/>
    <w:rsid w:val="00AC59A1"/>
    <w:rsid w:val="00AC6A8B"/>
    <w:rsid w:val="00AC743F"/>
    <w:rsid w:val="00AC749D"/>
    <w:rsid w:val="00AD01D7"/>
    <w:rsid w:val="00AD0640"/>
    <w:rsid w:val="00AD0D60"/>
    <w:rsid w:val="00AD16E2"/>
    <w:rsid w:val="00AD1E1A"/>
    <w:rsid w:val="00AD2334"/>
    <w:rsid w:val="00AD2D51"/>
    <w:rsid w:val="00AD2F6E"/>
    <w:rsid w:val="00AD3981"/>
    <w:rsid w:val="00AD3CA3"/>
    <w:rsid w:val="00AD4DA3"/>
    <w:rsid w:val="00AD4DF5"/>
    <w:rsid w:val="00AD5285"/>
    <w:rsid w:val="00AD63FF"/>
    <w:rsid w:val="00AD7925"/>
    <w:rsid w:val="00AE0B1B"/>
    <w:rsid w:val="00AE1380"/>
    <w:rsid w:val="00AE16FF"/>
    <w:rsid w:val="00AE1BC1"/>
    <w:rsid w:val="00AE2AD3"/>
    <w:rsid w:val="00AE2E99"/>
    <w:rsid w:val="00AE396A"/>
    <w:rsid w:val="00AE397F"/>
    <w:rsid w:val="00AE3EA4"/>
    <w:rsid w:val="00AE404C"/>
    <w:rsid w:val="00AE46F3"/>
    <w:rsid w:val="00AE5F74"/>
    <w:rsid w:val="00AE6DB5"/>
    <w:rsid w:val="00AE6E23"/>
    <w:rsid w:val="00AE70C4"/>
    <w:rsid w:val="00AF0717"/>
    <w:rsid w:val="00AF10BA"/>
    <w:rsid w:val="00AF210D"/>
    <w:rsid w:val="00AF2D7D"/>
    <w:rsid w:val="00AF2DD1"/>
    <w:rsid w:val="00AF3773"/>
    <w:rsid w:val="00AF3A78"/>
    <w:rsid w:val="00AF415C"/>
    <w:rsid w:val="00AF4249"/>
    <w:rsid w:val="00AF4B74"/>
    <w:rsid w:val="00AF5570"/>
    <w:rsid w:val="00AF5762"/>
    <w:rsid w:val="00AF5784"/>
    <w:rsid w:val="00AF5FAA"/>
    <w:rsid w:val="00AF6D5B"/>
    <w:rsid w:val="00B02CA8"/>
    <w:rsid w:val="00B03176"/>
    <w:rsid w:val="00B04A6B"/>
    <w:rsid w:val="00B06108"/>
    <w:rsid w:val="00B0649D"/>
    <w:rsid w:val="00B068FD"/>
    <w:rsid w:val="00B06C66"/>
    <w:rsid w:val="00B07369"/>
    <w:rsid w:val="00B07B17"/>
    <w:rsid w:val="00B10ADF"/>
    <w:rsid w:val="00B118A8"/>
    <w:rsid w:val="00B151C5"/>
    <w:rsid w:val="00B158D0"/>
    <w:rsid w:val="00B15DE2"/>
    <w:rsid w:val="00B16243"/>
    <w:rsid w:val="00B16B26"/>
    <w:rsid w:val="00B16D33"/>
    <w:rsid w:val="00B16FCC"/>
    <w:rsid w:val="00B175C6"/>
    <w:rsid w:val="00B2044E"/>
    <w:rsid w:val="00B21457"/>
    <w:rsid w:val="00B21BBF"/>
    <w:rsid w:val="00B22A2E"/>
    <w:rsid w:val="00B22F4C"/>
    <w:rsid w:val="00B230F2"/>
    <w:rsid w:val="00B23DE4"/>
    <w:rsid w:val="00B24934"/>
    <w:rsid w:val="00B25C06"/>
    <w:rsid w:val="00B2639E"/>
    <w:rsid w:val="00B2655D"/>
    <w:rsid w:val="00B26A7F"/>
    <w:rsid w:val="00B2722D"/>
    <w:rsid w:val="00B31EF5"/>
    <w:rsid w:val="00B337C1"/>
    <w:rsid w:val="00B35440"/>
    <w:rsid w:val="00B37B20"/>
    <w:rsid w:val="00B37C52"/>
    <w:rsid w:val="00B40566"/>
    <w:rsid w:val="00B409CA"/>
    <w:rsid w:val="00B410E7"/>
    <w:rsid w:val="00B41445"/>
    <w:rsid w:val="00B422C5"/>
    <w:rsid w:val="00B42462"/>
    <w:rsid w:val="00B42CF3"/>
    <w:rsid w:val="00B4359E"/>
    <w:rsid w:val="00B44B33"/>
    <w:rsid w:val="00B457A6"/>
    <w:rsid w:val="00B46332"/>
    <w:rsid w:val="00B47DC5"/>
    <w:rsid w:val="00B50593"/>
    <w:rsid w:val="00B510E8"/>
    <w:rsid w:val="00B51BEB"/>
    <w:rsid w:val="00B52835"/>
    <w:rsid w:val="00B5311B"/>
    <w:rsid w:val="00B5322B"/>
    <w:rsid w:val="00B53D7E"/>
    <w:rsid w:val="00B551D0"/>
    <w:rsid w:val="00B55A7E"/>
    <w:rsid w:val="00B55DDB"/>
    <w:rsid w:val="00B56BBF"/>
    <w:rsid w:val="00B57B1C"/>
    <w:rsid w:val="00B617C2"/>
    <w:rsid w:val="00B6236A"/>
    <w:rsid w:val="00B633E4"/>
    <w:rsid w:val="00B63981"/>
    <w:rsid w:val="00B639D5"/>
    <w:rsid w:val="00B6677A"/>
    <w:rsid w:val="00B66B26"/>
    <w:rsid w:val="00B66CDE"/>
    <w:rsid w:val="00B66FF8"/>
    <w:rsid w:val="00B679C4"/>
    <w:rsid w:val="00B67D28"/>
    <w:rsid w:val="00B67E63"/>
    <w:rsid w:val="00B70B98"/>
    <w:rsid w:val="00B71CDE"/>
    <w:rsid w:val="00B7282E"/>
    <w:rsid w:val="00B72CC6"/>
    <w:rsid w:val="00B735B3"/>
    <w:rsid w:val="00B75531"/>
    <w:rsid w:val="00B770CB"/>
    <w:rsid w:val="00B779F5"/>
    <w:rsid w:val="00B77F5D"/>
    <w:rsid w:val="00B81388"/>
    <w:rsid w:val="00B8148A"/>
    <w:rsid w:val="00B8149F"/>
    <w:rsid w:val="00B822C9"/>
    <w:rsid w:val="00B839C8"/>
    <w:rsid w:val="00B83A53"/>
    <w:rsid w:val="00B83FF2"/>
    <w:rsid w:val="00B85DCE"/>
    <w:rsid w:val="00B8632B"/>
    <w:rsid w:val="00B86F56"/>
    <w:rsid w:val="00B86F8C"/>
    <w:rsid w:val="00B870B9"/>
    <w:rsid w:val="00B8778F"/>
    <w:rsid w:val="00B87B9E"/>
    <w:rsid w:val="00B90B2B"/>
    <w:rsid w:val="00B90E57"/>
    <w:rsid w:val="00B91075"/>
    <w:rsid w:val="00B92A22"/>
    <w:rsid w:val="00B9404A"/>
    <w:rsid w:val="00B945F4"/>
    <w:rsid w:val="00B94D39"/>
    <w:rsid w:val="00B96555"/>
    <w:rsid w:val="00B96A46"/>
    <w:rsid w:val="00B96B36"/>
    <w:rsid w:val="00BA048A"/>
    <w:rsid w:val="00BA18FF"/>
    <w:rsid w:val="00BA1B51"/>
    <w:rsid w:val="00BA1D4A"/>
    <w:rsid w:val="00BA20B7"/>
    <w:rsid w:val="00BA29DC"/>
    <w:rsid w:val="00BA3967"/>
    <w:rsid w:val="00BA3CEA"/>
    <w:rsid w:val="00BA51B0"/>
    <w:rsid w:val="00BA5745"/>
    <w:rsid w:val="00BA59D7"/>
    <w:rsid w:val="00BA5BE5"/>
    <w:rsid w:val="00BA64A3"/>
    <w:rsid w:val="00BA6D00"/>
    <w:rsid w:val="00BA7B27"/>
    <w:rsid w:val="00BA7FAD"/>
    <w:rsid w:val="00BB0982"/>
    <w:rsid w:val="00BB09A7"/>
    <w:rsid w:val="00BB1C4C"/>
    <w:rsid w:val="00BB3B88"/>
    <w:rsid w:val="00BB43D3"/>
    <w:rsid w:val="00BB4DE9"/>
    <w:rsid w:val="00BB4E02"/>
    <w:rsid w:val="00BB55AF"/>
    <w:rsid w:val="00BB64DB"/>
    <w:rsid w:val="00BB765C"/>
    <w:rsid w:val="00BC01A3"/>
    <w:rsid w:val="00BC06CB"/>
    <w:rsid w:val="00BC0FC3"/>
    <w:rsid w:val="00BC11CF"/>
    <w:rsid w:val="00BC2EE4"/>
    <w:rsid w:val="00BC3494"/>
    <w:rsid w:val="00BC3602"/>
    <w:rsid w:val="00BC40B2"/>
    <w:rsid w:val="00BC46DE"/>
    <w:rsid w:val="00BC59FB"/>
    <w:rsid w:val="00BC5EF5"/>
    <w:rsid w:val="00BC5F45"/>
    <w:rsid w:val="00BC6233"/>
    <w:rsid w:val="00BC65AD"/>
    <w:rsid w:val="00BC6643"/>
    <w:rsid w:val="00BC6C82"/>
    <w:rsid w:val="00BC75AE"/>
    <w:rsid w:val="00BC764B"/>
    <w:rsid w:val="00BD0DCC"/>
    <w:rsid w:val="00BD1071"/>
    <w:rsid w:val="00BD184B"/>
    <w:rsid w:val="00BD1DB4"/>
    <w:rsid w:val="00BD258C"/>
    <w:rsid w:val="00BD291F"/>
    <w:rsid w:val="00BD36B8"/>
    <w:rsid w:val="00BD55CA"/>
    <w:rsid w:val="00BD6D6C"/>
    <w:rsid w:val="00BE014E"/>
    <w:rsid w:val="00BE1531"/>
    <w:rsid w:val="00BE1E2B"/>
    <w:rsid w:val="00BE2877"/>
    <w:rsid w:val="00BE2B78"/>
    <w:rsid w:val="00BE2FB4"/>
    <w:rsid w:val="00BE3A93"/>
    <w:rsid w:val="00BE3C8B"/>
    <w:rsid w:val="00BE4B34"/>
    <w:rsid w:val="00BE652F"/>
    <w:rsid w:val="00BE6BEC"/>
    <w:rsid w:val="00BF1C06"/>
    <w:rsid w:val="00BF239D"/>
    <w:rsid w:val="00BF23F6"/>
    <w:rsid w:val="00BF3D74"/>
    <w:rsid w:val="00BF4F0A"/>
    <w:rsid w:val="00BF5282"/>
    <w:rsid w:val="00BF7B6C"/>
    <w:rsid w:val="00BF7D31"/>
    <w:rsid w:val="00C001C8"/>
    <w:rsid w:val="00C0148E"/>
    <w:rsid w:val="00C0390E"/>
    <w:rsid w:val="00C05F2F"/>
    <w:rsid w:val="00C065A3"/>
    <w:rsid w:val="00C071D7"/>
    <w:rsid w:val="00C073A2"/>
    <w:rsid w:val="00C10BA3"/>
    <w:rsid w:val="00C10D8F"/>
    <w:rsid w:val="00C11999"/>
    <w:rsid w:val="00C1356C"/>
    <w:rsid w:val="00C14933"/>
    <w:rsid w:val="00C14B69"/>
    <w:rsid w:val="00C15398"/>
    <w:rsid w:val="00C153F4"/>
    <w:rsid w:val="00C16B5D"/>
    <w:rsid w:val="00C17003"/>
    <w:rsid w:val="00C2023A"/>
    <w:rsid w:val="00C20400"/>
    <w:rsid w:val="00C20F8C"/>
    <w:rsid w:val="00C21CFE"/>
    <w:rsid w:val="00C2250A"/>
    <w:rsid w:val="00C22921"/>
    <w:rsid w:val="00C230F8"/>
    <w:rsid w:val="00C23AE4"/>
    <w:rsid w:val="00C23C4A"/>
    <w:rsid w:val="00C240F4"/>
    <w:rsid w:val="00C2454A"/>
    <w:rsid w:val="00C2468C"/>
    <w:rsid w:val="00C248CF"/>
    <w:rsid w:val="00C255EC"/>
    <w:rsid w:val="00C25780"/>
    <w:rsid w:val="00C27E88"/>
    <w:rsid w:val="00C30436"/>
    <w:rsid w:val="00C30CBA"/>
    <w:rsid w:val="00C31595"/>
    <w:rsid w:val="00C316FB"/>
    <w:rsid w:val="00C31789"/>
    <w:rsid w:val="00C31DEA"/>
    <w:rsid w:val="00C31FA6"/>
    <w:rsid w:val="00C323AC"/>
    <w:rsid w:val="00C32D83"/>
    <w:rsid w:val="00C331EC"/>
    <w:rsid w:val="00C33280"/>
    <w:rsid w:val="00C34E63"/>
    <w:rsid w:val="00C3528D"/>
    <w:rsid w:val="00C35EF2"/>
    <w:rsid w:val="00C36AF8"/>
    <w:rsid w:val="00C36C97"/>
    <w:rsid w:val="00C37F40"/>
    <w:rsid w:val="00C404A1"/>
    <w:rsid w:val="00C406A8"/>
    <w:rsid w:val="00C40D11"/>
    <w:rsid w:val="00C41072"/>
    <w:rsid w:val="00C41227"/>
    <w:rsid w:val="00C41403"/>
    <w:rsid w:val="00C4194D"/>
    <w:rsid w:val="00C43706"/>
    <w:rsid w:val="00C43CDE"/>
    <w:rsid w:val="00C4517C"/>
    <w:rsid w:val="00C458CC"/>
    <w:rsid w:val="00C45CBE"/>
    <w:rsid w:val="00C46C9B"/>
    <w:rsid w:val="00C46EAA"/>
    <w:rsid w:val="00C47069"/>
    <w:rsid w:val="00C4746F"/>
    <w:rsid w:val="00C47DE7"/>
    <w:rsid w:val="00C47E65"/>
    <w:rsid w:val="00C51C79"/>
    <w:rsid w:val="00C521C3"/>
    <w:rsid w:val="00C52961"/>
    <w:rsid w:val="00C53441"/>
    <w:rsid w:val="00C54766"/>
    <w:rsid w:val="00C54B27"/>
    <w:rsid w:val="00C5509A"/>
    <w:rsid w:val="00C5719B"/>
    <w:rsid w:val="00C57A83"/>
    <w:rsid w:val="00C62754"/>
    <w:rsid w:val="00C62A64"/>
    <w:rsid w:val="00C62D68"/>
    <w:rsid w:val="00C63A10"/>
    <w:rsid w:val="00C64B1D"/>
    <w:rsid w:val="00C653C2"/>
    <w:rsid w:val="00C65439"/>
    <w:rsid w:val="00C65504"/>
    <w:rsid w:val="00C65906"/>
    <w:rsid w:val="00C70DF1"/>
    <w:rsid w:val="00C70F38"/>
    <w:rsid w:val="00C713CA"/>
    <w:rsid w:val="00C72DC7"/>
    <w:rsid w:val="00C72FF5"/>
    <w:rsid w:val="00C73C8B"/>
    <w:rsid w:val="00C73D5F"/>
    <w:rsid w:val="00C73F80"/>
    <w:rsid w:val="00C7503B"/>
    <w:rsid w:val="00C76C87"/>
    <w:rsid w:val="00C77945"/>
    <w:rsid w:val="00C809CA"/>
    <w:rsid w:val="00C8141B"/>
    <w:rsid w:val="00C81D0C"/>
    <w:rsid w:val="00C82596"/>
    <w:rsid w:val="00C83429"/>
    <w:rsid w:val="00C846B0"/>
    <w:rsid w:val="00C85A58"/>
    <w:rsid w:val="00C869D5"/>
    <w:rsid w:val="00C86A11"/>
    <w:rsid w:val="00C86C9E"/>
    <w:rsid w:val="00C87186"/>
    <w:rsid w:val="00C87608"/>
    <w:rsid w:val="00C90AD9"/>
    <w:rsid w:val="00C929EC"/>
    <w:rsid w:val="00C93353"/>
    <w:rsid w:val="00C93A86"/>
    <w:rsid w:val="00C949DB"/>
    <w:rsid w:val="00C96DE1"/>
    <w:rsid w:val="00C97090"/>
    <w:rsid w:val="00C97CEB"/>
    <w:rsid w:val="00C97D66"/>
    <w:rsid w:val="00CA0CDF"/>
    <w:rsid w:val="00CA196F"/>
    <w:rsid w:val="00CA28BD"/>
    <w:rsid w:val="00CA291E"/>
    <w:rsid w:val="00CA2A23"/>
    <w:rsid w:val="00CA3FB5"/>
    <w:rsid w:val="00CA56FC"/>
    <w:rsid w:val="00CA76A2"/>
    <w:rsid w:val="00CA7E4E"/>
    <w:rsid w:val="00CB110B"/>
    <w:rsid w:val="00CB15F8"/>
    <w:rsid w:val="00CB2ACD"/>
    <w:rsid w:val="00CB2ED1"/>
    <w:rsid w:val="00CB2F20"/>
    <w:rsid w:val="00CB51D9"/>
    <w:rsid w:val="00CB6619"/>
    <w:rsid w:val="00CB7010"/>
    <w:rsid w:val="00CB717D"/>
    <w:rsid w:val="00CC04D9"/>
    <w:rsid w:val="00CC0F1D"/>
    <w:rsid w:val="00CC0FC4"/>
    <w:rsid w:val="00CC2404"/>
    <w:rsid w:val="00CC281B"/>
    <w:rsid w:val="00CC2A24"/>
    <w:rsid w:val="00CC3711"/>
    <w:rsid w:val="00CC4744"/>
    <w:rsid w:val="00CC5F9A"/>
    <w:rsid w:val="00CC6159"/>
    <w:rsid w:val="00CC63BE"/>
    <w:rsid w:val="00CC6B35"/>
    <w:rsid w:val="00CC7B7B"/>
    <w:rsid w:val="00CD0F1E"/>
    <w:rsid w:val="00CD2796"/>
    <w:rsid w:val="00CD3AE5"/>
    <w:rsid w:val="00CD4FE0"/>
    <w:rsid w:val="00CD5497"/>
    <w:rsid w:val="00CD6E17"/>
    <w:rsid w:val="00CD747A"/>
    <w:rsid w:val="00CD7975"/>
    <w:rsid w:val="00CE00F5"/>
    <w:rsid w:val="00CE073C"/>
    <w:rsid w:val="00CE13E4"/>
    <w:rsid w:val="00CE341C"/>
    <w:rsid w:val="00CE635C"/>
    <w:rsid w:val="00CE6811"/>
    <w:rsid w:val="00CE7459"/>
    <w:rsid w:val="00CF0F4A"/>
    <w:rsid w:val="00CF1708"/>
    <w:rsid w:val="00CF17F5"/>
    <w:rsid w:val="00CF1C90"/>
    <w:rsid w:val="00CF34AC"/>
    <w:rsid w:val="00CF3797"/>
    <w:rsid w:val="00CF52AD"/>
    <w:rsid w:val="00CF5A6F"/>
    <w:rsid w:val="00CF5EAF"/>
    <w:rsid w:val="00CF6C93"/>
    <w:rsid w:val="00CF6DA5"/>
    <w:rsid w:val="00CF6F1D"/>
    <w:rsid w:val="00D0199F"/>
    <w:rsid w:val="00D01C8F"/>
    <w:rsid w:val="00D01F21"/>
    <w:rsid w:val="00D02058"/>
    <w:rsid w:val="00D02C83"/>
    <w:rsid w:val="00D0309D"/>
    <w:rsid w:val="00D03D7B"/>
    <w:rsid w:val="00D042F3"/>
    <w:rsid w:val="00D0433D"/>
    <w:rsid w:val="00D05656"/>
    <w:rsid w:val="00D065C0"/>
    <w:rsid w:val="00D06F94"/>
    <w:rsid w:val="00D07850"/>
    <w:rsid w:val="00D07B5D"/>
    <w:rsid w:val="00D07B73"/>
    <w:rsid w:val="00D07C22"/>
    <w:rsid w:val="00D10EC4"/>
    <w:rsid w:val="00D115B4"/>
    <w:rsid w:val="00D116A4"/>
    <w:rsid w:val="00D11CAC"/>
    <w:rsid w:val="00D12244"/>
    <w:rsid w:val="00D12D71"/>
    <w:rsid w:val="00D131D3"/>
    <w:rsid w:val="00D13807"/>
    <w:rsid w:val="00D13BB0"/>
    <w:rsid w:val="00D14154"/>
    <w:rsid w:val="00D149F6"/>
    <w:rsid w:val="00D15528"/>
    <w:rsid w:val="00D158DA"/>
    <w:rsid w:val="00D17D5F"/>
    <w:rsid w:val="00D20430"/>
    <w:rsid w:val="00D20C94"/>
    <w:rsid w:val="00D21308"/>
    <w:rsid w:val="00D219EE"/>
    <w:rsid w:val="00D23DBF"/>
    <w:rsid w:val="00D2550D"/>
    <w:rsid w:val="00D25726"/>
    <w:rsid w:val="00D2626C"/>
    <w:rsid w:val="00D2642D"/>
    <w:rsid w:val="00D27194"/>
    <w:rsid w:val="00D27C69"/>
    <w:rsid w:val="00D31F37"/>
    <w:rsid w:val="00D32467"/>
    <w:rsid w:val="00D32761"/>
    <w:rsid w:val="00D343C3"/>
    <w:rsid w:val="00D34E04"/>
    <w:rsid w:val="00D36707"/>
    <w:rsid w:val="00D36DCF"/>
    <w:rsid w:val="00D37154"/>
    <w:rsid w:val="00D37C41"/>
    <w:rsid w:val="00D41BF9"/>
    <w:rsid w:val="00D425C6"/>
    <w:rsid w:val="00D4306E"/>
    <w:rsid w:val="00D4369C"/>
    <w:rsid w:val="00D44FDD"/>
    <w:rsid w:val="00D45239"/>
    <w:rsid w:val="00D4631F"/>
    <w:rsid w:val="00D46911"/>
    <w:rsid w:val="00D46A2C"/>
    <w:rsid w:val="00D46D51"/>
    <w:rsid w:val="00D500CD"/>
    <w:rsid w:val="00D517A4"/>
    <w:rsid w:val="00D52070"/>
    <w:rsid w:val="00D5354A"/>
    <w:rsid w:val="00D53A7D"/>
    <w:rsid w:val="00D53CBD"/>
    <w:rsid w:val="00D53FD6"/>
    <w:rsid w:val="00D54B69"/>
    <w:rsid w:val="00D54D41"/>
    <w:rsid w:val="00D55A25"/>
    <w:rsid w:val="00D55F3D"/>
    <w:rsid w:val="00D56E0C"/>
    <w:rsid w:val="00D57259"/>
    <w:rsid w:val="00D5730C"/>
    <w:rsid w:val="00D60EBB"/>
    <w:rsid w:val="00D610C7"/>
    <w:rsid w:val="00D61B4B"/>
    <w:rsid w:val="00D61BD5"/>
    <w:rsid w:val="00D62422"/>
    <w:rsid w:val="00D63AE3"/>
    <w:rsid w:val="00D63B45"/>
    <w:rsid w:val="00D63FF9"/>
    <w:rsid w:val="00D646AC"/>
    <w:rsid w:val="00D653BB"/>
    <w:rsid w:val="00D654A6"/>
    <w:rsid w:val="00D65935"/>
    <w:rsid w:val="00D66683"/>
    <w:rsid w:val="00D669C8"/>
    <w:rsid w:val="00D67335"/>
    <w:rsid w:val="00D67594"/>
    <w:rsid w:val="00D676CD"/>
    <w:rsid w:val="00D679B4"/>
    <w:rsid w:val="00D701C8"/>
    <w:rsid w:val="00D707F9"/>
    <w:rsid w:val="00D70B38"/>
    <w:rsid w:val="00D718E2"/>
    <w:rsid w:val="00D7248C"/>
    <w:rsid w:val="00D72FCF"/>
    <w:rsid w:val="00D73713"/>
    <w:rsid w:val="00D73E1E"/>
    <w:rsid w:val="00D74345"/>
    <w:rsid w:val="00D747FA"/>
    <w:rsid w:val="00D753E8"/>
    <w:rsid w:val="00D7562C"/>
    <w:rsid w:val="00D77328"/>
    <w:rsid w:val="00D77334"/>
    <w:rsid w:val="00D7776F"/>
    <w:rsid w:val="00D77DDC"/>
    <w:rsid w:val="00D80053"/>
    <w:rsid w:val="00D8070C"/>
    <w:rsid w:val="00D8094A"/>
    <w:rsid w:val="00D81355"/>
    <w:rsid w:val="00D814C0"/>
    <w:rsid w:val="00D81D30"/>
    <w:rsid w:val="00D82EEE"/>
    <w:rsid w:val="00D83417"/>
    <w:rsid w:val="00D84B8F"/>
    <w:rsid w:val="00D852B0"/>
    <w:rsid w:val="00D85A88"/>
    <w:rsid w:val="00D865BD"/>
    <w:rsid w:val="00D86F22"/>
    <w:rsid w:val="00D87DB7"/>
    <w:rsid w:val="00D87DEB"/>
    <w:rsid w:val="00D90FD3"/>
    <w:rsid w:val="00D91EA3"/>
    <w:rsid w:val="00D91EF8"/>
    <w:rsid w:val="00D92824"/>
    <w:rsid w:val="00D949FF"/>
    <w:rsid w:val="00D94A86"/>
    <w:rsid w:val="00D94FD1"/>
    <w:rsid w:val="00D95A0D"/>
    <w:rsid w:val="00D95E06"/>
    <w:rsid w:val="00D97349"/>
    <w:rsid w:val="00D97BCA"/>
    <w:rsid w:val="00D97DD3"/>
    <w:rsid w:val="00D97F13"/>
    <w:rsid w:val="00DA1106"/>
    <w:rsid w:val="00DA13B3"/>
    <w:rsid w:val="00DA1400"/>
    <w:rsid w:val="00DA1842"/>
    <w:rsid w:val="00DA2AE8"/>
    <w:rsid w:val="00DA2B92"/>
    <w:rsid w:val="00DA2D6E"/>
    <w:rsid w:val="00DA3436"/>
    <w:rsid w:val="00DA3F6C"/>
    <w:rsid w:val="00DA4487"/>
    <w:rsid w:val="00DA4F11"/>
    <w:rsid w:val="00DA51F2"/>
    <w:rsid w:val="00DA5896"/>
    <w:rsid w:val="00DA5AE0"/>
    <w:rsid w:val="00DA5C69"/>
    <w:rsid w:val="00DA5FDB"/>
    <w:rsid w:val="00DA632A"/>
    <w:rsid w:val="00DA680E"/>
    <w:rsid w:val="00DA735C"/>
    <w:rsid w:val="00DA7B52"/>
    <w:rsid w:val="00DB015C"/>
    <w:rsid w:val="00DB1E5C"/>
    <w:rsid w:val="00DB2545"/>
    <w:rsid w:val="00DB25A3"/>
    <w:rsid w:val="00DB2765"/>
    <w:rsid w:val="00DB45F4"/>
    <w:rsid w:val="00DB686F"/>
    <w:rsid w:val="00DB697F"/>
    <w:rsid w:val="00DB69D4"/>
    <w:rsid w:val="00DB787C"/>
    <w:rsid w:val="00DB7E69"/>
    <w:rsid w:val="00DC059E"/>
    <w:rsid w:val="00DC0C1B"/>
    <w:rsid w:val="00DC2101"/>
    <w:rsid w:val="00DC3657"/>
    <w:rsid w:val="00DC3F39"/>
    <w:rsid w:val="00DC433C"/>
    <w:rsid w:val="00DC489B"/>
    <w:rsid w:val="00DC4A4C"/>
    <w:rsid w:val="00DC4AA3"/>
    <w:rsid w:val="00DC4F63"/>
    <w:rsid w:val="00DC5308"/>
    <w:rsid w:val="00DC5D69"/>
    <w:rsid w:val="00DC6086"/>
    <w:rsid w:val="00DC75BA"/>
    <w:rsid w:val="00DC7824"/>
    <w:rsid w:val="00DD1449"/>
    <w:rsid w:val="00DD25C7"/>
    <w:rsid w:val="00DD362F"/>
    <w:rsid w:val="00DD37FF"/>
    <w:rsid w:val="00DD3BC9"/>
    <w:rsid w:val="00DD3C66"/>
    <w:rsid w:val="00DD3CF9"/>
    <w:rsid w:val="00DD4A11"/>
    <w:rsid w:val="00DD5AB0"/>
    <w:rsid w:val="00DD6405"/>
    <w:rsid w:val="00DD71E0"/>
    <w:rsid w:val="00DD78D9"/>
    <w:rsid w:val="00DE00B4"/>
    <w:rsid w:val="00DE1899"/>
    <w:rsid w:val="00DE2EF8"/>
    <w:rsid w:val="00DE48CB"/>
    <w:rsid w:val="00DE51BD"/>
    <w:rsid w:val="00DE6A3D"/>
    <w:rsid w:val="00DE7503"/>
    <w:rsid w:val="00DE77E1"/>
    <w:rsid w:val="00DF1231"/>
    <w:rsid w:val="00DF16B6"/>
    <w:rsid w:val="00DF19C4"/>
    <w:rsid w:val="00DF2EAC"/>
    <w:rsid w:val="00DF317F"/>
    <w:rsid w:val="00DF4240"/>
    <w:rsid w:val="00DF4688"/>
    <w:rsid w:val="00DF5683"/>
    <w:rsid w:val="00DF5B1E"/>
    <w:rsid w:val="00DF5D75"/>
    <w:rsid w:val="00DF7FA7"/>
    <w:rsid w:val="00E00319"/>
    <w:rsid w:val="00E0071B"/>
    <w:rsid w:val="00E0194D"/>
    <w:rsid w:val="00E02B3D"/>
    <w:rsid w:val="00E04398"/>
    <w:rsid w:val="00E04994"/>
    <w:rsid w:val="00E05595"/>
    <w:rsid w:val="00E06605"/>
    <w:rsid w:val="00E07514"/>
    <w:rsid w:val="00E07A95"/>
    <w:rsid w:val="00E07B92"/>
    <w:rsid w:val="00E10BFD"/>
    <w:rsid w:val="00E10E5C"/>
    <w:rsid w:val="00E11D22"/>
    <w:rsid w:val="00E129EE"/>
    <w:rsid w:val="00E14893"/>
    <w:rsid w:val="00E149FB"/>
    <w:rsid w:val="00E14E0C"/>
    <w:rsid w:val="00E159F3"/>
    <w:rsid w:val="00E15E87"/>
    <w:rsid w:val="00E16C7D"/>
    <w:rsid w:val="00E2009E"/>
    <w:rsid w:val="00E2045F"/>
    <w:rsid w:val="00E20B71"/>
    <w:rsid w:val="00E21A2C"/>
    <w:rsid w:val="00E22119"/>
    <w:rsid w:val="00E227F3"/>
    <w:rsid w:val="00E231A1"/>
    <w:rsid w:val="00E257D8"/>
    <w:rsid w:val="00E2674F"/>
    <w:rsid w:val="00E30CED"/>
    <w:rsid w:val="00E30F90"/>
    <w:rsid w:val="00E31540"/>
    <w:rsid w:val="00E320EB"/>
    <w:rsid w:val="00E32EB6"/>
    <w:rsid w:val="00E3397C"/>
    <w:rsid w:val="00E33997"/>
    <w:rsid w:val="00E34448"/>
    <w:rsid w:val="00E358BE"/>
    <w:rsid w:val="00E3663D"/>
    <w:rsid w:val="00E37395"/>
    <w:rsid w:val="00E4090E"/>
    <w:rsid w:val="00E40E11"/>
    <w:rsid w:val="00E40E2E"/>
    <w:rsid w:val="00E41404"/>
    <w:rsid w:val="00E4192F"/>
    <w:rsid w:val="00E41940"/>
    <w:rsid w:val="00E41AB0"/>
    <w:rsid w:val="00E432E5"/>
    <w:rsid w:val="00E43587"/>
    <w:rsid w:val="00E43C65"/>
    <w:rsid w:val="00E4402D"/>
    <w:rsid w:val="00E45686"/>
    <w:rsid w:val="00E4701B"/>
    <w:rsid w:val="00E470A7"/>
    <w:rsid w:val="00E50290"/>
    <w:rsid w:val="00E50D0C"/>
    <w:rsid w:val="00E5121B"/>
    <w:rsid w:val="00E51AE1"/>
    <w:rsid w:val="00E541DA"/>
    <w:rsid w:val="00E545CF"/>
    <w:rsid w:val="00E55212"/>
    <w:rsid w:val="00E552DA"/>
    <w:rsid w:val="00E55DED"/>
    <w:rsid w:val="00E55DF4"/>
    <w:rsid w:val="00E57E06"/>
    <w:rsid w:val="00E607A0"/>
    <w:rsid w:val="00E60AA6"/>
    <w:rsid w:val="00E61B21"/>
    <w:rsid w:val="00E622F6"/>
    <w:rsid w:val="00E64B12"/>
    <w:rsid w:val="00E64B99"/>
    <w:rsid w:val="00E659C0"/>
    <w:rsid w:val="00E66F88"/>
    <w:rsid w:val="00E673E8"/>
    <w:rsid w:val="00E67D63"/>
    <w:rsid w:val="00E67EA3"/>
    <w:rsid w:val="00E70502"/>
    <w:rsid w:val="00E70958"/>
    <w:rsid w:val="00E70FD9"/>
    <w:rsid w:val="00E719AC"/>
    <w:rsid w:val="00E72143"/>
    <w:rsid w:val="00E72840"/>
    <w:rsid w:val="00E733CD"/>
    <w:rsid w:val="00E75D17"/>
    <w:rsid w:val="00E7689E"/>
    <w:rsid w:val="00E76FF3"/>
    <w:rsid w:val="00E77965"/>
    <w:rsid w:val="00E80604"/>
    <w:rsid w:val="00E80A33"/>
    <w:rsid w:val="00E80E0F"/>
    <w:rsid w:val="00E824F4"/>
    <w:rsid w:val="00E8288D"/>
    <w:rsid w:val="00E85ECA"/>
    <w:rsid w:val="00E87D85"/>
    <w:rsid w:val="00E921AA"/>
    <w:rsid w:val="00E92C5E"/>
    <w:rsid w:val="00E92CEE"/>
    <w:rsid w:val="00E93817"/>
    <w:rsid w:val="00E93EB3"/>
    <w:rsid w:val="00E94A54"/>
    <w:rsid w:val="00E95C93"/>
    <w:rsid w:val="00E95DAE"/>
    <w:rsid w:val="00E95F03"/>
    <w:rsid w:val="00E95F8E"/>
    <w:rsid w:val="00E967D5"/>
    <w:rsid w:val="00E96C94"/>
    <w:rsid w:val="00E96CB0"/>
    <w:rsid w:val="00E96ED3"/>
    <w:rsid w:val="00EA060E"/>
    <w:rsid w:val="00EA0C81"/>
    <w:rsid w:val="00EA10BC"/>
    <w:rsid w:val="00EA11C6"/>
    <w:rsid w:val="00EA1DA5"/>
    <w:rsid w:val="00EA3069"/>
    <w:rsid w:val="00EA397A"/>
    <w:rsid w:val="00EA3D04"/>
    <w:rsid w:val="00EA50EB"/>
    <w:rsid w:val="00EA525D"/>
    <w:rsid w:val="00EA6FAE"/>
    <w:rsid w:val="00EA7261"/>
    <w:rsid w:val="00EB0490"/>
    <w:rsid w:val="00EB08F3"/>
    <w:rsid w:val="00EB1033"/>
    <w:rsid w:val="00EB1251"/>
    <w:rsid w:val="00EB205D"/>
    <w:rsid w:val="00EB3361"/>
    <w:rsid w:val="00EB40CD"/>
    <w:rsid w:val="00EB438A"/>
    <w:rsid w:val="00EB6D02"/>
    <w:rsid w:val="00EB70C3"/>
    <w:rsid w:val="00EC11BC"/>
    <w:rsid w:val="00EC1927"/>
    <w:rsid w:val="00EC46AD"/>
    <w:rsid w:val="00EC4C5B"/>
    <w:rsid w:val="00EC4C94"/>
    <w:rsid w:val="00EC5F1F"/>
    <w:rsid w:val="00EC6946"/>
    <w:rsid w:val="00EC78F6"/>
    <w:rsid w:val="00EC79B8"/>
    <w:rsid w:val="00ED09CB"/>
    <w:rsid w:val="00ED165C"/>
    <w:rsid w:val="00ED2FDD"/>
    <w:rsid w:val="00ED3804"/>
    <w:rsid w:val="00ED3934"/>
    <w:rsid w:val="00ED3A9D"/>
    <w:rsid w:val="00ED4403"/>
    <w:rsid w:val="00ED4D67"/>
    <w:rsid w:val="00ED5628"/>
    <w:rsid w:val="00ED56A5"/>
    <w:rsid w:val="00ED6F25"/>
    <w:rsid w:val="00ED79F7"/>
    <w:rsid w:val="00EE0735"/>
    <w:rsid w:val="00EE2AA8"/>
    <w:rsid w:val="00EE3569"/>
    <w:rsid w:val="00EE46E9"/>
    <w:rsid w:val="00EE48E8"/>
    <w:rsid w:val="00EE5D4C"/>
    <w:rsid w:val="00EE5F85"/>
    <w:rsid w:val="00EE6524"/>
    <w:rsid w:val="00EE65BF"/>
    <w:rsid w:val="00EE6C25"/>
    <w:rsid w:val="00EF1660"/>
    <w:rsid w:val="00EF1749"/>
    <w:rsid w:val="00EF1AB0"/>
    <w:rsid w:val="00EF1D75"/>
    <w:rsid w:val="00EF2DC0"/>
    <w:rsid w:val="00EF31E6"/>
    <w:rsid w:val="00EF388D"/>
    <w:rsid w:val="00EF390B"/>
    <w:rsid w:val="00EF40F4"/>
    <w:rsid w:val="00EF4494"/>
    <w:rsid w:val="00EF4E5A"/>
    <w:rsid w:val="00EF6199"/>
    <w:rsid w:val="00F00D7A"/>
    <w:rsid w:val="00F0143F"/>
    <w:rsid w:val="00F0281C"/>
    <w:rsid w:val="00F0353A"/>
    <w:rsid w:val="00F04104"/>
    <w:rsid w:val="00F04541"/>
    <w:rsid w:val="00F067D5"/>
    <w:rsid w:val="00F06A04"/>
    <w:rsid w:val="00F105BE"/>
    <w:rsid w:val="00F109AA"/>
    <w:rsid w:val="00F11372"/>
    <w:rsid w:val="00F125F1"/>
    <w:rsid w:val="00F12E47"/>
    <w:rsid w:val="00F1342D"/>
    <w:rsid w:val="00F136D8"/>
    <w:rsid w:val="00F13928"/>
    <w:rsid w:val="00F1543B"/>
    <w:rsid w:val="00F15704"/>
    <w:rsid w:val="00F166EE"/>
    <w:rsid w:val="00F16704"/>
    <w:rsid w:val="00F16874"/>
    <w:rsid w:val="00F16A74"/>
    <w:rsid w:val="00F16E43"/>
    <w:rsid w:val="00F172B1"/>
    <w:rsid w:val="00F20124"/>
    <w:rsid w:val="00F206F1"/>
    <w:rsid w:val="00F212A5"/>
    <w:rsid w:val="00F223A2"/>
    <w:rsid w:val="00F22820"/>
    <w:rsid w:val="00F23A02"/>
    <w:rsid w:val="00F24F59"/>
    <w:rsid w:val="00F2764C"/>
    <w:rsid w:val="00F27999"/>
    <w:rsid w:val="00F3077D"/>
    <w:rsid w:val="00F31C36"/>
    <w:rsid w:val="00F32345"/>
    <w:rsid w:val="00F32767"/>
    <w:rsid w:val="00F33A8D"/>
    <w:rsid w:val="00F343AD"/>
    <w:rsid w:val="00F359FD"/>
    <w:rsid w:val="00F3730D"/>
    <w:rsid w:val="00F37872"/>
    <w:rsid w:val="00F379D6"/>
    <w:rsid w:val="00F40994"/>
    <w:rsid w:val="00F41077"/>
    <w:rsid w:val="00F41CC1"/>
    <w:rsid w:val="00F43276"/>
    <w:rsid w:val="00F4411A"/>
    <w:rsid w:val="00F45F57"/>
    <w:rsid w:val="00F46144"/>
    <w:rsid w:val="00F465B8"/>
    <w:rsid w:val="00F4751D"/>
    <w:rsid w:val="00F478E9"/>
    <w:rsid w:val="00F502E6"/>
    <w:rsid w:val="00F51708"/>
    <w:rsid w:val="00F51A21"/>
    <w:rsid w:val="00F528C2"/>
    <w:rsid w:val="00F52A5D"/>
    <w:rsid w:val="00F54207"/>
    <w:rsid w:val="00F54BC9"/>
    <w:rsid w:val="00F55EEE"/>
    <w:rsid w:val="00F56B4F"/>
    <w:rsid w:val="00F60E15"/>
    <w:rsid w:val="00F6171B"/>
    <w:rsid w:val="00F636F1"/>
    <w:rsid w:val="00F6424A"/>
    <w:rsid w:val="00F6430E"/>
    <w:rsid w:val="00F64DED"/>
    <w:rsid w:val="00F662AB"/>
    <w:rsid w:val="00F67CAA"/>
    <w:rsid w:val="00F67D95"/>
    <w:rsid w:val="00F705C0"/>
    <w:rsid w:val="00F70B80"/>
    <w:rsid w:val="00F70DDF"/>
    <w:rsid w:val="00F70F86"/>
    <w:rsid w:val="00F71065"/>
    <w:rsid w:val="00F71393"/>
    <w:rsid w:val="00F71727"/>
    <w:rsid w:val="00F71BD9"/>
    <w:rsid w:val="00F72922"/>
    <w:rsid w:val="00F72A54"/>
    <w:rsid w:val="00F75CAC"/>
    <w:rsid w:val="00F75F9C"/>
    <w:rsid w:val="00F779AA"/>
    <w:rsid w:val="00F841EA"/>
    <w:rsid w:val="00F86375"/>
    <w:rsid w:val="00F86C7A"/>
    <w:rsid w:val="00F8778D"/>
    <w:rsid w:val="00F87FBA"/>
    <w:rsid w:val="00F90B11"/>
    <w:rsid w:val="00F9129A"/>
    <w:rsid w:val="00F91324"/>
    <w:rsid w:val="00F91830"/>
    <w:rsid w:val="00F932E7"/>
    <w:rsid w:val="00F94A2A"/>
    <w:rsid w:val="00F94D84"/>
    <w:rsid w:val="00F94FE2"/>
    <w:rsid w:val="00F95A3B"/>
    <w:rsid w:val="00F960C0"/>
    <w:rsid w:val="00F96354"/>
    <w:rsid w:val="00F96BD2"/>
    <w:rsid w:val="00F96D69"/>
    <w:rsid w:val="00F97413"/>
    <w:rsid w:val="00F977BA"/>
    <w:rsid w:val="00F97B96"/>
    <w:rsid w:val="00FA00B0"/>
    <w:rsid w:val="00FA0635"/>
    <w:rsid w:val="00FA17FA"/>
    <w:rsid w:val="00FA2257"/>
    <w:rsid w:val="00FA48E6"/>
    <w:rsid w:val="00FA5728"/>
    <w:rsid w:val="00FA5ACC"/>
    <w:rsid w:val="00FA6DB6"/>
    <w:rsid w:val="00FA7B96"/>
    <w:rsid w:val="00FB0526"/>
    <w:rsid w:val="00FB05E5"/>
    <w:rsid w:val="00FB10A6"/>
    <w:rsid w:val="00FB202C"/>
    <w:rsid w:val="00FB31FB"/>
    <w:rsid w:val="00FB3EE2"/>
    <w:rsid w:val="00FB47DA"/>
    <w:rsid w:val="00FB4AB5"/>
    <w:rsid w:val="00FB5539"/>
    <w:rsid w:val="00FB6A06"/>
    <w:rsid w:val="00FB6E35"/>
    <w:rsid w:val="00FC02B7"/>
    <w:rsid w:val="00FC0B46"/>
    <w:rsid w:val="00FC0E74"/>
    <w:rsid w:val="00FC1F9F"/>
    <w:rsid w:val="00FC21E9"/>
    <w:rsid w:val="00FC2457"/>
    <w:rsid w:val="00FC2A93"/>
    <w:rsid w:val="00FC2DEA"/>
    <w:rsid w:val="00FC4655"/>
    <w:rsid w:val="00FC492F"/>
    <w:rsid w:val="00FC4976"/>
    <w:rsid w:val="00FC5302"/>
    <w:rsid w:val="00FC720C"/>
    <w:rsid w:val="00FC7402"/>
    <w:rsid w:val="00FC7840"/>
    <w:rsid w:val="00FD01D7"/>
    <w:rsid w:val="00FD129C"/>
    <w:rsid w:val="00FD1490"/>
    <w:rsid w:val="00FD1571"/>
    <w:rsid w:val="00FD1F9A"/>
    <w:rsid w:val="00FD1FD7"/>
    <w:rsid w:val="00FD24F8"/>
    <w:rsid w:val="00FD331E"/>
    <w:rsid w:val="00FD3716"/>
    <w:rsid w:val="00FD4591"/>
    <w:rsid w:val="00FD46BD"/>
    <w:rsid w:val="00FD59F1"/>
    <w:rsid w:val="00FD617D"/>
    <w:rsid w:val="00FD6381"/>
    <w:rsid w:val="00FD6750"/>
    <w:rsid w:val="00FD6A00"/>
    <w:rsid w:val="00FD71A8"/>
    <w:rsid w:val="00FD7C1F"/>
    <w:rsid w:val="00FD7E36"/>
    <w:rsid w:val="00FD7EC0"/>
    <w:rsid w:val="00FE1125"/>
    <w:rsid w:val="00FE15DC"/>
    <w:rsid w:val="00FE1621"/>
    <w:rsid w:val="00FE25F8"/>
    <w:rsid w:val="00FE27DA"/>
    <w:rsid w:val="00FE2831"/>
    <w:rsid w:val="00FE36BF"/>
    <w:rsid w:val="00FE377D"/>
    <w:rsid w:val="00FE3CC6"/>
    <w:rsid w:val="00FE6115"/>
    <w:rsid w:val="00FE62E1"/>
    <w:rsid w:val="00FE669E"/>
    <w:rsid w:val="00FE68B3"/>
    <w:rsid w:val="00FE6A09"/>
    <w:rsid w:val="00FE78AB"/>
    <w:rsid w:val="00FE78D0"/>
    <w:rsid w:val="00FE7D89"/>
    <w:rsid w:val="00FE7E32"/>
    <w:rsid w:val="00FF08D4"/>
    <w:rsid w:val="00FF1333"/>
    <w:rsid w:val="00FF22E4"/>
    <w:rsid w:val="00FF30E1"/>
    <w:rsid w:val="00FF30F9"/>
    <w:rsid w:val="00FF3422"/>
    <w:rsid w:val="00FF3986"/>
    <w:rsid w:val="00FF4730"/>
    <w:rsid w:val="00FF4C99"/>
    <w:rsid w:val="00FF4F7F"/>
    <w:rsid w:val="00FF62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61">
      <o:colormenu v:ext="edit" strokecolor="none [3212]"/>
    </o:shapedefaults>
    <o:shapelayout v:ext="edit">
      <o:idmap v:ext="edit" data="1"/>
    </o:shapelayout>
  </w:shapeDefaults>
  <w:decimalSymbol w:val=","/>
  <w:listSeparator w:val=";"/>
  <w14:docId w14:val="54A2DCEE"/>
  <w15:docId w15:val="{D77CAC45-2D16-49C5-9559-4F0082960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B16243"/>
  </w:style>
  <w:style w:type="paragraph" w:styleId="Heading1">
    <w:name w:val="heading 1"/>
    <w:basedOn w:val="Normal"/>
    <w:link w:val="Heading1Char"/>
    <w:uiPriority w:val="1"/>
    <w:qFormat/>
    <w:rsid w:val="00156C99"/>
    <w:pPr>
      <w:ind w:left="101"/>
      <w:outlineLvl w:val="0"/>
    </w:pPr>
    <w:rPr>
      <w:rFonts w:ascii="Calibri" w:eastAsia="Calibri" w:hAnsi="Calibri"/>
      <w:b/>
      <w:bCs/>
      <w:sz w:val="40"/>
      <w:szCs w:val="40"/>
    </w:rPr>
  </w:style>
  <w:style w:type="paragraph" w:styleId="Heading2">
    <w:name w:val="heading 2"/>
    <w:basedOn w:val="Normal"/>
    <w:link w:val="Heading2Char"/>
    <w:uiPriority w:val="1"/>
    <w:qFormat/>
    <w:rsid w:val="00156C99"/>
    <w:pPr>
      <w:ind w:left="1018" w:hanging="797"/>
      <w:outlineLvl w:val="1"/>
    </w:pPr>
    <w:rPr>
      <w:rFonts w:ascii="Franklin Gothic Medium" w:eastAsia="Franklin Gothic Medium" w:hAnsi="Franklin Gothic Medium"/>
      <w:sz w:val="24"/>
      <w:szCs w:val="24"/>
    </w:rPr>
  </w:style>
  <w:style w:type="paragraph" w:styleId="Heading3">
    <w:name w:val="heading 3"/>
    <w:basedOn w:val="Normal"/>
    <w:next w:val="Normal"/>
    <w:link w:val="Heading3Char"/>
    <w:uiPriority w:val="9"/>
    <w:unhideWhenUsed/>
    <w:qFormat/>
    <w:rsid w:val="00003C8E"/>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D10EC4"/>
    <w:pPr>
      <w:keepNext/>
      <w:keepLines/>
      <w:widowControl/>
      <w:spacing w:before="200" w:line="276" w:lineRule="auto"/>
      <w:outlineLvl w:val="3"/>
    </w:pPr>
    <w:rPr>
      <w:rFonts w:asciiTheme="majorHAnsi" w:eastAsiaTheme="majorEastAsia" w:hAnsiTheme="majorHAnsi" w:cstheme="majorBidi"/>
      <w:b/>
      <w:bCs/>
      <w:i/>
      <w:iCs/>
      <w:color w:val="4F81BD" w:themeColor="accent1"/>
      <w:lang w:val="es-SV"/>
    </w:rPr>
  </w:style>
  <w:style w:type="paragraph" w:styleId="Heading7">
    <w:name w:val="heading 7"/>
    <w:basedOn w:val="Normal"/>
    <w:next w:val="Normal"/>
    <w:link w:val="Heading7Char"/>
    <w:qFormat/>
    <w:rsid w:val="00F56B4F"/>
    <w:pPr>
      <w:widowControl/>
      <w:spacing w:before="240" w:after="60"/>
      <w:outlineLvl w:val="6"/>
    </w:pPr>
    <w:rPr>
      <w:rFonts w:ascii="Times New Roman" w:eastAsia="Times New Roman" w:hAnsi="Times New Roman" w:cs="Times New Roman"/>
      <w:sz w:val="24"/>
      <w:szCs w:val="24"/>
      <w:lang w:val="en-AU"/>
    </w:rPr>
  </w:style>
  <w:style w:type="paragraph" w:styleId="Heading8">
    <w:name w:val="heading 8"/>
    <w:basedOn w:val="Normal"/>
    <w:next w:val="Normal"/>
    <w:link w:val="Heading8Char"/>
    <w:uiPriority w:val="9"/>
    <w:semiHidden/>
    <w:unhideWhenUsed/>
    <w:qFormat/>
    <w:rsid w:val="00F56B4F"/>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rsid w:val="00156C99"/>
    <w:tblPr>
      <w:tblInd w:w="0" w:type="dxa"/>
      <w:tblCellMar>
        <w:top w:w="0" w:type="dxa"/>
        <w:left w:w="0" w:type="dxa"/>
        <w:bottom w:w="0" w:type="dxa"/>
        <w:right w:w="0" w:type="dxa"/>
      </w:tblCellMar>
    </w:tblPr>
  </w:style>
  <w:style w:type="paragraph" w:styleId="TOC1">
    <w:name w:val="toc 1"/>
    <w:basedOn w:val="Normal"/>
    <w:uiPriority w:val="39"/>
    <w:qFormat/>
    <w:rsid w:val="0047388B"/>
    <w:pPr>
      <w:spacing w:before="240"/>
      <w:ind w:left="533" w:hanging="432"/>
    </w:pPr>
    <w:rPr>
      <w:rFonts w:ascii="Calibri" w:eastAsia="Calibri" w:hAnsi="Calibri"/>
      <w:bCs/>
      <w:sz w:val="24"/>
      <w:szCs w:val="24"/>
    </w:rPr>
  </w:style>
  <w:style w:type="paragraph" w:styleId="TOC2">
    <w:name w:val="toc 2"/>
    <w:basedOn w:val="Normal"/>
    <w:uiPriority w:val="39"/>
    <w:qFormat/>
    <w:rsid w:val="00156C99"/>
    <w:pPr>
      <w:ind w:left="966" w:hanging="432"/>
    </w:pPr>
    <w:rPr>
      <w:rFonts w:ascii="Calibri" w:eastAsia="Calibri" w:hAnsi="Calibri"/>
    </w:rPr>
  </w:style>
  <w:style w:type="paragraph" w:styleId="TOC3">
    <w:name w:val="toc 3"/>
    <w:basedOn w:val="Normal"/>
    <w:uiPriority w:val="39"/>
    <w:qFormat/>
    <w:rsid w:val="00156C99"/>
    <w:pPr>
      <w:ind w:left="1542" w:hanging="576"/>
    </w:pPr>
    <w:rPr>
      <w:rFonts w:ascii="Calibri" w:eastAsia="Calibri" w:hAnsi="Calibri"/>
    </w:rPr>
  </w:style>
  <w:style w:type="paragraph" w:styleId="BodyText">
    <w:name w:val="Body Text"/>
    <w:basedOn w:val="Normal"/>
    <w:link w:val="BodyTextChar"/>
    <w:uiPriority w:val="1"/>
    <w:qFormat/>
    <w:rsid w:val="00156C99"/>
    <w:pPr>
      <w:ind w:left="101"/>
    </w:pPr>
    <w:rPr>
      <w:rFonts w:ascii="Calibri" w:eastAsia="Calibri" w:hAnsi="Calibri"/>
    </w:rPr>
  </w:style>
  <w:style w:type="paragraph" w:styleId="ListParagraph">
    <w:name w:val="List Paragraph"/>
    <w:aliases w:val="Dot pt,F5 List Paragraph,List Paragraph1,List Paragraph Char Char Char,Indicator Text,Colorful List - Accent 11,Numbered Para 1,Bullet Points,List Paragraph2,MAIN CONTENT,Normal numbered,No Spacing1,Issue Action POC,EX Bullet,List1,lp1,Ha"/>
    <w:basedOn w:val="Normal"/>
    <w:link w:val="ListParagraphChar"/>
    <w:uiPriority w:val="34"/>
    <w:qFormat/>
    <w:rsid w:val="00156C99"/>
  </w:style>
  <w:style w:type="paragraph" w:customStyle="1" w:styleId="TableParagraph">
    <w:name w:val="Table Paragraph"/>
    <w:basedOn w:val="Normal"/>
    <w:uiPriority w:val="1"/>
    <w:qFormat/>
    <w:rsid w:val="00156C99"/>
  </w:style>
  <w:style w:type="paragraph" w:styleId="BalloonText">
    <w:name w:val="Balloon Text"/>
    <w:basedOn w:val="Normal"/>
    <w:link w:val="BalloonTextChar"/>
    <w:semiHidden/>
    <w:unhideWhenUsed/>
    <w:rsid w:val="00C82596"/>
    <w:rPr>
      <w:rFonts w:ascii="Tahoma" w:hAnsi="Tahoma" w:cs="Tahoma"/>
      <w:sz w:val="16"/>
      <w:szCs w:val="16"/>
    </w:rPr>
  </w:style>
  <w:style w:type="character" w:customStyle="1" w:styleId="BalloonTextChar">
    <w:name w:val="Balloon Text Char"/>
    <w:basedOn w:val="DefaultParagraphFont"/>
    <w:link w:val="BalloonText"/>
    <w:semiHidden/>
    <w:rsid w:val="00C82596"/>
    <w:rPr>
      <w:rFonts w:ascii="Tahoma" w:hAnsi="Tahoma" w:cs="Tahoma"/>
      <w:sz w:val="16"/>
      <w:szCs w:val="16"/>
    </w:rPr>
  </w:style>
  <w:style w:type="paragraph" w:styleId="Header">
    <w:name w:val="header"/>
    <w:basedOn w:val="Normal"/>
    <w:link w:val="HeaderChar"/>
    <w:uiPriority w:val="99"/>
    <w:unhideWhenUsed/>
    <w:rsid w:val="00DF5683"/>
    <w:pPr>
      <w:tabs>
        <w:tab w:val="center" w:pos="4419"/>
        <w:tab w:val="right" w:pos="8838"/>
      </w:tabs>
    </w:pPr>
  </w:style>
  <w:style w:type="character" w:customStyle="1" w:styleId="HeaderChar">
    <w:name w:val="Header Char"/>
    <w:basedOn w:val="DefaultParagraphFont"/>
    <w:link w:val="Header"/>
    <w:uiPriority w:val="99"/>
    <w:rsid w:val="00DF5683"/>
  </w:style>
  <w:style w:type="paragraph" w:styleId="Footer">
    <w:name w:val="footer"/>
    <w:basedOn w:val="Normal"/>
    <w:link w:val="FooterChar"/>
    <w:uiPriority w:val="99"/>
    <w:unhideWhenUsed/>
    <w:rsid w:val="00DF5683"/>
    <w:pPr>
      <w:tabs>
        <w:tab w:val="center" w:pos="4419"/>
        <w:tab w:val="right" w:pos="8838"/>
      </w:tabs>
    </w:pPr>
  </w:style>
  <w:style w:type="character" w:customStyle="1" w:styleId="FooterChar">
    <w:name w:val="Footer Char"/>
    <w:basedOn w:val="DefaultParagraphFont"/>
    <w:link w:val="Footer"/>
    <w:uiPriority w:val="99"/>
    <w:rsid w:val="00DF5683"/>
  </w:style>
  <w:style w:type="character" w:styleId="Hyperlink">
    <w:name w:val="Hyperlink"/>
    <w:basedOn w:val="DefaultParagraphFont"/>
    <w:uiPriority w:val="99"/>
    <w:unhideWhenUsed/>
    <w:rsid w:val="00AC743F"/>
    <w:rPr>
      <w:color w:val="0000FF" w:themeColor="hyperlink"/>
      <w:u w:val="single"/>
    </w:rPr>
  </w:style>
  <w:style w:type="table" w:styleId="TableGrid">
    <w:name w:val="Table Grid"/>
    <w:basedOn w:val="TableNormal"/>
    <w:uiPriority w:val="59"/>
    <w:rsid w:val="008560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0231EF"/>
    <w:rPr>
      <w:sz w:val="16"/>
      <w:szCs w:val="16"/>
    </w:rPr>
  </w:style>
  <w:style w:type="paragraph" w:styleId="CommentText">
    <w:name w:val="annotation text"/>
    <w:basedOn w:val="Normal"/>
    <w:link w:val="CommentTextChar"/>
    <w:uiPriority w:val="99"/>
    <w:unhideWhenUsed/>
    <w:rsid w:val="000231EF"/>
    <w:rPr>
      <w:sz w:val="20"/>
      <w:szCs w:val="20"/>
    </w:rPr>
  </w:style>
  <w:style w:type="character" w:customStyle="1" w:styleId="CommentTextChar">
    <w:name w:val="Comment Text Char"/>
    <w:basedOn w:val="DefaultParagraphFont"/>
    <w:link w:val="CommentText"/>
    <w:uiPriority w:val="99"/>
    <w:rsid w:val="000231EF"/>
    <w:rPr>
      <w:sz w:val="20"/>
      <w:szCs w:val="20"/>
    </w:rPr>
  </w:style>
  <w:style w:type="paragraph" w:styleId="CommentSubject">
    <w:name w:val="annotation subject"/>
    <w:basedOn w:val="CommentText"/>
    <w:next w:val="CommentText"/>
    <w:link w:val="CommentSubjectChar"/>
    <w:uiPriority w:val="99"/>
    <w:semiHidden/>
    <w:unhideWhenUsed/>
    <w:rsid w:val="000231EF"/>
    <w:rPr>
      <w:b/>
      <w:bCs/>
    </w:rPr>
  </w:style>
  <w:style w:type="character" w:customStyle="1" w:styleId="CommentSubjectChar">
    <w:name w:val="Comment Subject Char"/>
    <w:basedOn w:val="CommentTextChar"/>
    <w:link w:val="CommentSubject"/>
    <w:uiPriority w:val="99"/>
    <w:semiHidden/>
    <w:rsid w:val="000231EF"/>
    <w:rPr>
      <w:b/>
      <w:bCs/>
      <w:sz w:val="20"/>
      <w:szCs w:val="20"/>
    </w:rPr>
  </w:style>
  <w:style w:type="character" w:customStyle="1" w:styleId="Heading3Char">
    <w:name w:val="Heading 3 Char"/>
    <w:basedOn w:val="DefaultParagraphFont"/>
    <w:link w:val="Heading3"/>
    <w:uiPriority w:val="9"/>
    <w:rsid w:val="00003C8E"/>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semiHidden/>
    <w:unhideWhenUsed/>
    <w:qFormat/>
    <w:rsid w:val="00563C65"/>
    <w:pPr>
      <w:keepNext/>
      <w:keepLines/>
      <w:widowControl/>
      <w:spacing w:before="480" w:line="276" w:lineRule="auto"/>
      <w:ind w:left="0"/>
      <w:outlineLvl w:val="9"/>
    </w:pPr>
    <w:rPr>
      <w:rFonts w:asciiTheme="majorHAnsi" w:eastAsiaTheme="majorEastAsia" w:hAnsiTheme="majorHAnsi" w:cstheme="majorBidi"/>
      <w:color w:val="365F91" w:themeColor="accent1" w:themeShade="BF"/>
      <w:sz w:val="28"/>
      <w:szCs w:val="28"/>
      <w:lang w:eastAsia="ja-JP"/>
    </w:rPr>
  </w:style>
  <w:style w:type="paragraph" w:styleId="FootnoteText">
    <w:name w:val="footnote text"/>
    <w:basedOn w:val="Normal"/>
    <w:link w:val="FootnoteTextChar"/>
    <w:uiPriority w:val="99"/>
    <w:semiHidden/>
    <w:unhideWhenUsed/>
    <w:rsid w:val="0086667A"/>
    <w:rPr>
      <w:sz w:val="20"/>
      <w:szCs w:val="20"/>
    </w:rPr>
  </w:style>
  <w:style w:type="character" w:customStyle="1" w:styleId="FootnoteTextChar">
    <w:name w:val="Footnote Text Char"/>
    <w:basedOn w:val="DefaultParagraphFont"/>
    <w:link w:val="FootnoteText"/>
    <w:uiPriority w:val="99"/>
    <w:semiHidden/>
    <w:rsid w:val="0086667A"/>
    <w:rPr>
      <w:sz w:val="20"/>
      <w:szCs w:val="20"/>
    </w:rPr>
  </w:style>
  <w:style w:type="character" w:styleId="FootnoteReference">
    <w:name w:val="footnote reference"/>
    <w:basedOn w:val="DefaultParagraphFont"/>
    <w:uiPriority w:val="99"/>
    <w:semiHidden/>
    <w:unhideWhenUsed/>
    <w:rsid w:val="0086667A"/>
    <w:rPr>
      <w:vertAlign w:val="superscript"/>
    </w:rPr>
  </w:style>
  <w:style w:type="character" w:customStyle="1" w:styleId="BodyTextChar">
    <w:name w:val="Body Text Char"/>
    <w:basedOn w:val="DefaultParagraphFont"/>
    <w:link w:val="BodyText"/>
    <w:uiPriority w:val="1"/>
    <w:rsid w:val="00C64B1D"/>
    <w:rPr>
      <w:rFonts w:ascii="Calibri" w:eastAsia="Calibri" w:hAnsi="Calibri"/>
    </w:rPr>
  </w:style>
  <w:style w:type="paragraph" w:styleId="NormalWeb">
    <w:name w:val="Normal (Web)"/>
    <w:basedOn w:val="Normal"/>
    <w:link w:val="NormalWebChar"/>
    <w:uiPriority w:val="99"/>
    <w:unhideWhenUsed/>
    <w:rsid w:val="00E607A0"/>
    <w:pPr>
      <w:widowControl/>
      <w:spacing w:before="100" w:beforeAutospacing="1" w:after="100" w:afterAutospacing="1"/>
    </w:pPr>
    <w:rPr>
      <w:rFonts w:ascii="Times New Roman" w:eastAsia="Times New Roman" w:hAnsi="Times New Roman" w:cs="Times New Roman"/>
      <w:sz w:val="24"/>
      <w:szCs w:val="24"/>
      <w:lang w:val="es-AR" w:eastAsia="es-AR"/>
    </w:rPr>
  </w:style>
  <w:style w:type="paragraph" w:styleId="Subtitle">
    <w:name w:val="Subtitle"/>
    <w:basedOn w:val="Normal"/>
    <w:next w:val="Normal"/>
    <w:link w:val="SubtitleChar"/>
    <w:uiPriority w:val="11"/>
    <w:qFormat/>
    <w:rsid w:val="00717A87"/>
    <w:pPr>
      <w:widowControl/>
      <w:numPr>
        <w:ilvl w:val="1"/>
      </w:numPr>
      <w:spacing w:after="120"/>
      <w:jc w:val="both"/>
    </w:pPr>
    <w:rPr>
      <w:rFonts w:ascii="Gill Sans MT" w:eastAsiaTheme="majorEastAsia" w:hAnsi="Gill Sans MT" w:cstheme="majorBidi"/>
      <w:b/>
      <w:i/>
      <w:color w:val="7F7F7F" w:themeColor="text1" w:themeTint="80"/>
      <w:sz w:val="24"/>
      <w:szCs w:val="24"/>
    </w:rPr>
  </w:style>
  <w:style w:type="character" w:customStyle="1" w:styleId="SubtitleChar">
    <w:name w:val="Subtitle Char"/>
    <w:basedOn w:val="DefaultParagraphFont"/>
    <w:link w:val="Subtitle"/>
    <w:uiPriority w:val="11"/>
    <w:rsid w:val="00717A87"/>
    <w:rPr>
      <w:rFonts w:ascii="Gill Sans MT" w:eastAsiaTheme="majorEastAsia" w:hAnsi="Gill Sans MT" w:cstheme="majorBidi"/>
      <w:b/>
      <w:i/>
      <w:color w:val="7F7F7F" w:themeColor="text1" w:themeTint="80"/>
      <w:sz w:val="24"/>
      <w:szCs w:val="24"/>
    </w:rPr>
  </w:style>
  <w:style w:type="paragraph" w:styleId="ListBullet4">
    <w:name w:val="List Bullet 4"/>
    <w:basedOn w:val="ListBullet3"/>
    <w:rsid w:val="00D97349"/>
    <w:pPr>
      <w:widowControl/>
      <w:numPr>
        <w:numId w:val="1"/>
      </w:numPr>
      <w:tabs>
        <w:tab w:val="clear" w:pos="1778"/>
        <w:tab w:val="left" w:pos="1701"/>
      </w:tabs>
      <w:spacing w:before="160"/>
      <w:ind w:left="814" w:hanging="356"/>
      <w:contextualSpacing w:val="0"/>
    </w:pPr>
    <w:rPr>
      <w:rFonts w:ascii="Arial" w:eastAsia="Times New Roman" w:hAnsi="Arial" w:cs="Times New Roman"/>
      <w:szCs w:val="20"/>
      <w:lang w:val="es-CO"/>
    </w:rPr>
  </w:style>
  <w:style w:type="paragraph" w:styleId="ListBullet3">
    <w:name w:val="List Bullet 3"/>
    <w:basedOn w:val="Normal"/>
    <w:uiPriority w:val="99"/>
    <w:semiHidden/>
    <w:unhideWhenUsed/>
    <w:rsid w:val="00D97349"/>
    <w:pPr>
      <w:numPr>
        <w:numId w:val="2"/>
      </w:numPr>
      <w:contextualSpacing/>
    </w:pPr>
  </w:style>
  <w:style w:type="paragraph" w:styleId="Revision">
    <w:name w:val="Revision"/>
    <w:hidden/>
    <w:uiPriority w:val="99"/>
    <w:semiHidden/>
    <w:rsid w:val="00E45686"/>
    <w:pPr>
      <w:widowControl/>
    </w:pPr>
  </w:style>
  <w:style w:type="character" w:customStyle="1" w:styleId="Heading2Char">
    <w:name w:val="Heading 2 Char"/>
    <w:basedOn w:val="DefaultParagraphFont"/>
    <w:link w:val="Heading2"/>
    <w:uiPriority w:val="1"/>
    <w:rsid w:val="000A3CD7"/>
    <w:rPr>
      <w:rFonts w:ascii="Franklin Gothic Medium" w:eastAsia="Franklin Gothic Medium" w:hAnsi="Franklin Gothic Medium"/>
      <w:sz w:val="24"/>
      <w:szCs w:val="24"/>
    </w:rPr>
  </w:style>
  <w:style w:type="character" w:customStyle="1" w:styleId="Heading1Char">
    <w:name w:val="Heading 1 Char"/>
    <w:basedOn w:val="DefaultParagraphFont"/>
    <w:link w:val="Heading1"/>
    <w:uiPriority w:val="1"/>
    <w:rsid w:val="00D27194"/>
    <w:rPr>
      <w:rFonts w:ascii="Calibri" w:eastAsia="Calibri" w:hAnsi="Calibri"/>
      <w:b/>
      <w:bCs/>
      <w:sz w:val="40"/>
      <w:szCs w:val="40"/>
    </w:rPr>
  </w:style>
  <w:style w:type="paragraph" w:styleId="NoSpacing">
    <w:name w:val="No Spacing"/>
    <w:uiPriority w:val="1"/>
    <w:qFormat/>
    <w:rsid w:val="002A71E9"/>
    <w:pPr>
      <w:widowControl/>
      <w:suppressAutoHyphens/>
      <w:autoSpaceDN w:val="0"/>
      <w:textAlignment w:val="baseline"/>
    </w:pPr>
    <w:rPr>
      <w:rFonts w:ascii="Calibri" w:eastAsia="Times New Roman" w:hAnsi="Calibri" w:cs="Times New Roman"/>
      <w:lang w:val="es-ES"/>
    </w:rPr>
  </w:style>
  <w:style w:type="paragraph" w:styleId="Caption">
    <w:name w:val="caption"/>
    <w:basedOn w:val="Normal"/>
    <w:next w:val="Normal"/>
    <w:uiPriority w:val="35"/>
    <w:unhideWhenUsed/>
    <w:qFormat/>
    <w:rsid w:val="00AF3773"/>
    <w:pPr>
      <w:spacing w:after="200"/>
    </w:pPr>
    <w:rPr>
      <w:i/>
      <w:iCs/>
      <w:color w:val="1F497D" w:themeColor="text2"/>
      <w:sz w:val="18"/>
      <w:szCs w:val="18"/>
    </w:rPr>
  </w:style>
  <w:style w:type="character" w:customStyle="1" w:styleId="hps">
    <w:name w:val="hps"/>
    <w:basedOn w:val="DefaultParagraphFont"/>
    <w:rsid w:val="00720F3B"/>
  </w:style>
  <w:style w:type="character" w:customStyle="1" w:styleId="Heading4Char">
    <w:name w:val="Heading 4 Char"/>
    <w:basedOn w:val="DefaultParagraphFont"/>
    <w:link w:val="Heading4"/>
    <w:uiPriority w:val="9"/>
    <w:rsid w:val="00D10EC4"/>
    <w:rPr>
      <w:rFonts w:asciiTheme="majorHAnsi" w:eastAsiaTheme="majorEastAsia" w:hAnsiTheme="majorHAnsi" w:cstheme="majorBidi"/>
      <w:b/>
      <w:bCs/>
      <w:i/>
      <w:iCs/>
      <w:color w:val="4F81BD" w:themeColor="accent1"/>
      <w:lang w:val="es-SV"/>
    </w:rPr>
  </w:style>
  <w:style w:type="character" w:customStyle="1" w:styleId="shorttext">
    <w:name w:val="short_text"/>
    <w:basedOn w:val="DefaultParagraphFont"/>
    <w:rsid w:val="00D10EC4"/>
  </w:style>
  <w:style w:type="character" w:customStyle="1" w:styleId="gt-baf-word-clickable">
    <w:name w:val="gt-baf-word-clickable"/>
    <w:basedOn w:val="DefaultParagraphFont"/>
    <w:rsid w:val="00D10EC4"/>
  </w:style>
  <w:style w:type="paragraph" w:customStyle="1" w:styleId="Default">
    <w:name w:val="Default"/>
    <w:rsid w:val="00D10EC4"/>
    <w:pPr>
      <w:widowControl/>
      <w:autoSpaceDE w:val="0"/>
      <w:autoSpaceDN w:val="0"/>
      <w:adjustRightInd w:val="0"/>
    </w:pPr>
    <w:rPr>
      <w:rFonts w:ascii="Microsoft YaHei" w:eastAsia="Microsoft YaHei" w:cs="Microsoft YaHei"/>
      <w:color w:val="000000"/>
      <w:sz w:val="24"/>
      <w:szCs w:val="24"/>
      <w:lang w:val="es-SV"/>
    </w:rPr>
  </w:style>
  <w:style w:type="paragraph" w:styleId="Title">
    <w:name w:val="Title"/>
    <w:basedOn w:val="Normal"/>
    <w:link w:val="TitleChar"/>
    <w:qFormat/>
    <w:rsid w:val="00A20151"/>
    <w:pPr>
      <w:widowControl/>
      <w:autoSpaceDE w:val="0"/>
      <w:autoSpaceDN w:val="0"/>
      <w:jc w:val="center"/>
    </w:pPr>
    <w:rPr>
      <w:rFonts w:ascii="Arial" w:eastAsia="Times New Roman" w:hAnsi="Arial" w:cs="Arial"/>
      <w:b/>
      <w:bCs/>
      <w:sz w:val="36"/>
      <w:szCs w:val="36"/>
      <w:lang w:val="es-ES" w:eastAsia="es-ES"/>
    </w:rPr>
  </w:style>
  <w:style w:type="character" w:customStyle="1" w:styleId="TitleChar">
    <w:name w:val="Title Char"/>
    <w:basedOn w:val="DefaultParagraphFont"/>
    <w:link w:val="Title"/>
    <w:rsid w:val="00A20151"/>
    <w:rPr>
      <w:rFonts w:ascii="Arial" w:eastAsia="Times New Roman" w:hAnsi="Arial" w:cs="Arial"/>
      <w:b/>
      <w:bCs/>
      <w:sz w:val="36"/>
      <w:szCs w:val="36"/>
      <w:lang w:val="es-ES" w:eastAsia="es-ES"/>
    </w:rPr>
  </w:style>
  <w:style w:type="paragraph" w:styleId="ListNumber">
    <w:name w:val="List Number"/>
    <w:basedOn w:val="ListBullet"/>
    <w:rsid w:val="00960BC3"/>
    <w:pPr>
      <w:widowControl/>
      <w:numPr>
        <w:numId w:val="3"/>
      </w:numPr>
      <w:tabs>
        <w:tab w:val="clear" w:pos="927"/>
        <w:tab w:val="left" w:pos="851"/>
      </w:tabs>
      <w:spacing w:before="160"/>
      <w:ind w:left="720" w:hanging="360"/>
      <w:contextualSpacing w:val="0"/>
    </w:pPr>
    <w:rPr>
      <w:rFonts w:ascii="Arial" w:eastAsia="Times New Roman" w:hAnsi="Arial" w:cs="Times New Roman"/>
      <w:szCs w:val="20"/>
      <w:lang w:val="es-CO"/>
    </w:rPr>
  </w:style>
  <w:style w:type="paragraph" w:styleId="ListBullet">
    <w:name w:val="List Bullet"/>
    <w:basedOn w:val="Normal"/>
    <w:uiPriority w:val="99"/>
    <w:semiHidden/>
    <w:unhideWhenUsed/>
    <w:rsid w:val="00960BC3"/>
    <w:pPr>
      <w:numPr>
        <w:numId w:val="4"/>
      </w:numPr>
      <w:contextualSpacing/>
    </w:pPr>
  </w:style>
  <w:style w:type="character" w:customStyle="1" w:styleId="BolditalBlack">
    <w:name w:val="Boldital Black"/>
    <w:basedOn w:val="DefaultParagraphFont"/>
    <w:uiPriority w:val="1"/>
    <w:qFormat/>
    <w:rsid w:val="00E55212"/>
    <w:rPr>
      <w:rFonts w:ascii="Times New Roman Bold" w:hAnsi="Times New Roman Bold"/>
      <w:b/>
      <w:i/>
      <w:color w:val="auto"/>
      <w:sz w:val="24"/>
    </w:rPr>
  </w:style>
  <w:style w:type="paragraph" w:customStyle="1" w:styleId="Normal0pt">
    <w:name w:val="Normal 0pt"/>
    <w:basedOn w:val="Normal"/>
    <w:rsid w:val="009A00B5"/>
    <w:pPr>
      <w:widowControl/>
    </w:pPr>
    <w:rPr>
      <w:rFonts w:ascii="Arial" w:eastAsia="Times New Roman" w:hAnsi="Arial" w:cs="Times New Roman"/>
      <w:szCs w:val="20"/>
    </w:rPr>
  </w:style>
  <w:style w:type="paragraph" w:customStyle="1" w:styleId="xl31">
    <w:name w:val="xl31"/>
    <w:basedOn w:val="Normal"/>
    <w:rsid w:val="009A00B5"/>
    <w:pPr>
      <w:widowControl/>
      <w:spacing w:before="100" w:beforeAutospacing="1" w:after="100" w:afterAutospacing="1"/>
      <w:jc w:val="center"/>
    </w:pPr>
    <w:rPr>
      <w:rFonts w:ascii="Arial" w:eastAsia="Arial Unicode MS" w:hAnsi="Arial" w:cs="Arial"/>
      <w:b/>
      <w:bCs/>
    </w:rPr>
  </w:style>
  <w:style w:type="paragraph" w:customStyle="1" w:styleId="Body-Normal">
    <w:name w:val="Body - Normal"/>
    <w:link w:val="Body-NormalCar"/>
    <w:qFormat/>
    <w:rsid w:val="00046996"/>
    <w:pPr>
      <w:widowControl/>
    </w:pPr>
    <w:rPr>
      <w:rFonts w:ascii="Times New Roman" w:hAnsi="Times New Roman" w:cs="Times New Roman"/>
      <w:sz w:val="24"/>
      <w:szCs w:val="20"/>
    </w:rPr>
  </w:style>
  <w:style w:type="character" w:customStyle="1" w:styleId="Body-NormalCar">
    <w:name w:val="Body - Normal Car"/>
    <w:basedOn w:val="DefaultParagraphFont"/>
    <w:link w:val="Body-Normal"/>
    <w:rsid w:val="00046996"/>
    <w:rPr>
      <w:rFonts w:ascii="Times New Roman" w:hAnsi="Times New Roman" w:cs="Times New Roman"/>
      <w:sz w:val="24"/>
      <w:szCs w:val="20"/>
    </w:rPr>
  </w:style>
  <w:style w:type="character" w:customStyle="1" w:styleId="ListParagraphChar">
    <w:name w:val="List Paragraph Char"/>
    <w:aliases w:val="Dot pt Char,F5 List Paragraph Char,List Paragraph1 Char,List Paragraph Char Char Char Char,Indicator Text Char,Colorful List - Accent 11 Char,Numbered Para 1 Char,Bullet Points Char,List Paragraph2 Char,MAIN CONTENT Char,List1 Char"/>
    <w:basedOn w:val="DefaultParagraphFont"/>
    <w:link w:val="ListParagraph"/>
    <w:uiPriority w:val="34"/>
    <w:qFormat/>
    <w:locked/>
    <w:rsid w:val="00046996"/>
  </w:style>
  <w:style w:type="character" w:customStyle="1" w:styleId="NormalWebChar">
    <w:name w:val="Normal (Web) Char"/>
    <w:basedOn w:val="DefaultParagraphFont"/>
    <w:link w:val="NormalWeb"/>
    <w:uiPriority w:val="99"/>
    <w:rsid w:val="00167617"/>
    <w:rPr>
      <w:rFonts w:ascii="Times New Roman" w:eastAsia="Times New Roman" w:hAnsi="Times New Roman" w:cs="Times New Roman"/>
      <w:sz w:val="24"/>
      <w:szCs w:val="24"/>
      <w:lang w:val="es-AR" w:eastAsia="es-AR"/>
    </w:rPr>
  </w:style>
  <w:style w:type="paragraph" w:customStyle="1" w:styleId="paragraph">
    <w:name w:val="paragraph"/>
    <w:basedOn w:val="Normal"/>
    <w:rsid w:val="008575F4"/>
    <w:pPr>
      <w:widowControl/>
    </w:pPr>
    <w:rPr>
      <w:rFonts w:ascii="Times New Roman" w:eastAsia="Times New Roman" w:hAnsi="Times New Roman" w:cs="Times New Roman"/>
      <w:sz w:val="24"/>
      <w:szCs w:val="24"/>
    </w:rPr>
  </w:style>
  <w:style w:type="character" w:customStyle="1" w:styleId="findhit">
    <w:name w:val="findhit"/>
    <w:basedOn w:val="DefaultParagraphFont"/>
    <w:rsid w:val="008575F4"/>
    <w:rPr>
      <w:shd w:val="clear" w:color="auto" w:fill="FFEE80"/>
    </w:rPr>
  </w:style>
  <w:style w:type="character" w:customStyle="1" w:styleId="normaltextrun1">
    <w:name w:val="normaltextrun1"/>
    <w:basedOn w:val="DefaultParagraphFont"/>
    <w:rsid w:val="008575F4"/>
  </w:style>
  <w:style w:type="character" w:customStyle="1" w:styleId="eop">
    <w:name w:val="eop"/>
    <w:basedOn w:val="DefaultParagraphFont"/>
    <w:rsid w:val="008575F4"/>
  </w:style>
  <w:style w:type="paragraph" w:customStyle="1" w:styleId="BulletNorm">
    <w:name w:val="Bullet Norm"/>
    <w:qFormat/>
    <w:rsid w:val="00FF4C99"/>
    <w:pPr>
      <w:widowControl/>
      <w:spacing w:after="80"/>
    </w:pPr>
    <w:rPr>
      <w:rFonts w:ascii="Times New Roman" w:hAnsi="Times New Roman" w:cs="Times New Roman"/>
      <w:sz w:val="24"/>
      <w:szCs w:val="20"/>
    </w:rPr>
  </w:style>
  <w:style w:type="character" w:styleId="Strong">
    <w:name w:val="Strong"/>
    <w:basedOn w:val="DefaultParagraphFont"/>
    <w:uiPriority w:val="22"/>
    <w:qFormat/>
    <w:rsid w:val="00A4090C"/>
    <w:rPr>
      <w:b/>
      <w:bCs/>
    </w:rPr>
  </w:style>
  <w:style w:type="character" w:customStyle="1" w:styleId="CoverDateChar">
    <w:name w:val="Cover Date Char"/>
    <w:basedOn w:val="DefaultParagraphFont"/>
    <w:link w:val="CoverDate"/>
    <w:locked/>
    <w:rsid w:val="00C30436"/>
    <w:rPr>
      <w:rFonts w:ascii="Arial" w:hAnsi="Arial" w:cs="Arial"/>
      <w:shd w:val="clear" w:color="auto" w:fill="FFFFFF"/>
    </w:rPr>
  </w:style>
  <w:style w:type="paragraph" w:customStyle="1" w:styleId="CoverDate">
    <w:name w:val="Cover Date"/>
    <w:basedOn w:val="Normal"/>
    <w:link w:val="CoverDateChar"/>
    <w:rsid w:val="00C30436"/>
    <w:pPr>
      <w:widowControl/>
      <w:shd w:val="clear" w:color="auto" w:fill="FFFFFF"/>
      <w:spacing w:before="200" w:line="360" w:lineRule="exact"/>
      <w:ind w:left="1985"/>
    </w:pPr>
    <w:rPr>
      <w:rFonts w:ascii="Arial" w:hAnsi="Arial" w:cs="Arial"/>
    </w:rPr>
  </w:style>
  <w:style w:type="character" w:customStyle="1" w:styleId="Heading8Char">
    <w:name w:val="Heading 8 Char"/>
    <w:basedOn w:val="DefaultParagraphFont"/>
    <w:link w:val="Heading8"/>
    <w:uiPriority w:val="9"/>
    <w:semiHidden/>
    <w:rsid w:val="00F56B4F"/>
    <w:rPr>
      <w:rFonts w:asciiTheme="majorHAnsi" w:eastAsiaTheme="majorEastAsia" w:hAnsiTheme="majorHAnsi" w:cstheme="majorBidi"/>
      <w:color w:val="272727" w:themeColor="text1" w:themeTint="D8"/>
      <w:sz w:val="21"/>
      <w:szCs w:val="21"/>
    </w:rPr>
  </w:style>
  <w:style w:type="paragraph" w:styleId="BodyTextIndent2">
    <w:name w:val="Body Text Indent 2"/>
    <w:basedOn w:val="Normal"/>
    <w:link w:val="BodyTextIndent2Char"/>
    <w:uiPriority w:val="99"/>
    <w:semiHidden/>
    <w:unhideWhenUsed/>
    <w:rsid w:val="00F56B4F"/>
    <w:pPr>
      <w:spacing w:after="120" w:line="480" w:lineRule="auto"/>
      <w:ind w:left="360"/>
    </w:pPr>
  </w:style>
  <w:style w:type="character" w:customStyle="1" w:styleId="BodyTextIndent2Char">
    <w:name w:val="Body Text Indent 2 Char"/>
    <w:basedOn w:val="DefaultParagraphFont"/>
    <w:link w:val="BodyTextIndent2"/>
    <w:uiPriority w:val="99"/>
    <w:semiHidden/>
    <w:rsid w:val="00F56B4F"/>
  </w:style>
  <w:style w:type="character" w:customStyle="1" w:styleId="Heading7Char">
    <w:name w:val="Heading 7 Char"/>
    <w:basedOn w:val="DefaultParagraphFont"/>
    <w:link w:val="Heading7"/>
    <w:rsid w:val="00F56B4F"/>
    <w:rPr>
      <w:rFonts w:ascii="Times New Roman" w:eastAsia="Times New Roman" w:hAnsi="Times New Roman" w:cs="Times New Roman"/>
      <w:sz w:val="24"/>
      <w:szCs w:val="24"/>
      <w:lang w:val="en-AU"/>
    </w:rPr>
  </w:style>
  <w:style w:type="paragraph" w:customStyle="1" w:styleId="a">
    <w:name w:val="Адонц"/>
    <w:basedOn w:val="Normal"/>
    <w:rsid w:val="00F56B4F"/>
    <w:pPr>
      <w:widowControl/>
    </w:pPr>
    <w:rPr>
      <w:rFonts w:ascii="Times New Roman" w:eastAsia="Times New Roman" w:hAnsi="Times New Roman" w:cs="Times New Roman"/>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49706">
      <w:bodyDiv w:val="1"/>
      <w:marLeft w:val="0"/>
      <w:marRight w:val="0"/>
      <w:marTop w:val="0"/>
      <w:marBottom w:val="0"/>
      <w:divBdr>
        <w:top w:val="none" w:sz="0" w:space="0" w:color="auto"/>
        <w:left w:val="none" w:sz="0" w:space="0" w:color="auto"/>
        <w:bottom w:val="none" w:sz="0" w:space="0" w:color="auto"/>
        <w:right w:val="none" w:sz="0" w:space="0" w:color="auto"/>
      </w:divBdr>
    </w:div>
    <w:div w:id="39717009">
      <w:bodyDiv w:val="1"/>
      <w:marLeft w:val="0"/>
      <w:marRight w:val="0"/>
      <w:marTop w:val="0"/>
      <w:marBottom w:val="0"/>
      <w:divBdr>
        <w:top w:val="none" w:sz="0" w:space="0" w:color="auto"/>
        <w:left w:val="none" w:sz="0" w:space="0" w:color="auto"/>
        <w:bottom w:val="none" w:sz="0" w:space="0" w:color="auto"/>
        <w:right w:val="none" w:sz="0" w:space="0" w:color="auto"/>
      </w:divBdr>
    </w:div>
    <w:div w:id="84961773">
      <w:bodyDiv w:val="1"/>
      <w:marLeft w:val="0"/>
      <w:marRight w:val="0"/>
      <w:marTop w:val="0"/>
      <w:marBottom w:val="0"/>
      <w:divBdr>
        <w:top w:val="none" w:sz="0" w:space="0" w:color="auto"/>
        <w:left w:val="none" w:sz="0" w:space="0" w:color="auto"/>
        <w:bottom w:val="none" w:sz="0" w:space="0" w:color="auto"/>
        <w:right w:val="none" w:sz="0" w:space="0" w:color="auto"/>
      </w:divBdr>
    </w:div>
    <w:div w:id="94130038">
      <w:bodyDiv w:val="1"/>
      <w:marLeft w:val="0"/>
      <w:marRight w:val="0"/>
      <w:marTop w:val="0"/>
      <w:marBottom w:val="0"/>
      <w:divBdr>
        <w:top w:val="none" w:sz="0" w:space="0" w:color="auto"/>
        <w:left w:val="none" w:sz="0" w:space="0" w:color="auto"/>
        <w:bottom w:val="none" w:sz="0" w:space="0" w:color="auto"/>
        <w:right w:val="none" w:sz="0" w:space="0" w:color="auto"/>
      </w:divBdr>
    </w:div>
    <w:div w:id="103620957">
      <w:bodyDiv w:val="1"/>
      <w:marLeft w:val="0"/>
      <w:marRight w:val="0"/>
      <w:marTop w:val="0"/>
      <w:marBottom w:val="0"/>
      <w:divBdr>
        <w:top w:val="none" w:sz="0" w:space="0" w:color="auto"/>
        <w:left w:val="none" w:sz="0" w:space="0" w:color="auto"/>
        <w:bottom w:val="none" w:sz="0" w:space="0" w:color="auto"/>
        <w:right w:val="none" w:sz="0" w:space="0" w:color="auto"/>
      </w:divBdr>
    </w:div>
    <w:div w:id="134838401">
      <w:bodyDiv w:val="1"/>
      <w:marLeft w:val="0"/>
      <w:marRight w:val="0"/>
      <w:marTop w:val="0"/>
      <w:marBottom w:val="0"/>
      <w:divBdr>
        <w:top w:val="none" w:sz="0" w:space="0" w:color="auto"/>
        <w:left w:val="none" w:sz="0" w:space="0" w:color="auto"/>
        <w:bottom w:val="none" w:sz="0" w:space="0" w:color="auto"/>
        <w:right w:val="none" w:sz="0" w:space="0" w:color="auto"/>
      </w:divBdr>
      <w:divsChild>
        <w:div w:id="2048556248">
          <w:marLeft w:val="0"/>
          <w:marRight w:val="0"/>
          <w:marTop w:val="0"/>
          <w:marBottom w:val="0"/>
          <w:divBdr>
            <w:top w:val="none" w:sz="0" w:space="0" w:color="auto"/>
            <w:left w:val="none" w:sz="0" w:space="0" w:color="auto"/>
            <w:bottom w:val="none" w:sz="0" w:space="0" w:color="auto"/>
            <w:right w:val="none" w:sz="0" w:space="0" w:color="auto"/>
          </w:divBdr>
          <w:divsChild>
            <w:div w:id="88743197">
              <w:marLeft w:val="0"/>
              <w:marRight w:val="0"/>
              <w:marTop w:val="0"/>
              <w:marBottom w:val="0"/>
              <w:divBdr>
                <w:top w:val="none" w:sz="0" w:space="0" w:color="auto"/>
                <w:left w:val="none" w:sz="0" w:space="0" w:color="auto"/>
                <w:bottom w:val="none" w:sz="0" w:space="0" w:color="auto"/>
                <w:right w:val="none" w:sz="0" w:space="0" w:color="auto"/>
              </w:divBdr>
              <w:divsChild>
                <w:div w:id="269288365">
                  <w:marLeft w:val="0"/>
                  <w:marRight w:val="0"/>
                  <w:marTop w:val="0"/>
                  <w:marBottom w:val="0"/>
                  <w:divBdr>
                    <w:top w:val="none" w:sz="0" w:space="0" w:color="auto"/>
                    <w:left w:val="none" w:sz="0" w:space="0" w:color="auto"/>
                    <w:bottom w:val="none" w:sz="0" w:space="0" w:color="auto"/>
                    <w:right w:val="none" w:sz="0" w:space="0" w:color="auto"/>
                  </w:divBdr>
                  <w:divsChild>
                    <w:div w:id="79371059">
                      <w:marLeft w:val="0"/>
                      <w:marRight w:val="0"/>
                      <w:marTop w:val="0"/>
                      <w:marBottom w:val="0"/>
                      <w:divBdr>
                        <w:top w:val="none" w:sz="0" w:space="0" w:color="auto"/>
                        <w:left w:val="none" w:sz="0" w:space="0" w:color="auto"/>
                        <w:bottom w:val="none" w:sz="0" w:space="0" w:color="auto"/>
                        <w:right w:val="none" w:sz="0" w:space="0" w:color="auto"/>
                      </w:divBdr>
                      <w:divsChild>
                        <w:div w:id="323510422">
                          <w:marLeft w:val="0"/>
                          <w:marRight w:val="0"/>
                          <w:marTop w:val="0"/>
                          <w:marBottom w:val="0"/>
                          <w:divBdr>
                            <w:top w:val="none" w:sz="0" w:space="0" w:color="auto"/>
                            <w:left w:val="none" w:sz="0" w:space="0" w:color="auto"/>
                            <w:bottom w:val="none" w:sz="0" w:space="0" w:color="auto"/>
                            <w:right w:val="none" w:sz="0" w:space="0" w:color="auto"/>
                          </w:divBdr>
                          <w:divsChild>
                            <w:div w:id="1160579076">
                              <w:marLeft w:val="0"/>
                              <w:marRight w:val="0"/>
                              <w:marTop w:val="0"/>
                              <w:marBottom w:val="0"/>
                              <w:divBdr>
                                <w:top w:val="none" w:sz="0" w:space="0" w:color="auto"/>
                                <w:left w:val="none" w:sz="0" w:space="0" w:color="auto"/>
                                <w:bottom w:val="none" w:sz="0" w:space="0" w:color="auto"/>
                                <w:right w:val="none" w:sz="0" w:space="0" w:color="auto"/>
                              </w:divBdr>
                              <w:divsChild>
                                <w:div w:id="244582666">
                                  <w:marLeft w:val="0"/>
                                  <w:marRight w:val="0"/>
                                  <w:marTop w:val="0"/>
                                  <w:marBottom w:val="0"/>
                                  <w:divBdr>
                                    <w:top w:val="none" w:sz="0" w:space="0" w:color="auto"/>
                                    <w:left w:val="none" w:sz="0" w:space="0" w:color="auto"/>
                                    <w:bottom w:val="none" w:sz="0" w:space="0" w:color="auto"/>
                                    <w:right w:val="none" w:sz="0" w:space="0" w:color="auto"/>
                                  </w:divBdr>
                                  <w:divsChild>
                                    <w:div w:id="157115489">
                                      <w:marLeft w:val="0"/>
                                      <w:marRight w:val="0"/>
                                      <w:marTop w:val="0"/>
                                      <w:marBottom w:val="0"/>
                                      <w:divBdr>
                                        <w:top w:val="none" w:sz="0" w:space="0" w:color="auto"/>
                                        <w:left w:val="none" w:sz="0" w:space="0" w:color="auto"/>
                                        <w:bottom w:val="none" w:sz="0" w:space="0" w:color="auto"/>
                                        <w:right w:val="none" w:sz="0" w:space="0" w:color="auto"/>
                                      </w:divBdr>
                                      <w:divsChild>
                                        <w:div w:id="301739598">
                                          <w:marLeft w:val="0"/>
                                          <w:marRight w:val="0"/>
                                          <w:marTop w:val="0"/>
                                          <w:marBottom w:val="0"/>
                                          <w:divBdr>
                                            <w:top w:val="none" w:sz="0" w:space="0" w:color="auto"/>
                                            <w:left w:val="none" w:sz="0" w:space="0" w:color="auto"/>
                                            <w:bottom w:val="none" w:sz="0" w:space="0" w:color="auto"/>
                                            <w:right w:val="none" w:sz="0" w:space="0" w:color="auto"/>
                                          </w:divBdr>
                                          <w:divsChild>
                                            <w:div w:id="1136679432">
                                              <w:marLeft w:val="0"/>
                                              <w:marRight w:val="0"/>
                                              <w:marTop w:val="0"/>
                                              <w:marBottom w:val="0"/>
                                              <w:divBdr>
                                                <w:top w:val="none" w:sz="0" w:space="0" w:color="auto"/>
                                                <w:left w:val="none" w:sz="0" w:space="0" w:color="auto"/>
                                                <w:bottom w:val="none" w:sz="0" w:space="0" w:color="auto"/>
                                                <w:right w:val="none" w:sz="0" w:space="0" w:color="auto"/>
                                              </w:divBdr>
                                              <w:divsChild>
                                                <w:div w:id="2082172557">
                                                  <w:marLeft w:val="0"/>
                                                  <w:marRight w:val="0"/>
                                                  <w:marTop w:val="0"/>
                                                  <w:marBottom w:val="0"/>
                                                  <w:divBdr>
                                                    <w:top w:val="none" w:sz="0" w:space="0" w:color="auto"/>
                                                    <w:left w:val="none" w:sz="0" w:space="0" w:color="auto"/>
                                                    <w:bottom w:val="none" w:sz="0" w:space="0" w:color="auto"/>
                                                    <w:right w:val="none" w:sz="0" w:space="0" w:color="auto"/>
                                                  </w:divBdr>
                                                  <w:divsChild>
                                                    <w:div w:id="1272661434">
                                                      <w:marLeft w:val="0"/>
                                                      <w:marRight w:val="0"/>
                                                      <w:marTop w:val="0"/>
                                                      <w:marBottom w:val="0"/>
                                                      <w:divBdr>
                                                        <w:top w:val="single" w:sz="12" w:space="0" w:color="ABABAB"/>
                                                        <w:left w:val="single" w:sz="6" w:space="0" w:color="ABABAB"/>
                                                        <w:bottom w:val="single" w:sz="12" w:space="0" w:color="ABABAB"/>
                                                        <w:right w:val="single" w:sz="6" w:space="0" w:color="ABABAB"/>
                                                      </w:divBdr>
                                                      <w:divsChild>
                                                        <w:div w:id="421529939">
                                                          <w:marLeft w:val="0"/>
                                                          <w:marRight w:val="0"/>
                                                          <w:marTop w:val="0"/>
                                                          <w:marBottom w:val="0"/>
                                                          <w:divBdr>
                                                            <w:top w:val="none" w:sz="0" w:space="0" w:color="auto"/>
                                                            <w:left w:val="none" w:sz="0" w:space="0" w:color="auto"/>
                                                            <w:bottom w:val="none" w:sz="0" w:space="0" w:color="auto"/>
                                                            <w:right w:val="none" w:sz="0" w:space="0" w:color="auto"/>
                                                          </w:divBdr>
                                                          <w:divsChild>
                                                            <w:div w:id="1476951696">
                                                              <w:marLeft w:val="0"/>
                                                              <w:marRight w:val="0"/>
                                                              <w:marTop w:val="0"/>
                                                              <w:marBottom w:val="0"/>
                                                              <w:divBdr>
                                                                <w:top w:val="none" w:sz="0" w:space="0" w:color="auto"/>
                                                                <w:left w:val="none" w:sz="0" w:space="0" w:color="auto"/>
                                                                <w:bottom w:val="none" w:sz="0" w:space="0" w:color="auto"/>
                                                                <w:right w:val="none" w:sz="0" w:space="0" w:color="auto"/>
                                                              </w:divBdr>
                                                              <w:divsChild>
                                                                <w:div w:id="1272323683">
                                                                  <w:marLeft w:val="0"/>
                                                                  <w:marRight w:val="0"/>
                                                                  <w:marTop w:val="0"/>
                                                                  <w:marBottom w:val="0"/>
                                                                  <w:divBdr>
                                                                    <w:top w:val="none" w:sz="0" w:space="0" w:color="auto"/>
                                                                    <w:left w:val="none" w:sz="0" w:space="0" w:color="auto"/>
                                                                    <w:bottom w:val="none" w:sz="0" w:space="0" w:color="auto"/>
                                                                    <w:right w:val="none" w:sz="0" w:space="0" w:color="auto"/>
                                                                  </w:divBdr>
                                                                  <w:divsChild>
                                                                    <w:div w:id="1722896271">
                                                                      <w:marLeft w:val="0"/>
                                                                      <w:marRight w:val="0"/>
                                                                      <w:marTop w:val="0"/>
                                                                      <w:marBottom w:val="0"/>
                                                                      <w:divBdr>
                                                                        <w:top w:val="none" w:sz="0" w:space="0" w:color="auto"/>
                                                                        <w:left w:val="none" w:sz="0" w:space="0" w:color="auto"/>
                                                                        <w:bottom w:val="none" w:sz="0" w:space="0" w:color="auto"/>
                                                                        <w:right w:val="none" w:sz="0" w:space="0" w:color="auto"/>
                                                                      </w:divBdr>
                                                                      <w:divsChild>
                                                                        <w:div w:id="28919639">
                                                                          <w:marLeft w:val="0"/>
                                                                          <w:marRight w:val="0"/>
                                                                          <w:marTop w:val="0"/>
                                                                          <w:marBottom w:val="0"/>
                                                                          <w:divBdr>
                                                                            <w:top w:val="none" w:sz="0" w:space="0" w:color="auto"/>
                                                                            <w:left w:val="none" w:sz="0" w:space="0" w:color="auto"/>
                                                                            <w:bottom w:val="none" w:sz="0" w:space="0" w:color="auto"/>
                                                                            <w:right w:val="none" w:sz="0" w:space="0" w:color="auto"/>
                                                                          </w:divBdr>
                                                                          <w:divsChild>
                                                                            <w:div w:id="511645447">
                                                                              <w:marLeft w:val="0"/>
                                                                              <w:marRight w:val="0"/>
                                                                              <w:marTop w:val="0"/>
                                                                              <w:marBottom w:val="0"/>
                                                                              <w:divBdr>
                                                                                <w:top w:val="none" w:sz="0" w:space="0" w:color="auto"/>
                                                                                <w:left w:val="none" w:sz="0" w:space="0" w:color="auto"/>
                                                                                <w:bottom w:val="none" w:sz="0" w:space="0" w:color="auto"/>
                                                                                <w:right w:val="none" w:sz="0" w:space="0" w:color="auto"/>
                                                                              </w:divBdr>
                                                                              <w:divsChild>
                                                                                <w:div w:id="1178928584">
                                                                                  <w:marLeft w:val="0"/>
                                                                                  <w:marRight w:val="0"/>
                                                                                  <w:marTop w:val="0"/>
                                                                                  <w:marBottom w:val="0"/>
                                                                                  <w:divBdr>
                                                                                    <w:top w:val="none" w:sz="0" w:space="0" w:color="auto"/>
                                                                                    <w:left w:val="none" w:sz="0" w:space="0" w:color="auto"/>
                                                                                    <w:bottom w:val="none" w:sz="0" w:space="0" w:color="auto"/>
                                                                                    <w:right w:val="none" w:sz="0" w:space="0" w:color="auto"/>
                                                                                  </w:divBdr>
                                                                                </w:div>
                                                                                <w:div w:id="1803379665">
                                                                                  <w:marLeft w:val="0"/>
                                                                                  <w:marRight w:val="0"/>
                                                                                  <w:marTop w:val="0"/>
                                                                                  <w:marBottom w:val="0"/>
                                                                                  <w:divBdr>
                                                                                    <w:top w:val="none" w:sz="0" w:space="0" w:color="auto"/>
                                                                                    <w:left w:val="none" w:sz="0" w:space="0" w:color="auto"/>
                                                                                    <w:bottom w:val="none" w:sz="0" w:space="0" w:color="auto"/>
                                                                                    <w:right w:val="none" w:sz="0" w:space="0" w:color="auto"/>
                                                                                  </w:divBdr>
                                                                                  <w:divsChild>
                                                                                    <w:div w:id="1379427965">
                                                                                      <w:marLeft w:val="-75"/>
                                                                                      <w:marRight w:val="0"/>
                                                                                      <w:marTop w:val="30"/>
                                                                                      <w:marBottom w:val="30"/>
                                                                                      <w:divBdr>
                                                                                        <w:top w:val="none" w:sz="0" w:space="0" w:color="auto"/>
                                                                                        <w:left w:val="none" w:sz="0" w:space="0" w:color="auto"/>
                                                                                        <w:bottom w:val="none" w:sz="0" w:space="0" w:color="auto"/>
                                                                                        <w:right w:val="none" w:sz="0" w:space="0" w:color="auto"/>
                                                                                      </w:divBdr>
                                                                                      <w:divsChild>
                                                                                        <w:div w:id="1164589745">
                                                                                          <w:marLeft w:val="0"/>
                                                                                          <w:marRight w:val="0"/>
                                                                                          <w:marTop w:val="0"/>
                                                                                          <w:marBottom w:val="0"/>
                                                                                          <w:divBdr>
                                                                                            <w:top w:val="none" w:sz="0" w:space="0" w:color="auto"/>
                                                                                            <w:left w:val="none" w:sz="0" w:space="0" w:color="auto"/>
                                                                                            <w:bottom w:val="none" w:sz="0" w:space="0" w:color="auto"/>
                                                                                            <w:right w:val="none" w:sz="0" w:space="0" w:color="auto"/>
                                                                                          </w:divBdr>
                                                                                          <w:divsChild>
                                                                                            <w:div w:id="1333332174">
                                                                                              <w:marLeft w:val="0"/>
                                                                                              <w:marRight w:val="0"/>
                                                                                              <w:marTop w:val="0"/>
                                                                                              <w:marBottom w:val="0"/>
                                                                                              <w:divBdr>
                                                                                                <w:top w:val="none" w:sz="0" w:space="0" w:color="auto"/>
                                                                                                <w:left w:val="none" w:sz="0" w:space="0" w:color="auto"/>
                                                                                                <w:bottom w:val="none" w:sz="0" w:space="0" w:color="auto"/>
                                                                                                <w:right w:val="none" w:sz="0" w:space="0" w:color="auto"/>
                                                                                              </w:divBdr>
                                                                                            </w:div>
                                                                                          </w:divsChild>
                                                                                        </w:div>
                                                                                        <w:div w:id="1982806166">
                                                                                          <w:marLeft w:val="0"/>
                                                                                          <w:marRight w:val="0"/>
                                                                                          <w:marTop w:val="0"/>
                                                                                          <w:marBottom w:val="0"/>
                                                                                          <w:divBdr>
                                                                                            <w:top w:val="none" w:sz="0" w:space="0" w:color="auto"/>
                                                                                            <w:left w:val="none" w:sz="0" w:space="0" w:color="auto"/>
                                                                                            <w:bottom w:val="none" w:sz="0" w:space="0" w:color="auto"/>
                                                                                            <w:right w:val="none" w:sz="0" w:space="0" w:color="auto"/>
                                                                                          </w:divBdr>
                                                                                          <w:divsChild>
                                                                                            <w:div w:id="1123502171">
                                                                                              <w:marLeft w:val="0"/>
                                                                                              <w:marRight w:val="0"/>
                                                                                              <w:marTop w:val="0"/>
                                                                                              <w:marBottom w:val="0"/>
                                                                                              <w:divBdr>
                                                                                                <w:top w:val="none" w:sz="0" w:space="0" w:color="auto"/>
                                                                                                <w:left w:val="none" w:sz="0" w:space="0" w:color="auto"/>
                                                                                                <w:bottom w:val="none" w:sz="0" w:space="0" w:color="auto"/>
                                                                                                <w:right w:val="none" w:sz="0" w:space="0" w:color="auto"/>
                                                                                              </w:divBdr>
                                                                                            </w:div>
                                                                                          </w:divsChild>
                                                                                        </w:div>
                                                                                        <w:div w:id="333146752">
                                                                                          <w:marLeft w:val="0"/>
                                                                                          <w:marRight w:val="0"/>
                                                                                          <w:marTop w:val="0"/>
                                                                                          <w:marBottom w:val="0"/>
                                                                                          <w:divBdr>
                                                                                            <w:top w:val="none" w:sz="0" w:space="0" w:color="auto"/>
                                                                                            <w:left w:val="none" w:sz="0" w:space="0" w:color="auto"/>
                                                                                            <w:bottom w:val="none" w:sz="0" w:space="0" w:color="auto"/>
                                                                                            <w:right w:val="none" w:sz="0" w:space="0" w:color="auto"/>
                                                                                          </w:divBdr>
                                                                                          <w:divsChild>
                                                                                            <w:div w:id="2019187529">
                                                                                              <w:marLeft w:val="0"/>
                                                                                              <w:marRight w:val="0"/>
                                                                                              <w:marTop w:val="0"/>
                                                                                              <w:marBottom w:val="0"/>
                                                                                              <w:divBdr>
                                                                                                <w:top w:val="none" w:sz="0" w:space="0" w:color="auto"/>
                                                                                                <w:left w:val="none" w:sz="0" w:space="0" w:color="auto"/>
                                                                                                <w:bottom w:val="none" w:sz="0" w:space="0" w:color="auto"/>
                                                                                                <w:right w:val="none" w:sz="0" w:space="0" w:color="auto"/>
                                                                                              </w:divBdr>
                                                                                            </w:div>
                                                                                          </w:divsChild>
                                                                                        </w:div>
                                                                                        <w:div w:id="211188157">
                                                                                          <w:marLeft w:val="0"/>
                                                                                          <w:marRight w:val="0"/>
                                                                                          <w:marTop w:val="0"/>
                                                                                          <w:marBottom w:val="0"/>
                                                                                          <w:divBdr>
                                                                                            <w:top w:val="none" w:sz="0" w:space="0" w:color="auto"/>
                                                                                            <w:left w:val="none" w:sz="0" w:space="0" w:color="auto"/>
                                                                                            <w:bottom w:val="none" w:sz="0" w:space="0" w:color="auto"/>
                                                                                            <w:right w:val="none" w:sz="0" w:space="0" w:color="auto"/>
                                                                                          </w:divBdr>
                                                                                          <w:divsChild>
                                                                                            <w:div w:id="1311865394">
                                                                                              <w:marLeft w:val="0"/>
                                                                                              <w:marRight w:val="0"/>
                                                                                              <w:marTop w:val="0"/>
                                                                                              <w:marBottom w:val="0"/>
                                                                                              <w:divBdr>
                                                                                                <w:top w:val="none" w:sz="0" w:space="0" w:color="auto"/>
                                                                                                <w:left w:val="none" w:sz="0" w:space="0" w:color="auto"/>
                                                                                                <w:bottom w:val="none" w:sz="0" w:space="0" w:color="auto"/>
                                                                                                <w:right w:val="none" w:sz="0" w:space="0" w:color="auto"/>
                                                                                              </w:divBdr>
                                                                                            </w:div>
                                                                                          </w:divsChild>
                                                                                        </w:div>
                                                                                        <w:div w:id="1144661825">
                                                                                          <w:marLeft w:val="0"/>
                                                                                          <w:marRight w:val="0"/>
                                                                                          <w:marTop w:val="0"/>
                                                                                          <w:marBottom w:val="0"/>
                                                                                          <w:divBdr>
                                                                                            <w:top w:val="none" w:sz="0" w:space="0" w:color="auto"/>
                                                                                            <w:left w:val="none" w:sz="0" w:space="0" w:color="auto"/>
                                                                                            <w:bottom w:val="none" w:sz="0" w:space="0" w:color="auto"/>
                                                                                            <w:right w:val="none" w:sz="0" w:space="0" w:color="auto"/>
                                                                                          </w:divBdr>
                                                                                          <w:divsChild>
                                                                                            <w:div w:id="1698844933">
                                                                                              <w:marLeft w:val="0"/>
                                                                                              <w:marRight w:val="0"/>
                                                                                              <w:marTop w:val="0"/>
                                                                                              <w:marBottom w:val="0"/>
                                                                                              <w:divBdr>
                                                                                                <w:top w:val="none" w:sz="0" w:space="0" w:color="auto"/>
                                                                                                <w:left w:val="none" w:sz="0" w:space="0" w:color="auto"/>
                                                                                                <w:bottom w:val="none" w:sz="0" w:space="0" w:color="auto"/>
                                                                                                <w:right w:val="none" w:sz="0" w:space="0" w:color="auto"/>
                                                                                              </w:divBdr>
                                                                                            </w:div>
                                                                                          </w:divsChild>
                                                                                        </w:div>
                                                                                        <w:div w:id="1930894453">
                                                                                          <w:marLeft w:val="0"/>
                                                                                          <w:marRight w:val="0"/>
                                                                                          <w:marTop w:val="0"/>
                                                                                          <w:marBottom w:val="0"/>
                                                                                          <w:divBdr>
                                                                                            <w:top w:val="none" w:sz="0" w:space="0" w:color="auto"/>
                                                                                            <w:left w:val="none" w:sz="0" w:space="0" w:color="auto"/>
                                                                                            <w:bottom w:val="none" w:sz="0" w:space="0" w:color="auto"/>
                                                                                            <w:right w:val="none" w:sz="0" w:space="0" w:color="auto"/>
                                                                                          </w:divBdr>
                                                                                          <w:divsChild>
                                                                                            <w:div w:id="128977960">
                                                                                              <w:marLeft w:val="0"/>
                                                                                              <w:marRight w:val="0"/>
                                                                                              <w:marTop w:val="0"/>
                                                                                              <w:marBottom w:val="0"/>
                                                                                              <w:divBdr>
                                                                                                <w:top w:val="none" w:sz="0" w:space="0" w:color="auto"/>
                                                                                                <w:left w:val="none" w:sz="0" w:space="0" w:color="auto"/>
                                                                                                <w:bottom w:val="none" w:sz="0" w:space="0" w:color="auto"/>
                                                                                                <w:right w:val="none" w:sz="0" w:space="0" w:color="auto"/>
                                                                                              </w:divBdr>
                                                                                            </w:div>
                                                                                          </w:divsChild>
                                                                                        </w:div>
                                                                                        <w:div w:id="2078697822">
                                                                                          <w:marLeft w:val="0"/>
                                                                                          <w:marRight w:val="0"/>
                                                                                          <w:marTop w:val="0"/>
                                                                                          <w:marBottom w:val="0"/>
                                                                                          <w:divBdr>
                                                                                            <w:top w:val="none" w:sz="0" w:space="0" w:color="auto"/>
                                                                                            <w:left w:val="none" w:sz="0" w:space="0" w:color="auto"/>
                                                                                            <w:bottom w:val="none" w:sz="0" w:space="0" w:color="auto"/>
                                                                                            <w:right w:val="none" w:sz="0" w:space="0" w:color="auto"/>
                                                                                          </w:divBdr>
                                                                                          <w:divsChild>
                                                                                            <w:div w:id="1129519372">
                                                                                              <w:marLeft w:val="0"/>
                                                                                              <w:marRight w:val="0"/>
                                                                                              <w:marTop w:val="0"/>
                                                                                              <w:marBottom w:val="0"/>
                                                                                              <w:divBdr>
                                                                                                <w:top w:val="none" w:sz="0" w:space="0" w:color="auto"/>
                                                                                                <w:left w:val="none" w:sz="0" w:space="0" w:color="auto"/>
                                                                                                <w:bottom w:val="none" w:sz="0" w:space="0" w:color="auto"/>
                                                                                                <w:right w:val="none" w:sz="0" w:space="0" w:color="auto"/>
                                                                                              </w:divBdr>
                                                                                            </w:div>
                                                                                          </w:divsChild>
                                                                                        </w:div>
                                                                                        <w:div w:id="1886717630">
                                                                                          <w:marLeft w:val="0"/>
                                                                                          <w:marRight w:val="0"/>
                                                                                          <w:marTop w:val="0"/>
                                                                                          <w:marBottom w:val="0"/>
                                                                                          <w:divBdr>
                                                                                            <w:top w:val="none" w:sz="0" w:space="0" w:color="auto"/>
                                                                                            <w:left w:val="none" w:sz="0" w:space="0" w:color="auto"/>
                                                                                            <w:bottom w:val="none" w:sz="0" w:space="0" w:color="auto"/>
                                                                                            <w:right w:val="none" w:sz="0" w:space="0" w:color="auto"/>
                                                                                          </w:divBdr>
                                                                                          <w:divsChild>
                                                                                            <w:div w:id="1722436780">
                                                                                              <w:marLeft w:val="0"/>
                                                                                              <w:marRight w:val="0"/>
                                                                                              <w:marTop w:val="0"/>
                                                                                              <w:marBottom w:val="0"/>
                                                                                              <w:divBdr>
                                                                                                <w:top w:val="none" w:sz="0" w:space="0" w:color="auto"/>
                                                                                                <w:left w:val="none" w:sz="0" w:space="0" w:color="auto"/>
                                                                                                <w:bottom w:val="none" w:sz="0" w:space="0" w:color="auto"/>
                                                                                                <w:right w:val="none" w:sz="0" w:space="0" w:color="auto"/>
                                                                                              </w:divBdr>
                                                                                            </w:div>
                                                                                          </w:divsChild>
                                                                                        </w:div>
                                                                                        <w:div w:id="1276137608">
                                                                                          <w:marLeft w:val="0"/>
                                                                                          <w:marRight w:val="0"/>
                                                                                          <w:marTop w:val="0"/>
                                                                                          <w:marBottom w:val="0"/>
                                                                                          <w:divBdr>
                                                                                            <w:top w:val="none" w:sz="0" w:space="0" w:color="auto"/>
                                                                                            <w:left w:val="none" w:sz="0" w:space="0" w:color="auto"/>
                                                                                            <w:bottom w:val="none" w:sz="0" w:space="0" w:color="auto"/>
                                                                                            <w:right w:val="none" w:sz="0" w:space="0" w:color="auto"/>
                                                                                          </w:divBdr>
                                                                                          <w:divsChild>
                                                                                            <w:div w:id="910430988">
                                                                                              <w:marLeft w:val="0"/>
                                                                                              <w:marRight w:val="0"/>
                                                                                              <w:marTop w:val="0"/>
                                                                                              <w:marBottom w:val="0"/>
                                                                                              <w:divBdr>
                                                                                                <w:top w:val="none" w:sz="0" w:space="0" w:color="auto"/>
                                                                                                <w:left w:val="none" w:sz="0" w:space="0" w:color="auto"/>
                                                                                                <w:bottom w:val="none" w:sz="0" w:space="0" w:color="auto"/>
                                                                                                <w:right w:val="none" w:sz="0" w:space="0" w:color="auto"/>
                                                                                              </w:divBdr>
                                                                                            </w:div>
                                                                                          </w:divsChild>
                                                                                        </w:div>
                                                                                        <w:div w:id="1955214965">
                                                                                          <w:marLeft w:val="0"/>
                                                                                          <w:marRight w:val="0"/>
                                                                                          <w:marTop w:val="0"/>
                                                                                          <w:marBottom w:val="0"/>
                                                                                          <w:divBdr>
                                                                                            <w:top w:val="none" w:sz="0" w:space="0" w:color="auto"/>
                                                                                            <w:left w:val="none" w:sz="0" w:space="0" w:color="auto"/>
                                                                                            <w:bottom w:val="none" w:sz="0" w:space="0" w:color="auto"/>
                                                                                            <w:right w:val="none" w:sz="0" w:space="0" w:color="auto"/>
                                                                                          </w:divBdr>
                                                                                          <w:divsChild>
                                                                                            <w:div w:id="119812349">
                                                                                              <w:marLeft w:val="0"/>
                                                                                              <w:marRight w:val="0"/>
                                                                                              <w:marTop w:val="0"/>
                                                                                              <w:marBottom w:val="0"/>
                                                                                              <w:divBdr>
                                                                                                <w:top w:val="none" w:sz="0" w:space="0" w:color="auto"/>
                                                                                                <w:left w:val="none" w:sz="0" w:space="0" w:color="auto"/>
                                                                                                <w:bottom w:val="none" w:sz="0" w:space="0" w:color="auto"/>
                                                                                                <w:right w:val="none" w:sz="0" w:space="0" w:color="auto"/>
                                                                                              </w:divBdr>
                                                                                            </w:div>
                                                                                          </w:divsChild>
                                                                                        </w:div>
                                                                                        <w:div w:id="483548391">
                                                                                          <w:marLeft w:val="0"/>
                                                                                          <w:marRight w:val="0"/>
                                                                                          <w:marTop w:val="0"/>
                                                                                          <w:marBottom w:val="0"/>
                                                                                          <w:divBdr>
                                                                                            <w:top w:val="none" w:sz="0" w:space="0" w:color="auto"/>
                                                                                            <w:left w:val="none" w:sz="0" w:space="0" w:color="auto"/>
                                                                                            <w:bottom w:val="none" w:sz="0" w:space="0" w:color="auto"/>
                                                                                            <w:right w:val="none" w:sz="0" w:space="0" w:color="auto"/>
                                                                                          </w:divBdr>
                                                                                          <w:divsChild>
                                                                                            <w:div w:id="761144353">
                                                                                              <w:marLeft w:val="0"/>
                                                                                              <w:marRight w:val="0"/>
                                                                                              <w:marTop w:val="0"/>
                                                                                              <w:marBottom w:val="0"/>
                                                                                              <w:divBdr>
                                                                                                <w:top w:val="none" w:sz="0" w:space="0" w:color="auto"/>
                                                                                                <w:left w:val="none" w:sz="0" w:space="0" w:color="auto"/>
                                                                                                <w:bottom w:val="none" w:sz="0" w:space="0" w:color="auto"/>
                                                                                                <w:right w:val="none" w:sz="0" w:space="0" w:color="auto"/>
                                                                                              </w:divBdr>
                                                                                            </w:div>
                                                                                          </w:divsChild>
                                                                                        </w:div>
                                                                                        <w:div w:id="224295144">
                                                                                          <w:marLeft w:val="0"/>
                                                                                          <w:marRight w:val="0"/>
                                                                                          <w:marTop w:val="0"/>
                                                                                          <w:marBottom w:val="0"/>
                                                                                          <w:divBdr>
                                                                                            <w:top w:val="none" w:sz="0" w:space="0" w:color="auto"/>
                                                                                            <w:left w:val="none" w:sz="0" w:space="0" w:color="auto"/>
                                                                                            <w:bottom w:val="none" w:sz="0" w:space="0" w:color="auto"/>
                                                                                            <w:right w:val="none" w:sz="0" w:space="0" w:color="auto"/>
                                                                                          </w:divBdr>
                                                                                          <w:divsChild>
                                                                                            <w:div w:id="1011299659">
                                                                                              <w:marLeft w:val="0"/>
                                                                                              <w:marRight w:val="0"/>
                                                                                              <w:marTop w:val="0"/>
                                                                                              <w:marBottom w:val="0"/>
                                                                                              <w:divBdr>
                                                                                                <w:top w:val="none" w:sz="0" w:space="0" w:color="auto"/>
                                                                                                <w:left w:val="none" w:sz="0" w:space="0" w:color="auto"/>
                                                                                                <w:bottom w:val="none" w:sz="0" w:space="0" w:color="auto"/>
                                                                                                <w:right w:val="none" w:sz="0" w:space="0" w:color="auto"/>
                                                                                              </w:divBdr>
                                                                                            </w:div>
                                                                                          </w:divsChild>
                                                                                        </w:div>
                                                                                        <w:div w:id="261649632">
                                                                                          <w:marLeft w:val="0"/>
                                                                                          <w:marRight w:val="0"/>
                                                                                          <w:marTop w:val="0"/>
                                                                                          <w:marBottom w:val="0"/>
                                                                                          <w:divBdr>
                                                                                            <w:top w:val="none" w:sz="0" w:space="0" w:color="auto"/>
                                                                                            <w:left w:val="none" w:sz="0" w:space="0" w:color="auto"/>
                                                                                            <w:bottom w:val="none" w:sz="0" w:space="0" w:color="auto"/>
                                                                                            <w:right w:val="none" w:sz="0" w:space="0" w:color="auto"/>
                                                                                          </w:divBdr>
                                                                                          <w:divsChild>
                                                                                            <w:div w:id="427821033">
                                                                                              <w:marLeft w:val="0"/>
                                                                                              <w:marRight w:val="0"/>
                                                                                              <w:marTop w:val="0"/>
                                                                                              <w:marBottom w:val="0"/>
                                                                                              <w:divBdr>
                                                                                                <w:top w:val="none" w:sz="0" w:space="0" w:color="auto"/>
                                                                                                <w:left w:val="none" w:sz="0" w:space="0" w:color="auto"/>
                                                                                                <w:bottom w:val="none" w:sz="0" w:space="0" w:color="auto"/>
                                                                                                <w:right w:val="none" w:sz="0" w:space="0" w:color="auto"/>
                                                                                              </w:divBdr>
                                                                                            </w:div>
                                                                                          </w:divsChild>
                                                                                        </w:div>
                                                                                        <w:div w:id="2064987732">
                                                                                          <w:marLeft w:val="0"/>
                                                                                          <w:marRight w:val="0"/>
                                                                                          <w:marTop w:val="0"/>
                                                                                          <w:marBottom w:val="0"/>
                                                                                          <w:divBdr>
                                                                                            <w:top w:val="none" w:sz="0" w:space="0" w:color="auto"/>
                                                                                            <w:left w:val="none" w:sz="0" w:space="0" w:color="auto"/>
                                                                                            <w:bottom w:val="none" w:sz="0" w:space="0" w:color="auto"/>
                                                                                            <w:right w:val="none" w:sz="0" w:space="0" w:color="auto"/>
                                                                                          </w:divBdr>
                                                                                          <w:divsChild>
                                                                                            <w:div w:id="1701009254">
                                                                                              <w:marLeft w:val="0"/>
                                                                                              <w:marRight w:val="0"/>
                                                                                              <w:marTop w:val="0"/>
                                                                                              <w:marBottom w:val="0"/>
                                                                                              <w:divBdr>
                                                                                                <w:top w:val="none" w:sz="0" w:space="0" w:color="auto"/>
                                                                                                <w:left w:val="none" w:sz="0" w:space="0" w:color="auto"/>
                                                                                                <w:bottom w:val="none" w:sz="0" w:space="0" w:color="auto"/>
                                                                                                <w:right w:val="none" w:sz="0" w:space="0" w:color="auto"/>
                                                                                              </w:divBdr>
                                                                                            </w:div>
                                                                                          </w:divsChild>
                                                                                        </w:div>
                                                                                        <w:div w:id="1905220363">
                                                                                          <w:marLeft w:val="0"/>
                                                                                          <w:marRight w:val="0"/>
                                                                                          <w:marTop w:val="0"/>
                                                                                          <w:marBottom w:val="0"/>
                                                                                          <w:divBdr>
                                                                                            <w:top w:val="none" w:sz="0" w:space="0" w:color="auto"/>
                                                                                            <w:left w:val="none" w:sz="0" w:space="0" w:color="auto"/>
                                                                                            <w:bottom w:val="none" w:sz="0" w:space="0" w:color="auto"/>
                                                                                            <w:right w:val="none" w:sz="0" w:space="0" w:color="auto"/>
                                                                                          </w:divBdr>
                                                                                          <w:divsChild>
                                                                                            <w:div w:id="1550142872">
                                                                                              <w:marLeft w:val="0"/>
                                                                                              <w:marRight w:val="0"/>
                                                                                              <w:marTop w:val="0"/>
                                                                                              <w:marBottom w:val="0"/>
                                                                                              <w:divBdr>
                                                                                                <w:top w:val="none" w:sz="0" w:space="0" w:color="auto"/>
                                                                                                <w:left w:val="none" w:sz="0" w:space="0" w:color="auto"/>
                                                                                                <w:bottom w:val="none" w:sz="0" w:space="0" w:color="auto"/>
                                                                                                <w:right w:val="none" w:sz="0" w:space="0" w:color="auto"/>
                                                                                              </w:divBdr>
                                                                                            </w:div>
                                                                                          </w:divsChild>
                                                                                        </w:div>
                                                                                        <w:div w:id="381321180">
                                                                                          <w:marLeft w:val="0"/>
                                                                                          <w:marRight w:val="0"/>
                                                                                          <w:marTop w:val="0"/>
                                                                                          <w:marBottom w:val="0"/>
                                                                                          <w:divBdr>
                                                                                            <w:top w:val="none" w:sz="0" w:space="0" w:color="auto"/>
                                                                                            <w:left w:val="none" w:sz="0" w:space="0" w:color="auto"/>
                                                                                            <w:bottom w:val="none" w:sz="0" w:space="0" w:color="auto"/>
                                                                                            <w:right w:val="none" w:sz="0" w:space="0" w:color="auto"/>
                                                                                          </w:divBdr>
                                                                                          <w:divsChild>
                                                                                            <w:div w:id="1650087449">
                                                                                              <w:marLeft w:val="0"/>
                                                                                              <w:marRight w:val="0"/>
                                                                                              <w:marTop w:val="0"/>
                                                                                              <w:marBottom w:val="0"/>
                                                                                              <w:divBdr>
                                                                                                <w:top w:val="none" w:sz="0" w:space="0" w:color="auto"/>
                                                                                                <w:left w:val="none" w:sz="0" w:space="0" w:color="auto"/>
                                                                                                <w:bottom w:val="none" w:sz="0" w:space="0" w:color="auto"/>
                                                                                                <w:right w:val="none" w:sz="0" w:space="0" w:color="auto"/>
                                                                                              </w:divBdr>
                                                                                            </w:div>
                                                                                          </w:divsChild>
                                                                                        </w:div>
                                                                                        <w:div w:id="1761674957">
                                                                                          <w:marLeft w:val="0"/>
                                                                                          <w:marRight w:val="0"/>
                                                                                          <w:marTop w:val="0"/>
                                                                                          <w:marBottom w:val="0"/>
                                                                                          <w:divBdr>
                                                                                            <w:top w:val="none" w:sz="0" w:space="0" w:color="auto"/>
                                                                                            <w:left w:val="none" w:sz="0" w:space="0" w:color="auto"/>
                                                                                            <w:bottom w:val="none" w:sz="0" w:space="0" w:color="auto"/>
                                                                                            <w:right w:val="none" w:sz="0" w:space="0" w:color="auto"/>
                                                                                          </w:divBdr>
                                                                                          <w:divsChild>
                                                                                            <w:div w:id="1160001759">
                                                                                              <w:marLeft w:val="0"/>
                                                                                              <w:marRight w:val="0"/>
                                                                                              <w:marTop w:val="0"/>
                                                                                              <w:marBottom w:val="0"/>
                                                                                              <w:divBdr>
                                                                                                <w:top w:val="none" w:sz="0" w:space="0" w:color="auto"/>
                                                                                                <w:left w:val="none" w:sz="0" w:space="0" w:color="auto"/>
                                                                                                <w:bottom w:val="none" w:sz="0" w:space="0" w:color="auto"/>
                                                                                                <w:right w:val="none" w:sz="0" w:space="0" w:color="auto"/>
                                                                                              </w:divBdr>
                                                                                            </w:div>
                                                                                          </w:divsChild>
                                                                                        </w:div>
                                                                                        <w:div w:id="1268078785">
                                                                                          <w:marLeft w:val="0"/>
                                                                                          <w:marRight w:val="0"/>
                                                                                          <w:marTop w:val="0"/>
                                                                                          <w:marBottom w:val="0"/>
                                                                                          <w:divBdr>
                                                                                            <w:top w:val="none" w:sz="0" w:space="0" w:color="auto"/>
                                                                                            <w:left w:val="none" w:sz="0" w:space="0" w:color="auto"/>
                                                                                            <w:bottom w:val="none" w:sz="0" w:space="0" w:color="auto"/>
                                                                                            <w:right w:val="none" w:sz="0" w:space="0" w:color="auto"/>
                                                                                          </w:divBdr>
                                                                                          <w:divsChild>
                                                                                            <w:div w:id="1701857897">
                                                                                              <w:marLeft w:val="0"/>
                                                                                              <w:marRight w:val="0"/>
                                                                                              <w:marTop w:val="0"/>
                                                                                              <w:marBottom w:val="0"/>
                                                                                              <w:divBdr>
                                                                                                <w:top w:val="none" w:sz="0" w:space="0" w:color="auto"/>
                                                                                                <w:left w:val="none" w:sz="0" w:space="0" w:color="auto"/>
                                                                                                <w:bottom w:val="none" w:sz="0" w:space="0" w:color="auto"/>
                                                                                                <w:right w:val="none" w:sz="0" w:space="0" w:color="auto"/>
                                                                                              </w:divBdr>
                                                                                            </w:div>
                                                                                          </w:divsChild>
                                                                                        </w:div>
                                                                                        <w:div w:id="1948582680">
                                                                                          <w:marLeft w:val="0"/>
                                                                                          <w:marRight w:val="0"/>
                                                                                          <w:marTop w:val="0"/>
                                                                                          <w:marBottom w:val="0"/>
                                                                                          <w:divBdr>
                                                                                            <w:top w:val="none" w:sz="0" w:space="0" w:color="auto"/>
                                                                                            <w:left w:val="none" w:sz="0" w:space="0" w:color="auto"/>
                                                                                            <w:bottom w:val="none" w:sz="0" w:space="0" w:color="auto"/>
                                                                                            <w:right w:val="none" w:sz="0" w:space="0" w:color="auto"/>
                                                                                          </w:divBdr>
                                                                                          <w:divsChild>
                                                                                            <w:div w:id="347945994">
                                                                                              <w:marLeft w:val="0"/>
                                                                                              <w:marRight w:val="0"/>
                                                                                              <w:marTop w:val="0"/>
                                                                                              <w:marBottom w:val="0"/>
                                                                                              <w:divBdr>
                                                                                                <w:top w:val="none" w:sz="0" w:space="0" w:color="auto"/>
                                                                                                <w:left w:val="none" w:sz="0" w:space="0" w:color="auto"/>
                                                                                                <w:bottom w:val="none" w:sz="0" w:space="0" w:color="auto"/>
                                                                                                <w:right w:val="none" w:sz="0" w:space="0" w:color="auto"/>
                                                                                              </w:divBdr>
                                                                                            </w:div>
                                                                                          </w:divsChild>
                                                                                        </w:div>
                                                                                        <w:div w:id="1723555233">
                                                                                          <w:marLeft w:val="0"/>
                                                                                          <w:marRight w:val="0"/>
                                                                                          <w:marTop w:val="0"/>
                                                                                          <w:marBottom w:val="0"/>
                                                                                          <w:divBdr>
                                                                                            <w:top w:val="none" w:sz="0" w:space="0" w:color="auto"/>
                                                                                            <w:left w:val="none" w:sz="0" w:space="0" w:color="auto"/>
                                                                                            <w:bottom w:val="none" w:sz="0" w:space="0" w:color="auto"/>
                                                                                            <w:right w:val="none" w:sz="0" w:space="0" w:color="auto"/>
                                                                                          </w:divBdr>
                                                                                          <w:divsChild>
                                                                                            <w:div w:id="1197425391">
                                                                                              <w:marLeft w:val="0"/>
                                                                                              <w:marRight w:val="0"/>
                                                                                              <w:marTop w:val="0"/>
                                                                                              <w:marBottom w:val="0"/>
                                                                                              <w:divBdr>
                                                                                                <w:top w:val="none" w:sz="0" w:space="0" w:color="auto"/>
                                                                                                <w:left w:val="none" w:sz="0" w:space="0" w:color="auto"/>
                                                                                                <w:bottom w:val="none" w:sz="0" w:space="0" w:color="auto"/>
                                                                                                <w:right w:val="none" w:sz="0" w:space="0" w:color="auto"/>
                                                                                              </w:divBdr>
                                                                                            </w:div>
                                                                                          </w:divsChild>
                                                                                        </w:div>
                                                                                        <w:div w:id="154493067">
                                                                                          <w:marLeft w:val="0"/>
                                                                                          <w:marRight w:val="0"/>
                                                                                          <w:marTop w:val="0"/>
                                                                                          <w:marBottom w:val="0"/>
                                                                                          <w:divBdr>
                                                                                            <w:top w:val="none" w:sz="0" w:space="0" w:color="auto"/>
                                                                                            <w:left w:val="none" w:sz="0" w:space="0" w:color="auto"/>
                                                                                            <w:bottom w:val="none" w:sz="0" w:space="0" w:color="auto"/>
                                                                                            <w:right w:val="none" w:sz="0" w:space="0" w:color="auto"/>
                                                                                          </w:divBdr>
                                                                                          <w:divsChild>
                                                                                            <w:div w:id="170267963">
                                                                                              <w:marLeft w:val="0"/>
                                                                                              <w:marRight w:val="0"/>
                                                                                              <w:marTop w:val="0"/>
                                                                                              <w:marBottom w:val="0"/>
                                                                                              <w:divBdr>
                                                                                                <w:top w:val="none" w:sz="0" w:space="0" w:color="auto"/>
                                                                                                <w:left w:val="none" w:sz="0" w:space="0" w:color="auto"/>
                                                                                                <w:bottom w:val="none" w:sz="0" w:space="0" w:color="auto"/>
                                                                                                <w:right w:val="none" w:sz="0" w:space="0" w:color="auto"/>
                                                                                              </w:divBdr>
                                                                                            </w:div>
                                                                                          </w:divsChild>
                                                                                        </w:div>
                                                                                        <w:div w:id="695237093">
                                                                                          <w:marLeft w:val="0"/>
                                                                                          <w:marRight w:val="0"/>
                                                                                          <w:marTop w:val="0"/>
                                                                                          <w:marBottom w:val="0"/>
                                                                                          <w:divBdr>
                                                                                            <w:top w:val="none" w:sz="0" w:space="0" w:color="auto"/>
                                                                                            <w:left w:val="none" w:sz="0" w:space="0" w:color="auto"/>
                                                                                            <w:bottom w:val="none" w:sz="0" w:space="0" w:color="auto"/>
                                                                                            <w:right w:val="none" w:sz="0" w:space="0" w:color="auto"/>
                                                                                          </w:divBdr>
                                                                                          <w:divsChild>
                                                                                            <w:div w:id="1428429517">
                                                                                              <w:marLeft w:val="0"/>
                                                                                              <w:marRight w:val="0"/>
                                                                                              <w:marTop w:val="0"/>
                                                                                              <w:marBottom w:val="0"/>
                                                                                              <w:divBdr>
                                                                                                <w:top w:val="none" w:sz="0" w:space="0" w:color="auto"/>
                                                                                                <w:left w:val="none" w:sz="0" w:space="0" w:color="auto"/>
                                                                                                <w:bottom w:val="none" w:sz="0" w:space="0" w:color="auto"/>
                                                                                                <w:right w:val="none" w:sz="0" w:space="0" w:color="auto"/>
                                                                                              </w:divBdr>
                                                                                            </w:div>
                                                                                          </w:divsChild>
                                                                                        </w:div>
                                                                                        <w:div w:id="808091509">
                                                                                          <w:marLeft w:val="0"/>
                                                                                          <w:marRight w:val="0"/>
                                                                                          <w:marTop w:val="0"/>
                                                                                          <w:marBottom w:val="0"/>
                                                                                          <w:divBdr>
                                                                                            <w:top w:val="none" w:sz="0" w:space="0" w:color="auto"/>
                                                                                            <w:left w:val="none" w:sz="0" w:space="0" w:color="auto"/>
                                                                                            <w:bottom w:val="none" w:sz="0" w:space="0" w:color="auto"/>
                                                                                            <w:right w:val="none" w:sz="0" w:space="0" w:color="auto"/>
                                                                                          </w:divBdr>
                                                                                          <w:divsChild>
                                                                                            <w:div w:id="84115179">
                                                                                              <w:marLeft w:val="0"/>
                                                                                              <w:marRight w:val="0"/>
                                                                                              <w:marTop w:val="0"/>
                                                                                              <w:marBottom w:val="0"/>
                                                                                              <w:divBdr>
                                                                                                <w:top w:val="none" w:sz="0" w:space="0" w:color="auto"/>
                                                                                                <w:left w:val="none" w:sz="0" w:space="0" w:color="auto"/>
                                                                                                <w:bottom w:val="none" w:sz="0" w:space="0" w:color="auto"/>
                                                                                                <w:right w:val="none" w:sz="0" w:space="0" w:color="auto"/>
                                                                                              </w:divBdr>
                                                                                            </w:div>
                                                                                          </w:divsChild>
                                                                                        </w:div>
                                                                                        <w:div w:id="1344016788">
                                                                                          <w:marLeft w:val="0"/>
                                                                                          <w:marRight w:val="0"/>
                                                                                          <w:marTop w:val="0"/>
                                                                                          <w:marBottom w:val="0"/>
                                                                                          <w:divBdr>
                                                                                            <w:top w:val="none" w:sz="0" w:space="0" w:color="auto"/>
                                                                                            <w:left w:val="none" w:sz="0" w:space="0" w:color="auto"/>
                                                                                            <w:bottom w:val="none" w:sz="0" w:space="0" w:color="auto"/>
                                                                                            <w:right w:val="none" w:sz="0" w:space="0" w:color="auto"/>
                                                                                          </w:divBdr>
                                                                                          <w:divsChild>
                                                                                            <w:div w:id="1368724744">
                                                                                              <w:marLeft w:val="0"/>
                                                                                              <w:marRight w:val="0"/>
                                                                                              <w:marTop w:val="0"/>
                                                                                              <w:marBottom w:val="0"/>
                                                                                              <w:divBdr>
                                                                                                <w:top w:val="none" w:sz="0" w:space="0" w:color="auto"/>
                                                                                                <w:left w:val="none" w:sz="0" w:space="0" w:color="auto"/>
                                                                                                <w:bottom w:val="none" w:sz="0" w:space="0" w:color="auto"/>
                                                                                                <w:right w:val="none" w:sz="0" w:space="0" w:color="auto"/>
                                                                                              </w:divBdr>
                                                                                            </w:div>
                                                                                          </w:divsChild>
                                                                                        </w:div>
                                                                                        <w:div w:id="387843711">
                                                                                          <w:marLeft w:val="0"/>
                                                                                          <w:marRight w:val="0"/>
                                                                                          <w:marTop w:val="0"/>
                                                                                          <w:marBottom w:val="0"/>
                                                                                          <w:divBdr>
                                                                                            <w:top w:val="none" w:sz="0" w:space="0" w:color="auto"/>
                                                                                            <w:left w:val="none" w:sz="0" w:space="0" w:color="auto"/>
                                                                                            <w:bottom w:val="none" w:sz="0" w:space="0" w:color="auto"/>
                                                                                            <w:right w:val="none" w:sz="0" w:space="0" w:color="auto"/>
                                                                                          </w:divBdr>
                                                                                          <w:divsChild>
                                                                                            <w:div w:id="1698191967">
                                                                                              <w:marLeft w:val="0"/>
                                                                                              <w:marRight w:val="0"/>
                                                                                              <w:marTop w:val="0"/>
                                                                                              <w:marBottom w:val="0"/>
                                                                                              <w:divBdr>
                                                                                                <w:top w:val="none" w:sz="0" w:space="0" w:color="auto"/>
                                                                                                <w:left w:val="none" w:sz="0" w:space="0" w:color="auto"/>
                                                                                                <w:bottom w:val="none" w:sz="0" w:space="0" w:color="auto"/>
                                                                                                <w:right w:val="none" w:sz="0" w:space="0" w:color="auto"/>
                                                                                              </w:divBdr>
                                                                                            </w:div>
                                                                                          </w:divsChild>
                                                                                        </w:div>
                                                                                        <w:div w:id="2117018281">
                                                                                          <w:marLeft w:val="0"/>
                                                                                          <w:marRight w:val="0"/>
                                                                                          <w:marTop w:val="0"/>
                                                                                          <w:marBottom w:val="0"/>
                                                                                          <w:divBdr>
                                                                                            <w:top w:val="none" w:sz="0" w:space="0" w:color="auto"/>
                                                                                            <w:left w:val="none" w:sz="0" w:space="0" w:color="auto"/>
                                                                                            <w:bottom w:val="none" w:sz="0" w:space="0" w:color="auto"/>
                                                                                            <w:right w:val="none" w:sz="0" w:space="0" w:color="auto"/>
                                                                                          </w:divBdr>
                                                                                          <w:divsChild>
                                                                                            <w:div w:id="876040201">
                                                                                              <w:marLeft w:val="0"/>
                                                                                              <w:marRight w:val="0"/>
                                                                                              <w:marTop w:val="0"/>
                                                                                              <w:marBottom w:val="0"/>
                                                                                              <w:divBdr>
                                                                                                <w:top w:val="none" w:sz="0" w:space="0" w:color="auto"/>
                                                                                                <w:left w:val="none" w:sz="0" w:space="0" w:color="auto"/>
                                                                                                <w:bottom w:val="none" w:sz="0" w:space="0" w:color="auto"/>
                                                                                                <w:right w:val="none" w:sz="0" w:space="0" w:color="auto"/>
                                                                                              </w:divBdr>
                                                                                            </w:div>
                                                                                          </w:divsChild>
                                                                                        </w:div>
                                                                                        <w:div w:id="1584948839">
                                                                                          <w:marLeft w:val="0"/>
                                                                                          <w:marRight w:val="0"/>
                                                                                          <w:marTop w:val="0"/>
                                                                                          <w:marBottom w:val="0"/>
                                                                                          <w:divBdr>
                                                                                            <w:top w:val="none" w:sz="0" w:space="0" w:color="auto"/>
                                                                                            <w:left w:val="none" w:sz="0" w:space="0" w:color="auto"/>
                                                                                            <w:bottom w:val="none" w:sz="0" w:space="0" w:color="auto"/>
                                                                                            <w:right w:val="none" w:sz="0" w:space="0" w:color="auto"/>
                                                                                          </w:divBdr>
                                                                                          <w:divsChild>
                                                                                            <w:div w:id="1101484991">
                                                                                              <w:marLeft w:val="0"/>
                                                                                              <w:marRight w:val="0"/>
                                                                                              <w:marTop w:val="0"/>
                                                                                              <w:marBottom w:val="0"/>
                                                                                              <w:divBdr>
                                                                                                <w:top w:val="none" w:sz="0" w:space="0" w:color="auto"/>
                                                                                                <w:left w:val="none" w:sz="0" w:space="0" w:color="auto"/>
                                                                                                <w:bottom w:val="none" w:sz="0" w:space="0" w:color="auto"/>
                                                                                                <w:right w:val="none" w:sz="0" w:space="0" w:color="auto"/>
                                                                                              </w:divBdr>
                                                                                            </w:div>
                                                                                          </w:divsChild>
                                                                                        </w:div>
                                                                                        <w:div w:id="165748180">
                                                                                          <w:marLeft w:val="0"/>
                                                                                          <w:marRight w:val="0"/>
                                                                                          <w:marTop w:val="0"/>
                                                                                          <w:marBottom w:val="0"/>
                                                                                          <w:divBdr>
                                                                                            <w:top w:val="none" w:sz="0" w:space="0" w:color="auto"/>
                                                                                            <w:left w:val="none" w:sz="0" w:space="0" w:color="auto"/>
                                                                                            <w:bottom w:val="none" w:sz="0" w:space="0" w:color="auto"/>
                                                                                            <w:right w:val="none" w:sz="0" w:space="0" w:color="auto"/>
                                                                                          </w:divBdr>
                                                                                          <w:divsChild>
                                                                                            <w:div w:id="404422659">
                                                                                              <w:marLeft w:val="0"/>
                                                                                              <w:marRight w:val="0"/>
                                                                                              <w:marTop w:val="0"/>
                                                                                              <w:marBottom w:val="0"/>
                                                                                              <w:divBdr>
                                                                                                <w:top w:val="none" w:sz="0" w:space="0" w:color="auto"/>
                                                                                                <w:left w:val="none" w:sz="0" w:space="0" w:color="auto"/>
                                                                                                <w:bottom w:val="none" w:sz="0" w:space="0" w:color="auto"/>
                                                                                                <w:right w:val="none" w:sz="0" w:space="0" w:color="auto"/>
                                                                                              </w:divBdr>
                                                                                            </w:div>
                                                                                          </w:divsChild>
                                                                                        </w:div>
                                                                                        <w:div w:id="1207638886">
                                                                                          <w:marLeft w:val="0"/>
                                                                                          <w:marRight w:val="0"/>
                                                                                          <w:marTop w:val="0"/>
                                                                                          <w:marBottom w:val="0"/>
                                                                                          <w:divBdr>
                                                                                            <w:top w:val="none" w:sz="0" w:space="0" w:color="auto"/>
                                                                                            <w:left w:val="none" w:sz="0" w:space="0" w:color="auto"/>
                                                                                            <w:bottom w:val="none" w:sz="0" w:space="0" w:color="auto"/>
                                                                                            <w:right w:val="none" w:sz="0" w:space="0" w:color="auto"/>
                                                                                          </w:divBdr>
                                                                                          <w:divsChild>
                                                                                            <w:div w:id="1377925864">
                                                                                              <w:marLeft w:val="0"/>
                                                                                              <w:marRight w:val="0"/>
                                                                                              <w:marTop w:val="0"/>
                                                                                              <w:marBottom w:val="0"/>
                                                                                              <w:divBdr>
                                                                                                <w:top w:val="none" w:sz="0" w:space="0" w:color="auto"/>
                                                                                                <w:left w:val="none" w:sz="0" w:space="0" w:color="auto"/>
                                                                                                <w:bottom w:val="none" w:sz="0" w:space="0" w:color="auto"/>
                                                                                                <w:right w:val="none" w:sz="0" w:space="0" w:color="auto"/>
                                                                                              </w:divBdr>
                                                                                            </w:div>
                                                                                          </w:divsChild>
                                                                                        </w:div>
                                                                                        <w:div w:id="1822193826">
                                                                                          <w:marLeft w:val="0"/>
                                                                                          <w:marRight w:val="0"/>
                                                                                          <w:marTop w:val="0"/>
                                                                                          <w:marBottom w:val="0"/>
                                                                                          <w:divBdr>
                                                                                            <w:top w:val="none" w:sz="0" w:space="0" w:color="auto"/>
                                                                                            <w:left w:val="none" w:sz="0" w:space="0" w:color="auto"/>
                                                                                            <w:bottom w:val="none" w:sz="0" w:space="0" w:color="auto"/>
                                                                                            <w:right w:val="none" w:sz="0" w:space="0" w:color="auto"/>
                                                                                          </w:divBdr>
                                                                                          <w:divsChild>
                                                                                            <w:div w:id="506822057">
                                                                                              <w:marLeft w:val="0"/>
                                                                                              <w:marRight w:val="0"/>
                                                                                              <w:marTop w:val="0"/>
                                                                                              <w:marBottom w:val="0"/>
                                                                                              <w:divBdr>
                                                                                                <w:top w:val="none" w:sz="0" w:space="0" w:color="auto"/>
                                                                                                <w:left w:val="none" w:sz="0" w:space="0" w:color="auto"/>
                                                                                                <w:bottom w:val="none" w:sz="0" w:space="0" w:color="auto"/>
                                                                                                <w:right w:val="none" w:sz="0" w:space="0" w:color="auto"/>
                                                                                              </w:divBdr>
                                                                                            </w:div>
                                                                                          </w:divsChild>
                                                                                        </w:div>
                                                                                        <w:div w:id="668293956">
                                                                                          <w:marLeft w:val="0"/>
                                                                                          <w:marRight w:val="0"/>
                                                                                          <w:marTop w:val="0"/>
                                                                                          <w:marBottom w:val="0"/>
                                                                                          <w:divBdr>
                                                                                            <w:top w:val="none" w:sz="0" w:space="0" w:color="auto"/>
                                                                                            <w:left w:val="none" w:sz="0" w:space="0" w:color="auto"/>
                                                                                            <w:bottom w:val="none" w:sz="0" w:space="0" w:color="auto"/>
                                                                                            <w:right w:val="none" w:sz="0" w:space="0" w:color="auto"/>
                                                                                          </w:divBdr>
                                                                                          <w:divsChild>
                                                                                            <w:div w:id="139343683">
                                                                                              <w:marLeft w:val="0"/>
                                                                                              <w:marRight w:val="0"/>
                                                                                              <w:marTop w:val="0"/>
                                                                                              <w:marBottom w:val="0"/>
                                                                                              <w:divBdr>
                                                                                                <w:top w:val="none" w:sz="0" w:space="0" w:color="auto"/>
                                                                                                <w:left w:val="none" w:sz="0" w:space="0" w:color="auto"/>
                                                                                                <w:bottom w:val="none" w:sz="0" w:space="0" w:color="auto"/>
                                                                                                <w:right w:val="none" w:sz="0" w:space="0" w:color="auto"/>
                                                                                              </w:divBdr>
                                                                                            </w:div>
                                                                                          </w:divsChild>
                                                                                        </w:div>
                                                                                        <w:div w:id="1388412215">
                                                                                          <w:marLeft w:val="0"/>
                                                                                          <w:marRight w:val="0"/>
                                                                                          <w:marTop w:val="0"/>
                                                                                          <w:marBottom w:val="0"/>
                                                                                          <w:divBdr>
                                                                                            <w:top w:val="none" w:sz="0" w:space="0" w:color="auto"/>
                                                                                            <w:left w:val="none" w:sz="0" w:space="0" w:color="auto"/>
                                                                                            <w:bottom w:val="none" w:sz="0" w:space="0" w:color="auto"/>
                                                                                            <w:right w:val="none" w:sz="0" w:space="0" w:color="auto"/>
                                                                                          </w:divBdr>
                                                                                          <w:divsChild>
                                                                                            <w:div w:id="1737821941">
                                                                                              <w:marLeft w:val="0"/>
                                                                                              <w:marRight w:val="0"/>
                                                                                              <w:marTop w:val="0"/>
                                                                                              <w:marBottom w:val="0"/>
                                                                                              <w:divBdr>
                                                                                                <w:top w:val="none" w:sz="0" w:space="0" w:color="auto"/>
                                                                                                <w:left w:val="none" w:sz="0" w:space="0" w:color="auto"/>
                                                                                                <w:bottom w:val="none" w:sz="0" w:space="0" w:color="auto"/>
                                                                                                <w:right w:val="none" w:sz="0" w:space="0" w:color="auto"/>
                                                                                              </w:divBdr>
                                                                                            </w:div>
                                                                                          </w:divsChild>
                                                                                        </w:div>
                                                                                        <w:div w:id="1560482171">
                                                                                          <w:marLeft w:val="0"/>
                                                                                          <w:marRight w:val="0"/>
                                                                                          <w:marTop w:val="0"/>
                                                                                          <w:marBottom w:val="0"/>
                                                                                          <w:divBdr>
                                                                                            <w:top w:val="none" w:sz="0" w:space="0" w:color="auto"/>
                                                                                            <w:left w:val="none" w:sz="0" w:space="0" w:color="auto"/>
                                                                                            <w:bottom w:val="none" w:sz="0" w:space="0" w:color="auto"/>
                                                                                            <w:right w:val="none" w:sz="0" w:space="0" w:color="auto"/>
                                                                                          </w:divBdr>
                                                                                          <w:divsChild>
                                                                                            <w:div w:id="1499341695">
                                                                                              <w:marLeft w:val="0"/>
                                                                                              <w:marRight w:val="0"/>
                                                                                              <w:marTop w:val="0"/>
                                                                                              <w:marBottom w:val="0"/>
                                                                                              <w:divBdr>
                                                                                                <w:top w:val="none" w:sz="0" w:space="0" w:color="auto"/>
                                                                                                <w:left w:val="none" w:sz="0" w:space="0" w:color="auto"/>
                                                                                                <w:bottom w:val="none" w:sz="0" w:space="0" w:color="auto"/>
                                                                                                <w:right w:val="none" w:sz="0" w:space="0" w:color="auto"/>
                                                                                              </w:divBdr>
                                                                                            </w:div>
                                                                                          </w:divsChild>
                                                                                        </w:div>
                                                                                        <w:div w:id="1556700325">
                                                                                          <w:marLeft w:val="0"/>
                                                                                          <w:marRight w:val="0"/>
                                                                                          <w:marTop w:val="0"/>
                                                                                          <w:marBottom w:val="0"/>
                                                                                          <w:divBdr>
                                                                                            <w:top w:val="none" w:sz="0" w:space="0" w:color="auto"/>
                                                                                            <w:left w:val="none" w:sz="0" w:space="0" w:color="auto"/>
                                                                                            <w:bottom w:val="none" w:sz="0" w:space="0" w:color="auto"/>
                                                                                            <w:right w:val="none" w:sz="0" w:space="0" w:color="auto"/>
                                                                                          </w:divBdr>
                                                                                          <w:divsChild>
                                                                                            <w:div w:id="737097064">
                                                                                              <w:marLeft w:val="0"/>
                                                                                              <w:marRight w:val="0"/>
                                                                                              <w:marTop w:val="0"/>
                                                                                              <w:marBottom w:val="0"/>
                                                                                              <w:divBdr>
                                                                                                <w:top w:val="none" w:sz="0" w:space="0" w:color="auto"/>
                                                                                                <w:left w:val="none" w:sz="0" w:space="0" w:color="auto"/>
                                                                                                <w:bottom w:val="none" w:sz="0" w:space="0" w:color="auto"/>
                                                                                                <w:right w:val="none" w:sz="0" w:space="0" w:color="auto"/>
                                                                                              </w:divBdr>
                                                                                            </w:div>
                                                                                          </w:divsChild>
                                                                                        </w:div>
                                                                                        <w:div w:id="794755156">
                                                                                          <w:marLeft w:val="0"/>
                                                                                          <w:marRight w:val="0"/>
                                                                                          <w:marTop w:val="0"/>
                                                                                          <w:marBottom w:val="0"/>
                                                                                          <w:divBdr>
                                                                                            <w:top w:val="none" w:sz="0" w:space="0" w:color="auto"/>
                                                                                            <w:left w:val="none" w:sz="0" w:space="0" w:color="auto"/>
                                                                                            <w:bottom w:val="none" w:sz="0" w:space="0" w:color="auto"/>
                                                                                            <w:right w:val="none" w:sz="0" w:space="0" w:color="auto"/>
                                                                                          </w:divBdr>
                                                                                          <w:divsChild>
                                                                                            <w:div w:id="1055159599">
                                                                                              <w:marLeft w:val="0"/>
                                                                                              <w:marRight w:val="0"/>
                                                                                              <w:marTop w:val="0"/>
                                                                                              <w:marBottom w:val="0"/>
                                                                                              <w:divBdr>
                                                                                                <w:top w:val="none" w:sz="0" w:space="0" w:color="auto"/>
                                                                                                <w:left w:val="none" w:sz="0" w:space="0" w:color="auto"/>
                                                                                                <w:bottom w:val="none" w:sz="0" w:space="0" w:color="auto"/>
                                                                                                <w:right w:val="none" w:sz="0" w:space="0" w:color="auto"/>
                                                                                              </w:divBdr>
                                                                                            </w:div>
                                                                                          </w:divsChild>
                                                                                        </w:div>
                                                                                        <w:div w:id="1374112067">
                                                                                          <w:marLeft w:val="0"/>
                                                                                          <w:marRight w:val="0"/>
                                                                                          <w:marTop w:val="0"/>
                                                                                          <w:marBottom w:val="0"/>
                                                                                          <w:divBdr>
                                                                                            <w:top w:val="none" w:sz="0" w:space="0" w:color="auto"/>
                                                                                            <w:left w:val="none" w:sz="0" w:space="0" w:color="auto"/>
                                                                                            <w:bottom w:val="none" w:sz="0" w:space="0" w:color="auto"/>
                                                                                            <w:right w:val="none" w:sz="0" w:space="0" w:color="auto"/>
                                                                                          </w:divBdr>
                                                                                          <w:divsChild>
                                                                                            <w:div w:id="627660818">
                                                                                              <w:marLeft w:val="0"/>
                                                                                              <w:marRight w:val="0"/>
                                                                                              <w:marTop w:val="0"/>
                                                                                              <w:marBottom w:val="0"/>
                                                                                              <w:divBdr>
                                                                                                <w:top w:val="none" w:sz="0" w:space="0" w:color="auto"/>
                                                                                                <w:left w:val="none" w:sz="0" w:space="0" w:color="auto"/>
                                                                                                <w:bottom w:val="none" w:sz="0" w:space="0" w:color="auto"/>
                                                                                                <w:right w:val="none" w:sz="0" w:space="0" w:color="auto"/>
                                                                                              </w:divBdr>
                                                                                            </w:div>
                                                                                          </w:divsChild>
                                                                                        </w:div>
                                                                                        <w:div w:id="1784835458">
                                                                                          <w:marLeft w:val="0"/>
                                                                                          <w:marRight w:val="0"/>
                                                                                          <w:marTop w:val="0"/>
                                                                                          <w:marBottom w:val="0"/>
                                                                                          <w:divBdr>
                                                                                            <w:top w:val="none" w:sz="0" w:space="0" w:color="auto"/>
                                                                                            <w:left w:val="none" w:sz="0" w:space="0" w:color="auto"/>
                                                                                            <w:bottom w:val="none" w:sz="0" w:space="0" w:color="auto"/>
                                                                                            <w:right w:val="none" w:sz="0" w:space="0" w:color="auto"/>
                                                                                          </w:divBdr>
                                                                                          <w:divsChild>
                                                                                            <w:div w:id="1073315681">
                                                                                              <w:marLeft w:val="0"/>
                                                                                              <w:marRight w:val="0"/>
                                                                                              <w:marTop w:val="0"/>
                                                                                              <w:marBottom w:val="0"/>
                                                                                              <w:divBdr>
                                                                                                <w:top w:val="none" w:sz="0" w:space="0" w:color="auto"/>
                                                                                                <w:left w:val="none" w:sz="0" w:space="0" w:color="auto"/>
                                                                                                <w:bottom w:val="none" w:sz="0" w:space="0" w:color="auto"/>
                                                                                                <w:right w:val="none" w:sz="0" w:space="0" w:color="auto"/>
                                                                                              </w:divBdr>
                                                                                            </w:div>
                                                                                          </w:divsChild>
                                                                                        </w:div>
                                                                                        <w:div w:id="256325582">
                                                                                          <w:marLeft w:val="0"/>
                                                                                          <w:marRight w:val="0"/>
                                                                                          <w:marTop w:val="0"/>
                                                                                          <w:marBottom w:val="0"/>
                                                                                          <w:divBdr>
                                                                                            <w:top w:val="none" w:sz="0" w:space="0" w:color="auto"/>
                                                                                            <w:left w:val="none" w:sz="0" w:space="0" w:color="auto"/>
                                                                                            <w:bottom w:val="none" w:sz="0" w:space="0" w:color="auto"/>
                                                                                            <w:right w:val="none" w:sz="0" w:space="0" w:color="auto"/>
                                                                                          </w:divBdr>
                                                                                          <w:divsChild>
                                                                                            <w:div w:id="901133429">
                                                                                              <w:marLeft w:val="0"/>
                                                                                              <w:marRight w:val="0"/>
                                                                                              <w:marTop w:val="0"/>
                                                                                              <w:marBottom w:val="0"/>
                                                                                              <w:divBdr>
                                                                                                <w:top w:val="none" w:sz="0" w:space="0" w:color="auto"/>
                                                                                                <w:left w:val="none" w:sz="0" w:space="0" w:color="auto"/>
                                                                                                <w:bottom w:val="none" w:sz="0" w:space="0" w:color="auto"/>
                                                                                                <w:right w:val="none" w:sz="0" w:space="0" w:color="auto"/>
                                                                                              </w:divBdr>
                                                                                            </w:div>
                                                                                          </w:divsChild>
                                                                                        </w:div>
                                                                                        <w:div w:id="1978872730">
                                                                                          <w:marLeft w:val="0"/>
                                                                                          <w:marRight w:val="0"/>
                                                                                          <w:marTop w:val="0"/>
                                                                                          <w:marBottom w:val="0"/>
                                                                                          <w:divBdr>
                                                                                            <w:top w:val="none" w:sz="0" w:space="0" w:color="auto"/>
                                                                                            <w:left w:val="none" w:sz="0" w:space="0" w:color="auto"/>
                                                                                            <w:bottom w:val="none" w:sz="0" w:space="0" w:color="auto"/>
                                                                                            <w:right w:val="none" w:sz="0" w:space="0" w:color="auto"/>
                                                                                          </w:divBdr>
                                                                                          <w:divsChild>
                                                                                            <w:div w:id="1753115945">
                                                                                              <w:marLeft w:val="0"/>
                                                                                              <w:marRight w:val="0"/>
                                                                                              <w:marTop w:val="0"/>
                                                                                              <w:marBottom w:val="0"/>
                                                                                              <w:divBdr>
                                                                                                <w:top w:val="none" w:sz="0" w:space="0" w:color="auto"/>
                                                                                                <w:left w:val="none" w:sz="0" w:space="0" w:color="auto"/>
                                                                                                <w:bottom w:val="none" w:sz="0" w:space="0" w:color="auto"/>
                                                                                                <w:right w:val="none" w:sz="0" w:space="0" w:color="auto"/>
                                                                                              </w:divBdr>
                                                                                            </w:div>
                                                                                          </w:divsChild>
                                                                                        </w:div>
                                                                                        <w:div w:id="1323897575">
                                                                                          <w:marLeft w:val="0"/>
                                                                                          <w:marRight w:val="0"/>
                                                                                          <w:marTop w:val="0"/>
                                                                                          <w:marBottom w:val="0"/>
                                                                                          <w:divBdr>
                                                                                            <w:top w:val="none" w:sz="0" w:space="0" w:color="auto"/>
                                                                                            <w:left w:val="none" w:sz="0" w:space="0" w:color="auto"/>
                                                                                            <w:bottom w:val="none" w:sz="0" w:space="0" w:color="auto"/>
                                                                                            <w:right w:val="none" w:sz="0" w:space="0" w:color="auto"/>
                                                                                          </w:divBdr>
                                                                                          <w:divsChild>
                                                                                            <w:div w:id="1025789879">
                                                                                              <w:marLeft w:val="0"/>
                                                                                              <w:marRight w:val="0"/>
                                                                                              <w:marTop w:val="0"/>
                                                                                              <w:marBottom w:val="0"/>
                                                                                              <w:divBdr>
                                                                                                <w:top w:val="none" w:sz="0" w:space="0" w:color="auto"/>
                                                                                                <w:left w:val="none" w:sz="0" w:space="0" w:color="auto"/>
                                                                                                <w:bottom w:val="none" w:sz="0" w:space="0" w:color="auto"/>
                                                                                                <w:right w:val="none" w:sz="0" w:space="0" w:color="auto"/>
                                                                                              </w:divBdr>
                                                                                            </w:div>
                                                                                          </w:divsChild>
                                                                                        </w:div>
                                                                                        <w:div w:id="1101335502">
                                                                                          <w:marLeft w:val="0"/>
                                                                                          <w:marRight w:val="0"/>
                                                                                          <w:marTop w:val="0"/>
                                                                                          <w:marBottom w:val="0"/>
                                                                                          <w:divBdr>
                                                                                            <w:top w:val="none" w:sz="0" w:space="0" w:color="auto"/>
                                                                                            <w:left w:val="none" w:sz="0" w:space="0" w:color="auto"/>
                                                                                            <w:bottom w:val="none" w:sz="0" w:space="0" w:color="auto"/>
                                                                                            <w:right w:val="none" w:sz="0" w:space="0" w:color="auto"/>
                                                                                          </w:divBdr>
                                                                                          <w:divsChild>
                                                                                            <w:div w:id="1034385945">
                                                                                              <w:marLeft w:val="0"/>
                                                                                              <w:marRight w:val="0"/>
                                                                                              <w:marTop w:val="0"/>
                                                                                              <w:marBottom w:val="0"/>
                                                                                              <w:divBdr>
                                                                                                <w:top w:val="none" w:sz="0" w:space="0" w:color="auto"/>
                                                                                                <w:left w:val="none" w:sz="0" w:space="0" w:color="auto"/>
                                                                                                <w:bottom w:val="none" w:sz="0" w:space="0" w:color="auto"/>
                                                                                                <w:right w:val="none" w:sz="0" w:space="0" w:color="auto"/>
                                                                                              </w:divBdr>
                                                                                            </w:div>
                                                                                          </w:divsChild>
                                                                                        </w:div>
                                                                                        <w:div w:id="396782900">
                                                                                          <w:marLeft w:val="0"/>
                                                                                          <w:marRight w:val="0"/>
                                                                                          <w:marTop w:val="0"/>
                                                                                          <w:marBottom w:val="0"/>
                                                                                          <w:divBdr>
                                                                                            <w:top w:val="none" w:sz="0" w:space="0" w:color="auto"/>
                                                                                            <w:left w:val="none" w:sz="0" w:space="0" w:color="auto"/>
                                                                                            <w:bottom w:val="none" w:sz="0" w:space="0" w:color="auto"/>
                                                                                            <w:right w:val="none" w:sz="0" w:space="0" w:color="auto"/>
                                                                                          </w:divBdr>
                                                                                          <w:divsChild>
                                                                                            <w:div w:id="1478299756">
                                                                                              <w:marLeft w:val="0"/>
                                                                                              <w:marRight w:val="0"/>
                                                                                              <w:marTop w:val="0"/>
                                                                                              <w:marBottom w:val="0"/>
                                                                                              <w:divBdr>
                                                                                                <w:top w:val="none" w:sz="0" w:space="0" w:color="auto"/>
                                                                                                <w:left w:val="none" w:sz="0" w:space="0" w:color="auto"/>
                                                                                                <w:bottom w:val="none" w:sz="0" w:space="0" w:color="auto"/>
                                                                                                <w:right w:val="none" w:sz="0" w:space="0" w:color="auto"/>
                                                                                              </w:divBdr>
                                                                                            </w:div>
                                                                                          </w:divsChild>
                                                                                        </w:div>
                                                                                        <w:div w:id="1732188454">
                                                                                          <w:marLeft w:val="0"/>
                                                                                          <w:marRight w:val="0"/>
                                                                                          <w:marTop w:val="0"/>
                                                                                          <w:marBottom w:val="0"/>
                                                                                          <w:divBdr>
                                                                                            <w:top w:val="none" w:sz="0" w:space="0" w:color="auto"/>
                                                                                            <w:left w:val="none" w:sz="0" w:space="0" w:color="auto"/>
                                                                                            <w:bottom w:val="none" w:sz="0" w:space="0" w:color="auto"/>
                                                                                            <w:right w:val="none" w:sz="0" w:space="0" w:color="auto"/>
                                                                                          </w:divBdr>
                                                                                          <w:divsChild>
                                                                                            <w:div w:id="147480172">
                                                                                              <w:marLeft w:val="0"/>
                                                                                              <w:marRight w:val="0"/>
                                                                                              <w:marTop w:val="0"/>
                                                                                              <w:marBottom w:val="0"/>
                                                                                              <w:divBdr>
                                                                                                <w:top w:val="none" w:sz="0" w:space="0" w:color="auto"/>
                                                                                                <w:left w:val="none" w:sz="0" w:space="0" w:color="auto"/>
                                                                                                <w:bottom w:val="none" w:sz="0" w:space="0" w:color="auto"/>
                                                                                                <w:right w:val="none" w:sz="0" w:space="0" w:color="auto"/>
                                                                                              </w:divBdr>
                                                                                            </w:div>
                                                                                          </w:divsChild>
                                                                                        </w:div>
                                                                                        <w:div w:id="110563583">
                                                                                          <w:marLeft w:val="0"/>
                                                                                          <w:marRight w:val="0"/>
                                                                                          <w:marTop w:val="0"/>
                                                                                          <w:marBottom w:val="0"/>
                                                                                          <w:divBdr>
                                                                                            <w:top w:val="none" w:sz="0" w:space="0" w:color="auto"/>
                                                                                            <w:left w:val="none" w:sz="0" w:space="0" w:color="auto"/>
                                                                                            <w:bottom w:val="none" w:sz="0" w:space="0" w:color="auto"/>
                                                                                            <w:right w:val="none" w:sz="0" w:space="0" w:color="auto"/>
                                                                                          </w:divBdr>
                                                                                          <w:divsChild>
                                                                                            <w:div w:id="1739400722">
                                                                                              <w:marLeft w:val="0"/>
                                                                                              <w:marRight w:val="0"/>
                                                                                              <w:marTop w:val="0"/>
                                                                                              <w:marBottom w:val="0"/>
                                                                                              <w:divBdr>
                                                                                                <w:top w:val="none" w:sz="0" w:space="0" w:color="auto"/>
                                                                                                <w:left w:val="none" w:sz="0" w:space="0" w:color="auto"/>
                                                                                                <w:bottom w:val="none" w:sz="0" w:space="0" w:color="auto"/>
                                                                                                <w:right w:val="none" w:sz="0" w:space="0" w:color="auto"/>
                                                                                              </w:divBdr>
                                                                                            </w:div>
                                                                                          </w:divsChild>
                                                                                        </w:div>
                                                                                        <w:div w:id="695473017">
                                                                                          <w:marLeft w:val="0"/>
                                                                                          <w:marRight w:val="0"/>
                                                                                          <w:marTop w:val="0"/>
                                                                                          <w:marBottom w:val="0"/>
                                                                                          <w:divBdr>
                                                                                            <w:top w:val="none" w:sz="0" w:space="0" w:color="auto"/>
                                                                                            <w:left w:val="none" w:sz="0" w:space="0" w:color="auto"/>
                                                                                            <w:bottom w:val="none" w:sz="0" w:space="0" w:color="auto"/>
                                                                                            <w:right w:val="none" w:sz="0" w:space="0" w:color="auto"/>
                                                                                          </w:divBdr>
                                                                                          <w:divsChild>
                                                                                            <w:div w:id="198395046">
                                                                                              <w:marLeft w:val="0"/>
                                                                                              <w:marRight w:val="0"/>
                                                                                              <w:marTop w:val="0"/>
                                                                                              <w:marBottom w:val="0"/>
                                                                                              <w:divBdr>
                                                                                                <w:top w:val="none" w:sz="0" w:space="0" w:color="auto"/>
                                                                                                <w:left w:val="none" w:sz="0" w:space="0" w:color="auto"/>
                                                                                                <w:bottom w:val="none" w:sz="0" w:space="0" w:color="auto"/>
                                                                                                <w:right w:val="none" w:sz="0" w:space="0" w:color="auto"/>
                                                                                              </w:divBdr>
                                                                                            </w:div>
                                                                                          </w:divsChild>
                                                                                        </w:div>
                                                                                        <w:div w:id="1202551517">
                                                                                          <w:marLeft w:val="0"/>
                                                                                          <w:marRight w:val="0"/>
                                                                                          <w:marTop w:val="0"/>
                                                                                          <w:marBottom w:val="0"/>
                                                                                          <w:divBdr>
                                                                                            <w:top w:val="none" w:sz="0" w:space="0" w:color="auto"/>
                                                                                            <w:left w:val="none" w:sz="0" w:space="0" w:color="auto"/>
                                                                                            <w:bottom w:val="none" w:sz="0" w:space="0" w:color="auto"/>
                                                                                            <w:right w:val="none" w:sz="0" w:space="0" w:color="auto"/>
                                                                                          </w:divBdr>
                                                                                          <w:divsChild>
                                                                                            <w:div w:id="282078326">
                                                                                              <w:marLeft w:val="0"/>
                                                                                              <w:marRight w:val="0"/>
                                                                                              <w:marTop w:val="0"/>
                                                                                              <w:marBottom w:val="0"/>
                                                                                              <w:divBdr>
                                                                                                <w:top w:val="none" w:sz="0" w:space="0" w:color="auto"/>
                                                                                                <w:left w:val="none" w:sz="0" w:space="0" w:color="auto"/>
                                                                                                <w:bottom w:val="none" w:sz="0" w:space="0" w:color="auto"/>
                                                                                                <w:right w:val="none" w:sz="0" w:space="0" w:color="auto"/>
                                                                                              </w:divBdr>
                                                                                            </w:div>
                                                                                          </w:divsChild>
                                                                                        </w:div>
                                                                                        <w:div w:id="585069467">
                                                                                          <w:marLeft w:val="0"/>
                                                                                          <w:marRight w:val="0"/>
                                                                                          <w:marTop w:val="0"/>
                                                                                          <w:marBottom w:val="0"/>
                                                                                          <w:divBdr>
                                                                                            <w:top w:val="none" w:sz="0" w:space="0" w:color="auto"/>
                                                                                            <w:left w:val="none" w:sz="0" w:space="0" w:color="auto"/>
                                                                                            <w:bottom w:val="none" w:sz="0" w:space="0" w:color="auto"/>
                                                                                            <w:right w:val="none" w:sz="0" w:space="0" w:color="auto"/>
                                                                                          </w:divBdr>
                                                                                          <w:divsChild>
                                                                                            <w:div w:id="667632148">
                                                                                              <w:marLeft w:val="0"/>
                                                                                              <w:marRight w:val="0"/>
                                                                                              <w:marTop w:val="0"/>
                                                                                              <w:marBottom w:val="0"/>
                                                                                              <w:divBdr>
                                                                                                <w:top w:val="none" w:sz="0" w:space="0" w:color="auto"/>
                                                                                                <w:left w:val="none" w:sz="0" w:space="0" w:color="auto"/>
                                                                                                <w:bottom w:val="none" w:sz="0" w:space="0" w:color="auto"/>
                                                                                                <w:right w:val="none" w:sz="0" w:space="0" w:color="auto"/>
                                                                                              </w:divBdr>
                                                                                            </w:div>
                                                                                          </w:divsChild>
                                                                                        </w:div>
                                                                                        <w:div w:id="1059865789">
                                                                                          <w:marLeft w:val="0"/>
                                                                                          <w:marRight w:val="0"/>
                                                                                          <w:marTop w:val="0"/>
                                                                                          <w:marBottom w:val="0"/>
                                                                                          <w:divBdr>
                                                                                            <w:top w:val="none" w:sz="0" w:space="0" w:color="auto"/>
                                                                                            <w:left w:val="none" w:sz="0" w:space="0" w:color="auto"/>
                                                                                            <w:bottom w:val="none" w:sz="0" w:space="0" w:color="auto"/>
                                                                                            <w:right w:val="none" w:sz="0" w:space="0" w:color="auto"/>
                                                                                          </w:divBdr>
                                                                                          <w:divsChild>
                                                                                            <w:div w:id="990601978">
                                                                                              <w:marLeft w:val="0"/>
                                                                                              <w:marRight w:val="0"/>
                                                                                              <w:marTop w:val="0"/>
                                                                                              <w:marBottom w:val="0"/>
                                                                                              <w:divBdr>
                                                                                                <w:top w:val="none" w:sz="0" w:space="0" w:color="auto"/>
                                                                                                <w:left w:val="none" w:sz="0" w:space="0" w:color="auto"/>
                                                                                                <w:bottom w:val="none" w:sz="0" w:space="0" w:color="auto"/>
                                                                                                <w:right w:val="none" w:sz="0" w:space="0" w:color="auto"/>
                                                                                              </w:divBdr>
                                                                                            </w:div>
                                                                                          </w:divsChild>
                                                                                        </w:div>
                                                                                        <w:div w:id="1047145693">
                                                                                          <w:marLeft w:val="0"/>
                                                                                          <w:marRight w:val="0"/>
                                                                                          <w:marTop w:val="0"/>
                                                                                          <w:marBottom w:val="0"/>
                                                                                          <w:divBdr>
                                                                                            <w:top w:val="none" w:sz="0" w:space="0" w:color="auto"/>
                                                                                            <w:left w:val="none" w:sz="0" w:space="0" w:color="auto"/>
                                                                                            <w:bottom w:val="none" w:sz="0" w:space="0" w:color="auto"/>
                                                                                            <w:right w:val="none" w:sz="0" w:space="0" w:color="auto"/>
                                                                                          </w:divBdr>
                                                                                          <w:divsChild>
                                                                                            <w:div w:id="561596503">
                                                                                              <w:marLeft w:val="0"/>
                                                                                              <w:marRight w:val="0"/>
                                                                                              <w:marTop w:val="0"/>
                                                                                              <w:marBottom w:val="0"/>
                                                                                              <w:divBdr>
                                                                                                <w:top w:val="none" w:sz="0" w:space="0" w:color="auto"/>
                                                                                                <w:left w:val="none" w:sz="0" w:space="0" w:color="auto"/>
                                                                                                <w:bottom w:val="none" w:sz="0" w:space="0" w:color="auto"/>
                                                                                                <w:right w:val="none" w:sz="0" w:space="0" w:color="auto"/>
                                                                                              </w:divBdr>
                                                                                            </w:div>
                                                                                          </w:divsChild>
                                                                                        </w:div>
                                                                                        <w:div w:id="2058578258">
                                                                                          <w:marLeft w:val="0"/>
                                                                                          <w:marRight w:val="0"/>
                                                                                          <w:marTop w:val="0"/>
                                                                                          <w:marBottom w:val="0"/>
                                                                                          <w:divBdr>
                                                                                            <w:top w:val="none" w:sz="0" w:space="0" w:color="auto"/>
                                                                                            <w:left w:val="none" w:sz="0" w:space="0" w:color="auto"/>
                                                                                            <w:bottom w:val="none" w:sz="0" w:space="0" w:color="auto"/>
                                                                                            <w:right w:val="none" w:sz="0" w:space="0" w:color="auto"/>
                                                                                          </w:divBdr>
                                                                                          <w:divsChild>
                                                                                            <w:div w:id="803734254">
                                                                                              <w:marLeft w:val="0"/>
                                                                                              <w:marRight w:val="0"/>
                                                                                              <w:marTop w:val="0"/>
                                                                                              <w:marBottom w:val="0"/>
                                                                                              <w:divBdr>
                                                                                                <w:top w:val="none" w:sz="0" w:space="0" w:color="auto"/>
                                                                                                <w:left w:val="none" w:sz="0" w:space="0" w:color="auto"/>
                                                                                                <w:bottom w:val="none" w:sz="0" w:space="0" w:color="auto"/>
                                                                                                <w:right w:val="none" w:sz="0" w:space="0" w:color="auto"/>
                                                                                              </w:divBdr>
                                                                                            </w:div>
                                                                                          </w:divsChild>
                                                                                        </w:div>
                                                                                        <w:div w:id="1535078129">
                                                                                          <w:marLeft w:val="0"/>
                                                                                          <w:marRight w:val="0"/>
                                                                                          <w:marTop w:val="0"/>
                                                                                          <w:marBottom w:val="0"/>
                                                                                          <w:divBdr>
                                                                                            <w:top w:val="none" w:sz="0" w:space="0" w:color="auto"/>
                                                                                            <w:left w:val="none" w:sz="0" w:space="0" w:color="auto"/>
                                                                                            <w:bottom w:val="none" w:sz="0" w:space="0" w:color="auto"/>
                                                                                            <w:right w:val="none" w:sz="0" w:space="0" w:color="auto"/>
                                                                                          </w:divBdr>
                                                                                          <w:divsChild>
                                                                                            <w:div w:id="685405328">
                                                                                              <w:marLeft w:val="0"/>
                                                                                              <w:marRight w:val="0"/>
                                                                                              <w:marTop w:val="0"/>
                                                                                              <w:marBottom w:val="0"/>
                                                                                              <w:divBdr>
                                                                                                <w:top w:val="none" w:sz="0" w:space="0" w:color="auto"/>
                                                                                                <w:left w:val="none" w:sz="0" w:space="0" w:color="auto"/>
                                                                                                <w:bottom w:val="none" w:sz="0" w:space="0" w:color="auto"/>
                                                                                                <w:right w:val="none" w:sz="0" w:space="0" w:color="auto"/>
                                                                                              </w:divBdr>
                                                                                            </w:div>
                                                                                          </w:divsChild>
                                                                                        </w:div>
                                                                                        <w:div w:id="2073381154">
                                                                                          <w:marLeft w:val="0"/>
                                                                                          <w:marRight w:val="0"/>
                                                                                          <w:marTop w:val="0"/>
                                                                                          <w:marBottom w:val="0"/>
                                                                                          <w:divBdr>
                                                                                            <w:top w:val="none" w:sz="0" w:space="0" w:color="auto"/>
                                                                                            <w:left w:val="none" w:sz="0" w:space="0" w:color="auto"/>
                                                                                            <w:bottom w:val="none" w:sz="0" w:space="0" w:color="auto"/>
                                                                                            <w:right w:val="none" w:sz="0" w:space="0" w:color="auto"/>
                                                                                          </w:divBdr>
                                                                                          <w:divsChild>
                                                                                            <w:div w:id="850997007">
                                                                                              <w:marLeft w:val="0"/>
                                                                                              <w:marRight w:val="0"/>
                                                                                              <w:marTop w:val="0"/>
                                                                                              <w:marBottom w:val="0"/>
                                                                                              <w:divBdr>
                                                                                                <w:top w:val="none" w:sz="0" w:space="0" w:color="auto"/>
                                                                                                <w:left w:val="none" w:sz="0" w:space="0" w:color="auto"/>
                                                                                                <w:bottom w:val="none" w:sz="0" w:space="0" w:color="auto"/>
                                                                                                <w:right w:val="none" w:sz="0" w:space="0" w:color="auto"/>
                                                                                              </w:divBdr>
                                                                                            </w:div>
                                                                                          </w:divsChild>
                                                                                        </w:div>
                                                                                        <w:div w:id="10037688">
                                                                                          <w:marLeft w:val="0"/>
                                                                                          <w:marRight w:val="0"/>
                                                                                          <w:marTop w:val="0"/>
                                                                                          <w:marBottom w:val="0"/>
                                                                                          <w:divBdr>
                                                                                            <w:top w:val="none" w:sz="0" w:space="0" w:color="auto"/>
                                                                                            <w:left w:val="none" w:sz="0" w:space="0" w:color="auto"/>
                                                                                            <w:bottom w:val="none" w:sz="0" w:space="0" w:color="auto"/>
                                                                                            <w:right w:val="none" w:sz="0" w:space="0" w:color="auto"/>
                                                                                          </w:divBdr>
                                                                                          <w:divsChild>
                                                                                            <w:div w:id="1005596088">
                                                                                              <w:marLeft w:val="0"/>
                                                                                              <w:marRight w:val="0"/>
                                                                                              <w:marTop w:val="0"/>
                                                                                              <w:marBottom w:val="0"/>
                                                                                              <w:divBdr>
                                                                                                <w:top w:val="none" w:sz="0" w:space="0" w:color="auto"/>
                                                                                                <w:left w:val="none" w:sz="0" w:space="0" w:color="auto"/>
                                                                                                <w:bottom w:val="none" w:sz="0" w:space="0" w:color="auto"/>
                                                                                                <w:right w:val="none" w:sz="0" w:space="0" w:color="auto"/>
                                                                                              </w:divBdr>
                                                                                            </w:div>
                                                                                          </w:divsChild>
                                                                                        </w:div>
                                                                                        <w:div w:id="1273975020">
                                                                                          <w:marLeft w:val="0"/>
                                                                                          <w:marRight w:val="0"/>
                                                                                          <w:marTop w:val="0"/>
                                                                                          <w:marBottom w:val="0"/>
                                                                                          <w:divBdr>
                                                                                            <w:top w:val="none" w:sz="0" w:space="0" w:color="auto"/>
                                                                                            <w:left w:val="none" w:sz="0" w:space="0" w:color="auto"/>
                                                                                            <w:bottom w:val="none" w:sz="0" w:space="0" w:color="auto"/>
                                                                                            <w:right w:val="none" w:sz="0" w:space="0" w:color="auto"/>
                                                                                          </w:divBdr>
                                                                                          <w:divsChild>
                                                                                            <w:div w:id="2096852034">
                                                                                              <w:marLeft w:val="0"/>
                                                                                              <w:marRight w:val="0"/>
                                                                                              <w:marTop w:val="0"/>
                                                                                              <w:marBottom w:val="0"/>
                                                                                              <w:divBdr>
                                                                                                <w:top w:val="none" w:sz="0" w:space="0" w:color="auto"/>
                                                                                                <w:left w:val="none" w:sz="0" w:space="0" w:color="auto"/>
                                                                                                <w:bottom w:val="none" w:sz="0" w:space="0" w:color="auto"/>
                                                                                                <w:right w:val="none" w:sz="0" w:space="0" w:color="auto"/>
                                                                                              </w:divBdr>
                                                                                            </w:div>
                                                                                          </w:divsChild>
                                                                                        </w:div>
                                                                                        <w:div w:id="927352686">
                                                                                          <w:marLeft w:val="0"/>
                                                                                          <w:marRight w:val="0"/>
                                                                                          <w:marTop w:val="0"/>
                                                                                          <w:marBottom w:val="0"/>
                                                                                          <w:divBdr>
                                                                                            <w:top w:val="none" w:sz="0" w:space="0" w:color="auto"/>
                                                                                            <w:left w:val="none" w:sz="0" w:space="0" w:color="auto"/>
                                                                                            <w:bottom w:val="none" w:sz="0" w:space="0" w:color="auto"/>
                                                                                            <w:right w:val="none" w:sz="0" w:space="0" w:color="auto"/>
                                                                                          </w:divBdr>
                                                                                          <w:divsChild>
                                                                                            <w:div w:id="14618777">
                                                                                              <w:marLeft w:val="0"/>
                                                                                              <w:marRight w:val="0"/>
                                                                                              <w:marTop w:val="0"/>
                                                                                              <w:marBottom w:val="0"/>
                                                                                              <w:divBdr>
                                                                                                <w:top w:val="none" w:sz="0" w:space="0" w:color="auto"/>
                                                                                                <w:left w:val="none" w:sz="0" w:space="0" w:color="auto"/>
                                                                                                <w:bottom w:val="none" w:sz="0" w:space="0" w:color="auto"/>
                                                                                                <w:right w:val="none" w:sz="0" w:space="0" w:color="auto"/>
                                                                                              </w:divBdr>
                                                                                            </w:div>
                                                                                          </w:divsChild>
                                                                                        </w:div>
                                                                                        <w:div w:id="358362257">
                                                                                          <w:marLeft w:val="0"/>
                                                                                          <w:marRight w:val="0"/>
                                                                                          <w:marTop w:val="0"/>
                                                                                          <w:marBottom w:val="0"/>
                                                                                          <w:divBdr>
                                                                                            <w:top w:val="none" w:sz="0" w:space="0" w:color="auto"/>
                                                                                            <w:left w:val="none" w:sz="0" w:space="0" w:color="auto"/>
                                                                                            <w:bottom w:val="none" w:sz="0" w:space="0" w:color="auto"/>
                                                                                            <w:right w:val="none" w:sz="0" w:space="0" w:color="auto"/>
                                                                                          </w:divBdr>
                                                                                          <w:divsChild>
                                                                                            <w:div w:id="1770158015">
                                                                                              <w:marLeft w:val="0"/>
                                                                                              <w:marRight w:val="0"/>
                                                                                              <w:marTop w:val="0"/>
                                                                                              <w:marBottom w:val="0"/>
                                                                                              <w:divBdr>
                                                                                                <w:top w:val="none" w:sz="0" w:space="0" w:color="auto"/>
                                                                                                <w:left w:val="none" w:sz="0" w:space="0" w:color="auto"/>
                                                                                                <w:bottom w:val="none" w:sz="0" w:space="0" w:color="auto"/>
                                                                                                <w:right w:val="none" w:sz="0" w:space="0" w:color="auto"/>
                                                                                              </w:divBdr>
                                                                                            </w:div>
                                                                                          </w:divsChild>
                                                                                        </w:div>
                                                                                        <w:div w:id="2039548173">
                                                                                          <w:marLeft w:val="0"/>
                                                                                          <w:marRight w:val="0"/>
                                                                                          <w:marTop w:val="0"/>
                                                                                          <w:marBottom w:val="0"/>
                                                                                          <w:divBdr>
                                                                                            <w:top w:val="none" w:sz="0" w:space="0" w:color="auto"/>
                                                                                            <w:left w:val="none" w:sz="0" w:space="0" w:color="auto"/>
                                                                                            <w:bottom w:val="none" w:sz="0" w:space="0" w:color="auto"/>
                                                                                            <w:right w:val="none" w:sz="0" w:space="0" w:color="auto"/>
                                                                                          </w:divBdr>
                                                                                          <w:divsChild>
                                                                                            <w:div w:id="1303731049">
                                                                                              <w:marLeft w:val="0"/>
                                                                                              <w:marRight w:val="0"/>
                                                                                              <w:marTop w:val="0"/>
                                                                                              <w:marBottom w:val="0"/>
                                                                                              <w:divBdr>
                                                                                                <w:top w:val="none" w:sz="0" w:space="0" w:color="auto"/>
                                                                                                <w:left w:val="none" w:sz="0" w:space="0" w:color="auto"/>
                                                                                                <w:bottom w:val="none" w:sz="0" w:space="0" w:color="auto"/>
                                                                                                <w:right w:val="none" w:sz="0" w:space="0" w:color="auto"/>
                                                                                              </w:divBdr>
                                                                                            </w:div>
                                                                                          </w:divsChild>
                                                                                        </w:div>
                                                                                        <w:div w:id="73405681">
                                                                                          <w:marLeft w:val="0"/>
                                                                                          <w:marRight w:val="0"/>
                                                                                          <w:marTop w:val="0"/>
                                                                                          <w:marBottom w:val="0"/>
                                                                                          <w:divBdr>
                                                                                            <w:top w:val="none" w:sz="0" w:space="0" w:color="auto"/>
                                                                                            <w:left w:val="none" w:sz="0" w:space="0" w:color="auto"/>
                                                                                            <w:bottom w:val="none" w:sz="0" w:space="0" w:color="auto"/>
                                                                                            <w:right w:val="none" w:sz="0" w:space="0" w:color="auto"/>
                                                                                          </w:divBdr>
                                                                                          <w:divsChild>
                                                                                            <w:div w:id="1371372903">
                                                                                              <w:marLeft w:val="0"/>
                                                                                              <w:marRight w:val="0"/>
                                                                                              <w:marTop w:val="0"/>
                                                                                              <w:marBottom w:val="0"/>
                                                                                              <w:divBdr>
                                                                                                <w:top w:val="none" w:sz="0" w:space="0" w:color="auto"/>
                                                                                                <w:left w:val="none" w:sz="0" w:space="0" w:color="auto"/>
                                                                                                <w:bottom w:val="none" w:sz="0" w:space="0" w:color="auto"/>
                                                                                                <w:right w:val="none" w:sz="0" w:space="0" w:color="auto"/>
                                                                                              </w:divBdr>
                                                                                            </w:div>
                                                                                          </w:divsChild>
                                                                                        </w:div>
                                                                                        <w:div w:id="1155803188">
                                                                                          <w:marLeft w:val="0"/>
                                                                                          <w:marRight w:val="0"/>
                                                                                          <w:marTop w:val="0"/>
                                                                                          <w:marBottom w:val="0"/>
                                                                                          <w:divBdr>
                                                                                            <w:top w:val="none" w:sz="0" w:space="0" w:color="auto"/>
                                                                                            <w:left w:val="none" w:sz="0" w:space="0" w:color="auto"/>
                                                                                            <w:bottom w:val="none" w:sz="0" w:space="0" w:color="auto"/>
                                                                                            <w:right w:val="none" w:sz="0" w:space="0" w:color="auto"/>
                                                                                          </w:divBdr>
                                                                                          <w:divsChild>
                                                                                            <w:div w:id="1884518480">
                                                                                              <w:marLeft w:val="0"/>
                                                                                              <w:marRight w:val="0"/>
                                                                                              <w:marTop w:val="0"/>
                                                                                              <w:marBottom w:val="0"/>
                                                                                              <w:divBdr>
                                                                                                <w:top w:val="none" w:sz="0" w:space="0" w:color="auto"/>
                                                                                                <w:left w:val="none" w:sz="0" w:space="0" w:color="auto"/>
                                                                                                <w:bottom w:val="none" w:sz="0" w:space="0" w:color="auto"/>
                                                                                                <w:right w:val="none" w:sz="0" w:space="0" w:color="auto"/>
                                                                                              </w:divBdr>
                                                                                            </w:div>
                                                                                          </w:divsChild>
                                                                                        </w:div>
                                                                                        <w:div w:id="1392121308">
                                                                                          <w:marLeft w:val="0"/>
                                                                                          <w:marRight w:val="0"/>
                                                                                          <w:marTop w:val="0"/>
                                                                                          <w:marBottom w:val="0"/>
                                                                                          <w:divBdr>
                                                                                            <w:top w:val="none" w:sz="0" w:space="0" w:color="auto"/>
                                                                                            <w:left w:val="none" w:sz="0" w:space="0" w:color="auto"/>
                                                                                            <w:bottom w:val="none" w:sz="0" w:space="0" w:color="auto"/>
                                                                                            <w:right w:val="none" w:sz="0" w:space="0" w:color="auto"/>
                                                                                          </w:divBdr>
                                                                                          <w:divsChild>
                                                                                            <w:div w:id="1496915926">
                                                                                              <w:marLeft w:val="0"/>
                                                                                              <w:marRight w:val="0"/>
                                                                                              <w:marTop w:val="0"/>
                                                                                              <w:marBottom w:val="0"/>
                                                                                              <w:divBdr>
                                                                                                <w:top w:val="none" w:sz="0" w:space="0" w:color="auto"/>
                                                                                                <w:left w:val="none" w:sz="0" w:space="0" w:color="auto"/>
                                                                                                <w:bottom w:val="none" w:sz="0" w:space="0" w:color="auto"/>
                                                                                                <w:right w:val="none" w:sz="0" w:space="0" w:color="auto"/>
                                                                                              </w:divBdr>
                                                                                            </w:div>
                                                                                          </w:divsChild>
                                                                                        </w:div>
                                                                                        <w:div w:id="2025285564">
                                                                                          <w:marLeft w:val="0"/>
                                                                                          <w:marRight w:val="0"/>
                                                                                          <w:marTop w:val="0"/>
                                                                                          <w:marBottom w:val="0"/>
                                                                                          <w:divBdr>
                                                                                            <w:top w:val="none" w:sz="0" w:space="0" w:color="auto"/>
                                                                                            <w:left w:val="none" w:sz="0" w:space="0" w:color="auto"/>
                                                                                            <w:bottom w:val="none" w:sz="0" w:space="0" w:color="auto"/>
                                                                                            <w:right w:val="none" w:sz="0" w:space="0" w:color="auto"/>
                                                                                          </w:divBdr>
                                                                                          <w:divsChild>
                                                                                            <w:div w:id="901790223">
                                                                                              <w:marLeft w:val="0"/>
                                                                                              <w:marRight w:val="0"/>
                                                                                              <w:marTop w:val="0"/>
                                                                                              <w:marBottom w:val="0"/>
                                                                                              <w:divBdr>
                                                                                                <w:top w:val="none" w:sz="0" w:space="0" w:color="auto"/>
                                                                                                <w:left w:val="none" w:sz="0" w:space="0" w:color="auto"/>
                                                                                                <w:bottom w:val="none" w:sz="0" w:space="0" w:color="auto"/>
                                                                                                <w:right w:val="none" w:sz="0" w:space="0" w:color="auto"/>
                                                                                              </w:divBdr>
                                                                                            </w:div>
                                                                                          </w:divsChild>
                                                                                        </w:div>
                                                                                        <w:div w:id="1811704779">
                                                                                          <w:marLeft w:val="0"/>
                                                                                          <w:marRight w:val="0"/>
                                                                                          <w:marTop w:val="0"/>
                                                                                          <w:marBottom w:val="0"/>
                                                                                          <w:divBdr>
                                                                                            <w:top w:val="none" w:sz="0" w:space="0" w:color="auto"/>
                                                                                            <w:left w:val="none" w:sz="0" w:space="0" w:color="auto"/>
                                                                                            <w:bottom w:val="none" w:sz="0" w:space="0" w:color="auto"/>
                                                                                            <w:right w:val="none" w:sz="0" w:space="0" w:color="auto"/>
                                                                                          </w:divBdr>
                                                                                          <w:divsChild>
                                                                                            <w:div w:id="878131120">
                                                                                              <w:marLeft w:val="0"/>
                                                                                              <w:marRight w:val="0"/>
                                                                                              <w:marTop w:val="0"/>
                                                                                              <w:marBottom w:val="0"/>
                                                                                              <w:divBdr>
                                                                                                <w:top w:val="none" w:sz="0" w:space="0" w:color="auto"/>
                                                                                                <w:left w:val="none" w:sz="0" w:space="0" w:color="auto"/>
                                                                                                <w:bottom w:val="none" w:sz="0" w:space="0" w:color="auto"/>
                                                                                                <w:right w:val="none" w:sz="0" w:space="0" w:color="auto"/>
                                                                                              </w:divBdr>
                                                                                            </w:div>
                                                                                          </w:divsChild>
                                                                                        </w:div>
                                                                                        <w:div w:id="807864878">
                                                                                          <w:marLeft w:val="0"/>
                                                                                          <w:marRight w:val="0"/>
                                                                                          <w:marTop w:val="0"/>
                                                                                          <w:marBottom w:val="0"/>
                                                                                          <w:divBdr>
                                                                                            <w:top w:val="none" w:sz="0" w:space="0" w:color="auto"/>
                                                                                            <w:left w:val="none" w:sz="0" w:space="0" w:color="auto"/>
                                                                                            <w:bottom w:val="none" w:sz="0" w:space="0" w:color="auto"/>
                                                                                            <w:right w:val="none" w:sz="0" w:space="0" w:color="auto"/>
                                                                                          </w:divBdr>
                                                                                          <w:divsChild>
                                                                                            <w:div w:id="1745420309">
                                                                                              <w:marLeft w:val="0"/>
                                                                                              <w:marRight w:val="0"/>
                                                                                              <w:marTop w:val="0"/>
                                                                                              <w:marBottom w:val="0"/>
                                                                                              <w:divBdr>
                                                                                                <w:top w:val="none" w:sz="0" w:space="0" w:color="auto"/>
                                                                                                <w:left w:val="none" w:sz="0" w:space="0" w:color="auto"/>
                                                                                                <w:bottom w:val="none" w:sz="0" w:space="0" w:color="auto"/>
                                                                                                <w:right w:val="none" w:sz="0" w:space="0" w:color="auto"/>
                                                                                              </w:divBdr>
                                                                                            </w:div>
                                                                                          </w:divsChild>
                                                                                        </w:div>
                                                                                        <w:div w:id="2108308922">
                                                                                          <w:marLeft w:val="0"/>
                                                                                          <w:marRight w:val="0"/>
                                                                                          <w:marTop w:val="0"/>
                                                                                          <w:marBottom w:val="0"/>
                                                                                          <w:divBdr>
                                                                                            <w:top w:val="none" w:sz="0" w:space="0" w:color="auto"/>
                                                                                            <w:left w:val="none" w:sz="0" w:space="0" w:color="auto"/>
                                                                                            <w:bottom w:val="none" w:sz="0" w:space="0" w:color="auto"/>
                                                                                            <w:right w:val="none" w:sz="0" w:space="0" w:color="auto"/>
                                                                                          </w:divBdr>
                                                                                          <w:divsChild>
                                                                                            <w:div w:id="354844017">
                                                                                              <w:marLeft w:val="0"/>
                                                                                              <w:marRight w:val="0"/>
                                                                                              <w:marTop w:val="0"/>
                                                                                              <w:marBottom w:val="0"/>
                                                                                              <w:divBdr>
                                                                                                <w:top w:val="none" w:sz="0" w:space="0" w:color="auto"/>
                                                                                                <w:left w:val="none" w:sz="0" w:space="0" w:color="auto"/>
                                                                                                <w:bottom w:val="none" w:sz="0" w:space="0" w:color="auto"/>
                                                                                                <w:right w:val="none" w:sz="0" w:space="0" w:color="auto"/>
                                                                                              </w:divBdr>
                                                                                            </w:div>
                                                                                          </w:divsChild>
                                                                                        </w:div>
                                                                                        <w:div w:id="1491410811">
                                                                                          <w:marLeft w:val="0"/>
                                                                                          <w:marRight w:val="0"/>
                                                                                          <w:marTop w:val="0"/>
                                                                                          <w:marBottom w:val="0"/>
                                                                                          <w:divBdr>
                                                                                            <w:top w:val="none" w:sz="0" w:space="0" w:color="auto"/>
                                                                                            <w:left w:val="none" w:sz="0" w:space="0" w:color="auto"/>
                                                                                            <w:bottom w:val="none" w:sz="0" w:space="0" w:color="auto"/>
                                                                                            <w:right w:val="none" w:sz="0" w:space="0" w:color="auto"/>
                                                                                          </w:divBdr>
                                                                                          <w:divsChild>
                                                                                            <w:div w:id="289214914">
                                                                                              <w:marLeft w:val="0"/>
                                                                                              <w:marRight w:val="0"/>
                                                                                              <w:marTop w:val="0"/>
                                                                                              <w:marBottom w:val="0"/>
                                                                                              <w:divBdr>
                                                                                                <w:top w:val="none" w:sz="0" w:space="0" w:color="auto"/>
                                                                                                <w:left w:val="none" w:sz="0" w:space="0" w:color="auto"/>
                                                                                                <w:bottom w:val="none" w:sz="0" w:space="0" w:color="auto"/>
                                                                                                <w:right w:val="none" w:sz="0" w:space="0" w:color="auto"/>
                                                                                              </w:divBdr>
                                                                                            </w:div>
                                                                                          </w:divsChild>
                                                                                        </w:div>
                                                                                        <w:div w:id="1593008138">
                                                                                          <w:marLeft w:val="0"/>
                                                                                          <w:marRight w:val="0"/>
                                                                                          <w:marTop w:val="0"/>
                                                                                          <w:marBottom w:val="0"/>
                                                                                          <w:divBdr>
                                                                                            <w:top w:val="none" w:sz="0" w:space="0" w:color="auto"/>
                                                                                            <w:left w:val="none" w:sz="0" w:space="0" w:color="auto"/>
                                                                                            <w:bottom w:val="none" w:sz="0" w:space="0" w:color="auto"/>
                                                                                            <w:right w:val="none" w:sz="0" w:space="0" w:color="auto"/>
                                                                                          </w:divBdr>
                                                                                          <w:divsChild>
                                                                                            <w:div w:id="1070931249">
                                                                                              <w:marLeft w:val="0"/>
                                                                                              <w:marRight w:val="0"/>
                                                                                              <w:marTop w:val="0"/>
                                                                                              <w:marBottom w:val="0"/>
                                                                                              <w:divBdr>
                                                                                                <w:top w:val="none" w:sz="0" w:space="0" w:color="auto"/>
                                                                                                <w:left w:val="none" w:sz="0" w:space="0" w:color="auto"/>
                                                                                                <w:bottom w:val="none" w:sz="0" w:space="0" w:color="auto"/>
                                                                                                <w:right w:val="none" w:sz="0" w:space="0" w:color="auto"/>
                                                                                              </w:divBdr>
                                                                                            </w:div>
                                                                                          </w:divsChild>
                                                                                        </w:div>
                                                                                        <w:div w:id="126433430">
                                                                                          <w:marLeft w:val="0"/>
                                                                                          <w:marRight w:val="0"/>
                                                                                          <w:marTop w:val="0"/>
                                                                                          <w:marBottom w:val="0"/>
                                                                                          <w:divBdr>
                                                                                            <w:top w:val="none" w:sz="0" w:space="0" w:color="auto"/>
                                                                                            <w:left w:val="none" w:sz="0" w:space="0" w:color="auto"/>
                                                                                            <w:bottom w:val="none" w:sz="0" w:space="0" w:color="auto"/>
                                                                                            <w:right w:val="none" w:sz="0" w:space="0" w:color="auto"/>
                                                                                          </w:divBdr>
                                                                                          <w:divsChild>
                                                                                            <w:div w:id="316687014">
                                                                                              <w:marLeft w:val="0"/>
                                                                                              <w:marRight w:val="0"/>
                                                                                              <w:marTop w:val="0"/>
                                                                                              <w:marBottom w:val="0"/>
                                                                                              <w:divBdr>
                                                                                                <w:top w:val="none" w:sz="0" w:space="0" w:color="auto"/>
                                                                                                <w:left w:val="none" w:sz="0" w:space="0" w:color="auto"/>
                                                                                                <w:bottom w:val="none" w:sz="0" w:space="0" w:color="auto"/>
                                                                                                <w:right w:val="none" w:sz="0" w:space="0" w:color="auto"/>
                                                                                              </w:divBdr>
                                                                                            </w:div>
                                                                                          </w:divsChild>
                                                                                        </w:div>
                                                                                        <w:div w:id="1016811381">
                                                                                          <w:marLeft w:val="0"/>
                                                                                          <w:marRight w:val="0"/>
                                                                                          <w:marTop w:val="0"/>
                                                                                          <w:marBottom w:val="0"/>
                                                                                          <w:divBdr>
                                                                                            <w:top w:val="none" w:sz="0" w:space="0" w:color="auto"/>
                                                                                            <w:left w:val="none" w:sz="0" w:space="0" w:color="auto"/>
                                                                                            <w:bottom w:val="none" w:sz="0" w:space="0" w:color="auto"/>
                                                                                            <w:right w:val="none" w:sz="0" w:space="0" w:color="auto"/>
                                                                                          </w:divBdr>
                                                                                          <w:divsChild>
                                                                                            <w:div w:id="1577979289">
                                                                                              <w:marLeft w:val="0"/>
                                                                                              <w:marRight w:val="0"/>
                                                                                              <w:marTop w:val="0"/>
                                                                                              <w:marBottom w:val="0"/>
                                                                                              <w:divBdr>
                                                                                                <w:top w:val="none" w:sz="0" w:space="0" w:color="auto"/>
                                                                                                <w:left w:val="none" w:sz="0" w:space="0" w:color="auto"/>
                                                                                                <w:bottom w:val="none" w:sz="0" w:space="0" w:color="auto"/>
                                                                                                <w:right w:val="none" w:sz="0" w:space="0" w:color="auto"/>
                                                                                              </w:divBdr>
                                                                                            </w:div>
                                                                                          </w:divsChild>
                                                                                        </w:div>
                                                                                        <w:div w:id="1537237571">
                                                                                          <w:marLeft w:val="0"/>
                                                                                          <w:marRight w:val="0"/>
                                                                                          <w:marTop w:val="0"/>
                                                                                          <w:marBottom w:val="0"/>
                                                                                          <w:divBdr>
                                                                                            <w:top w:val="none" w:sz="0" w:space="0" w:color="auto"/>
                                                                                            <w:left w:val="none" w:sz="0" w:space="0" w:color="auto"/>
                                                                                            <w:bottom w:val="none" w:sz="0" w:space="0" w:color="auto"/>
                                                                                            <w:right w:val="none" w:sz="0" w:space="0" w:color="auto"/>
                                                                                          </w:divBdr>
                                                                                          <w:divsChild>
                                                                                            <w:div w:id="1223563485">
                                                                                              <w:marLeft w:val="0"/>
                                                                                              <w:marRight w:val="0"/>
                                                                                              <w:marTop w:val="0"/>
                                                                                              <w:marBottom w:val="0"/>
                                                                                              <w:divBdr>
                                                                                                <w:top w:val="none" w:sz="0" w:space="0" w:color="auto"/>
                                                                                                <w:left w:val="none" w:sz="0" w:space="0" w:color="auto"/>
                                                                                                <w:bottom w:val="none" w:sz="0" w:space="0" w:color="auto"/>
                                                                                                <w:right w:val="none" w:sz="0" w:space="0" w:color="auto"/>
                                                                                              </w:divBdr>
                                                                                            </w:div>
                                                                                          </w:divsChild>
                                                                                        </w:div>
                                                                                        <w:div w:id="42367937">
                                                                                          <w:marLeft w:val="0"/>
                                                                                          <w:marRight w:val="0"/>
                                                                                          <w:marTop w:val="0"/>
                                                                                          <w:marBottom w:val="0"/>
                                                                                          <w:divBdr>
                                                                                            <w:top w:val="none" w:sz="0" w:space="0" w:color="auto"/>
                                                                                            <w:left w:val="none" w:sz="0" w:space="0" w:color="auto"/>
                                                                                            <w:bottom w:val="none" w:sz="0" w:space="0" w:color="auto"/>
                                                                                            <w:right w:val="none" w:sz="0" w:space="0" w:color="auto"/>
                                                                                          </w:divBdr>
                                                                                          <w:divsChild>
                                                                                            <w:div w:id="1160970443">
                                                                                              <w:marLeft w:val="0"/>
                                                                                              <w:marRight w:val="0"/>
                                                                                              <w:marTop w:val="0"/>
                                                                                              <w:marBottom w:val="0"/>
                                                                                              <w:divBdr>
                                                                                                <w:top w:val="none" w:sz="0" w:space="0" w:color="auto"/>
                                                                                                <w:left w:val="none" w:sz="0" w:space="0" w:color="auto"/>
                                                                                                <w:bottom w:val="none" w:sz="0" w:space="0" w:color="auto"/>
                                                                                                <w:right w:val="none" w:sz="0" w:space="0" w:color="auto"/>
                                                                                              </w:divBdr>
                                                                                            </w:div>
                                                                                          </w:divsChild>
                                                                                        </w:div>
                                                                                        <w:div w:id="947272430">
                                                                                          <w:marLeft w:val="0"/>
                                                                                          <w:marRight w:val="0"/>
                                                                                          <w:marTop w:val="0"/>
                                                                                          <w:marBottom w:val="0"/>
                                                                                          <w:divBdr>
                                                                                            <w:top w:val="none" w:sz="0" w:space="0" w:color="auto"/>
                                                                                            <w:left w:val="none" w:sz="0" w:space="0" w:color="auto"/>
                                                                                            <w:bottom w:val="none" w:sz="0" w:space="0" w:color="auto"/>
                                                                                            <w:right w:val="none" w:sz="0" w:space="0" w:color="auto"/>
                                                                                          </w:divBdr>
                                                                                          <w:divsChild>
                                                                                            <w:div w:id="1417628338">
                                                                                              <w:marLeft w:val="0"/>
                                                                                              <w:marRight w:val="0"/>
                                                                                              <w:marTop w:val="0"/>
                                                                                              <w:marBottom w:val="0"/>
                                                                                              <w:divBdr>
                                                                                                <w:top w:val="none" w:sz="0" w:space="0" w:color="auto"/>
                                                                                                <w:left w:val="none" w:sz="0" w:space="0" w:color="auto"/>
                                                                                                <w:bottom w:val="none" w:sz="0" w:space="0" w:color="auto"/>
                                                                                                <w:right w:val="none" w:sz="0" w:space="0" w:color="auto"/>
                                                                                              </w:divBdr>
                                                                                            </w:div>
                                                                                          </w:divsChild>
                                                                                        </w:div>
                                                                                        <w:div w:id="2058770748">
                                                                                          <w:marLeft w:val="0"/>
                                                                                          <w:marRight w:val="0"/>
                                                                                          <w:marTop w:val="0"/>
                                                                                          <w:marBottom w:val="0"/>
                                                                                          <w:divBdr>
                                                                                            <w:top w:val="none" w:sz="0" w:space="0" w:color="auto"/>
                                                                                            <w:left w:val="none" w:sz="0" w:space="0" w:color="auto"/>
                                                                                            <w:bottom w:val="none" w:sz="0" w:space="0" w:color="auto"/>
                                                                                            <w:right w:val="none" w:sz="0" w:space="0" w:color="auto"/>
                                                                                          </w:divBdr>
                                                                                          <w:divsChild>
                                                                                            <w:div w:id="1133712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5252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0870300">
      <w:bodyDiv w:val="1"/>
      <w:marLeft w:val="0"/>
      <w:marRight w:val="0"/>
      <w:marTop w:val="0"/>
      <w:marBottom w:val="0"/>
      <w:divBdr>
        <w:top w:val="none" w:sz="0" w:space="0" w:color="auto"/>
        <w:left w:val="none" w:sz="0" w:space="0" w:color="auto"/>
        <w:bottom w:val="none" w:sz="0" w:space="0" w:color="auto"/>
        <w:right w:val="none" w:sz="0" w:space="0" w:color="auto"/>
      </w:divBdr>
    </w:div>
    <w:div w:id="281422833">
      <w:bodyDiv w:val="1"/>
      <w:marLeft w:val="0"/>
      <w:marRight w:val="0"/>
      <w:marTop w:val="0"/>
      <w:marBottom w:val="0"/>
      <w:divBdr>
        <w:top w:val="none" w:sz="0" w:space="0" w:color="auto"/>
        <w:left w:val="none" w:sz="0" w:space="0" w:color="auto"/>
        <w:bottom w:val="none" w:sz="0" w:space="0" w:color="auto"/>
        <w:right w:val="none" w:sz="0" w:space="0" w:color="auto"/>
      </w:divBdr>
    </w:div>
    <w:div w:id="285241751">
      <w:bodyDiv w:val="1"/>
      <w:marLeft w:val="0"/>
      <w:marRight w:val="0"/>
      <w:marTop w:val="0"/>
      <w:marBottom w:val="0"/>
      <w:divBdr>
        <w:top w:val="none" w:sz="0" w:space="0" w:color="auto"/>
        <w:left w:val="none" w:sz="0" w:space="0" w:color="auto"/>
        <w:bottom w:val="none" w:sz="0" w:space="0" w:color="auto"/>
        <w:right w:val="none" w:sz="0" w:space="0" w:color="auto"/>
      </w:divBdr>
    </w:div>
    <w:div w:id="361635473">
      <w:bodyDiv w:val="1"/>
      <w:marLeft w:val="0"/>
      <w:marRight w:val="0"/>
      <w:marTop w:val="0"/>
      <w:marBottom w:val="0"/>
      <w:divBdr>
        <w:top w:val="none" w:sz="0" w:space="0" w:color="auto"/>
        <w:left w:val="none" w:sz="0" w:space="0" w:color="auto"/>
        <w:bottom w:val="none" w:sz="0" w:space="0" w:color="auto"/>
        <w:right w:val="none" w:sz="0" w:space="0" w:color="auto"/>
      </w:divBdr>
    </w:div>
    <w:div w:id="382557291">
      <w:bodyDiv w:val="1"/>
      <w:marLeft w:val="0"/>
      <w:marRight w:val="0"/>
      <w:marTop w:val="0"/>
      <w:marBottom w:val="0"/>
      <w:divBdr>
        <w:top w:val="none" w:sz="0" w:space="0" w:color="auto"/>
        <w:left w:val="none" w:sz="0" w:space="0" w:color="auto"/>
        <w:bottom w:val="none" w:sz="0" w:space="0" w:color="auto"/>
        <w:right w:val="none" w:sz="0" w:space="0" w:color="auto"/>
      </w:divBdr>
    </w:div>
    <w:div w:id="461845273">
      <w:bodyDiv w:val="1"/>
      <w:marLeft w:val="0"/>
      <w:marRight w:val="0"/>
      <w:marTop w:val="0"/>
      <w:marBottom w:val="0"/>
      <w:divBdr>
        <w:top w:val="none" w:sz="0" w:space="0" w:color="auto"/>
        <w:left w:val="none" w:sz="0" w:space="0" w:color="auto"/>
        <w:bottom w:val="none" w:sz="0" w:space="0" w:color="auto"/>
        <w:right w:val="none" w:sz="0" w:space="0" w:color="auto"/>
      </w:divBdr>
    </w:div>
    <w:div w:id="484009432">
      <w:bodyDiv w:val="1"/>
      <w:marLeft w:val="0"/>
      <w:marRight w:val="0"/>
      <w:marTop w:val="0"/>
      <w:marBottom w:val="0"/>
      <w:divBdr>
        <w:top w:val="none" w:sz="0" w:space="0" w:color="auto"/>
        <w:left w:val="none" w:sz="0" w:space="0" w:color="auto"/>
        <w:bottom w:val="none" w:sz="0" w:space="0" w:color="auto"/>
        <w:right w:val="none" w:sz="0" w:space="0" w:color="auto"/>
      </w:divBdr>
    </w:div>
    <w:div w:id="528570541">
      <w:bodyDiv w:val="1"/>
      <w:marLeft w:val="0"/>
      <w:marRight w:val="0"/>
      <w:marTop w:val="0"/>
      <w:marBottom w:val="0"/>
      <w:divBdr>
        <w:top w:val="none" w:sz="0" w:space="0" w:color="auto"/>
        <w:left w:val="none" w:sz="0" w:space="0" w:color="auto"/>
        <w:bottom w:val="none" w:sz="0" w:space="0" w:color="auto"/>
        <w:right w:val="none" w:sz="0" w:space="0" w:color="auto"/>
      </w:divBdr>
    </w:div>
    <w:div w:id="626006210">
      <w:bodyDiv w:val="1"/>
      <w:marLeft w:val="0"/>
      <w:marRight w:val="0"/>
      <w:marTop w:val="0"/>
      <w:marBottom w:val="0"/>
      <w:divBdr>
        <w:top w:val="none" w:sz="0" w:space="0" w:color="auto"/>
        <w:left w:val="none" w:sz="0" w:space="0" w:color="auto"/>
        <w:bottom w:val="none" w:sz="0" w:space="0" w:color="auto"/>
        <w:right w:val="none" w:sz="0" w:space="0" w:color="auto"/>
      </w:divBdr>
    </w:div>
    <w:div w:id="637107310">
      <w:bodyDiv w:val="1"/>
      <w:marLeft w:val="0"/>
      <w:marRight w:val="0"/>
      <w:marTop w:val="0"/>
      <w:marBottom w:val="0"/>
      <w:divBdr>
        <w:top w:val="none" w:sz="0" w:space="0" w:color="auto"/>
        <w:left w:val="none" w:sz="0" w:space="0" w:color="auto"/>
        <w:bottom w:val="none" w:sz="0" w:space="0" w:color="auto"/>
        <w:right w:val="none" w:sz="0" w:space="0" w:color="auto"/>
      </w:divBdr>
    </w:div>
    <w:div w:id="667757791">
      <w:bodyDiv w:val="1"/>
      <w:marLeft w:val="0"/>
      <w:marRight w:val="0"/>
      <w:marTop w:val="0"/>
      <w:marBottom w:val="0"/>
      <w:divBdr>
        <w:top w:val="none" w:sz="0" w:space="0" w:color="auto"/>
        <w:left w:val="none" w:sz="0" w:space="0" w:color="auto"/>
        <w:bottom w:val="none" w:sz="0" w:space="0" w:color="auto"/>
        <w:right w:val="none" w:sz="0" w:space="0" w:color="auto"/>
      </w:divBdr>
    </w:div>
    <w:div w:id="888565688">
      <w:bodyDiv w:val="1"/>
      <w:marLeft w:val="0"/>
      <w:marRight w:val="0"/>
      <w:marTop w:val="0"/>
      <w:marBottom w:val="0"/>
      <w:divBdr>
        <w:top w:val="none" w:sz="0" w:space="0" w:color="auto"/>
        <w:left w:val="none" w:sz="0" w:space="0" w:color="auto"/>
        <w:bottom w:val="none" w:sz="0" w:space="0" w:color="auto"/>
        <w:right w:val="none" w:sz="0" w:space="0" w:color="auto"/>
      </w:divBdr>
    </w:div>
    <w:div w:id="1029645222">
      <w:bodyDiv w:val="1"/>
      <w:marLeft w:val="0"/>
      <w:marRight w:val="0"/>
      <w:marTop w:val="0"/>
      <w:marBottom w:val="0"/>
      <w:divBdr>
        <w:top w:val="none" w:sz="0" w:space="0" w:color="auto"/>
        <w:left w:val="none" w:sz="0" w:space="0" w:color="auto"/>
        <w:bottom w:val="none" w:sz="0" w:space="0" w:color="auto"/>
        <w:right w:val="none" w:sz="0" w:space="0" w:color="auto"/>
      </w:divBdr>
    </w:div>
    <w:div w:id="1067342648">
      <w:bodyDiv w:val="1"/>
      <w:marLeft w:val="0"/>
      <w:marRight w:val="0"/>
      <w:marTop w:val="100"/>
      <w:marBottom w:val="100"/>
      <w:divBdr>
        <w:top w:val="none" w:sz="0" w:space="0" w:color="auto"/>
        <w:left w:val="none" w:sz="0" w:space="0" w:color="auto"/>
        <w:bottom w:val="none" w:sz="0" w:space="0" w:color="auto"/>
        <w:right w:val="none" w:sz="0" w:space="0" w:color="auto"/>
      </w:divBdr>
      <w:divsChild>
        <w:div w:id="1186483594">
          <w:marLeft w:val="0"/>
          <w:marRight w:val="0"/>
          <w:marTop w:val="0"/>
          <w:marBottom w:val="0"/>
          <w:divBdr>
            <w:top w:val="none" w:sz="0" w:space="0" w:color="auto"/>
            <w:left w:val="none" w:sz="0" w:space="0" w:color="auto"/>
            <w:bottom w:val="none" w:sz="0" w:space="0" w:color="auto"/>
            <w:right w:val="none" w:sz="0" w:space="0" w:color="auto"/>
          </w:divBdr>
          <w:divsChild>
            <w:div w:id="110245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351830">
      <w:bodyDiv w:val="1"/>
      <w:marLeft w:val="0"/>
      <w:marRight w:val="0"/>
      <w:marTop w:val="0"/>
      <w:marBottom w:val="0"/>
      <w:divBdr>
        <w:top w:val="none" w:sz="0" w:space="0" w:color="auto"/>
        <w:left w:val="none" w:sz="0" w:space="0" w:color="auto"/>
        <w:bottom w:val="none" w:sz="0" w:space="0" w:color="auto"/>
        <w:right w:val="none" w:sz="0" w:space="0" w:color="auto"/>
      </w:divBdr>
    </w:div>
    <w:div w:id="1183863268">
      <w:bodyDiv w:val="1"/>
      <w:marLeft w:val="0"/>
      <w:marRight w:val="0"/>
      <w:marTop w:val="100"/>
      <w:marBottom w:val="100"/>
      <w:divBdr>
        <w:top w:val="none" w:sz="0" w:space="0" w:color="auto"/>
        <w:left w:val="none" w:sz="0" w:space="0" w:color="auto"/>
        <w:bottom w:val="none" w:sz="0" w:space="0" w:color="auto"/>
        <w:right w:val="none" w:sz="0" w:space="0" w:color="auto"/>
      </w:divBdr>
      <w:divsChild>
        <w:div w:id="355694389">
          <w:marLeft w:val="0"/>
          <w:marRight w:val="0"/>
          <w:marTop w:val="0"/>
          <w:marBottom w:val="0"/>
          <w:divBdr>
            <w:top w:val="none" w:sz="0" w:space="0" w:color="auto"/>
            <w:left w:val="none" w:sz="0" w:space="0" w:color="auto"/>
            <w:bottom w:val="none" w:sz="0" w:space="0" w:color="auto"/>
            <w:right w:val="none" w:sz="0" w:space="0" w:color="auto"/>
          </w:divBdr>
          <w:divsChild>
            <w:div w:id="806557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156844">
      <w:bodyDiv w:val="1"/>
      <w:marLeft w:val="0"/>
      <w:marRight w:val="0"/>
      <w:marTop w:val="0"/>
      <w:marBottom w:val="0"/>
      <w:divBdr>
        <w:top w:val="none" w:sz="0" w:space="0" w:color="auto"/>
        <w:left w:val="none" w:sz="0" w:space="0" w:color="auto"/>
        <w:bottom w:val="none" w:sz="0" w:space="0" w:color="auto"/>
        <w:right w:val="none" w:sz="0" w:space="0" w:color="auto"/>
      </w:divBdr>
    </w:div>
    <w:div w:id="1283922179">
      <w:bodyDiv w:val="1"/>
      <w:marLeft w:val="0"/>
      <w:marRight w:val="0"/>
      <w:marTop w:val="0"/>
      <w:marBottom w:val="0"/>
      <w:divBdr>
        <w:top w:val="none" w:sz="0" w:space="0" w:color="auto"/>
        <w:left w:val="none" w:sz="0" w:space="0" w:color="auto"/>
        <w:bottom w:val="none" w:sz="0" w:space="0" w:color="auto"/>
        <w:right w:val="none" w:sz="0" w:space="0" w:color="auto"/>
      </w:divBdr>
    </w:div>
    <w:div w:id="1328288310">
      <w:bodyDiv w:val="1"/>
      <w:marLeft w:val="0"/>
      <w:marRight w:val="0"/>
      <w:marTop w:val="0"/>
      <w:marBottom w:val="0"/>
      <w:divBdr>
        <w:top w:val="none" w:sz="0" w:space="0" w:color="auto"/>
        <w:left w:val="none" w:sz="0" w:space="0" w:color="auto"/>
        <w:bottom w:val="none" w:sz="0" w:space="0" w:color="auto"/>
        <w:right w:val="none" w:sz="0" w:space="0" w:color="auto"/>
      </w:divBdr>
    </w:div>
    <w:div w:id="1379354760">
      <w:bodyDiv w:val="1"/>
      <w:marLeft w:val="0"/>
      <w:marRight w:val="0"/>
      <w:marTop w:val="0"/>
      <w:marBottom w:val="0"/>
      <w:divBdr>
        <w:top w:val="none" w:sz="0" w:space="0" w:color="auto"/>
        <w:left w:val="none" w:sz="0" w:space="0" w:color="auto"/>
        <w:bottom w:val="none" w:sz="0" w:space="0" w:color="auto"/>
        <w:right w:val="none" w:sz="0" w:space="0" w:color="auto"/>
      </w:divBdr>
    </w:div>
    <w:div w:id="1393310173">
      <w:bodyDiv w:val="1"/>
      <w:marLeft w:val="0"/>
      <w:marRight w:val="0"/>
      <w:marTop w:val="0"/>
      <w:marBottom w:val="0"/>
      <w:divBdr>
        <w:top w:val="none" w:sz="0" w:space="0" w:color="auto"/>
        <w:left w:val="none" w:sz="0" w:space="0" w:color="auto"/>
        <w:bottom w:val="none" w:sz="0" w:space="0" w:color="auto"/>
        <w:right w:val="none" w:sz="0" w:space="0" w:color="auto"/>
      </w:divBdr>
    </w:div>
    <w:div w:id="1569457963">
      <w:bodyDiv w:val="1"/>
      <w:marLeft w:val="0"/>
      <w:marRight w:val="0"/>
      <w:marTop w:val="0"/>
      <w:marBottom w:val="0"/>
      <w:divBdr>
        <w:top w:val="none" w:sz="0" w:space="0" w:color="auto"/>
        <w:left w:val="none" w:sz="0" w:space="0" w:color="auto"/>
        <w:bottom w:val="none" w:sz="0" w:space="0" w:color="auto"/>
        <w:right w:val="none" w:sz="0" w:space="0" w:color="auto"/>
      </w:divBdr>
    </w:div>
    <w:div w:id="1610165850">
      <w:bodyDiv w:val="1"/>
      <w:marLeft w:val="0"/>
      <w:marRight w:val="0"/>
      <w:marTop w:val="0"/>
      <w:marBottom w:val="0"/>
      <w:divBdr>
        <w:top w:val="none" w:sz="0" w:space="0" w:color="auto"/>
        <w:left w:val="none" w:sz="0" w:space="0" w:color="auto"/>
        <w:bottom w:val="none" w:sz="0" w:space="0" w:color="auto"/>
        <w:right w:val="none" w:sz="0" w:space="0" w:color="auto"/>
      </w:divBdr>
    </w:div>
    <w:div w:id="1736004140">
      <w:bodyDiv w:val="1"/>
      <w:marLeft w:val="0"/>
      <w:marRight w:val="0"/>
      <w:marTop w:val="0"/>
      <w:marBottom w:val="0"/>
      <w:divBdr>
        <w:top w:val="none" w:sz="0" w:space="0" w:color="auto"/>
        <w:left w:val="none" w:sz="0" w:space="0" w:color="auto"/>
        <w:bottom w:val="none" w:sz="0" w:space="0" w:color="auto"/>
        <w:right w:val="none" w:sz="0" w:space="0" w:color="auto"/>
      </w:divBdr>
    </w:div>
    <w:div w:id="1809398883">
      <w:bodyDiv w:val="1"/>
      <w:marLeft w:val="0"/>
      <w:marRight w:val="0"/>
      <w:marTop w:val="0"/>
      <w:marBottom w:val="0"/>
      <w:divBdr>
        <w:top w:val="none" w:sz="0" w:space="0" w:color="auto"/>
        <w:left w:val="none" w:sz="0" w:space="0" w:color="auto"/>
        <w:bottom w:val="none" w:sz="0" w:space="0" w:color="auto"/>
        <w:right w:val="none" w:sz="0" w:space="0" w:color="auto"/>
      </w:divBdr>
    </w:div>
    <w:div w:id="1836874246">
      <w:bodyDiv w:val="1"/>
      <w:marLeft w:val="0"/>
      <w:marRight w:val="0"/>
      <w:marTop w:val="100"/>
      <w:marBottom w:val="100"/>
      <w:divBdr>
        <w:top w:val="none" w:sz="0" w:space="0" w:color="auto"/>
        <w:left w:val="none" w:sz="0" w:space="0" w:color="auto"/>
        <w:bottom w:val="none" w:sz="0" w:space="0" w:color="auto"/>
        <w:right w:val="none" w:sz="0" w:space="0" w:color="auto"/>
      </w:divBdr>
      <w:divsChild>
        <w:div w:id="134295269">
          <w:marLeft w:val="0"/>
          <w:marRight w:val="0"/>
          <w:marTop w:val="0"/>
          <w:marBottom w:val="0"/>
          <w:divBdr>
            <w:top w:val="none" w:sz="0" w:space="0" w:color="auto"/>
            <w:left w:val="none" w:sz="0" w:space="0" w:color="auto"/>
            <w:bottom w:val="none" w:sz="0" w:space="0" w:color="auto"/>
            <w:right w:val="none" w:sz="0" w:space="0" w:color="auto"/>
          </w:divBdr>
          <w:divsChild>
            <w:div w:id="739212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667496">
      <w:bodyDiv w:val="1"/>
      <w:marLeft w:val="0"/>
      <w:marRight w:val="0"/>
      <w:marTop w:val="0"/>
      <w:marBottom w:val="0"/>
      <w:divBdr>
        <w:top w:val="none" w:sz="0" w:space="0" w:color="auto"/>
        <w:left w:val="none" w:sz="0" w:space="0" w:color="auto"/>
        <w:bottom w:val="none" w:sz="0" w:space="0" w:color="auto"/>
        <w:right w:val="none" w:sz="0" w:space="0" w:color="auto"/>
      </w:divBdr>
    </w:div>
    <w:div w:id="19215996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azdarar.am"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BE43BE34BC1714686764B2FA5BE54B9" ma:contentTypeVersion="4" ma:contentTypeDescription="Create a new document." ma:contentTypeScope="" ma:versionID="eec419003af4018e96404af562d5e410">
  <xsd:schema xmlns:xsd="http://www.w3.org/2001/XMLSchema" xmlns:xs="http://www.w3.org/2001/XMLSchema" xmlns:p="http://schemas.microsoft.com/office/2006/metadata/properties" xmlns:ns2="2ab67506-1be6-4013-b06d-2ce6395cef0f" xmlns:ns3="64fb859f-8564-4e9d-9e10-a7473b70615b" targetNamespace="http://schemas.microsoft.com/office/2006/metadata/properties" ma:root="true" ma:fieldsID="66f6f8ae29e1af298cf22cd75bcc1750" ns2:_="" ns3:_="">
    <xsd:import namespace="2ab67506-1be6-4013-b06d-2ce6395cef0f"/>
    <xsd:import namespace="64fb859f-8564-4e9d-9e10-a7473b70615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b67506-1be6-4013-b06d-2ce6395cef0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4fb859f-8564-4e9d-9e10-a7473b70615b"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E02C86-7AEC-4163-917B-5FE09A8C24D8}">
  <ds:schemaRefs>
    <ds:schemaRef ds:uri="http://purl.org/dc/elements/1.1/"/>
    <ds:schemaRef ds:uri="http://schemas.microsoft.com/office/2006/documentManagement/types"/>
    <ds:schemaRef ds:uri="2ab67506-1be6-4013-b06d-2ce6395cef0f"/>
    <ds:schemaRef ds:uri="http://purl.org/dc/terms/"/>
    <ds:schemaRef ds:uri="http://schemas.microsoft.com/office/infopath/2007/PartnerControls"/>
    <ds:schemaRef ds:uri="http://schemas.openxmlformats.org/package/2006/metadata/core-properties"/>
    <ds:schemaRef ds:uri="http://purl.org/dc/dcmitype/"/>
    <ds:schemaRef ds:uri="64fb859f-8564-4e9d-9e10-a7473b70615b"/>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7B12CB5F-B0A3-4E86-941A-F808019DCF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b67506-1be6-4013-b06d-2ce6395cef0f"/>
    <ds:schemaRef ds:uri="64fb859f-8564-4e9d-9e10-a7473b7061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4285742-3C88-48C1-9811-B10A897ED1F1}">
  <ds:schemaRefs>
    <ds:schemaRef ds:uri="http://schemas.microsoft.com/sharepoint/v3/contenttype/forms"/>
  </ds:schemaRefs>
</ds:datastoreItem>
</file>

<file path=customXml/itemProps4.xml><?xml version="1.0" encoding="utf-8"?>
<ds:datastoreItem xmlns:ds="http://schemas.openxmlformats.org/officeDocument/2006/customXml" ds:itemID="{EA5451CD-19B3-4ECB-9411-D9F240ED6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12</Pages>
  <Words>2859</Words>
  <Characters>16302</Characters>
  <Application>Microsoft Office Word</Application>
  <DocSecurity>0</DocSecurity>
  <Lines>135</Lines>
  <Paragraphs>38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19123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Mesrop Gharibyan</cp:lastModifiedBy>
  <cp:revision>50</cp:revision>
  <cp:lastPrinted>2018-12-05T09:32:00Z</cp:lastPrinted>
  <dcterms:created xsi:type="dcterms:W3CDTF">2018-09-20T05:29:00Z</dcterms:created>
  <dcterms:modified xsi:type="dcterms:W3CDTF">2020-09-14T08:17:00Z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2013-09-30T00:00:00Z</vt:filetime>
  </property>
  <property fmtid="{D5CDD505-2E9C-101B-9397-08002B2CF9AE}" pid="3" name="LastSaved">
    <vt:filetime>2013-10-07T00:00:00Z</vt:filetime>
  </property>
  <property fmtid="{D5CDD505-2E9C-101B-9397-08002B2CF9AE}" pid="4" name="ContentTypeId">
    <vt:lpwstr>0x0101007BE43BE34BC1714686764B2FA5BE54B9</vt:lpwstr>
  </property>
</Properties>
</file>