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F91" w:rsidRPr="002C1F91" w:rsidRDefault="002C1F91" w:rsidP="002C1F91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ՏԵՂԵԿԱՆՔ-ՀԻՄՆԱՎՈՐՈՒՄ</w:t>
      </w:r>
    </w:p>
    <w:p w:rsidR="002C1F91" w:rsidRPr="002C1F91" w:rsidRDefault="002C1F91" w:rsidP="002C1F91">
      <w:pPr>
        <w:shd w:val="clear" w:color="auto" w:fill="FFFFFF"/>
        <w:spacing w:after="0" w:line="360" w:lineRule="auto"/>
        <w:ind w:left="142" w:hanging="142"/>
        <w:jc w:val="center"/>
        <w:textAlignment w:val="baseline"/>
        <w:rPr>
          <w:rFonts w:ascii="GHEA Grapalat" w:hAnsi="GHEA Grapalat" w:cs="Arian AMU"/>
          <w:b/>
          <w:color w:val="000000" w:themeColor="text1"/>
          <w:sz w:val="24"/>
          <w:szCs w:val="24"/>
          <w:shd w:val="clear" w:color="auto" w:fill="FFFFFF"/>
          <w:lang w:val="hy-AM"/>
        </w:rPr>
      </w:pPr>
      <w:r w:rsidRPr="002C1F9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Հայաստանի Հանրապետության կառավարության 2006 թվականի նոյեմբերի 9-ի 1791-Ն որոշման մեջ փոփոխություններ և լրացումներ կատարելու մասին</w:t>
      </w:r>
      <w:r w:rsidRPr="002C1F91">
        <w:rPr>
          <w:rFonts w:ascii="GHEA Grapalat" w:hAnsi="GHEA Grapalat" w:cs="Arian AMU"/>
          <w:b/>
          <w:color w:val="4B5C6A"/>
          <w:sz w:val="24"/>
          <w:szCs w:val="24"/>
          <w:shd w:val="clear" w:color="auto" w:fill="FFFFFF"/>
          <w:lang w:val="hy-AM"/>
        </w:rPr>
        <w:t xml:space="preserve"> </w:t>
      </w:r>
      <w:r w:rsidRPr="002C1F91">
        <w:rPr>
          <w:rFonts w:ascii="GHEA Grapalat" w:hAnsi="GHEA Grapalat" w:cs="Arian AMU"/>
          <w:b/>
          <w:color w:val="000000" w:themeColor="text1"/>
          <w:sz w:val="24"/>
          <w:szCs w:val="24"/>
          <w:shd w:val="clear" w:color="auto" w:fill="FFFFFF"/>
          <w:lang w:val="hy-AM"/>
        </w:rPr>
        <w:t>որոշման նախագծի ընդունման վերաբերյալ</w:t>
      </w:r>
    </w:p>
    <w:p w:rsidR="002C1F91" w:rsidRPr="002C1F91" w:rsidRDefault="002C1F91" w:rsidP="002C1F91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fr-FR" w:eastAsia="ru-RU"/>
        </w:rPr>
      </w:pPr>
    </w:p>
    <w:p w:rsidR="002C1F91" w:rsidRPr="002D3F60" w:rsidRDefault="002D3F60" w:rsidP="002C1F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u w:val="single"/>
          <w:lang w:eastAsia="ru-RU"/>
        </w:rPr>
      </w:pPr>
      <w:r w:rsidRPr="002D3F6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en-US" w:eastAsia="ru-RU"/>
        </w:rPr>
        <w:t>Ա</w:t>
      </w:r>
      <w:proofErr w:type="spellStart"/>
      <w:r w:rsidR="002C1F91" w:rsidRPr="002D3F6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eastAsia="ru-RU"/>
        </w:rPr>
        <w:t>նհրաժեշտությունը</w:t>
      </w:r>
      <w:proofErr w:type="spellEnd"/>
    </w:p>
    <w:p w:rsidR="002C1F91" w:rsidRPr="002C1F91" w:rsidRDefault="002C1F91" w:rsidP="002C1F91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</w:pPr>
      <w:proofErr w:type="spellStart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>Որոշման</w:t>
      </w:r>
      <w:proofErr w:type="spellEnd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>նախագծի</w:t>
      </w:r>
      <w:proofErr w:type="spellEnd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>ընդունման</w:t>
      </w:r>
      <w:proofErr w:type="spellEnd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>անհրաժեշտությունը</w:t>
      </w:r>
      <w:proofErr w:type="spellEnd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>պայմանավորված</w:t>
      </w:r>
      <w:proofErr w:type="spellEnd"/>
      <w:r w:rsidRPr="002C1F91"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  <w:t xml:space="preserve"> է </w:t>
      </w:r>
      <w:r w:rsidRPr="002C1F91">
        <w:rPr>
          <w:rFonts w:ascii="GHEA Grapalat" w:eastAsia="Calibri" w:hAnsi="GHEA Grapalat"/>
          <w:bCs/>
          <w:noProof/>
          <w:color w:val="000000"/>
          <w:sz w:val="24"/>
          <w:szCs w:val="24"/>
          <w:shd w:val="clear" w:color="auto" w:fill="FFFFFF"/>
        </w:rPr>
        <w:t></w:t>
      </w:r>
      <w:r w:rsidRPr="002C1F91">
        <w:rPr>
          <w:rFonts w:ascii="GHEA Grapalat" w:eastAsia="Calibri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Ոստիկանության մասին</w:t>
      </w:r>
      <w:r w:rsidRPr="002C1F91">
        <w:rPr>
          <w:rFonts w:ascii="GHEA Grapalat" w:eastAsia="Calibri" w:hAnsi="GHEA Grapalat"/>
          <w:bCs/>
          <w:noProof/>
          <w:color w:val="000000"/>
          <w:sz w:val="24"/>
          <w:szCs w:val="24"/>
          <w:shd w:val="clear" w:color="auto" w:fill="FFFFFF"/>
        </w:rPr>
        <w:t></w:t>
      </w:r>
      <w:r w:rsidRPr="002C1F91">
        <w:rPr>
          <w:rFonts w:ascii="GHEA Grapalat" w:eastAsia="Calibri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ՀՀ օրենքի 40</w:t>
      </w:r>
      <w:r w:rsidRPr="002C1F91">
        <w:rPr>
          <w:rFonts w:ascii="MS Mincho" w:eastAsia="MS Mincho" w:hAnsi="MS Mincho" w:cs="MS Mincho" w:hint="eastAsia"/>
          <w:bCs/>
          <w:noProof/>
          <w:color w:val="000000"/>
          <w:sz w:val="24"/>
          <w:szCs w:val="24"/>
          <w:shd w:val="clear" w:color="auto" w:fill="FFFFFF"/>
          <w:lang w:val="hy-AM"/>
        </w:rPr>
        <w:t>․</w:t>
      </w:r>
      <w:r w:rsidRPr="002C1F91">
        <w:rPr>
          <w:rFonts w:ascii="GHEA Grapalat" w:eastAsia="Calibri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1 հոդվածի,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 xml:space="preserve">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Բարձրագույն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 xml:space="preserve">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և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 xml:space="preserve">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հետբուհական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 xml:space="preserve">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մասնագիտական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 xml:space="preserve">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կրթության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 xml:space="preserve">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մասին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 xml:space="preserve">»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ՀՀ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 xml:space="preserve">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օրենքի</w:t>
      </w:r>
      <w:r w:rsidRPr="002C1F91">
        <w:rPr>
          <w:rFonts w:ascii="GHEA Grapalat" w:eastAsia="Calibri" w:hAnsi="GHEA Grapalat"/>
          <w:noProof/>
          <w:color w:val="000000"/>
          <w:sz w:val="24"/>
          <w:szCs w:val="24"/>
        </w:rPr>
        <w:t xml:space="preserve"> 3-</w:t>
      </w:r>
      <w:r w:rsidRPr="002C1F91">
        <w:rPr>
          <w:rFonts w:ascii="GHEA Grapalat" w:eastAsia="Calibri" w:hAnsi="GHEA Grapalat"/>
          <w:noProof/>
          <w:color w:val="000000"/>
          <w:sz w:val="24"/>
          <w:szCs w:val="24"/>
          <w:lang w:val="en-US"/>
        </w:rPr>
        <w:t>րդ</w:t>
      </w:r>
      <w:r w:rsidRPr="002C1F91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,</w:t>
      </w:r>
      <w:r w:rsidRPr="002C1F91">
        <w:rPr>
          <w:rFonts w:ascii="GHEA Grapalat" w:eastAsia="Calibri" w:hAnsi="GHEA Grapalat"/>
          <w:noProof/>
          <w:color w:val="000000"/>
          <w:sz w:val="24"/>
          <w:szCs w:val="24"/>
        </w:rPr>
        <w:t xml:space="preserve"> 6-</w:t>
      </w:r>
      <w:r w:rsidRPr="002C1F91">
        <w:rPr>
          <w:rFonts w:ascii="GHEA Grapalat" w:eastAsia="Calibri" w:hAnsi="GHEA Grapalat"/>
          <w:noProof/>
          <w:color w:val="000000"/>
          <w:sz w:val="24"/>
          <w:szCs w:val="24"/>
          <w:lang w:val="en-US"/>
        </w:rPr>
        <w:t>րդ</w:t>
      </w:r>
      <w:r w:rsidRPr="002C1F91">
        <w:rPr>
          <w:rFonts w:ascii="GHEA Grapalat" w:eastAsia="Calibri" w:hAnsi="GHEA Grapalat"/>
          <w:noProof/>
          <w:color w:val="000000"/>
          <w:sz w:val="24"/>
          <w:szCs w:val="24"/>
        </w:rPr>
        <w:t>,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 xml:space="preserve"> 11-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րդ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>, 15-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րդ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>,  17-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րդ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 xml:space="preserve">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en-US" w:eastAsia="ru-RU"/>
        </w:rPr>
        <w:t>հոդվածների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 xml:space="preserve">, </w:t>
      </w:r>
      <w:r w:rsidRPr="002C1F9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</w:t>
      </w:r>
      <w:r w:rsidRPr="002C1F91">
        <w:rPr>
          <w:rFonts w:ascii="GHEA Grapalat" w:hAnsi="GHEA Grapalat"/>
          <w:color w:val="000000" w:themeColor="text1"/>
          <w:sz w:val="24"/>
          <w:szCs w:val="24"/>
          <w:lang w:val="hy-AM"/>
        </w:rPr>
        <w:t>Զինվորական ծառայության և զինծառայողի կարգավիճակի մասին</w:t>
      </w:r>
      <w:r w:rsidRPr="002C1F9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</w:t>
      </w:r>
      <w:r w:rsidRPr="002C1F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ՀՀ օրենքի պահանջների կիրարկումն </w:t>
      </w:r>
      <w:r w:rsidRPr="002C1F91">
        <w:rPr>
          <w:rFonts w:ascii="GHEA Grapalat" w:eastAsia="Calibri" w:hAnsi="GHEA Grapalat"/>
          <w:noProof/>
          <w:color w:val="000000"/>
          <w:sz w:val="24"/>
          <w:szCs w:val="24"/>
          <w:shd w:val="clear" w:color="auto" w:fill="FFFFFF"/>
          <w:lang w:val="hy-AM"/>
        </w:rPr>
        <w:t>ապահովելու անհրաժեշտությամբ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eastAsia="ru-RU"/>
        </w:rPr>
        <w:t>:</w:t>
      </w:r>
    </w:p>
    <w:p w:rsidR="002C1F91" w:rsidRPr="002C1F91" w:rsidRDefault="002C1F91" w:rsidP="002C1F91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eastAsia="ru-RU"/>
        </w:rPr>
      </w:pPr>
    </w:p>
    <w:p w:rsidR="002D3F60" w:rsidRPr="002D3F60" w:rsidRDefault="002D3F60" w:rsidP="002D3F6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</w:pPr>
      <w:r w:rsidRPr="002D3F60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Ընթացիկ իրավիճակը</w:t>
      </w:r>
      <w:r w:rsidRPr="002D3F60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, խնդիրները  և կարգավորման բնույթը</w:t>
      </w:r>
    </w:p>
    <w:p w:rsidR="002C1F91" w:rsidRDefault="002C1F91" w:rsidP="002C1F91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2C1F9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2006 թվականի նոյեմբերի 9-ի 1791-Ն որոշմամբ հաստատված կանոնադրությամբ սահմանված են ՀՀ ոստիկանության կրթահամալիրի կառավարման, ուսումնակազմակերպչական, ուսումնամեթոդական գործընթացների կազմակերպման և իրականացման նպատակներն ու խնդիրները։ </w:t>
      </w:r>
      <w:r w:rsidRPr="002C1F91">
        <w:rPr>
          <w:rFonts w:ascii="GHEA Grapalat" w:hAnsi="GHEA Grapalat"/>
          <w:bCs/>
          <w:kern w:val="16"/>
          <w:sz w:val="24"/>
          <w:szCs w:val="24"/>
          <w:lang w:val="hy-AM"/>
        </w:rPr>
        <w:t>Գործող</w:t>
      </w:r>
      <w:r w:rsidRPr="002C1F91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/>
          <w:bCs/>
          <w:kern w:val="16"/>
          <w:sz w:val="24"/>
          <w:szCs w:val="24"/>
          <w:lang w:val="hy-AM"/>
        </w:rPr>
        <w:t xml:space="preserve">կանոնադրությամբ նախատեսված է որոշակի կարգավարումներ, որոնք օրենքի ուժով փոփոխվել կամ լրացվել են, կամ ուժը կորցրած են ճանաչվել։ Մասնավորապես, ուժը կորցրած է ճանաչվել «Զինծառայողների և նրանց ընտանիքների անդամների սոցիալական ապահովության մասին» Հայաստանի Հանրապետության օրենքը, փոփոխվել և լրացումներ են կատարվել   </w:t>
      </w:r>
      <w:r w:rsidRPr="002C1F91">
        <w:rPr>
          <w:rFonts w:ascii="GHEA Grapalat" w:eastAsia="Calibri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Ոստիկանության մասին ՀՀ օրենքի 40</w:t>
      </w:r>
      <w:r w:rsidRPr="002C1F91">
        <w:rPr>
          <w:rFonts w:ascii="MS Mincho" w:eastAsia="MS Mincho" w:hAnsi="MS Mincho" w:cs="MS Mincho" w:hint="eastAsia"/>
          <w:bCs/>
          <w:noProof/>
          <w:color w:val="000000"/>
          <w:sz w:val="24"/>
          <w:szCs w:val="24"/>
          <w:shd w:val="clear" w:color="auto" w:fill="FFFFFF"/>
          <w:lang w:val="hy-AM"/>
        </w:rPr>
        <w:t>․</w:t>
      </w:r>
      <w:r w:rsidRPr="002C1F91">
        <w:rPr>
          <w:rFonts w:ascii="GHEA Grapalat" w:eastAsia="Calibri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1 հոդվածում,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 xml:space="preserve">Բարձրագույն և հետբուհական մասնագիտական կրթության մասին» ՀՀ օրենքով ասհմանված է պրակտիկայի մի քանի ձևեր՝ </w:t>
      </w:r>
      <w:r w:rsidRPr="002C1F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ուսումնական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արտադրական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և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նախաավարտական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պրակտիկաներ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,</w:t>
      </w:r>
      <w:r w:rsidRPr="002C1F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ուստի անհրաժեշտություն է առաջացել չհստակեցնել այն:</w:t>
      </w:r>
      <w:r w:rsidRPr="002C1F91">
        <w:rPr>
          <w:rFonts w:ascii="GHEA Grapalat" w:hAnsi="GHEA Grapalat" w:cs="IRTEK Courier"/>
          <w:sz w:val="24"/>
          <w:szCs w:val="24"/>
          <w:lang w:val="hy-AM"/>
        </w:rPr>
        <w:t xml:space="preserve"> Ինչպես</w:t>
      </w:r>
      <w:r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C1F91">
        <w:rPr>
          <w:rFonts w:ascii="GHEA Grapalat" w:hAnsi="GHEA Grapalat" w:cs="IRTEK Courier"/>
          <w:sz w:val="24"/>
          <w:szCs w:val="24"/>
          <w:lang w:val="hy-AM"/>
        </w:rPr>
        <w:t>նաև</w:t>
      </w:r>
      <w:r w:rsidRPr="002C1F91">
        <w:rPr>
          <w:rFonts w:ascii="GHEA Grapalat" w:hAnsi="GHEA Grapalat" w:cs="IRTEK Courier"/>
          <w:sz w:val="24"/>
          <w:szCs w:val="24"/>
          <w:lang w:val="fr-FR"/>
        </w:rPr>
        <w:t xml:space="preserve"> 11.06.2018թ. «</w:t>
      </w:r>
      <w:r w:rsidRPr="002C1F91">
        <w:rPr>
          <w:rFonts w:ascii="GHEA Grapalat" w:hAnsi="GHEA Grapalat" w:cs="IRTEK Courier"/>
          <w:sz w:val="24"/>
          <w:szCs w:val="24"/>
          <w:lang w:val="hy-AM"/>
        </w:rPr>
        <w:t>ՀՀ</w:t>
      </w:r>
      <w:r w:rsidRPr="002C1F91">
        <w:rPr>
          <w:rFonts w:ascii="GHEA Grapalat" w:hAnsi="GHEA Grapalat" w:cs="IRTEK Courier"/>
          <w:sz w:val="24"/>
          <w:szCs w:val="24"/>
          <w:lang w:val="fr-FR"/>
        </w:rPr>
        <w:t xml:space="preserve"> ոստիկանության կանոնադրությունը հաստատելու մասին» թիվ 751-Լ ՀՀ վարչապետի որոշմամբ Ոստիկանության պետը </w:t>
      </w:r>
      <w:r w:rsidRPr="002C1F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 իրավասության սահմաններում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C1F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ընդունում է իրավական ակտեր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ուստի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է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չնշել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ակտի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հստակ</w:t>
      </w:r>
      <w:r w:rsidRPr="002C1F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F91">
        <w:rPr>
          <w:rFonts w:ascii="GHEA Grapalat" w:hAnsi="GHEA Grapalat" w:cs="Sylfaen"/>
          <w:sz w:val="24"/>
          <w:szCs w:val="24"/>
          <w:lang w:val="hy-AM"/>
        </w:rPr>
        <w:t>տեսակը</w:t>
      </w:r>
      <w:r w:rsidRPr="002C1F91">
        <w:rPr>
          <w:rFonts w:ascii="GHEA Grapalat" w:hAnsi="GHEA Grapalat"/>
          <w:sz w:val="24"/>
          <w:szCs w:val="24"/>
          <w:lang w:val="hy-AM"/>
        </w:rPr>
        <w:t>:</w:t>
      </w:r>
    </w:p>
    <w:p w:rsidR="002D2B6F" w:rsidRDefault="002D2B6F" w:rsidP="002C1F91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2D2B6F">
        <w:rPr>
          <w:rFonts w:ascii="GHEA Grapalat" w:hAnsi="GHEA Grapalat"/>
          <w:sz w:val="24"/>
          <w:szCs w:val="24"/>
          <w:lang w:val="hy-AM"/>
        </w:rPr>
        <w:lastRenderedPageBreak/>
        <w:t>Հ</w:t>
      </w:r>
      <w:r w:rsidR="003448D8" w:rsidRPr="003448D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2D2B6F">
        <w:rPr>
          <w:rFonts w:ascii="GHEA Grapalat" w:hAnsi="GHEA Grapalat"/>
          <w:sz w:val="24"/>
          <w:szCs w:val="24"/>
          <w:lang w:val="hy-AM"/>
        </w:rPr>
        <w:t>Հ</w:t>
      </w:r>
      <w:r w:rsidR="003448D8" w:rsidRPr="003448D8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2D2B6F">
        <w:rPr>
          <w:rFonts w:ascii="GHEA Grapalat" w:hAnsi="GHEA Grapalat"/>
          <w:sz w:val="24"/>
          <w:szCs w:val="24"/>
          <w:lang w:val="hy-AM"/>
        </w:rPr>
        <w:t xml:space="preserve"> կառավարության 2006 թվականի նոյեմբերի 9-ի թիվ 1791-Ն որոշման 22.2-րդ կետի 2-րդ նախադասությամբ սահմանվում </w:t>
      </w:r>
      <w:r>
        <w:rPr>
          <w:rFonts w:ascii="GHEA Grapalat" w:hAnsi="GHEA Grapalat"/>
          <w:sz w:val="24"/>
          <w:szCs w:val="24"/>
          <w:lang w:val="hy-AM"/>
        </w:rPr>
        <w:t>է, որ գիտական խորհրդի նիստերը գումարվում են առնվազն յուրաքանչյուր ամիսը 1 անգամ:</w:t>
      </w:r>
    </w:p>
    <w:p w:rsidR="00FA1407" w:rsidRPr="005C791F" w:rsidRDefault="002D2B6F" w:rsidP="003448D8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2D2B6F">
        <w:rPr>
          <w:rFonts w:ascii="GHEA Grapalat" w:hAnsi="GHEA Grapalat"/>
          <w:sz w:val="24"/>
          <w:szCs w:val="24"/>
          <w:lang w:val="hy-AM"/>
        </w:rPr>
        <w:t xml:space="preserve">Սույն իմպերատիվ նորմի հիման վրա ՀՀ ոստիկանության կրթահամալիրի գիտական խորհուրդը ըստ էության պարտավոր է </w:t>
      </w:r>
      <w:r w:rsidR="00836436">
        <w:rPr>
          <w:rFonts w:ascii="GHEA Grapalat" w:hAnsi="GHEA Grapalat"/>
          <w:sz w:val="24"/>
          <w:szCs w:val="24"/>
          <w:lang w:val="hy-AM"/>
        </w:rPr>
        <w:t>յուրաքանչյուր</w:t>
      </w:r>
      <w:r w:rsidR="00836436" w:rsidRPr="008364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2B6F">
        <w:rPr>
          <w:rFonts w:ascii="GHEA Grapalat" w:hAnsi="GHEA Grapalat"/>
          <w:sz w:val="24"/>
          <w:szCs w:val="24"/>
          <w:lang w:val="hy-AM"/>
        </w:rPr>
        <w:t>ամիս գիտխորհրդի նիստ գումար</w:t>
      </w:r>
      <w:r w:rsidR="002477A9" w:rsidRPr="002477A9">
        <w:rPr>
          <w:rFonts w:ascii="GHEA Grapalat" w:hAnsi="GHEA Grapalat"/>
          <w:sz w:val="24"/>
          <w:szCs w:val="24"/>
          <w:lang w:val="hy-AM"/>
        </w:rPr>
        <w:t>ել</w:t>
      </w:r>
      <w:r w:rsidRPr="002D2B6F">
        <w:rPr>
          <w:rFonts w:ascii="GHEA Grapalat" w:hAnsi="GHEA Grapalat"/>
          <w:sz w:val="24"/>
          <w:szCs w:val="24"/>
          <w:lang w:val="hy-AM"/>
        </w:rPr>
        <w:t>, սակայն պրակտիկայում լինու</w:t>
      </w:r>
      <w:r w:rsidR="008278D3" w:rsidRPr="008278D3">
        <w:rPr>
          <w:rFonts w:ascii="GHEA Grapalat" w:hAnsi="GHEA Grapalat"/>
          <w:sz w:val="24"/>
          <w:szCs w:val="24"/>
          <w:lang w:val="hy-AM"/>
        </w:rPr>
        <w:t>մ</w:t>
      </w:r>
      <w:r w:rsidRPr="002D2B6F">
        <w:rPr>
          <w:rFonts w:ascii="GHEA Grapalat" w:hAnsi="GHEA Grapalat"/>
          <w:sz w:val="24"/>
          <w:szCs w:val="24"/>
          <w:lang w:val="hy-AM"/>
        </w:rPr>
        <w:t xml:space="preserve"> են դեպքեր, երբ տվյալ ամսվա ընթացքում գիտխորհրդի քննարկման ենթակա հարցեր չեն լինում</w:t>
      </w:r>
      <w:r w:rsidR="002477A9" w:rsidRPr="002477A9">
        <w:rPr>
          <w:rFonts w:ascii="GHEA Grapalat" w:hAnsi="GHEA Grapalat"/>
          <w:sz w:val="24"/>
          <w:szCs w:val="24"/>
          <w:lang w:val="hy-AM"/>
        </w:rPr>
        <w:t xml:space="preserve"> (այդ թվում՝ ամռան արձակուրդների շրջանում)</w:t>
      </w:r>
      <w:r w:rsidR="003C625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36436" w:rsidRPr="00836436">
        <w:rPr>
          <w:rFonts w:ascii="GHEA Grapalat" w:hAnsi="GHEA Grapalat"/>
          <w:sz w:val="24"/>
          <w:szCs w:val="24"/>
          <w:lang w:val="hy-AM"/>
        </w:rPr>
        <w:t xml:space="preserve">ուստի առաջարկվում է նիստերը </w:t>
      </w:r>
      <w:r w:rsidR="00F82C6B" w:rsidRPr="00F82C6B">
        <w:rPr>
          <w:rFonts w:ascii="GHEA Grapalat" w:hAnsi="GHEA Grapalat"/>
          <w:sz w:val="24"/>
          <w:szCs w:val="24"/>
          <w:lang w:val="hy-AM"/>
        </w:rPr>
        <w:t>գումարել 2 ամիսը մեկ անգամ:</w:t>
      </w:r>
      <w:r w:rsidR="003448D8" w:rsidRPr="003448D8">
        <w:rPr>
          <w:rFonts w:ascii="GHEA Grapalat" w:hAnsi="GHEA Grapalat"/>
          <w:sz w:val="24"/>
          <w:szCs w:val="24"/>
          <w:lang w:val="hy-AM"/>
        </w:rPr>
        <w:t xml:space="preserve"> Նույն որոշման 22.3-րդ կետի 3-րդ  նախադասությունը սահմանում է, որ ի պաշտոնե նշանակվող անդամների թիվը չի կարող գերազանցել գիտական խորհրդի անդամների 50</w:t>
      </w:r>
      <w:r w:rsidR="002477A9" w:rsidRPr="002477A9">
        <w:rPr>
          <w:rFonts w:ascii="GHEA Grapalat" w:hAnsi="GHEA Grapalat"/>
          <w:sz w:val="24"/>
          <w:szCs w:val="24"/>
          <w:lang w:val="hy-AM"/>
        </w:rPr>
        <w:t xml:space="preserve"> </w:t>
      </w:r>
      <w:r w:rsidR="003448D8" w:rsidRPr="003448D8">
        <w:rPr>
          <w:rFonts w:ascii="GHEA Grapalat" w:hAnsi="GHEA Grapalat"/>
          <w:sz w:val="24"/>
          <w:szCs w:val="24"/>
          <w:lang w:val="hy-AM"/>
        </w:rPr>
        <w:t>տոկոսը</w:t>
      </w:r>
      <w:r w:rsidR="002477A9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48D8" w:rsidRPr="003448D8">
        <w:rPr>
          <w:rFonts w:ascii="GHEA Grapalat" w:hAnsi="GHEA Grapalat"/>
          <w:sz w:val="24"/>
          <w:szCs w:val="24"/>
          <w:lang w:val="hy-AM"/>
        </w:rPr>
        <w:t xml:space="preserve"> </w:t>
      </w:r>
      <w:r w:rsidR="002477A9" w:rsidRPr="002477A9">
        <w:rPr>
          <w:rFonts w:ascii="GHEA Grapalat" w:hAnsi="GHEA Grapalat"/>
          <w:sz w:val="24"/>
          <w:szCs w:val="24"/>
          <w:lang w:val="hy-AM"/>
        </w:rPr>
        <w:t>միաժամանակ,</w:t>
      </w:r>
      <w:r w:rsidR="003C6256" w:rsidRPr="003C6256">
        <w:rPr>
          <w:rFonts w:ascii="GHEA Grapalat" w:hAnsi="GHEA Grapalat"/>
          <w:sz w:val="24"/>
          <w:szCs w:val="24"/>
          <w:lang w:val="hy-AM"/>
        </w:rPr>
        <w:t xml:space="preserve"> նույն կետի</w:t>
      </w:r>
      <w:r w:rsidR="003448D8" w:rsidRPr="003448D8">
        <w:rPr>
          <w:rFonts w:ascii="GHEA Grapalat" w:hAnsi="GHEA Grapalat"/>
          <w:sz w:val="24"/>
          <w:szCs w:val="24"/>
          <w:lang w:val="hy-AM"/>
        </w:rPr>
        <w:t xml:space="preserve"> 1-ին նախադասությամբ սահմանվում է, որ գիտական խորհրդի կազմի մեջ ի պաշտոնե մտնում են կրթահամալիրի պետը (գիտական խորհրդի նախագահ)</w:t>
      </w:r>
      <w:r w:rsidR="003448D8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48D8" w:rsidRPr="003448D8">
        <w:rPr>
          <w:rFonts w:ascii="GHEA Grapalat" w:hAnsi="GHEA Grapalat"/>
          <w:sz w:val="24"/>
          <w:szCs w:val="24"/>
          <w:lang w:val="hy-AM"/>
        </w:rPr>
        <w:t>կրթահամալիրի պետի տեղակալները, ֆակուլտե</w:t>
      </w:r>
      <w:r w:rsidR="003C6256" w:rsidRPr="003C6256">
        <w:rPr>
          <w:rFonts w:ascii="GHEA Grapalat" w:hAnsi="GHEA Grapalat"/>
          <w:sz w:val="24"/>
          <w:szCs w:val="24"/>
          <w:lang w:val="hy-AM"/>
        </w:rPr>
        <w:t>տ</w:t>
      </w:r>
      <w:r w:rsidR="003448D8" w:rsidRPr="003448D8">
        <w:rPr>
          <w:rFonts w:ascii="GHEA Grapalat" w:hAnsi="GHEA Grapalat"/>
          <w:sz w:val="24"/>
          <w:szCs w:val="24"/>
          <w:lang w:val="hy-AM"/>
        </w:rPr>
        <w:t xml:space="preserve">ների պետերը, ամբիոնների պետերը, ուսումնական և գիտական այլ ստորաբաժանումների պետերը, ոստիկանության կադրերի </w:t>
      </w:r>
      <w:r w:rsidR="00641F5D" w:rsidRPr="00641F5D">
        <w:rPr>
          <w:rFonts w:ascii="GHEA Grapalat" w:hAnsi="GHEA Grapalat"/>
          <w:sz w:val="24"/>
          <w:szCs w:val="24"/>
          <w:lang w:val="hy-AM"/>
        </w:rPr>
        <w:t xml:space="preserve">վարչության պետի տեղակալը, ուսանողական խորհրդի </w:t>
      </w:r>
      <w:r w:rsidR="003C6256">
        <w:rPr>
          <w:rFonts w:ascii="GHEA Grapalat" w:hAnsi="GHEA Grapalat"/>
          <w:sz w:val="24"/>
          <w:szCs w:val="24"/>
          <w:lang w:val="hy-AM"/>
        </w:rPr>
        <w:t>նախագահ</w:t>
      </w:r>
      <w:r w:rsidR="00641F5D" w:rsidRPr="00641F5D">
        <w:rPr>
          <w:rFonts w:ascii="GHEA Grapalat" w:hAnsi="GHEA Grapalat"/>
          <w:sz w:val="24"/>
          <w:szCs w:val="24"/>
          <w:lang w:val="hy-AM"/>
        </w:rPr>
        <w:t>: Հաշվի առնելով այն հանգամանքը, որ Կրթահամալիրի ֆակուլտետների պետերը, ամբիոնների պետերը, ուսումնական և գիտական այլ ստորաբաժանումների պետերը քանակով գերազանցում են սույն կարգավորմամբ նախատեսված գիտական խորհրդի անդամների 50 տ</w:t>
      </w:r>
      <w:r w:rsidR="00F82C6B" w:rsidRPr="00F82C6B">
        <w:rPr>
          <w:rFonts w:ascii="GHEA Grapalat" w:hAnsi="GHEA Grapalat"/>
          <w:sz w:val="24"/>
          <w:szCs w:val="24"/>
          <w:lang w:val="hy-AM"/>
        </w:rPr>
        <w:t>ո</w:t>
      </w:r>
      <w:r w:rsidR="00641F5D" w:rsidRPr="00641F5D">
        <w:rPr>
          <w:rFonts w:ascii="GHEA Grapalat" w:hAnsi="GHEA Grapalat"/>
          <w:sz w:val="24"/>
          <w:szCs w:val="24"/>
          <w:lang w:val="hy-AM"/>
        </w:rPr>
        <w:t xml:space="preserve">կոսը, </w:t>
      </w:r>
      <w:r w:rsidR="00FA1407" w:rsidRPr="00FA1407">
        <w:rPr>
          <w:rFonts w:ascii="GHEA Grapalat" w:hAnsi="GHEA Grapalat"/>
          <w:sz w:val="24"/>
          <w:szCs w:val="24"/>
          <w:lang w:val="hy-AM"/>
        </w:rPr>
        <w:t>հետևաբար նախագծով առաջարկվում է ամբիոնների պետերին և ուսումնական և</w:t>
      </w:r>
      <w:r w:rsidR="005C791F" w:rsidRPr="005C791F">
        <w:rPr>
          <w:rFonts w:ascii="GHEA Grapalat" w:hAnsi="GHEA Grapalat"/>
          <w:sz w:val="24"/>
          <w:szCs w:val="24"/>
          <w:lang w:val="hy-AM"/>
        </w:rPr>
        <w:t xml:space="preserve"> գիտական</w:t>
      </w:r>
      <w:r w:rsidR="00FA1407" w:rsidRPr="00FA1407">
        <w:rPr>
          <w:rFonts w:ascii="GHEA Grapalat" w:hAnsi="GHEA Grapalat"/>
          <w:sz w:val="24"/>
          <w:szCs w:val="24"/>
          <w:lang w:val="hy-AM"/>
        </w:rPr>
        <w:t xml:space="preserve"> այլ ստորաբաժանումների պետերին հանել ի պաշտոնե նշանակվող անդամների ցանկից, իսկ անհրաժեշտության դեպքում վերջիններս կարող են </w:t>
      </w:r>
      <w:r w:rsidR="005C791F" w:rsidRPr="005C791F">
        <w:rPr>
          <w:rFonts w:ascii="GHEA Grapalat" w:hAnsi="GHEA Grapalat"/>
          <w:sz w:val="24"/>
          <w:szCs w:val="24"/>
          <w:lang w:val="hy-AM"/>
        </w:rPr>
        <w:t xml:space="preserve">ընդգրկվել </w:t>
      </w:r>
      <w:r w:rsidR="005C791F">
        <w:rPr>
          <w:rFonts w:ascii="GHEA Grapalat" w:hAnsi="GHEA Grapalat"/>
          <w:sz w:val="24"/>
          <w:szCs w:val="24"/>
          <w:lang w:val="hy-AM"/>
        </w:rPr>
        <w:t>գիտխորհրդում որպես ընտրովի անդամներ:</w:t>
      </w:r>
    </w:p>
    <w:p w:rsidR="002C1F91" w:rsidRPr="002D3F60" w:rsidRDefault="00641F5D" w:rsidP="002D3F60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641F5D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F91" w:rsidRPr="002C1F91">
        <w:rPr>
          <w:rFonts w:ascii="GHEA Grapalat" w:hAnsi="GHEA Grapalat" w:cs="Sylfaen"/>
          <w:sz w:val="24"/>
          <w:szCs w:val="24"/>
          <w:lang w:val="hy-AM"/>
        </w:rPr>
        <w:t xml:space="preserve">Նախագիծը նպատակ ունի ապահովել </w:t>
      </w:r>
      <w:r w:rsidR="002C1F91" w:rsidRPr="002C1F91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="002C1F91" w:rsidRPr="002C1F91">
        <w:rPr>
          <w:rFonts w:ascii="GHEA Grapalat" w:hAnsi="GHEA Grapalat"/>
          <w:sz w:val="24"/>
          <w:szCs w:val="24"/>
          <w:lang w:val="hy-AM"/>
        </w:rPr>
        <w:t xml:space="preserve">«Ոստիկանության </w:t>
      </w:r>
      <w:r w:rsidR="002C1F91" w:rsidRPr="002C1F91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C1F91" w:rsidRPr="002C1F91">
        <w:rPr>
          <w:rFonts w:ascii="GHEA Grapalat" w:hAnsi="GHEA Grapalat"/>
          <w:sz w:val="24"/>
          <w:szCs w:val="24"/>
          <w:lang w:val="hy-AM"/>
        </w:rPr>
        <w:t>»</w:t>
      </w:r>
      <w:r w:rsidR="002C1F91" w:rsidRPr="002C1F91">
        <w:rPr>
          <w:rFonts w:ascii="GHEA Grapalat" w:hAnsi="GHEA Grapalat"/>
          <w:sz w:val="24"/>
          <w:szCs w:val="24"/>
          <w:lang w:val="fr-FR"/>
        </w:rPr>
        <w:t xml:space="preserve"> </w:t>
      </w:r>
      <w:r w:rsidR="002C1F91" w:rsidRPr="002C1F91">
        <w:rPr>
          <w:rFonts w:ascii="GHEA Grapalat" w:hAnsi="GHEA Grapalat"/>
          <w:sz w:val="24"/>
          <w:szCs w:val="24"/>
          <w:lang w:val="hy-AM"/>
        </w:rPr>
        <w:t>ՀՀ</w:t>
      </w:r>
      <w:r w:rsidR="002C1F91" w:rsidRPr="002C1F91">
        <w:rPr>
          <w:rFonts w:ascii="GHEA Grapalat" w:hAnsi="GHEA Grapalat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օրենքում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փոփոխություն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և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լրացումներ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կատարելու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մասին</w:t>
      </w:r>
      <w:r w:rsidR="002C1F91" w:rsidRPr="002C1F91">
        <w:rPr>
          <w:rFonts w:ascii="GHEA Grapalat" w:hAnsi="GHEA Grapalat" w:cs="IRTEK Courier"/>
          <w:sz w:val="24"/>
          <w:szCs w:val="24"/>
          <w:lang w:val="hy-AM"/>
        </w:rPr>
        <w:t>»</w:t>
      </w:r>
      <w:r w:rsidR="002C1F91" w:rsidRPr="002C1F91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2019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թվականի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C1F91" w:rsidRPr="002C1F91">
        <w:rPr>
          <w:rFonts w:ascii="GHEA Grapalat" w:hAnsi="GHEA Grapalat" w:cs="IRTEK Courier"/>
          <w:sz w:val="24"/>
          <w:szCs w:val="24"/>
          <w:lang w:val="hy-AM"/>
        </w:rPr>
        <w:t>նոյեմբերի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C1F91" w:rsidRPr="002C1F91">
        <w:rPr>
          <w:rFonts w:ascii="GHEA Grapalat" w:hAnsi="GHEA Grapalat" w:cs="IRTEK Courier"/>
          <w:sz w:val="24"/>
          <w:szCs w:val="24"/>
          <w:lang w:val="hy-AM"/>
        </w:rPr>
        <w:t>14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>-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ի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Հ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>O-</w:t>
      </w:r>
      <w:r w:rsidR="002C1F91" w:rsidRPr="002C1F91">
        <w:rPr>
          <w:rFonts w:ascii="GHEA Grapalat" w:hAnsi="GHEA Grapalat" w:cs="IRTEK Courier"/>
          <w:sz w:val="24"/>
          <w:szCs w:val="24"/>
          <w:lang w:val="hy-AM"/>
        </w:rPr>
        <w:t>243-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Ն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օրենքի</w:t>
      </w:r>
      <w:r w:rsidR="002C1F91" w:rsidRPr="002C1F91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C1F91" w:rsidRPr="002C1F91">
        <w:rPr>
          <w:rFonts w:ascii="GHEA Grapalat" w:hAnsi="GHEA Grapalat" w:cs="Sylfaen"/>
          <w:bCs/>
          <w:sz w:val="24"/>
          <w:szCs w:val="24"/>
          <w:lang w:val="hy-AM" w:eastAsia="ru-RU"/>
        </w:rPr>
        <w:t>40.1-ին հոդվածի</w:t>
      </w:r>
      <w:r w:rsidR="002C1F91" w:rsidRPr="002C1F91">
        <w:rPr>
          <w:rFonts w:ascii="GHEA Grapalat" w:hAnsi="GHEA Grapalat" w:cs="IRTEK Courier"/>
          <w:sz w:val="24"/>
          <w:szCs w:val="24"/>
          <w:lang w:val="hy-AM"/>
        </w:rPr>
        <w:t>,</w:t>
      </w:r>
      <w:r w:rsidR="002C1F91" w:rsidRPr="002C1F91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 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Բարձրագույն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և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հետբուհական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մասնագիտական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կրթության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մասին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»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ՀՀ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օրենքի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հոդվածի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 xml:space="preserve"> 3-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րդ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կետի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 xml:space="preserve"> 7-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րդ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>, 8-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րդ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>, 9-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րդ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>, 10-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րդ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>, 11-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րդ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>, 12-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րդ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և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 xml:space="preserve"> 14-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րդ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fr-FR"/>
        </w:rPr>
        <w:t xml:space="preserve"> </w:t>
      </w:r>
      <w:r w:rsidR="002C1F91" w:rsidRPr="002D3F60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ենթակետեր</w:t>
      </w:r>
      <w:r w:rsidR="002C1F91" w:rsidRPr="002C1F91">
        <w:rPr>
          <w:rFonts w:ascii="GHEA Grapalat" w:eastAsia="Calibri" w:hAnsi="GHEA Grapalat"/>
          <w:noProof/>
          <w:color w:val="000000"/>
          <w:sz w:val="24"/>
          <w:szCs w:val="24"/>
          <w:lang w:val="hy-AM"/>
        </w:rPr>
        <w:t>ի,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11-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րդ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հոդվածի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 xml:space="preserve">3-դ, 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>4-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րդ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>, 5-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րդ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>, 6-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րդ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>, 7-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րդ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և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8-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րդ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fr-FR" w:eastAsia="ru-RU"/>
        </w:rPr>
        <w:t xml:space="preserve"> </w:t>
      </w:r>
      <w:r w:rsidR="002C1F91" w:rsidRPr="002D3F60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ենթակետեր</w:t>
      </w:r>
      <w:r w:rsidR="002C1F91" w:rsidRPr="002C1F91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 xml:space="preserve">ի, </w:t>
      </w:r>
      <w:r w:rsidR="002C1F91" w:rsidRPr="002C1F9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</w:t>
      </w:r>
      <w:r w:rsidR="002C1F91" w:rsidRPr="002C1F91">
        <w:rPr>
          <w:rFonts w:ascii="GHEA Grapalat" w:hAnsi="GHEA Grapalat"/>
          <w:color w:val="000000" w:themeColor="text1"/>
          <w:sz w:val="24"/>
          <w:szCs w:val="24"/>
          <w:lang w:val="hy-AM"/>
        </w:rPr>
        <w:t>Զինվորական ծառայության և զինծառայողի կարգավիճակի մասին</w:t>
      </w:r>
      <w:r w:rsidR="002C1F91" w:rsidRPr="002C1F9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</w:t>
      </w:r>
      <w:r w:rsidR="002C1F91" w:rsidRPr="002C1F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ՀՀ օրենքի </w:t>
      </w:r>
      <w:r w:rsidR="002C1F91" w:rsidRPr="002D3F60">
        <w:rPr>
          <w:rFonts w:ascii="GHEA Grapalat" w:hAnsi="GHEA Grapalat" w:cs="IRTEK Courier"/>
          <w:sz w:val="24"/>
          <w:szCs w:val="24"/>
          <w:lang w:val="hy-AM"/>
        </w:rPr>
        <w:t>կիրարկումը</w:t>
      </w:r>
      <w:r w:rsidR="002C1F91" w:rsidRPr="002C1F91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2C1F91" w:rsidRPr="002C1F91" w:rsidRDefault="002C1F91" w:rsidP="002C1F91">
      <w:pPr>
        <w:spacing w:after="0" w:line="360" w:lineRule="auto"/>
        <w:ind w:firstLine="142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</w:p>
    <w:p w:rsidR="002D3F60" w:rsidRPr="002C1F91" w:rsidRDefault="002D3F60" w:rsidP="002D3F60">
      <w:pPr>
        <w:spacing w:after="0" w:line="360" w:lineRule="auto"/>
        <w:ind w:firstLine="142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</w:p>
    <w:p w:rsidR="002D3F60" w:rsidRPr="002D3F60" w:rsidRDefault="002D3F60" w:rsidP="002D3F6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Style w:val="Strong"/>
          <w:rFonts w:ascii="GHEA Grapalat" w:hAnsi="GHEA Grapalat"/>
          <w:bCs w:val="0"/>
          <w:sz w:val="24"/>
          <w:szCs w:val="24"/>
          <w:lang w:val="fr-FR"/>
        </w:rPr>
      </w:pPr>
      <w:r w:rsidRPr="002D3F60">
        <w:rPr>
          <w:rStyle w:val="Strong"/>
          <w:rFonts w:ascii="GHEA Grapalat" w:hAnsi="GHEA Grapalat"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2D3F60" w:rsidRDefault="002D3F60" w:rsidP="002D3F60">
      <w:pPr>
        <w:pStyle w:val="ListParagraph"/>
        <w:spacing w:after="0" w:line="360" w:lineRule="auto"/>
        <w:ind w:left="142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Նախագիծը մշակվել է ՀՀ ոստիկանության կողմից։</w:t>
      </w:r>
    </w:p>
    <w:p w:rsidR="002D3F60" w:rsidRPr="002C1F91" w:rsidRDefault="002D3F60" w:rsidP="002D3F60">
      <w:pPr>
        <w:pStyle w:val="ListParagraph"/>
        <w:spacing w:after="0" w:line="360" w:lineRule="auto"/>
        <w:ind w:left="14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2C1F91" w:rsidRPr="002C1F91" w:rsidRDefault="002C1F91" w:rsidP="002D3F6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  <w:r w:rsidRPr="002C1F91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Ակնկալվող արդյունքը </w:t>
      </w:r>
    </w:p>
    <w:p w:rsidR="002C1F91" w:rsidRPr="002C1F91" w:rsidRDefault="002C1F91" w:rsidP="002C1F91">
      <w:pPr>
        <w:spacing w:after="0" w:line="360" w:lineRule="auto"/>
        <w:ind w:firstLine="142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  <w:r w:rsidRPr="002C1F91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Որոշման նախագծի ընդունմամբ </w:t>
      </w:r>
      <w:r w:rsidRPr="002C1F9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կապահովվի </w:t>
      </w:r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ՀՀ ոստիկանության կրթահամալիրի արտաքին և ներքին շահակիցների իրավունքների իրացման </w:t>
      </w:r>
      <w:r w:rsidRPr="002C1F91">
        <w:rPr>
          <w:rFonts w:ascii="GHEA Grapalat" w:hAnsi="GHEA Grapalat" w:cs="Arian AMU"/>
          <w:noProof/>
          <w:color w:val="000000" w:themeColor="text1"/>
          <w:sz w:val="24"/>
          <w:szCs w:val="24"/>
          <w:shd w:val="clear" w:color="auto" w:fill="FFFFFF"/>
          <w:lang w:val="en-US"/>
        </w:rPr>
        <w:t>ամբողջական</w:t>
      </w:r>
      <w:r w:rsidRPr="002C1F91">
        <w:rPr>
          <w:rFonts w:ascii="GHEA Grapalat" w:hAnsi="GHEA Grapalat" w:cs="Arian AMU"/>
          <w:noProof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2C1F91">
        <w:rPr>
          <w:rFonts w:ascii="GHEA Grapalat" w:hAnsi="GHEA Grapalat" w:cs="Arian AMU"/>
          <w:noProof/>
          <w:color w:val="000000" w:themeColor="text1"/>
          <w:sz w:val="24"/>
          <w:szCs w:val="24"/>
          <w:shd w:val="clear" w:color="auto" w:fill="FFFFFF"/>
          <w:lang w:val="en-US"/>
        </w:rPr>
        <w:t>գործընթացը</w:t>
      </w:r>
      <w:r w:rsidRPr="002C1F91">
        <w:rPr>
          <w:rFonts w:ascii="GHEA Grapalat" w:hAnsi="GHEA Grapalat" w:cs="Arian AMU"/>
          <w:noProof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ինչպես նաև կրթահամալիրի կառավարման գործընթացից բխող որոշակի միջոցառումներ կդառնան առավել կանխատեսելի և չափելի։</w:t>
      </w:r>
      <w:r w:rsidRPr="002C1F91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 </w:t>
      </w:r>
    </w:p>
    <w:p w:rsidR="002C1F91" w:rsidRPr="002C1F91" w:rsidRDefault="002C1F91" w:rsidP="002C1F91">
      <w:pPr>
        <w:spacing w:after="0" w:line="360" w:lineRule="auto"/>
        <w:ind w:left="142" w:hanging="142"/>
        <w:jc w:val="both"/>
        <w:rPr>
          <w:rFonts w:ascii="GHEA Grapalat" w:hAnsi="GHEA Grapalat"/>
          <w:sz w:val="24"/>
          <w:szCs w:val="24"/>
          <w:lang w:val="hy-AM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both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2C1F91" w:rsidP="002C1F91">
      <w:pPr>
        <w:spacing w:after="0" w:line="360" w:lineRule="auto"/>
        <w:jc w:val="both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right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ՀՀ</w:t>
      </w: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ՈՍՏԻԿԱՆՈՒԹՅՈՒՆ</w:t>
      </w: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BA3B28" w:rsidP="00BA3B28">
      <w:pPr>
        <w:spacing w:line="259" w:lineRule="auto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  <w:r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  <w:br w:type="page"/>
      </w: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lastRenderedPageBreak/>
        <w:t>ՏԵՂԵԿԱՆՔ</w:t>
      </w: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Fonts w:ascii="GHEA Grapalat" w:hAnsi="GHEA Grapalat"/>
          <w:sz w:val="24"/>
          <w:szCs w:val="24"/>
          <w:lang w:val="fr-FR"/>
        </w:rPr>
      </w:pPr>
      <w:r w:rsidRPr="002C1F9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Հայաստանի Հանրապետության կառավարության 2006 թվականի նոյեմբերի 9-ի 1791-Ն որոշման մեջ փոփոխություններ և լրացումներ կատարելու մասին</w:t>
      </w:r>
      <w:r w:rsidRPr="002C1F91">
        <w:rPr>
          <w:rFonts w:ascii="GHEA Grapalat" w:hAnsi="GHEA Grapalat" w:cs="Arian AMU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որոշման նախագծի</w:t>
      </w:r>
      <w:r w:rsidRPr="002C1F91">
        <w:rPr>
          <w:rFonts w:ascii="GHEA Grapalat" w:hAnsi="GHEA Grapala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2C1F91">
        <w:rPr>
          <w:rStyle w:val="Strong"/>
          <w:rFonts w:ascii="Calibri" w:hAnsi="Calibri" w:cs="Calibri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կապակցությամբ այլ իրավական ակտերում փոփոխություններ և լրացումներ կատարելու վերաբերյալ</w:t>
      </w:r>
      <w:r w:rsidRPr="002C1F91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</w:p>
    <w:p w:rsidR="002C1F91" w:rsidRPr="002C1F91" w:rsidRDefault="002C1F91" w:rsidP="002C1F91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2C1F9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Հայաստանի Հանրապետության կառավարության 2006 թվականի նոյեմբերի 9-ի 1791-Ն որոշման մեջ փոփոխություններ և լրացումներ կատարելու մասին</w:t>
      </w:r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որոշման նախագծի</w:t>
      </w:r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ընդունմամբ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իրավական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ակտերում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փոփոխություններ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2C1F91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լրացումներ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կատարելու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անհրաժեշտություն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չի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hAnsi="GHEA Grapalat" w:cs="Sylfaen"/>
          <w:color w:val="000000"/>
          <w:sz w:val="24"/>
          <w:szCs w:val="24"/>
        </w:rPr>
        <w:t>առաջանա</w:t>
      </w:r>
      <w:proofErr w:type="spellEnd"/>
      <w:r w:rsidRPr="002C1F91">
        <w:rPr>
          <w:rFonts w:ascii="GHEA Grapalat" w:hAnsi="GHEA Grapalat" w:cs="Times Armenian"/>
          <w:color w:val="000000"/>
          <w:sz w:val="24"/>
          <w:szCs w:val="24"/>
          <w:lang w:val="fr-FR"/>
        </w:rPr>
        <w:t>:</w:t>
      </w:r>
    </w:p>
    <w:p w:rsidR="002C1F91" w:rsidRPr="002C1F91" w:rsidRDefault="002C1F91" w:rsidP="002C1F91">
      <w:pPr>
        <w:spacing w:after="0" w:line="360" w:lineRule="auto"/>
        <w:ind w:left="142" w:hanging="142"/>
        <w:jc w:val="both"/>
        <w:rPr>
          <w:rFonts w:ascii="GHEA Grapalat" w:hAnsi="GHEA Grapalat"/>
          <w:color w:val="000000" w:themeColor="text1"/>
          <w:sz w:val="24"/>
          <w:szCs w:val="24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ՏԵՂԵԿԱՆՔ</w:t>
      </w:r>
    </w:p>
    <w:p w:rsidR="002C1F91" w:rsidRPr="002C1F91" w:rsidRDefault="002C1F91" w:rsidP="002C1F91">
      <w:pPr>
        <w:tabs>
          <w:tab w:val="left" w:pos="3544"/>
        </w:tabs>
        <w:spacing w:after="0" w:line="360" w:lineRule="auto"/>
        <w:ind w:left="142" w:hanging="142"/>
        <w:jc w:val="center"/>
        <w:rPr>
          <w:rFonts w:ascii="GHEA Grapalat" w:hAnsi="GHEA Grapalat"/>
          <w:sz w:val="24"/>
          <w:szCs w:val="24"/>
          <w:lang w:val="fr-FR"/>
        </w:rPr>
      </w:pPr>
      <w:r w:rsidRPr="002C1F9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Հայաստանի Հանրապետության կառավարության 2006 թվականի նոյեմբերի 9-ի 1791-Ն որոշման մեջ փոփոխություններ և լրացումներ կատարելու մասին</w:t>
      </w:r>
      <w:r w:rsidRPr="002C1F91">
        <w:rPr>
          <w:rFonts w:ascii="GHEA Grapalat" w:hAnsi="GHEA Grapalat" w:cs="Arian AMU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որոշման նախագծի</w:t>
      </w:r>
      <w:r w:rsidRPr="002C1F91">
        <w:rPr>
          <w:rFonts w:ascii="GHEA Grapalat" w:hAnsi="GHEA Grapala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2C1F91">
        <w:rPr>
          <w:rStyle w:val="Strong"/>
          <w:rFonts w:ascii="Calibri" w:hAnsi="Calibri" w:cs="Calibri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կապակցությամբ ՀՀ</w:t>
      </w:r>
      <w:r w:rsidRPr="002C1F91">
        <w:rPr>
          <w:rStyle w:val="Strong"/>
          <w:rFonts w:ascii="Calibri" w:hAnsi="Calibri" w:cs="Calibri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պետական բյուջեի ծախսերի կամ եկամուտների ավելացման կամ նվազեցման վերաբերյալ</w:t>
      </w:r>
      <w:r w:rsidRPr="002C1F91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</w:p>
    <w:p w:rsidR="002C1F91" w:rsidRPr="002C1F91" w:rsidRDefault="002C1F91" w:rsidP="002C1F91">
      <w:pPr>
        <w:tabs>
          <w:tab w:val="left" w:pos="3544"/>
        </w:tabs>
        <w:spacing w:after="0" w:line="360" w:lineRule="auto"/>
        <w:ind w:left="142" w:hanging="142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fr-FR"/>
        </w:rPr>
        <w:tab/>
      </w:r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fr-FR"/>
        </w:rPr>
        <w:tab/>
      </w:r>
      <w:r w:rsidRPr="002C1F9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Հայաստանի Հանրապետության կառավարության 2006 թվականի նոյեմբերի 9-ի 1791-Ն որոշման մեջ փոփոխություններ և լրացումներ կատարելու մասին</w:t>
      </w:r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որոշման նախագծի</w:t>
      </w:r>
      <w:r w:rsidRPr="002C1F91"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ընդուն</w:t>
      </w:r>
      <w:proofErr w:type="spellStart"/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</w:rPr>
        <w:t>մամբ</w:t>
      </w:r>
      <w:proofErr w:type="spellEnd"/>
      <w:r w:rsidRPr="002C1F91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պետական</w:t>
      </w:r>
      <w:proofErr w:type="spellEnd"/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բյուջեում</w:t>
      </w:r>
      <w:proofErr w:type="spellEnd"/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ծախսերի</w:t>
      </w:r>
      <w:proofErr w:type="spellEnd"/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2C1F91">
        <w:rPr>
          <w:rFonts w:ascii="GHEA Grapalat" w:eastAsia="Calibri" w:hAnsi="GHEA Grapalat" w:cs="Times Armenian"/>
          <w:color w:val="000000"/>
          <w:sz w:val="24"/>
          <w:szCs w:val="24"/>
        </w:rPr>
        <w:t>և</w:t>
      </w:r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եկամուտների</w:t>
      </w:r>
      <w:proofErr w:type="spellEnd"/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էական</w:t>
      </w:r>
      <w:proofErr w:type="spellEnd"/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ավելացում</w:t>
      </w:r>
      <w:proofErr w:type="spellEnd"/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կամ</w:t>
      </w:r>
      <w:proofErr w:type="spellEnd"/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նվազեցում</w:t>
      </w:r>
      <w:proofErr w:type="spellEnd"/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չի</w:t>
      </w:r>
      <w:proofErr w:type="spellEnd"/>
      <w:r w:rsidRPr="002C1F91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Pr="002C1F91">
        <w:rPr>
          <w:rFonts w:ascii="GHEA Grapalat" w:eastAsia="Calibri" w:hAnsi="GHEA Grapalat" w:cs="Sylfaen"/>
          <w:color w:val="000000"/>
          <w:sz w:val="24"/>
          <w:szCs w:val="24"/>
        </w:rPr>
        <w:t>նախատեսվում</w:t>
      </w:r>
      <w:proofErr w:type="spellEnd"/>
      <w:r w:rsidRPr="002C1F91">
        <w:rPr>
          <w:rFonts w:ascii="GHEA Grapalat" w:hAnsi="GHEA Grapalat" w:cs="Sylfaen"/>
          <w:color w:val="000000"/>
          <w:sz w:val="24"/>
          <w:szCs w:val="24"/>
          <w:lang w:val="fr-FR"/>
        </w:rPr>
        <w:t>:</w:t>
      </w:r>
    </w:p>
    <w:p w:rsidR="002C1F91" w:rsidRPr="002C1F91" w:rsidRDefault="002C1F91" w:rsidP="002C1F91">
      <w:pPr>
        <w:spacing w:after="0" w:line="360" w:lineRule="auto"/>
        <w:ind w:left="142" w:hanging="142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2C1F91" w:rsidRPr="002C1F91" w:rsidRDefault="002C1F91" w:rsidP="002C1F91">
      <w:pPr>
        <w:spacing w:after="0" w:line="360" w:lineRule="auto"/>
        <w:ind w:left="142" w:hanging="142"/>
        <w:jc w:val="right"/>
        <w:rPr>
          <w:rStyle w:val="Strong"/>
          <w:rFonts w:ascii="GHEA Grapalat" w:hAnsi="GHEA Grapalat"/>
          <w:sz w:val="24"/>
          <w:szCs w:val="24"/>
          <w:bdr w:val="none" w:sz="0" w:space="0" w:color="auto" w:frame="1"/>
        </w:rPr>
      </w:pPr>
      <w:r w:rsidRPr="002C1F9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ՀՀ ՈՍՏԻԿԱՆՈՒԹՅՈՒՆ</w:t>
      </w:r>
    </w:p>
    <w:p w:rsidR="002C1F91" w:rsidRPr="002C1F91" w:rsidRDefault="002C1F91" w:rsidP="002C1F91">
      <w:pPr>
        <w:spacing w:after="0" w:line="360" w:lineRule="auto"/>
        <w:ind w:left="142" w:hanging="142"/>
        <w:jc w:val="both"/>
        <w:rPr>
          <w:rFonts w:ascii="GHEA Grapalat" w:hAnsi="GHEA Grapalat"/>
          <w:sz w:val="24"/>
          <w:szCs w:val="24"/>
        </w:rPr>
      </w:pPr>
    </w:p>
    <w:p w:rsidR="00C56143" w:rsidRPr="002C1F91" w:rsidRDefault="00C56143" w:rsidP="002C1F91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C56143" w:rsidRPr="002C1F91" w:rsidSect="002C1F91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5002EEF" w:usb1="5000000B" w:usb2="00000000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D1001"/>
    <w:multiLevelType w:val="hybridMultilevel"/>
    <w:tmpl w:val="449EE882"/>
    <w:lvl w:ilvl="0" w:tplc="7244211C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75AB"/>
    <w:multiLevelType w:val="hybridMultilevel"/>
    <w:tmpl w:val="449EE882"/>
    <w:lvl w:ilvl="0" w:tplc="7244211C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6B6"/>
    <w:rsid w:val="002477A9"/>
    <w:rsid w:val="002C1F91"/>
    <w:rsid w:val="002D2B6F"/>
    <w:rsid w:val="002D3F60"/>
    <w:rsid w:val="003448D8"/>
    <w:rsid w:val="003C6256"/>
    <w:rsid w:val="005C791F"/>
    <w:rsid w:val="00641F5D"/>
    <w:rsid w:val="006936B6"/>
    <w:rsid w:val="008278D3"/>
    <w:rsid w:val="00836436"/>
    <w:rsid w:val="00A104CA"/>
    <w:rsid w:val="00AF095C"/>
    <w:rsid w:val="00BA3B28"/>
    <w:rsid w:val="00C56143"/>
    <w:rsid w:val="00F82C6B"/>
    <w:rsid w:val="00FA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ECB3B4-C7B5-423E-A254-A0DDE6156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F91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F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C1F9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B28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B28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7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795</Words>
  <Characters>4533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Araksya Terteryan</cp:lastModifiedBy>
  <cp:revision>2</cp:revision>
  <cp:lastPrinted>2020-11-27T05:52:00Z</cp:lastPrinted>
  <dcterms:created xsi:type="dcterms:W3CDTF">2020-11-30T11:14:00Z</dcterms:created>
  <dcterms:modified xsi:type="dcterms:W3CDTF">2020-11-30T11:14:00Z</dcterms:modified>
</cp:coreProperties>
</file>