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9B5" w:rsidRPr="00D25F76" w:rsidRDefault="00D25F76" w:rsidP="008947DE">
      <w:pPr>
        <w:spacing w:after="0" w:line="240" w:lineRule="auto"/>
        <w:ind w:left="-450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ԱՄՓՈՓԱԹԵՐԹ </w:t>
      </w:r>
    </w:p>
    <w:p w:rsidR="008947DE" w:rsidRPr="008947DE" w:rsidRDefault="008947DE" w:rsidP="008947DE">
      <w:pPr>
        <w:spacing w:after="0" w:line="240" w:lineRule="auto"/>
        <w:ind w:left="-450"/>
        <w:jc w:val="center"/>
        <w:rPr>
          <w:rFonts w:ascii="GHEA Grapalat" w:hAnsi="GHEA Grapalat"/>
          <w:b/>
          <w:sz w:val="24"/>
          <w:szCs w:val="24"/>
        </w:rPr>
      </w:pPr>
    </w:p>
    <w:p w:rsidR="008947DE" w:rsidRPr="005747FA" w:rsidRDefault="005747FA" w:rsidP="00447C66">
      <w:pPr>
        <w:spacing w:after="0" w:line="240" w:lineRule="auto"/>
        <w:jc w:val="center"/>
        <w:rPr>
          <w:rFonts w:ascii="GHEA Grapalat" w:hAnsi="GHEA Grapalat"/>
          <w:bCs/>
          <w:color w:val="000000"/>
          <w:sz w:val="24"/>
          <w:szCs w:val="24"/>
        </w:rPr>
      </w:pPr>
      <w:r w:rsidRPr="005747FA">
        <w:rPr>
          <w:rFonts w:ascii="GHEA Grapalat" w:eastAsia="Calibri" w:hAnsi="GHEA Grapalat" w:cs="Sylfaen"/>
          <w:sz w:val="24"/>
          <w:szCs w:val="24"/>
          <w:lang w:val="hy-AM"/>
        </w:rPr>
        <w:t>«</w:t>
      </w:r>
      <w:r w:rsidRPr="005747F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2021-2025 ԹՎԱԿԱՆՆԵՐԻ ԻՄՈՒՆԱԿԱՆԽԱՐԳԵԼՄԱՆ ԱԶԳԱՅԻՆ ԾՐԱԳԻՐԸ,  ԻՄՈՒՆԱԿԱՆԽԱՐԳԵԼՄԱՆ ԱԶԳԱՅԻՆ ԾՐԱԳՐԻ ԳԵՐԱԿԱ ՄԻՋՈՑԱՌՈՒՄՆԵՐԻ ՑԱՆԿԸ,   ՊԱՏՎԱՍՏՈՒՄՆԵՐԻ ԱԶԳԱՅԻՆ ՕՐԱՑՈՒՅՑԸ ԵՎ ՊԱՏՎԱՍՏՄԱՆ ԿԱՄ ԿԱՆԽԱՐԳԵԼՄԱՆ ՄԻՋԱԶԳԱՅԻՆ ՎԿԱՅԱԿԱՆԻ ՁԵՎԸ ՀԱՍՏԱՏԵԼՈՒ ՄԱՍԻՆ» </w:t>
      </w:r>
      <w:r w:rsidRPr="005747FA">
        <w:rPr>
          <w:rFonts w:ascii="GHEA Grapalat" w:hAnsi="GHEA Grapalat" w:cs="Sylfaen"/>
          <w:bCs/>
          <w:sz w:val="24"/>
          <w:szCs w:val="24"/>
          <w:lang w:val="hy-AM"/>
        </w:rPr>
        <w:t xml:space="preserve">ՀԱՅԱՍՏԱՆԻ ՀԱՆՐԱՊԵՏՈՒԹՅԱՆ </w:t>
      </w:r>
      <w:r w:rsidRPr="005747F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ԿԱՌԱՎԱՐՈՒԹՅԱՆ ՈՐՈՇՄԱՆ</w:t>
      </w:r>
      <w:r w:rsidRPr="005747FA">
        <w:rPr>
          <w:rFonts w:ascii="GHEA Grapalat" w:hAnsi="GHEA Grapalat" w:cs="Sylfaen"/>
          <w:color w:val="000000"/>
          <w:sz w:val="20"/>
          <w:szCs w:val="20"/>
          <w:shd w:val="clear" w:color="auto" w:fill="FFFFFF"/>
          <w:lang w:val="hy-AM"/>
        </w:rPr>
        <w:t xml:space="preserve"> </w:t>
      </w:r>
      <w:r w:rsidRPr="005747FA">
        <w:rPr>
          <w:rFonts w:ascii="GHEA Grapalat" w:eastAsia="Calibri" w:hAnsi="GHEA Grapalat" w:cs="Sylfaen"/>
          <w:sz w:val="24"/>
          <w:szCs w:val="24"/>
          <w:lang w:val="hy-AM"/>
        </w:rPr>
        <w:t>ՆԱԽԱԳԾԻ</w:t>
      </w:r>
      <w:r w:rsidRPr="005747FA">
        <w:rPr>
          <w:rFonts w:ascii="GHEA Mariam" w:hAnsi="GHEA Mariam"/>
          <w:bCs/>
          <w:spacing w:val="-8"/>
          <w:lang w:val="hy-AM"/>
        </w:rPr>
        <w:t xml:space="preserve"> </w:t>
      </w:r>
      <w:r w:rsidRPr="005747FA">
        <w:rPr>
          <w:rFonts w:ascii="GHEA Grapalat" w:hAnsi="GHEA Grapalat" w:cs="Sylfaen"/>
          <w:bCs/>
          <w:sz w:val="24"/>
          <w:szCs w:val="24"/>
          <w:lang w:val="hy-AM"/>
        </w:rPr>
        <w:t>ԸՆԴՈՒՆՄԱՆ</w:t>
      </w:r>
      <w:r w:rsidRPr="005747FA">
        <w:rPr>
          <w:rFonts w:ascii="GHEA Grapalat" w:hAnsi="GHEA Grapalat"/>
          <w:sz w:val="24"/>
          <w:szCs w:val="24"/>
          <w:lang w:val="hy-AM"/>
        </w:rPr>
        <w:t xml:space="preserve"> ՎԵՐԱԲԵՐՅԱԼ ԱՌԱՋԱՐԿՈՒԹՅՈՒՆՆԵՐԻ ՄԱՍԻՆ</w:t>
      </w:r>
    </w:p>
    <w:p w:rsidR="007041CA" w:rsidRPr="003C1DBC" w:rsidRDefault="007041CA" w:rsidP="00F16144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W w:w="1440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90"/>
        <w:gridCol w:w="4500"/>
        <w:gridCol w:w="2340"/>
        <w:gridCol w:w="4770"/>
      </w:tblGrid>
      <w:tr w:rsidR="008947DE" w:rsidRPr="0046422C" w:rsidTr="00641404">
        <w:tc>
          <w:tcPr>
            <w:tcW w:w="2790" w:type="dxa"/>
          </w:tcPr>
          <w:p w:rsidR="008947DE" w:rsidRPr="00DB02E9" w:rsidRDefault="008947DE" w:rsidP="008947DE">
            <w:pPr>
              <w:tabs>
                <w:tab w:val="left" w:pos="3402"/>
              </w:tabs>
              <w:spacing w:line="240" w:lineRule="auto"/>
              <w:jc w:val="center"/>
              <w:rPr>
                <w:rFonts w:ascii="GHEA Grapalat" w:hAnsi="GHEA Grapalat" w:cs="Times Armenian"/>
                <w:b/>
                <w:bCs/>
                <w:i/>
                <w:sz w:val="24"/>
                <w:szCs w:val="24"/>
                <w:lang w:val="hy-AM"/>
              </w:rPr>
            </w:pPr>
            <w:r w:rsidRPr="00DB02E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Առարկության</w:t>
            </w:r>
            <w:r w:rsidRPr="00DB02E9">
              <w:rPr>
                <w:rFonts w:ascii="GHEA Grapalat" w:hAnsi="GHEA Grapalat" w:cs="Times Armenian"/>
                <w:b/>
                <w:bCs/>
                <w:i/>
                <w:sz w:val="24"/>
                <w:szCs w:val="24"/>
                <w:lang w:val="hy-AM"/>
              </w:rPr>
              <w:t xml:space="preserve">, </w:t>
            </w:r>
            <w:r w:rsidRPr="00DB02E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առաջարկության</w:t>
            </w:r>
            <w:r w:rsidRPr="00DB02E9">
              <w:rPr>
                <w:rFonts w:ascii="GHEA Grapalat" w:hAnsi="GHEA Grapalat" w:cs="Times Armenian"/>
                <w:b/>
                <w:bCs/>
                <w:i/>
                <w:sz w:val="24"/>
                <w:szCs w:val="24"/>
                <w:lang w:val="hy-AM"/>
              </w:rPr>
              <w:t xml:space="preserve"> </w:t>
            </w:r>
            <w:r w:rsidRPr="00DB02E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հեղինակը,</w:t>
            </w:r>
            <w:r w:rsidRPr="00DB02E9">
              <w:rPr>
                <w:rFonts w:ascii="GHEA Grapalat" w:hAnsi="GHEA Grapalat" w:cs="Times Armenian"/>
                <w:b/>
                <w:bCs/>
                <w:i/>
                <w:sz w:val="24"/>
                <w:szCs w:val="24"/>
                <w:lang w:val="hy-AM"/>
              </w:rPr>
              <w:t xml:space="preserve"> գրության </w:t>
            </w:r>
            <w:r w:rsidRPr="00DB02E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ստացման</w:t>
            </w:r>
            <w:r w:rsidRPr="00DB02E9">
              <w:rPr>
                <w:rFonts w:ascii="GHEA Grapalat" w:hAnsi="GHEA Grapalat" w:cs="Times Armenian"/>
                <w:b/>
                <w:bCs/>
                <w:i/>
                <w:sz w:val="24"/>
                <w:szCs w:val="24"/>
                <w:lang w:val="hy-AM"/>
              </w:rPr>
              <w:t xml:space="preserve"> </w:t>
            </w:r>
            <w:r w:rsidRPr="00DB02E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ամսաթիվը</w:t>
            </w:r>
            <w:r w:rsidRPr="00DB02E9">
              <w:rPr>
                <w:rFonts w:ascii="GHEA Grapalat" w:hAnsi="GHEA Grapalat" w:cs="Times Armenian"/>
                <w:b/>
                <w:bCs/>
                <w:i/>
                <w:sz w:val="24"/>
                <w:szCs w:val="24"/>
                <w:lang w:val="hy-AM"/>
              </w:rPr>
              <w:t>, գրության համարը</w:t>
            </w:r>
          </w:p>
        </w:tc>
        <w:tc>
          <w:tcPr>
            <w:tcW w:w="4500" w:type="dxa"/>
          </w:tcPr>
          <w:p w:rsidR="008947DE" w:rsidRPr="0046422C" w:rsidRDefault="008947DE" w:rsidP="008947DE">
            <w:pPr>
              <w:tabs>
                <w:tab w:val="left" w:pos="3402"/>
              </w:tabs>
              <w:spacing w:line="240" w:lineRule="auto"/>
              <w:jc w:val="center"/>
              <w:rPr>
                <w:rFonts w:ascii="GHEA Grapalat" w:hAnsi="GHEA Grapalat" w:cs="Calibri"/>
                <w:b/>
                <w:bCs/>
                <w:i/>
                <w:sz w:val="24"/>
                <w:szCs w:val="24"/>
              </w:rPr>
            </w:pPr>
            <w:proofErr w:type="spellStart"/>
            <w:r w:rsidRPr="0046422C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Առարկության</w:t>
            </w:r>
            <w:proofErr w:type="spellEnd"/>
            <w:r w:rsidRPr="0046422C">
              <w:rPr>
                <w:rFonts w:ascii="GHEA Grapalat" w:hAnsi="GHEA Grapalat" w:cs="Times Armenian"/>
                <w:b/>
                <w:bCs/>
                <w:i/>
                <w:sz w:val="24"/>
                <w:szCs w:val="24"/>
              </w:rPr>
              <w:t xml:space="preserve">, </w:t>
            </w:r>
            <w:proofErr w:type="spellStart"/>
            <w:r w:rsidRPr="0046422C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առաջարկության</w:t>
            </w:r>
            <w:proofErr w:type="spellEnd"/>
            <w:r w:rsidRPr="0046422C">
              <w:rPr>
                <w:rFonts w:ascii="GHEA Grapalat" w:hAnsi="GHEA Grapalat" w:cs="Times Armenia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46422C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2340" w:type="dxa"/>
          </w:tcPr>
          <w:p w:rsidR="008947DE" w:rsidRPr="0046422C" w:rsidRDefault="008947DE" w:rsidP="0024538E">
            <w:pPr>
              <w:tabs>
                <w:tab w:val="left" w:pos="3402"/>
              </w:tabs>
              <w:spacing w:line="240" w:lineRule="auto"/>
              <w:jc w:val="center"/>
              <w:rPr>
                <w:rFonts w:ascii="GHEA Grapalat" w:hAnsi="GHEA Grapalat" w:cs="Calibri"/>
                <w:b/>
                <w:bCs/>
                <w:i/>
                <w:sz w:val="24"/>
                <w:szCs w:val="24"/>
              </w:rPr>
            </w:pPr>
            <w:r w:rsidRPr="0046422C">
              <w:rPr>
                <w:rFonts w:ascii="GHEA Grapalat" w:hAnsi="GHEA Grapalat" w:cs="Calibri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46422C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4770" w:type="dxa"/>
          </w:tcPr>
          <w:p w:rsidR="008947DE" w:rsidRPr="0046422C" w:rsidRDefault="008947DE" w:rsidP="0024538E">
            <w:pPr>
              <w:tabs>
                <w:tab w:val="left" w:pos="3402"/>
              </w:tabs>
              <w:spacing w:line="240" w:lineRule="auto"/>
              <w:ind w:hanging="44"/>
              <w:jc w:val="center"/>
              <w:rPr>
                <w:rFonts w:ascii="GHEA Grapalat" w:hAnsi="GHEA Grapalat" w:cs="Calibri"/>
                <w:b/>
                <w:bCs/>
                <w:i/>
                <w:sz w:val="24"/>
                <w:szCs w:val="24"/>
              </w:rPr>
            </w:pPr>
            <w:proofErr w:type="spellStart"/>
            <w:r w:rsidRPr="0046422C">
              <w:rPr>
                <w:rFonts w:ascii="GHEA Grapalat" w:hAnsi="GHEA Grapalat" w:cs="Calibri"/>
                <w:b/>
                <w:bCs/>
                <w:i/>
                <w:sz w:val="24"/>
                <w:szCs w:val="24"/>
              </w:rPr>
              <w:t>Կատարված</w:t>
            </w:r>
            <w:proofErr w:type="spellEnd"/>
            <w:r w:rsidRPr="0046422C">
              <w:rPr>
                <w:rFonts w:ascii="GHEA Grapalat" w:hAnsi="GHEA Grapalat" w:cs="Calibri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46422C">
              <w:rPr>
                <w:rFonts w:ascii="GHEA Grapalat" w:hAnsi="GHEA Grapalat" w:cs="Calibri"/>
                <w:b/>
                <w:bCs/>
                <w:i/>
                <w:sz w:val="24"/>
                <w:szCs w:val="24"/>
              </w:rPr>
              <w:t>փոփոխությունները</w:t>
            </w:r>
            <w:proofErr w:type="spellEnd"/>
          </w:p>
        </w:tc>
      </w:tr>
      <w:tr w:rsidR="00303FFB" w:rsidRPr="003B1C7C" w:rsidTr="00641404">
        <w:trPr>
          <w:trHeight w:val="1070"/>
        </w:trPr>
        <w:tc>
          <w:tcPr>
            <w:tcW w:w="2790" w:type="dxa"/>
            <w:vMerge w:val="restart"/>
          </w:tcPr>
          <w:p w:rsidR="00303FFB" w:rsidRPr="003569FF" w:rsidRDefault="00303FFB" w:rsidP="003569FF">
            <w:pPr>
              <w:tabs>
                <w:tab w:val="left" w:pos="3402"/>
              </w:tabs>
              <w:spacing w:line="240" w:lineRule="auto"/>
              <w:jc w:val="center"/>
              <w:rPr>
                <w:rFonts w:ascii="Sylfaen" w:hAnsi="Sylfaen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 նախարարություն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DB7C2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04.11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>.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2020, </w:t>
            </w:r>
            <w:r>
              <w:rPr>
                <w:rFonts w:ascii="Sylfaen" w:hAnsi="Sylfaen"/>
                <w:color w:val="000000"/>
                <w:sz w:val="21"/>
                <w:szCs w:val="21"/>
              </w:rPr>
              <w:br/>
            </w:r>
            <w:r w:rsidRPr="003569F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01//24668-2020</w:t>
            </w:r>
            <w:r w:rsidRPr="00DB7C2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)</w:t>
            </w:r>
          </w:p>
          <w:p w:rsidR="00303FFB" w:rsidRPr="00A3538E" w:rsidRDefault="00303FFB" w:rsidP="001B249C">
            <w:pPr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</w:p>
          <w:p w:rsidR="00303FFB" w:rsidRPr="003569FF" w:rsidRDefault="00303FFB" w:rsidP="001B249C">
            <w:pPr>
              <w:jc w:val="center"/>
              <w:rPr>
                <w:rFonts w:ascii="Sylfaen" w:hAnsi="Sylfaen"/>
                <w:color w:val="000000"/>
                <w:sz w:val="21"/>
                <w:szCs w:val="21"/>
              </w:rPr>
            </w:pPr>
          </w:p>
        </w:tc>
        <w:tc>
          <w:tcPr>
            <w:tcW w:w="4500" w:type="dxa"/>
          </w:tcPr>
          <w:p w:rsidR="00303FFB" w:rsidRPr="003C5E94" w:rsidRDefault="00303FFB" w:rsidP="00481E56">
            <w:pPr>
              <w:widowControl w:val="0"/>
              <w:spacing w:after="0" w:line="240" w:lineRule="auto"/>
              <w:jc w:val="both"/>
              <w:textAlignment w:val="baseline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6F1E77">
              <w:rPr>
                <w:rFonts w:ascii="GHEA Grapalat" w:hAnsi="GHEA Grapalat"/>
                <w:sz w:val="24"/>
                <w:szCs w:val="24"/>
                <w:lang w:val="hy-AM"/>
              </w:rPr>
              <w:t>««</w:t>
            </w:r>
            <w:r w:rsidRPr="006F1E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2021-2025 </w:t>
            </w:r>
            <w:r w:rsidRPr="006F1E7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թվականների</w:t>
            </w:r>
            <w:r w:rsidRPr="006F1E77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F1E7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իմունականխարգելման</w:t>
            </w:r>
            <w:r w:rsidRPr="006F1E77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F1E7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ազգային</w:t>
            </w:r>
            <w:r w:rsidRPr="006F1E77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F1E7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ծրագիրը</w:t>
            </w:r>
            <w:r w:rsidRPr="006F1E77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6F1E7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իմունականխարգելման</w:t>
            </w:r>
            <w:r w:rsidRPr="006F1E77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F1E7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ազգային</w:t>
            </w:r>
            <w:r w:rsidRPr="006F1E77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F1E7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ծրագրի</w:t>
            </w:r>
            <w:r w:rsidRPr="006F1E77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F1E7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գերակա</w:t>
            </w:r>
            <w:r w:rsidRPr="006F1E77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F1E7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միջոցառումների</w:t>
            </w:r>
            <w:r w:rsidRPr="006F1E77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F1E7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ցանկը</w:t>
            </w:r>
            <w:r w:rsidRPr="006F1E77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6F1E7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պատվաստումների</w:t>
            </w:r>
            <w:r w:rsidRPr="006F1E77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F1E7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ազգային</w:t>
            </w:r>
            <w:r w:rsidRPr="006F1E77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F1E7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օրացույցը</w:t>
            </w:r>
            <w:r w:rsidRPr="006F1E77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F1E7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6F1E77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F1E7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պատվաստման</w:t>
            </w:r>
            <w:r w:rsidRPr="006F1E77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F1E7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6F1E77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F1E7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կանխարգելման</w:t>
            </w:r>
            <w:r w:rsidRPr="006F1E77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F1E7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միջազգային</w:t>
            </w:r>
            <w:r w:rsidRPr="006F1E77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F1E7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վկայականի</w:t>
            </w:r>
            <w:r w:rsidRPr="006F1E77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F1E7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ձևը</w:t>
            </w:r>
            <w:r w:rsidRPr="006F1E77">
              <w:rPr>
                <w:rFonts w:ascii="GHEA Grapalat" w:hAnsi="GHEA Grapalat"/>
                <w:sz w:val="24"/>
                <w:szCs w:val="24"/>
                <w:lang w:val="hy-AM"/>
              </w:rPr>
              <w:t>» պետական ծրագիրը</w:t>
            </w:r>
            <w:r w:rsidRPr="006F1E77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F1E7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հաստատելու</w:t>
            </w:r>
            <w:r w:rsidRPr="006F1E77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F1E7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6F1E77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Կառավարության որոշման նախագծում (այսուհետ՝ Նախագիծ) </w:t>
            </w:r>
            <w:r w:rsidRPr="006F1E7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անհրաժեշտ է պահպանել նորմատիվ իրավական ակտի վավերապայմանները, մասնավորապես՝</w:t>
            </w:r>
            <w:r w:rsidRPr="006F1E77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ընդունման տարին, ամիսը և նշում դրա բնույթի մասին</w:t>
            </w:r>
            <w:bookmarkStart w:id="0" w:name="P194"/>
            <w:bookmarkEnd w:id="0"/>
            <w:r w:rsidRPr="006F1E77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՝ </w:t>
            </w:r>
            <w:r w:rsidRPr="006F1E7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նկատի ունենալով «Նորմատիվ իրավական ակտերի մասին» ՀՀ օրենքի 11-րդ հոդվածի պահանջները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2340" w:type="dxa"/>
          </w:tcPr>
          <w:p w:rsidR="00303FFB" w:rsidRPr="0066715B" w:rsidRDefault="00303FFB" w:rsidP="004C001F">
            <w:pPr>
              <w:tabs>
                <w:tab w:val="left" w:pos="-360"/>
              </w:tabs>
              <w:ind w:right="-15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Ընդունվել է: </w:t>
            </w:r>
          </w:p>
        </w:tc>
        <w:tc>
          <w:tcPr>
            <w:tcW w:w="4770" w:type="dxa"/>
          </w:tcPr>
          <w:p w:rsidR="00303FFB" w:rsidRPr="00E13C62" w:rsidRDefault="00303FFB" w:rsidP="003B1C7C">
            <w:pPr>
              <w:tabs>
                <w:tab w:val="left" w:pos="3402"/>
              </w:tabs>
              <w:spacing w:line="240" w:lineRule="auto"/>
              <w:ind w:hanging="44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7096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Նախագծ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ում կատարվել է համապատասխան փոփոխություն</w:t>
            </w:r>
            <w:r w:rsidRPr="00F6545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:</w:t>
            </w:r>
          </w:p>
        </w:tc>
      </w:tr>
      <w:tr w:rsidR="00303FFB" w:rsidRPr="003B1C7C" w:rsidTr="00641404">
        <w:trPr>
          <w:trHeight w:val="530"/>
        </w:trPr>
        <w:tc>
          <w:tcPr>
            <w:tcW w:w="2790" w:type="dxa"/>
            <w:vMerge/>
          </w:tcPr>
          <w:p w:rsidR="00303FFB" w:rsidRPr="00A3538E" w:rsidRDefault="00303FFB" w:rsidP="001B249C">
            <w:pPr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</w:p>
        </w:tc>
        <w:tc>
          <w:tcPr>
            <w:tcW w:w="4500" w:type="dxa"/>
          </w:tcPr>
          <w:p w:rsidR="00303FFB" w:rsidRPr="00582A80" w:rsidRDefault="00303FFB" w:rsidP="001B249C">
            <w:pPr>
              <w:pStyle w:val="BodyTextIndent2"/>
              <w:spacing w:after="0" w:line="276" w:lineRule="auto"/>
              <w:ind w:left="0"/>
              <w:jc w:val="both"/>
              <w:rPr>
                <w:rFonts w:ascii="GHEA Grapalat" w:hAnsi="GHEA Grapalat" w:cs="GHEA Grapalat"/>
                <w:bCs/>
                <w:lang w:val="af-ZA"/>
              </w:rPr>
            </w:pPr>
            <w:r w:rsidRPr="006F1E77">
              <w:rPr>
                <w:rFonts w:ascii="GHEA Grapalat" w:hAnsi="GHEA Grapalat"/>
                <w:color w:val="000000"/>
                <w:lang w:val="hy-AM"/>
              </w:rPr>
              <w:t xml:space="preserve">Նախագծի նախաբանում «3-րդ մասը» բառերն անհրաժեշտ է փոխարինել «1-ին մասի 3-րդ կետը» բառերով՝ </w:t>
            </w:r>
            <w:r w:rsidRPr="006F1E77">
              <w:rPr>
                <w:rFonts w:ascii="GHEA Grapalat" w:hAnsi="GHEA Grapalat"/>
                <w:lang w:val="hy-AM"/>
              </w:rPr>
              <w:t xml:space="preserve">նկատի ունենալով </w:t>
            </w:r>
            <w:r w:rsidRPr="006F1E77">
              <w:rPr>
                <w:rFonts w:ascii="GHEA Grapalat" w:hAnsi="GHEA Grapalat"/>
                <w:color w:val="000000"/>
                <w:lang w:val="hy-AM"/>
              </w:rPr>
              <w:t>«Նորմատիվ իրավական ակտերի մասին» ՀՀ օրենքի 14-րդ հոդվածի, ինչպես նաև «</w:t>
            </w:r>
            <w:r w:rsidRPr="006F1E77">
              <w:rPr>
                <w:rFonts w:ascii="GHEA Grapalat" w:hAnsi="GHEA Grapalat"/>
                <w:lang w:val="hy-AM"/>
              </w:rPr>
              <w:t>Հայաստանի</w:t>
            </w:r>
            <w:r w:rsidRPr="006F1E77">
              <w:rPr>
                <w:rFonts w:ascii="GHEA Grapalat" w:hAnsi="GHEA Grapalat" w:cs="Sylfaen"/>
                <w:lang w:val="hy-AM"/>
              </w:rPr>
              <w:t xml:space="preserve"> </w:t>
            </w:r>
            <w:r w:rsidRPr="006F1E77">
              <w:rPr>
                <w:rFonts w:ascii="GHEA Grapalat" w:hAnsi="GHEA Grapalat"/>
                <w:lang w:val="hy-AM"/>
              </w:rPr>
              <w:t>Հանրապետության</w:t>
            </w:r>
            <w:r w:rsidRPr="006F1E77">
              <w:rPr>
                <w:rFonts w:ascii="GHEA Grapalat" w:hAnsi="GHEA Grapalat" w:cs="Sylfaen"/>
                <w:lang w:val="hy-AM"/>
              </w:rPr>
              <w:t xml:space="preserve"> </w:t>
            </w:r>
            <w:r w:rsidRPr="006F1E77">
              <w:rPr>
                <w:rFonts w:ascii="GHEA Grapalat" w:hAnsi="GHEA Grapalat"/>
                <w:lang w:val="hy-AM"/>
              </w:rPr>
              <w:t>բնակչության</w:t>
            </w:r>
            <w:r w:rsidRPr="006F1E77">
              <w:rPr>
                <w:rFonts w:ascii="GHEA Grapalat" w:hAnsi="GHEA Grapalat" w:cs="Sylfaen"/>
                <w:lang w:val="hy-AM"/>
              </w:rPr>
              <w:t xml:space="preserve"> </w:t>
            </w:r>
            <w:r w:rsidRPr="006F1E77">
              <w:rPr>
                <w:rFonts w:ascii="GHEA Grapalat" w:hAnsi="GHEA Grapalat"/>
                <w:lang w:val="hy-AM"/>
              </w:rPr>
              <w:t>սանիտարահամաճարակային</w:t>
            </w:r>
            <w:r w:rsidRPr="006F1E77">
              <w:rPr>
                <w:rFonts w:ascii="GHEA Grapalat" w:hAnsi="GHEA Grapalat" w:cs="Sylfaen"/>
                <w:lang w:val="hy-AM"/>
              </w:rPr>
              <w:t xml:space="preserve"> </w:t>
            </w:r>
            <w:r w:rsidRPr="006F1E77">
              <w:rPr>
                <w:rFonts w:ascii="GHEA Grapalat" w:hAnsi="GHEA Grapalat"/>
                <w:lang w:val="hy-AM"/>
              </w:rPr>
              <w:t>անվտանգության</w:t>
            </w:r>
            <w:r w:rsidRPr="006F1E77">
              <w:rPr>
                <w:rFonts w:ascii="GHEA Grapalat" w:hAnsi="GHEA Grapalat" w:cs="Sylfaen"/>
                <w:lang w:val="hy-AM"/>
              </w:rPr>
              <w:t xml:space="preserve"> </w:t>
            </w:r>
            <w:r w:rsidRPr="006F1E77">
              <w:rPr>
                <w:rFonts w:ascii="GHEA Grapalat" w:hAnsi="GHEA Grapalat"/>
                <w:lang w:val="hy-AM"/>
              </w:rPr>
              <w:t>ապահովման</w:t>
            </w:r>
            <w:r w:rsidRPr="006F1E77">
              <w:rPr>
                <w:rFonts w:ascii="GHEA Grapalat" w:hAnsi="GHEA Grapalat" w:cs="Sylfaen"/>
                <w:lang w:val="hy-AM"/>
              </w:rPr>
              <w:t xml:space="preserve"> </w:t>
            </w:r>
            <w:r w:rsidRPr="006F1E77">
              <w:rPr>
                <w:rFonts w:ascii="GHEA Grapalat" w:hAnsi="GHEA Grapalat"/>
                <w:lang w:val="hy-AM"/>
              </w:rPr>
              <w:t>մասին</w:t>
            </w:r>
            <w:r w:rsidRPr="006F1E77"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» Հայաստանի Հանրապետության օրենքի 5-րդ հոդվածի</w:t>
            </w:r>
            <w:r w:rsidRPr="006F1E77">
              <w:rPr>
                <w:rFonts w:ascii="GHEA Grapalat" w:hAnsi="GHEA Grapalat"/>
                <w:color w:val="000000"/>
                <w:lang w:val="hy-AM"/>
              </w:rPr>
              <w:t xml:space="preserve"> դրույթները</w:t>
            </w:r>
          </w:p>
        </w:tc>
        <w:tc>
          <w:tcPr>
            <w:tcW w:w="2340" w:type="dxa"/>
          </w:tcPr>
          <w:p w:rsidR="00303FFB" w:rsidRDefault="00303FFB" w:rsidP="001B249C">
            <w:pPr>
              <w:tabs>
                <w:tab w:val="left" w:pos="-360"/>
              </w:tabs>
              <w:ind w:right="-15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</w:tc>
        <w:tc>
          <w:tcPr>
            <w:tcW w:w="4770" w:type="dxa"/>
          </w:tcPr>
          <w:p w:rsidR="00303FFB" w:rsidRPr="00BB2869" w:rsidRDefault="003B1C7C" w:rsidP="009F6F87">
            <w:pPr>
              <w:tabs>
                <w:tab w:val="left" w:pos="3402"/>
              </w:tabs>
              <w:spacing w:line="240" w:lineRule="auto"/>
              <w:ind w:hanging="44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Նախագծում կատարվել է համապատասխան փոփոխություն</w:t>
            </w:r>
            <w:r w:rsidR="00303FF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</w:tc>
      </w:tr>
      <w:tr w:rsidR="00303FFB" w:rsidRPr="003B1C7C" w:rsidTr="00641404">
        <w:trPr>
          <w:trHeight w:val="1070"/>
        </w:trPr>
        <w:tc>
          <w:tcPr>
            <w:tcW w:w="2790" w:type="dxa"/>
            <w:vMerge/>
          </w:tcPr>
          <w:p w:rsidR="00303FFB" w:rsidRPr="00017837" w:rsidRDefault="00303FFB" w:rsidP="001B249C">
            <w:pPr>
              <w:tabs>
                <w:tab w:val="left" w:pos="3402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4500" w:type="dxa"/>
          </w:tcPr>
          <w:p w:rsidR="00303FFB" w:rsidRPr="0027096F" w:rsidRDefault="00303FFB" w:rsidP="001B249C">
            <w:pPr>
              <w:pStyle w:val="BodyTextIndent2"/>
              <w:spacing w:after="0" w:line="276" w:lineRule="auto"/>
              <w:ind w:left="0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6F1E77">
              <w:rPr>
                <w:rFonts w:ascii="GHEA Grapalat" w:hAnsi="GHEA Grapalat"/>
                <w:color w:val="000000"/>
                <w:lang w:val="hy-AM"/>
              </w:rPr>
              <w:t>Նկատի ունե</w:t>
            </w:r>
            <w:r w:rsidRPr="003C46F8">
              <w:rPr>
                <w:rFonts w:ascii="GHEA Grapalat" w:hAnsi="GHEA Grapalat"/>
                <w:color w:val="000000"/>
                <w:lang w:val="hy-AM"/>
              </w:rPr>
              <w:t>ն</w:t>
            </w:r>
            <w:r w:rsidRPr="006F1E77">
              <w:rPr>
                <w:rFonts w:ascii="GHEA Grapalat" w:hAnsi="GHEA Grapalat"/>
                <w:color w:val="000000"/>
                <w:lang w:val="hy-AM"/>
              </w:rPr>
              <w:t xml:space="preserve">ալով </w:t>
            </w:r>
            <w:r w:rsidRPr="006F1E77"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«</w:t>
            </w:r>
            <w:r w:rsidRPr="006F1E77">
              <w:rPr>
                <w:rFonts w:ascii="GHEA Grapalat" w:hAnsi="GHEA Grapalat"/>
                <w:lang w:val="hy-AM"/>
              </w:rPr>
              <w:t>Հայաստանի</w:t>
            </w:r>
            <w:r w:rsidRPr="006F1E77">
              <w:rPr>
                <w:rFonts w:ascii="GHEA Grapalat" w:hAnsi="GHEA Grapalat" w:cs="Sylfaen"/>
                <w:lang w:val="hy-AM"/>
              </w:rPr>
              <w:t xml:space="preserve"> </w:t>
            </w:r>
            <w:r w:rsidRPr="006F1E77">
              <w:rPr>
                <w:rFonts w:ascii="GHEA Grapalat" w:hAnsi="GHEA Grapalat"/>
                <w:lang w:val="hy-AM"/>
              </w:rPr>
              <w:t>Հանրապետության</w:t>
            </w:r>
            <w:r w:rsidRPr="006F1E77">
              <w:rPr>
                <w:rFonts w:ascii="GHEA Grapalat" w:hAnsi="GHEA Grapalat" w:cs="Sylfaen"/>
                <w:lang w:val="hy-AM"/>
              </w:rPr>
              <w:t xml:space="preserve"> </w:t>
            </w:r>
            <w:r w:rsidRPr="006F1E77">
              <w:rPr>
                <w:rFonts w:ascii="GHEA Grapalat" w:hAnsi="GHEA Grapalat"/>
                <w:lang w:val="hy-AM"/>
              </w:rPr>
              <w:t>բնակչության</w:t>
            </w:r>
            <w:r w:rsidRPr="006F1E77">
              <w:rPr>
                <w:rFonts w:ascii="GHEA Grapalat" w:hAnsi="GHEA Grapalat" w:cs="Sylfaen"/>
                <w:lang w:val="hy-AM"/>
              </w:rPr>
              <w:t xml:space="preserve"> </w:t>
            </w:r>
            <w:r w:rsidRPr="006F1E77">
              <w:rPr>
                <w:rFonts w:ascii="GHEA Grapalat" w:hAnsi="GHEA Grapalat"/>
                <w:lang w:val="hy-AM"/>
              </w:rPr>
              <w:t>սանիտարահամաճարակային</w:t>
            </w:r>
            <w:r w:rsidRPr="006F1E77">
              <w:rPr>
                <w:rFonts w:ascii="GHEA Grapalat" w:hAnsi="GHEA Grapalat" w:cs="Sylfaen"/>
                <w:lang w:val="hy-AM"/>
              </w:rPr>
              <w:t xml:space="preserve"> </w:t>
            </w:r>
            <w:r w:rsidRPr="006F1E77">
              <w:rPr>
                <w:rFonts w:ascii="GHEA Grapalat" w:hAnsi="GHEA Grapalat"/>
                <w:lang w:val="hy-AM"/>
              </w:rPr>
              <w:t>անվտանգության</w:t>
            </w:r>
            <w:r w:rsidRPr="006F1E77">
              <w:rPr>
                <w:rFonts w:ascii="GHEA Grapalat" w:hAnsi="GHEA Grapalat" w:cs="Sylfaen"/>
                <w:lang w:val="hy-AM"/>
              </w:rPr>
              <w:t xml:space="preserve"> </w:t>
            </w:r>
            <w:r w:rsidRPr="006F1E77">
              <w:rPr>
                <w:rFonts w:ascii="GHEA Grapalat" w:hAnsi="GHEA Grapalat"/>
                <w:lang w:val="hy-AM"/>
              </w:rPr>
              <w:t>ապահովման</w:t>
            </w:r>
            <w:r w:rsidRPr="006F1E77">
              <w:rPr>
                <w:rFonts w:ascii="GHEA Grapalat" w:hAnsi="GHEA Grapalat" w:cs="Sylfaen"/>
                <w:lang w:val="hy-AM"/>
              </w:rPr>
              <w:t xml:space="preserve"> </w:t>
            </w:r>
            <w:r w:rsidRPr="006F1E77">
              <w:rPr>
                <w:rFonts w:ascii="GHEA Grapalat" w:hAnsi="GHEA Grapalat"/>
                <w:lang w:val="hy-AM"/>
              </w:rPr>
              <w:t>մասին</w:t>
            </w:r>
            <w:r w:rsidRPr="006F1E77"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 xml:space="preserve">» Հայաստանի Հանրապետության օրենքի 5-րդ հոդվածի </w:t>
            </w:r>
            <w:r w:rsidRPr="006F1E77">
              <w:rPr>
                <w:rFonts w:ascii="GHEA Grapalat" w:hAnsi="GHEA Grapalat"/>
                <w:color w:val="000000"/>
                <w:lang w:val="hy-AM"/>
              </w:rPr>
              <w:t xml:space="preserve">1-ին մասի 3-րդ կետի դրույթները, որոնց համաձայն՝ կառավարությունը լիազորված է հաստատելու պետական ծրագրեր՝ ուղղված հիվանդությունների կանխարգելմանը՝ Նախագծի 1-ին </w:t>
            </w:r>
            <w:r w:rsidRPr="006F1E77">
              <w:rPr>
                <w:rFonts w:ascii="GHEA Grapalat" w:hAnsi="GHEA Grapalat"/>
                <w:color w:val="000000"/>
                <w:lang w:val="hy-AM"/>
              </w:rPr>
              <w:lastRenderedPageBreak/>
              <w:t>կետի 3-րդ և 4-րդ ենթակետերի կարգավորումներն անհրաժեշտ է ներառել Նախագծի 1-ին կետի 1-ին ենթակետով հաստատվող հավելված 1-ի մեջ</w:t>
            </w:r>
            <w:r w:rsidRPr="003C46F8">
              <w:rPr>
                <w:rFonts w:ascii="GHEA Grapalat" w:hAnsi="GHEA Grapalat"/>
                <w:color w:val="000000"/>
                <w:lang w:val="hy-AM"/>
              </w:rPr>
              <w:t>:</w:t>
            </w:r>
            <w:r w:rsidRPr="006F1E7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3C46F8">
              <w:rPr>
                <w:rFonts w:ascii="GHEA Grapalat" w:hAnsi="GHEA Grapalat"/>
                <w:color w:val="000000"/>
                <w:lang w:val="hy-AM"/>
              </w:rPr>
              <w:t>Մ</w:t>
            </w:r>
            <w:r w:rsidRPr="006F1E77">
              <w:rPr>
                <w:rFonts w:ascii="GHEA Grapalat" w:hAnsi="GHEA Grapalat"/>
                <w:color w:val="000000"/>
                <w:lang w:val="hy-AM"/>
              </w:rPr>
              <w:t>ասնավորապես՝ Նախագծի 1-ին կետի 3-րդ ենթակետով հաստատվող՝ պատվաստումների ազգային օրացույցն անհրաժեշտ է ներկայացնել հավելված 1-ում</w:t>
            </w:r>
            <w:r w:rsidRPr="003C46F8">
              <w:rPr>
                <w:rFonts w:ascii="GHEA Grapalat" w:hAnsi="GHEA Grapalat"/>
                <w:color w:val="000000"/>
                <w:lang w:val="hy-AM"/>
              </w:rPr>
              <w:t>՝</w:t>
            </w:r>
            <w:r w:rsidRPr="006F1E77">
              <w:rPr>
                <w:rFonts w:ascii="GHEA Grapalat" w:hAnsi="GHEA Grapalat"/>
                <w:color w:val="000000"/>
                <w:lang w:val="hy-AM"/>
              </w:rPr>
              <w:t xml:space="preserve"> առանձին բաժնի տեսքով, իսկ Նախագծի 1-ին կետի 4-րդ ենթակետով հաստատվող՝ պատվաստման կամ կանխարգելման միջազգային վկայականի ձևը հավելված 1-ում՝ ձևի տեսքով: Հիշյալ առաջարկությունը բխում է «Նորմատիվ իրավական ակտերի մասին» ՀՀ օրենքի 2-րդ և 13-րդ հոդվածների դրույթներից</w:t>
            </w:r>
            <w:r>
              <w:rPr>
                <w:rFonts w:ascii="GHEA Grapalat" w:hAnsi="GHEA Grapalat"/>
                <w:color w:val="000000"/>
                <w:lang w:val="hy-AM"/>
              </w:rPr>
              <w:t>:</w:t>
            </w:r>
          </w:p>
        </w:tc>
        <w:tc>
          <w:tcPr>
            <w:tcW w:w="2340" w:type="dxa"/>
          </w:tcPr>
          <w:p w:rsidR="00303FFB" w:rsidRDefault="00303FFB" w:rsidP="001B249C">
            <w:pPr>
              <w:tabs>
                <w:tab w:val="left" w:pos="-360"/>
              </w:tabs>
              <w:ind w:right="-15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է:</w:t>
            </w:r>
          </w:p>
        </w:tc>
        <w:tc>
          <w:tcPr>
            <w:tcW w:w="4770" w:type="dxa"/>
          </w:tcPr>
          <w:p w:rsidR="00303FFB" w:rsidRPr="00F0177A" w:rsidRDefault="00303FFB" w:rsidP="00C12EFF">
            <w:pPr>
              <w:tabs>
                <w:tab w:val="left" w:pos="3402"/>
              </w:tabs>
              <w:spacing w:line="240" w:lineRule="auto"/>
              <w:ind w:hanging="44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6F1E7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Նախագծ</w:t>
            </w:r>
            <w:r w:rsidR="003B1C7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ում կատարվել </w:t>
            </w:r>
            <w:r w:rsidR="00C12EF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է</w:t>
            </w:r>
            <w:r w:rsidR="003B1C7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համապատասխան փոփոխություն:</w:t>
            </w:r>
            <w:r w:rsidRPr="006F1E7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303FFB" w:rsidRPr="003B1C7C" w:rsidTr="00641404">
        <w:trPr>
          <w:trHeight w:val="1070"/>
        </w:trPr>
        <w:tc>
          <w:tcPr>
            <w:tcW w:w="2790" w:type="dxa"/>
            <w:vMerge/>
          </w:tcPr>
          <w:p w:rsidR="00303FFB" w:rsidRPr="0083569A" w:rsidRDefault="00303FFB" w:rsidP="001B249C">
            <w:pPr>
              <w:tabs>
                <w:tab w:val="left" w:pos="3402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</w:p>
        </w:tc>
        <w:tc>
          <w:tcPr>
            <w:tcW w:w="4500" w:type="dxa"/>
          </w:tcPr>
          <w:p w:rsidR="00303FFB" w:rsidRPr="00736A58" w:rsidRDefault="00303FFB" w:rsidP="001B249C">
            <w:pPr>
              <w:pStyle w:val="BodyTextIndent2"/>
              <w:spacing w:after="0" w:line="276" w:lineRule="auto"/>
              <w:ind w:left="0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AE7D1C">
              <w:rPr>
                <w:rFonts w:ascii="GHEA Grapalat" w:hAnsi="GHEA Grapalat"/>
                <w:color w:val="000000"/>
                <w:lang w:val="hy-AM"/>
              </w:rPr>
              <w:t>Նախագծի 2-րդ կետն անհրաժեշտ է համապատասխանեցնել «Նորմատիվ իրավական ակտերի մասին» ՀՀ օրենքի 23-րդ հոդվածի 7-րդ մասի դրույթներին:</w:t>
            </w:r>
          </w:p>
        </w:tc>
        <w:tc>
          <w:tcPr>
            <w:tcW w:w="2340" w:type="dxa"/>
          </w:tcPr>
          <w:p w:rsidR="00303FFB" w:rsidRDefault="00DA64B1" w:rsidP="00B16397">
            <w:pPr>
              <w:tabs>
                <w:tab w:val="left" w:pos="-360"/>
              </w:tabs>
              <w:ind w:right="-15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Չի ընդունվել:</w:t>
            </w:r>
          </w:p>
        </w:tc>
        <w:tc>
          <w:tcPr>
            <w:tcW w:w="4770" w:type="dxa"/>
          </w:tcPr>
          <w:p w:rsidR="00303FFB" w:rsidRPr="00E13C62" w:rsidRDefault="00DA64B1" w:rsidP="007040BB">
            <w:pPr>
              <w:tabs>
                <w:tab w:val="left" w:pos="3402"/>
              </w:tabs>
              <w:spacing w:line="240" w:lineRule="auto"/>
              <w:ind w:hanging="44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Առաջարկությունը չի ընդունվել, քանի որ նախագիծը իր բնույթով նորմատիվ իրավական ակտ</w:t>
            </w:r>
            <w:r w:rsidR="007040B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է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, իսկ </w:t>
            </w:r>
            <w:r w:rsidRPr="00DA64B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«Նորմատիվ իրավական ակտերի մասին» ՀՀ օրենքի 23-րդ հոդվածի 7-րդ մասը վերաբերում է ներքին իրավական ակտերին:</w:t>
            </w:r>
          </w:p>
        </w:tc>
      </w:tr>
      <w:tr w:rsidR="00303FFB" w:rsidRPr="003B1C7C" w:rsidTr="00641404">
        <w:trPr>
          <w:trHeight w:val="1070"/>
        </w:trPr>
        <w:tc>
          <w:tcPr>
            <w:tcW w:w="2790" w:type="dxa"/>
            <w:vMerge/>
          </w:tcPr>
          <w:p w:rsidR="00303FFB" w:rsidRPr="004C001F" w:rsidRDefault="00303FFB" w:rsidP="00812695">
            <w:pPr>
              <w:tabs>
                <w:tab w:val="left" w:pos="3402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4500" w:type="dxa"/>
          </w:tcPr>
          <w:p w:rsidR="00303FFB" w:rsidRPr="00736A58" w:rsidRDefault="00303FFB" w:rsidP="003B1C7C">
            <w:pPr>
              <w:spacing w:after="0" w:line="360" w:lineRule="auto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6F1E7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Նախագծով հաստատվող հավելված 3-ի </w:t>
            </w:r>
            <w:r w:rsidRPr="006F1E77">
              <w:rPr>
                <w:rFonts w:ascii="GHEA Grapalat" w:hAnsi="GHEA Grapalat"/>
                <w:sz w:val="24"/>
                <w:szCs w:val="24"/>
                <w:lang w:val="hy-AM"/>
              </w:rPr>
              <w:t xml:space="preserve">(այսուհետ՝ Հավելված) 2-րդ </w:t>
            </w:r>
            <w:r w:rsidRPr="006F1E7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կետում անհրաժեշտ է շտկել պարբերությունների համարակալումը՝ նկատի ունենալով </w:t>
            </w:r>
            <w:r w:rsidRPr="006F1E7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«Նորմատիվ իրավական ակտերի մասին» ՀՀ օրենքի 14-րդ հոդվածի պահանջները: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F1E7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Այս դիտողությունը վերաբերում է նաև Հավելվածի 4-րդ, 6-րդ, 7-րդ և 10-րդ կետերին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2340" w:type="dxa"/>
          </w:tcPr>
          <w:p w:rsidR="00303FFB" w:rsidRDefault="00303FFB" w:rsidP="00582A80">
            <w:pPr>
              <w:tabs>
                <w:tab w:val="left" w:pos="-360"/>
              </w:tabs>
              <w:ind w:right="-15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է:</w:t>
            </w:r>
          </w:p>
        </w:tc>
        <w:tc>
          <w:tcPr>
            <w:tcW w:w="4770" w:type="dxa"/>
          </w:tcPr>
          <w:p w:rsidR="00303FFB" w:rsidRPr="00E13C62" w:rsidRDefault="003B1C7C" w:rsidP="00582A80">
            <w:pPr>
              <w:tabs>
                <w:tab w:val="left" w:pos="3402"/>
              </w:tabs>
              <w:spacing w:line="240" w:lineRule="auto"/>
              <w:ind w:hanging="44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7096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Նախագծ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ում կատարվել է համապատասխան փոփոխություն</w:t>
            </w:r>
            <w:r w:rsidRPr="00F6545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:</w:t>
            </w:r>
          </w:p>
        </w:tc>
      </w:tr>
      <w:tr w:rsidR="00303FFB" w:rsidRPr="003B1C7C" w:rsidTr="00641404">
        <w:trPr>
          <w:trHeight w:val="1070"/>
        </w:trPr>
        <w:tc>
          <w:tcPr>
            <w:tcW w:w="2790" w:type="dxa"/>
            <w:vMerge/>
          </w:tcPr>
          <w:p w:rsidR="00303FFB" w:rsidRPr="00593105" w:rsidRDefault="00303FFB" w:rsidP="00593105">
            <w:pPr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</w:p>
        </w:tc>
        <w:tc>
          <w:tcPr>
            <w:tcW w:w="4500" w:type="dxa"/>
          </w:tcPr>
          <w:p w:rsidR="00303FFB" w:rsidRPr="00A72659" w:rsidRDefault="00303FFB" w:rsidP="00F5000C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F1E7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Հավելվածի </w:t>
            </w:r>
            <w:r w:rsidRPr="006F1E77">
              <w:rPr>
                <w:rFonts w:ascii="GHEA Grapalat" w:hAnsi="GHEA Grapalat"/>
                <w:sz w:val="24"/>
                <w:szCs w:val="24"/>
                <w:lang w:val="hy-AM"/>
              </w:rPr>
              <w:t xml:space="preserve">3-րդ կետի 7-րդ ենթակետում անհրաժեշտ է հիշատակել </w:t>
            </w:r>
            <w:r w:rsidRPr="006F1E77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առողջապահության բնագավառի լիազոր մարմնի՝ ռիսկի խմբերը սահմանող որոշման կրճատ անվանումը՝ </w:t>
            </w:r>
            <w:r w:rsidRPr="006F1E77">
              <w:rPr>
                <w:rFonts w:ascii="GHEA Grapalat" w:hAnsi="GHEA Grapalat"/>
                <w:sz w:val="24"/>
                <w:szCs w:val="24"/>
                <w:lang w:val="hy-AM"/>
              </w:rPr>
              <w:t xml:space="preserve">նկատի ունենալով </w:t>
            </w:r>
            <w:r w:rsidRPr="006F1E7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«Նորմատիվ իրավական ակտերի մասին» ՀՀ օրենքի 17-րդ և 18-րդ հոդվածների պահանջները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: </w:t>
            </w:r>
            <w:r w:rsidRPr="006F1E7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Այս դիտողությունը վերաբերում է նաև Հավելվածի 6-րդ, 10-րդ և 13-րդ կետերին:</w:t>
            </w:r>
          </w:p>
        </w:tc>
        <w:tc>
          <w:tcPr>
            <w:tcW w:w="2340" w:type="dxa"/>
          </w:tcPr>
          <w:p w:rsidR="00303FFB" w:rsidRDefault="00303FFB" w:rsidP="00582A80">
            <w:pPr>
              <w:tabs>
                <w:tab w:val="left" w:pos="-360"/>
              </w:tabs>
              <w:ind w:right="-15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Չի ընդունվել:</w:t>
            </w:r>
          </w:p>
        </w:tc>
        <w:tc>
          <w:tcPr>
            <w:tcW w:w="4770" w:type="dxa"/>
          </w:tcPr>
          <w:p w:rsidR="00303FFB" w:rsidRPr="00E13C62" w:rsidRDefault="00303FFB" w:rsidP="00DB02E9">
            <w:pPr>
              <w:tabs>
                <w:tab w:val="left" w:pos="3402"/>
              </w:tabs>
              <w:spacing w:line="240" w:lineRule="auto"/>
              <w:ind w:hanging="44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Ռիսկի խմբերը </w:t>
            </w:r>
            <w:r w:rsidRPr="006F1E77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առողջապահության բնագավառի լիազոր մարմնի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կողմից պետք է սահմանվեն այս նախագծով Պատվաստումների ազգային օրացույցը հաստատվելուց հետո, հետևաբար իրավական ակտի կրճատ անվանումները</w:t>
            </w:r>
            <w:r w:rsidR="00DB02E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չեն կարող նշվել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: </w:t>
            </w:r>
          </w:p>
        </w:tc>
      </w:tr>
      <w:tr w:rsidR="00303FFB" w:rsidRPr="003B1C7C" w:rsidTr="00641404">
        <w:trPr>
          <w:trHeight w:val="1070"/>
        </w:trPr>
        <w:tc>
          <w:tcPr>
            <w:tcW w:w="2790" w:type="dxa"/>
            <w:vMerge/>
          </w:tcPr>
          <w:p w:rsidR="00303FFB" w:rsidRPr="007F565E" w:rsidRDefault="00303FFB" w:rsidP="007F565E">
            <w:pPr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</w:p>
        </w:tc>
        <w:tc>
          <w:tcPr>
            <w:tcW w:w="4500" w:type="dxa"/>
          </w:tcPr>
          <w:p w:rsidR="00303FFB" w:rsidRPr="007F565E" w:rsidRDefault="00303FFB" w:rsidP="00252B70">
            <w:pPr>
              <w:pStyle w:val="BodyTextIndent2"/>
              <w:spacing w:after="0" w:line="276" w:lineRule="auto"/>
              <w:ind w:left="0"/>
              <w:jc w:val="both"/>
              <w:rPr>
                <w:rFonts w:ascii="GHEA Grapalat" w:hAnsi="GHEA Grapalat" w:cs="GHEA Grapalat"/>
                <w:bCs/>
                <w:lang w:val="af-ZA"/>
              </w:rPr>
            </w:pPr>
            <w:r w:rsidRPr="006F1E77">
              <w:rPr>
                <w:rFonts w:ascii="GHEA Grapalat" w:hAnsi="GHEA Grapalat"/>
                <w:color w:val="000000"/>
                <w:lang w:val="hy-AM"/>
              </w:rPr>
              <w:t xml:space="preserve">Հավելված 4-ի ողջ տեքստում չհամարակալված </w:t>
            </w:r>
            <w:r>
              <w:rPr>
                <w:rFonts w:ascii="GHEA Grapalat" w:hAnsi="GHEA Grapalat"/>
                <w:color w:val="000000"/>
                <w:lang w:val="hy-AM"/>
              </w:rPr>
              <w:t>պ</w:t>
            </w:r>
            <w:r w:rsidRPr="006F1E77">
              <w:rPr>
                <w:rFonts w:ascii="GHEA Grapalat" w:hAnsi="GHEA Grapalat"/>
                <w:color w:val="000000"/>
                <w:lang w:val="hy-AM"/>
              </w:rPr>
              <w:t xml:space="preserve">արբերություններն անհրաժեշտ է համարակալել՝ </w:t>
            </w:r>
            <w:r w:rsidRPr="006F1E77">
              <w:rPr>
                <w:rFonts w:ascii="GHEA Grapalat" w:hAnsi="GHEA Grapalat"/>
                <w:lang w:val="hy-AM"/>
              </w:rPr>
              <w:t xml:space="preserve">նկատի ունենալով </w:t>
            </w:r>
            <w:r w:rsidRPr="006F1E77">
              <w:rPr>
                <w:rFonts w:ascii="GHEA Grapalat" w:hAnsi="GHEA Grapalat"/>
                <w:color w:val="000000"/>
                <w:lang w:val="hy-AM"/>
              </w:rPr>
              <w:t>«Նորմատիվ իրավական ակտերի մասին» ՀՀ օրենքի 14-րդ հոդվածի պահանջները</w:t>
            </w:r>
            <w:r>
              <w:rPr>
                <w:rFonts w:ascii="GHEA Grapalat" w:hAnsi="GHEA Grapalat"/>
                <w:color w:val="000000"/>
                <w:lang w:val="hy-AM"/>
              </w:rPr>
              <w:t>:</w:t>
            </w:r>
          </w:p>
        </w:tc>
        <w:tc>
          <w:tcPr>
            <w:tcW w:w="2340" w:type="dxa"/>
          </w:tcPr>
          <w:p w:rsidR="00303FFB" w:rsidRDefault="00303FFB" w:rsidP="00A80B23">
            <w:pPr>
              <w:tabs>
                <w:tab w:val="left" w:pos="-360"/>
              </w:tabs>
              <w:ind w:right="-15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</w:tc>
        <w:tc>
          <w:tcPr>
            <w:tcW w:w="4770" w:type="dxa"/>
          </w:tcPr>
          <w:p w:rsidR="00303FFB" w:rsidRPr="00E13C62" w:rsidRDefault="003B1C7C" w:rsidP="00CD7D5B">
            <w:pPr>
              <w:tabs>
                <w:tab w:val="left" w:pos="3402"/>
              </w:tabs>
              <w:spacing w:line="240" w:lineRule="auto"/>
              <w:ind w:hanging="44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7096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Նախագծ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ում կատարվել է համապատասխան փոփոխություն</w:t>
            </w:r>
            <w:r w:rsidRPr="00F6545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:</w:t>
            </w:r>
            <w:r w:rsidR="00303FF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F20499" w:rsidRPr="003B1C7C" w:rsidTr="00641404">
        <w:trPr>
          <w:trHeight w:val="1070"/>
        </w:trPr>
        <w:tc>
          <w:tcPr>
            <w:tcW w:w="2790" w:type="dxa"/>
          </w:tcPr>
          <w:p w:rsidR="00F20499" w:rsidRPr="00715BB5" w:rsidRDefault="00F20499" w:rsidP="003B3DDC">
            <w:pPr>
              <w:tabs>
                <w:tab w:val="left" w:pos="3402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F20499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վիճակագրական կոմիտե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DB7C2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(</w:t>
            </w:r>
            <w:r w:rsidRPr="00F2049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22.09.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2020, </w:t>
            </w:r>
            <w:r w:rsidRPr="003C5E9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Ե/1435-20</w:t>
            </w:r>
            <w:r w:rsidRPr="00DB7C2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)</w:t>
            </w:r>
          </w:p>
        </w:tc>
        <w:tc>
          <w:tcPr>
            <w:tcW w:w="4500" w:type="dxa"/>
          </w:tcPr>
          <w:p w:rsidR="00F20499" w:rsidRPr="003C5E94" w:rsidRDefault="00F20499" w:rsidP="003B3DDC">
            <w:pPr>
              <w:widowControl w:val="0"/>
              <w:spacing w:after="0" w:line="240" w:lineRule="auto"/>
              <w:jc w:val="both"/>
              <w:textAlignment w:val="baseline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A523D3">
              <w:rPr>
                <w:rFonts w:ascii="GHEA Grapalat" w:hAnsi="GHEA Grapalat" w:cs="Sylfaen"/>
                <w:sz w:val="24"/>
                <w:szCs w:val="24"/>
                <w:lang w:val="hy-AM"/>
              </w:rPr>
              <w:t>ռաջարկ</w:t>
            </w:r>
            <w:r w:rsidRPr="003C5E94">
              <w:rPr>
                <w:rFonts w:ascii="GHEA Grapalat" w:hAnsi="GHEA Grapalat" w:cs="Sylfaen"/>
                <w:sz w:val="24"/>
                <w:szCs w:val="24"/>
                <w:lang w:val="hy-AM"/>
              </w:rPr>
              <w:t>վ</w:t>
            </w:r>
            <w:r w:rsidRPr="00A523D3">
              <w:rPr>
                <w:rFonts w:ascii="GHEA Grapalat" w:hAnsi="GHEA Grapalat" w:cs="Sylfaen"/>
                <w:sz w:val="24"/>
                <w:szCs w:val="24"/>
                <w:lang w:val="hy-AM"/>
              </w:rPr>
              <w:t>ում է &lt;&lt;</w:t>
            </w:r>
            <w:r w:rsidRPr="00772072">
              <w:rPr>
                <w:rFonts w:ascii="GHEA Grapalat" w:hAnsi="GHEA Grapalat" w:cs="Sylfaen"/>
                <w:sz w:val="24"/>
                <w:szCs w:val="24"/>
                <w:lang w:val="hy-AM"/>
              </w:rPr>
              <w:t>2021-2025 թվականների իմունականխարգելման ազգային ծրագիրը,  իմունականխարգելման ազգային ծրագրի գերակա միջոցառումների ցանկը,   պատվաստումների ազգային օրացույցը և պատվաստման կամ կանխարգելման միջազգային վկայականի ձևը հաստատելու մասին</w:t>
            </w:r>
            <w:r w:rsidRPr="003C5E94">
              <w:rPr>
                <w:rFonts w:ascii="GHEA Grapalat" w:hAnsi="GHEA Grapalat" w:cs="Sylfaen"/>
                <w:sz w:val="24"/>
                <w:szCs w:val="24"/>
                <w:lang w:val="hy-AM"/>
              </w:rPr>
              <w:t>&gt;&gt;</w:t>
            </w:r>
            <w:r w:rsidRPr="00772072"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  <w:t xml:space="preserve"> ՀՀ </w:t>
            </w:r>
            <w:r w:rsidRPr="003C5E94"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  <w:t>Կ</w:t>
            </w:r>
            <w:r w:rsidRPr="00772072"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  <w:t xml:space="preserve">առավարության որոշման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</w:t>
            </w:r>
            <w:r w:rsidRPr="00772072">
              <w:rPr>
                <w:rFonts w:ascii="GHEA Grapalat" w:hAnsi="GHEA Grapalat" w:cs="Sylfaen"/>
                <w:sz w:val="24"/>
                <w:szCs w:val="24"/>
                <w:lang w:val="hy-AM"/>
              </w:rPr>
              <w:t>ծ</w:t>
            </w:r>
            <w:r w:rsidRPr="003C5E9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Հավելված </w:t>
            </w:r>
            <w:r w:rsidRPr="00CE5440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 xml:space="preserve">N </w:t>
            </w:r>
            <w:r w:rsidRPr="008317D5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>1</w:t>
            </w:r>
            <w:r w:rsidRPr="003C5E94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 xml:space="preserve">-ի 37-րդ կետի 8) ենթակետում </w:t>
            </w:r>
            <w:r w:rsidRPr="003C5E94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&lt;&lt;</w:t>
            </w:r>
            <w:r w:rsidRPr="00A523D3"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  <w:t>Հայաստանի Հանրապետության ազգային վիճակագրական ծառայությունը</w:t>
            </w:r>
            <w:r w:rsidRPr="003C5E94">
              <w:rPr>
                <w:rFonts w:ascii="GHEA Grapalat" w:hAnsi="GHEA Grapalat"/>
                <w:sz w:val="24"/>
                <w:szCs w:val="24"/>
                <w:lang w:val="hy-AM"/>
              </w:rPr>
              <w:t xml:space="preserve">&gt;&gt; բառերը փոխարինել </w:t>
            </w:r>
            <w:r w:rsidRPr="003C5E94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&lt;&lt;</w:t>
            </w:r>
            <w:r w:rsidRPr="003C5E94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վիճակագրական կոմիտեն&gt;&gt; բառերով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2340" w:type="dxa"/>
          </w:tcPr>
          <w:p w:rsidR="00F20499" w:rsidRPr="0066715B" w:rsidRDefault="00F20499" w:rsidP="003B3DDC">
            <w:pPr>
              <w:tabs>
                <w:tab w:val="left" w:pos="-360"/>
              </w:tabs>
              <w:ind w:right="-15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 w:rsidR="00CD7D5B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770" w:type="dxa"/>
          </w:tcPr>
          <w:p w:rsidR="00F20499" w:rsidRPr="00E13C62" w:rsidRDefault="003B1C7C" w:rsidP="00CD7D5B">
            <w:pPr>
              <w:tabs>
                <w:tab w:val="left" w:pos="3402"/>
              </w:tabs>
              <w:spacing w:line="240" w:lineRule="auto"/>
              <w:ind w:hanging="44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7096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Նախագծ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ում կատարվել է համապատասխան փոփոխություն</w:t>
            </w:r>
            <w:r w:rsidRPr="00F6545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:</w:t>
            </w:r>
          </w:p>
        </w:tc>
      </w:tr>
      <w:tr w:rsidR="00F20499" w:rsidRPr="003B1C7C" w:rsidTr="00641404">
        <w:trPr>
          <w:trHeight w:val="1070"/>
        </w:trPr>
        <w:tc>
          <w:tcPr>
            <w:tcW w:w="2790" w:type="dxa"/>
          </w:tcPr>
          <w:p w:rsidR="00F20499" w:rsidRPr="00A3538E" w:rsidRDefault="00F20499" w:rsidP="003B3DDC">
            <w:pPr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  <w:r w:rsidRPr="00F2049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Հայաստանի</w:t>
            </w:r>
            <w:r w:rsidRPr="00A3538E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F2049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Հանրապետության</w:t>
            </w:r>
            <w:r w:rsidRPr="00A3538E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F2049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Կրթության</w:t>
            </w:r>
            <w:r w:rsidRPr="00A3538E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, </w:t>
            </w:r>
            <w:r w:rsidRPr="00F2049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գիտության</w:t>
            </w:r>
            <w:r w:rsidRPr="00A3538E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, </w:t>
            </w:r>
            <w:r w:rsidRPr="00F2049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մշակույթի</w:t>
            </w:r>
            <w:r w:rsidRPr="00A3538E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F2049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և</w:t>
            </w:r>
            <w:r w:rsidRPr="00A3538E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F2049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սպորտի</w:t>
            </w:r>
            <w:r w:rsidRPr="00A3538E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F2049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նախարարություն</w:t>
            </w:r>
            <w:r w:rsidRPr="00A3538E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A3538E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lastRenderedPageBreak/>
              <w:t>(24.09.2020,</w:t>
            </w:r>
            <w:r w:rsidRPr="00A3538E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br/>
              <w:t>01/18.2/25653-2020)</w:t>
            </w:r>
          </w:p>
          <w:p w:rsidR="00F20499" w:rsidRPr="00A3538E" w:rsidRDefault="00F20499" w:rsidP="003B3DDC">
            <w:pPr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</w:p>
        </w:tc>
        <w:tc>
          <w:tcPr>
            <w:tcW w:w="4500" w:type="dxa"/>
          </w:tcPr>
          <w:p w:rsidR="00F20499" w:rsidRPr="00582A80" w:rsidRDefault="00F20499" w:rsidP="003B3DDC">
            <w:pPr>
              <w:pStyle w:val="BodyTextIndent2"/>
              <w:spacing w:after="0" w:line="276" w:lineRule="auto"/>
              <w:ind w:left="0"/>
              <w:jc w:val="both"/>
              <w:rPr>
                <w:rFonts w:ascii="GHEA Grapalat" w:hAnsi="GHEA Grapalat" w:cs="GHEA Grapalat"/>
                <w:bCs/>
                <w:lang w:val="af-ZA"/>
              </w:rPr>
            </w:pPr>
            <w:r>
              <w:rPr>
                <w:rFonts w:ascii="GHEA Grapalat" w:hAnsi="GHEA Grapalat" w:cs="Times Armenian"/>
                <w:lang w:val="hy-AM"/>
              </w:rPr>
              <w:lastRenderedPageBreak/>
              <w:t>Ա</w:t>
            </w:r>
            <w:proofErr w:type="spellStart"/>
            <w:r w:rsidRPr="003615E1">
              <w:rPr>
                <w:rFonts w:ascii="GHEA Grapalat" w:hAnsi="GHEA Grapalat" w:cs="Times Armenian"/>
                <w:lang w:val="en-US"/>
              </w:rPr>
              <w:t>ռաջարկում</w:t>
            </w:r>
            <w:proofErr w:type="spellEnd"/>
            <w:r w:rsidRPr="00582A80">
              <w:rPr>
                <w:rFonts w:ascii="GHEA Grapalat" w:hAnsi="GHEA Grapalat" w:cs="Times Armenian"/>
                <w:lang w:val="af-ZA"/>
              </w:rPr>
              <w:t xml:space="preserve"> </w:t>
            </w:r>
            <w:r w:rsidRPr="003615E1">
              <w:rPr>
                <w:rFonts w:ascii="GHEA Grapalat" w:hAnsi="GHEA Grapalat" w:cs="Times Armenian"/>
                <w:lang w:val="en-US"/>
              </w:rPr>
              <w:t>է</w:t>
            </w:r>
            <w:r w:rsidRPr="00582A80">
              <w:rPr>
                <w:rFonts w:ascii="GHEA Grapalat" w:hAnsi="GHEA Grapalat" w:cs="Times Armenian"/>
                <w:lang w:val="af-ZA"/>
              </w:rPr>
              <w:t xml:space="preserve"> </w:t>
            </w:r>
            <w:proofErr w:type="spellStart"/>
            <w:r w:rsidRPr="003615E1">
              <w:rPr>
                <w:rFonts w:ascii="GHEA Grapalat" w:hAnsi="GHEA Grapalat" w:cs="Times Armenian"/>
                <w:lang w:val="en-US"/>
              </w:rPr>
              <w:t>Հայաստանի</w:t>
            </w:r>
            <w:proofErr w:type="spellEnd"/>
            <w:r w:rsidRPr="00582A80">
              <w:rPr>
                <w:rFonts w:ascii="GHEA Grapalat" w:hAnsi="GHEA Grapalat" w:cs="Times Armenian"/>
                <w:lang w:val="af-ZA"/>
              </w:rPr>
              <w:t xml:space="preserve"> </w:t>
            </w:r>
            <w:proofErr w:type="spellStart"/>
            <w:r w:rsidRPr="003615E1">
              <w:rPr>
                <w:rFonts w:ascii="GHEA Grapalat" w:hAnsi="GHEA Grapalat" w:cs="Times Armenian"/>
                <w:lang w:val="en-US"/>
              </w:rPr>
              <w:t>Հանրապետության</w:t>
            </w:r>
            <w:proofErr w:type="spellEnd"/>
            <w:r w:rsidRPr="00582A80">
              <w:rPr>
                <w:rFonts w:ascii="GHEA Grapalat" w:hAnsi="GHEA Grapalat" w:cs="Times Armenian"/>
                <w:lang w:val="af-ZA"/>
              </w:rPr>
              <w:t xml:space="preserve"> </w:t>
            </w:r>
            <w:proofErr w:type="spellStart"/>
            <w:r w:rsidRPr="003615E1">
              <w:rPr>
                <w:rFonts w:ascii="GHEA Grapalat" w:hAnsi="GHEA Grapalat" w:cs="Times Armenian"/>
                <w:lang w:val="en-US"/>
              </w:rPr>
              <w:t>Կառավարության</w:t>
            </w:r>
            <w:proofErr w:type="spellEnd"/>
            <w:r w:rsidRPr="00582A80">
              <w:rPr>
                <w:rFonts w:ascii="GHEA Grapalat" w:hAnsi="GHEA Grapalat" w:cs="Times Armenian"/>
                <w:lang w:val="af-ZA"/>
              </w:rPr>
              <w:t xml:space="preserve"> </w:t>
            </w:r>
            <w:proofErr w:type="spellStart"/>
            <w:r w:rsidRPr="003615E1">
              <w:rPr>
                <w:rFonts w:ascii="GHEA Grapalat" w:hAnsi="GHEA Grapalat" w:cs="Times Armenian"/>
                <w:lang w:val="en-US"/>
              </w:rPr>
              <w:t>որոշման</w:t>
            </w:r>
            <w:proofErr w:type="spellEnd"/>
            <w:r w:rsidRPr="00582A80">
              <w:rPr>
                <w:rFonts w:ascii="GHEA Grapalat" w:hAnsi="GHEA Grapalat" w:cs="Times Armenian"/>
                <w:lang w:val="af-ZA"/>
              </w:rPr>
              <w:t xml:space="preserve"> </w:t>
            </w:r>
            <w:proofErr w:type="spellStart"/>
            <w:r w:rsidRPr="003615E1">
              <w:rPr>
                <w:rFonts w:ascii="GHEA Grapalat" w:hAnsi="GHEA Grapalat" w:cs="Times Armenian"/>
                <w:lang w:val="en-US"/>
              </w:rPr>
              <w:t>նախագծի</w:t>
            </w:r>
            <w:proofErr w:type="spellEnd"/>
            <w:r w:rsidRPr="00582A80">
              <w:rPr>
                <w:rFonts w:ascii="GHEA Grapalat" w:hAnsi="GHEA Grapalat" w:cs="Times Armenian"/>
                <w:lang w:val="af-ZA"/>
              </w:rPr>
              <w:t xml:space="preserve">  </w:t>
            </w:r>
            <w:proofErr w:type="spellStart"/>
            <w:r w:rsidRPr="00A9274A">
              <w:rPr>
                <w:rFonts w:ascii="GHEA Grapalat" w:hAnsi="GHEA Grapalat" w:cs="Times Armenian"/>
                <w:lang w:val="en-US"/>
              </w:rPr>
              <w:t>Հավելված</w:t>
            </w:r>
            <w:proofErr w:type="spellEnd"/>
            <w:r w:rsidRPr="00582A80">
              <w:rPr>
                <w:rFonts w:ascii="GHEA Grapalat" w:hAnsi="GHEA Grapalat" w:cs="Times Armenian"/>
                <w:lang w:val="af-ZA"/>
              </w:rPr>
              <w:t xml:space="preserve"> 1-</w:t>
            </w:r>
            <w:proofErr w:type="spellStart"/>
            <w:r w:rsidRPr="007259DF">
              <w:rPr>
                <w:rFonts w:ascii="GHEA Grapalat" w:hAnsi="GHEA Grapalat" w:cs="Times Armenian"/>
                <w:lang w:val="en-US"/>
              </w:rPr>
              <w:t>ով</w:t>
            </w:r>
            <w:proofErr w:type="spellEnd"/>
            <w:r w:rsidRPr="00582A80">
              <w:rPr>
                <w:rFonts w:ascii="GHEA Grapalat" w:hAnsi="GHEA Grapalat" w:cs="Times Armenian"/>
                <w:lang w:val="af-ZA"/>
              </w:rPr>
              <w:t xml:space="preserve"> </w:t>
            </w:r>
            <w:proofErr w:type="spellStart"/>
            <w:r w:rsidRPr="00A9274A">
              <w:rPr>
                <w:rFonts w:ascii="GHEA Grapalat" w:hAnsi="GHEA Grapalat" w:cs="Times Armenian"/>
                <w:lang w:val="en-US"/>
              </w:rPr>
              <w:t>ներկայացված</w:t>
            </w:r>
            <w:proofErr w:type="spellEnd"/>
            <w:r w:rsidRPr="00582A80">
              <w:rPr>
                <w:rFonts w:ascii="GHEA Grapalat" w:hAnsi="GHEA Grapalat" w:cs="Times Armenian"/>
                <w:lang w:val="af-ZA"/>
              </w:rPr>
              <w:t xml:space="preserve"> «2021-2025 </w:t>
            </w:r>
            <w:proofErr w:type="spellStart"/>
            <w:r w:rsidRPr="00A9274A">
              <w:rPr>
                <w:rFonts w:ascii="GHEA Grapalat" w:hAnsi="GHEA Grapalat" w:cs="Times Armenian"/>
                <w:lang w:val="en-US"/>
              </w:rPr>
              <w:t>թվականների</w:t>
            </w:r>
            <w:proofErr w:type="spellEnd"/>
            <w:r w:rsidRPr="00582A80">
              <w:rPr>
                <w:rFonts w:ascii="GHEA Grapalat" w:hAnsi="GHEA Grapalat" w:cs="Times Armenian"/>
                <w:lang w:val="af-ZA"/>
              </w:rPr>
              <w:t xml:space="preserve"> </w:t>
            </w:r>
            <w:proofErr w:type="spellStart"/>
            <w:r w:rsidRPr="00A9274A">
              <w:rPr>
                <w:rFonts w:ascii="GHEA Grapalat" w:hAnsi="GHEA Grapalat" w:cs="Times Armenian"/>
                <w:lang w:val="en-US"/>
              </w:rPr>
              <w:t>իմունականխարգելման</w:t>
            </w:r>
            <w:proofErr w:type="spellEnd"/>
            <w:r w:rsidRPr="00582A80">
              <w:rPr>
                <w:rFonts w:ascii="GHEA Grapalat" w:hAnsi="GHEA Grapalat" w:cs="Times Armenian"/>
                <w:lang w:val="af-ZA"/>
              </w:rPr>
              <w:t xml:space="preserve"> </w:t>
            </w:r>
            <w:proofErr w:type="spellStart"/>
            <w:r w:rsidRPr="00A9274A">
              <w:rPr>
                <w:rFonts w:ascii="GHEA Grapalat" w:hAnsi="GHEA Grapalat" w:cs="Times Armenian"/>
                <w:lang w:val="en-US"/>
              </w:rPr>
              <w:t>ազագային</w:t>
            </w:r>
            <w:proofErr w:type="spellEnd"/>
            <w:r w:rsidRPr="00582A80">
              <w:rPr>
                <w:rFonts w:ascii="GHEA Grapalat" w:hAnsi="GHEA Grapalat" w:cs="Times Armenian"/>
                <w:lang w:val="af-ZA"/>
              </w:rPr>
              <w:t xml:space="preserve"> </w:t>
            </w:r>
            <w:proofErr w:type="spellStart"/>
            <w:r w:rsidRPr="00A9274A">
              <w:rPr>
                <w:rFonts w:ascii="GHEA Grapalat" w:hAnsi="GHEA Grapalat" w:cs="Times Armenian"/>
                <w:lang w:val="en-US"/>
              </w:rPr>
              <w:t>ծրագրի</w:t>
            </w:r>
            <w:proofErr w:type="spellEnd"/>
            <w:r w:rsidRPr="00582A80">
              <w:rPr>
                <w:rFonts w:ascii="GHEA Grapalat" w:hAnsi="GHEA Grapalat" w:cs="Times Armenian"/>
                <w:lang w:val="af-ZA"/>
              </w:rPr>
              <w:t>» 34-</w:t>
            </w:r>
            <w:proofErr w:type="spellStart"/>
            <w:r w:rsidRPr="007259DF">
              <w:rPr>
                <w:rFonts w:ascii="GHEA Grapalat" w:hAnsi="GHEA Grapalat" w:cs="Times Armenian"/>
                <w:lang w:val="en-US"/>
              </w:rPr>
              <w:t>րդ</w:t>
            </w:r>
            <w:proofErr w:type="spellEnd"/>
            <w:r w:rsidRPr="00582A80">
              <w:rPr>
                <w:rFonts w:ascii="GHEA Grapalat" w:hAnsi="GHEA Grapalat" w:cs="Times Armenian"/>
                <w:lang w:val="af-ZA"/>
              </w:rPr>
              <w:t xml:space="preserve"> </w:t>
            </w:r>
            <w:proofErr w:type="spellStart"/>
            <w:r w:rsidRPr="00A9274A">
              <w:rPr>
                <w:rFonts w:ascii="GHEA Grapalat" w:hAnsi="GHEA Grapalat" w:cs="Times Armenian"/>
                <w:lang w:val="en-US"/>
              </w:rPr>
              <w:t>կետի</w:t>
            </w:r>
            <w:proofErr w:type="spellEnd"/>
            <w:r w:rsidRPr="00582A80">
              <w:rPr>
                <w:rFonts w:ascii="GHEA Grapalat" w:hAnsi="GHEA Grapalat" w:cs="Times Armenian"/>
                <w:lang w:val="af-ZA"/>
              </w:rPr>
              <w:t xml:space="preserve"> 3-</w:t>
            </w:r>
            <w:proofErr w:type="spellStart"/>
            <w:r w:rsidRPr="007259DF">
              <w:rPr>
                <w:rFonts w:ascii="GHEA Grapalat" w:hAnsi="GHEA Grapalat" w:cs="Times Armenian"/>
                <w:lang w:val="en-US"/>
              </w:rPr>
              <w:t>րդ</w:t>
            </w:r>
            <w:proofErr w:type="spellEnd"/>
            <w:r w:rsidRPr="00582A80">
              <w:rPr>
                <w:rFonts w:ascii="GHEA Grapalat" w:hAnsi="GHEA Grapalat" w:cs="Times Armenian"/>
                <w:lang w:val="af-ZA"/>
              </w:rPr>
              <w:t xml:space="preserve"> </w:t>
            </w:r>
            <w:proofErr w:type="spellStart"/>
            <w:r w:rsidRPr="00A9274A">
              <w:rPr>
                <w:rFonts w:ascii="GHEA Grapalat" w:hAnsi="GHEA Grapalat" w:cs="Times Armenian"/>
                <w:lang w:val="en-US"/>
              </w:rPr>
              <w:lastRenderedPageBreak/>
              <w:t>ենթակետից</w:t>
            </w:r>
            <w:proofErr w:type="spellEnd"/>
            <w:r w:rsidRPr="00582A80">
              <w:rPr>
                <w:rFonts w:ascii="GHEA Grapalat" w:hAnsi="GHEA Grapalat" w:cs="Times Armenian"/>
                <w:lang w:val="af-ZA"/>
              </w:rPr>
              <w:t xml:space="preserve"> </w:t>
            </w:r>
            <w:r w:rsidRPr="00A9274A">
              <w:rPr>
                <w:rFonts w:ascii="GHEA Grapalat" w:hAnsi="GHEA Grapalat" w:cs="Times Armenian"/>
                <w:lang w:val="en-US"/>
              </w:rPr>
              <w:t>և</w:t>
            </w:r>
            <w:r w:rsidRPr="00582A80">
              <w:rPr>
                <w:rFonts w:ascii="GHEA Grapalat" w:hAnsi="GHEA Grapalat" w:cs="Times Armenian"/>
                <w:lang w:val="af-ZA"/>
              </w:rPr>
              <w:t xml:space="preserve"> </w:t>
            </w:r>
            <w:proofErr w:type="spellStart"/>
            <w:r w:rsidRPr="00A9274A">
              <w:rPr>
                <w:rFonts w:ascii="GHEA Grapalat" w:hAnsi="GHEA Grapalat" w:cs="Times Armenian"/>
                <w:lang w:val="en-US"/>
              </w:rPr>
              <w:t>հավելված</w:t>
            </w:r>
            <w:proofErr w:type="spellEnd"/>
            <w:r w:rsidRPr="00582A80">
              <w:rPr>
                <w:rFonts w:ascii="GHEA Grapalat" w:hAnsi="GHEA Grapalat" w:cs="Times Armenian"/>
                <w:lang w:val="af-ZA"/>
              </w:rPr>
              <w:t xml:space="preserve"> 2-</w:t>
            </w:r>
            <w:proofErr w:type="spellStart"/>
            <w:r w:rsidRPr="007259DF">
              <w:rPr>
                <w:rFonts w:ascii="GHEA Grapalat" w:hAnsi="GHEA Grapalat" w:cs="Times Armenian"/>
                <w:lang w:val="en-US"/>
              </w:rPr>
              <w:t>ով</w:t>
            </w:r>
            <w:proofErr w:type="spellEnd"/>
            <w:r w:rsidRPr="00582A80">
              <w:rPr>
                <w:rFonts w:ascii="GHEA Grapalat" w:hAnsi="GHEA Grapalat" w:cs="Times Armenian"/>
                <w:lang w:val="af-ZA"/>
              </w:rPr>
              <w:t xml:space="preserve"> </w:t>
            </w:r>
            <w:proofErr w:type="spellStart"/>
            <w:r w:rsidRPr="00A9274A">
              <w:rPr>
                <w:rFonts w:ascii="GHEA Grapalat" w:hAnsi="GHEA Grapalat" w:cs="Times Armenian"/>
                <w:lang w:val="en-US"/>
              </w:rPr>
              <w:t>ներկայացված</w:t>
            </w:r>
            <w:proofErr w:type="spellEnd"/>
            <w:r w:rsidRPr="00582A80">
              <w:rPr>
                <w:rFonts w:ascii="GHEA Grapalat" w:hAnsi="GHEA Grapalat" w:cs="Times Armenian"/>
                <w:lang w:val="af-ZA"/>
              </w:rPr>
              <w:t xml:space="preserve"> «</w:t>
            </w:r>
            <w:proofErr w:type="spellStart"/>
            <w:r w:rsidRPr="00A9274A">
              <w:rPr>
                <w:rFonts w:ascii="GHEA Grapalat" w:hAnsi="GHEA Grapalat" w:cs="Times Armenian"/>
                <w:lang w:val="en-US"/>
              </w:rPr>
              <w:t>Իմունականխարգելման</w:t>
            </w:r>
            <w:proofErr w:type="spellEnd"/>
            <w:r w:rsidRPr="00582A80">
              <w:rPr>
                <w:rFonts w:ascii="GHEA Grapalat" w:hAnsi="GHEA Grapalat" w:cs="Times Armenian"/>
                <w:lang w:val="af-ZA"/>
              </w:rPr>
              <w:t xml:space="preserve"> </w:t>
            </w:r>
            <w:proofErr w:type="spellStart"/>
            <w:r w:rsidRPr="00A9274A">
              <w:rPr>
                <w:rFonts w:ascii="GHEA Grapalat" w:hAnsi="GHEA Grapalat" w:cs="Times Armenian"/>
                <w:lang w:val="en-US"/>
              </w:rPr>
              <w:t>ազգային</w:t>
            </w:r>
            <w:proofErr w:type="spellEnd"/>
            <w:r w:rsidRPr="00582A80">
              <w:rPr>
                <w:rFonts w:ascii="GHEA Grapalat" w:hAnsi="GHEA Grapalat" w:cs="Times Armenian"/>
                <w:lang w:val="af-ZA"/>
              </w:rPr>
              <w:t xml:space="preserve"> </w:t>
            </w:r>
            <w:proofErr w:type="spellStart"/>
            <w:r w:rsidRPr="00A9274A">
              <w:rPr>
                <w:rFonts w:ascii="GHEA Grapalat" w:hAnsi="GHEA Grapalat" w:cs="Times Armenian"/>
                <w:lang w:val="en-US"/>
              </w:rPr>
              <w:t>ծրագրի</w:t>
            </w:r>
            <w:proofErr w:type="spellEnd"/>
            <w:r w:rsidRPr="00582A80">
              <w:rPr>
                <w:rFonts w:ascii="GHEA Grapalat" w:hAnsi="GHEA Grapalat" w:cs="Times Armenian"/>
                <w:lang w:val="af-ZA"/>
              </w:rPr>
              <w:t xml:space="preserve"> </w:t>
            </w:r>
            <w:proofErr w:type="spellStart"/>
            <w:r w:rsidRPr="00A9274A">
              <w:rPr>
                <w:rFonts w:ascii="GHEA Grapalat" w:hAnsi="GHEA Grapalat" w:cs="Times Armenian"/>
                <w:lang w:val="en-US"/>
              </w:rPr>
              <w:t>գերակա</w:t>
            </w:r>
            <w:proofErr w:type="spellEnd"/>
            <w:r w:rsidRPr="00582A80">
              <w:rPr>
                <w:rFonts w:ascii="GHEA Grapalat" w:hAnsi="GHEA Grapalat" w:cs="Times Armenian"/>
                <w:lang w:val="af-ZA"/>
              </w:rPr>
              <w:t xml:space="preserve"> </w:t>
            </w:r>
            <w:proofErr w:type="spellStart"/>
            <w:r w:rsidRPr="00A9274A">
              <w:rPr>
                <w:rFonts w:ascii="GHEA Grapalat" w:hAnsi="GHEA Grapalat" w:cs="Times Armenian"/>
                <w:lang w:val="en-US"/>
              </w:rPr>
              <w:t>միջոցառումների</w:t>
            </w:r>
            <w:proofErr w:type="spellEnd"/>
            <w:r w:rsidRPr="00582A80">
              <w:rPr>
                <w:rFonts w:ascii="Courier New" w:hAnsi="Courier New" w:cs="Courier New"/>
                <w:lang w:val="af-ZA"/>
              </w:rPr>
              <w:t> </w:t>
            </w:r>
            <w:proofErr w:type="spellStart"/>
            <w:r w:rsidRPr="003615E1">
              <w:rPr>
                <w:rFonts w:ascii="GHEA Grapalat" w:hAnsi="GHEA Grapalat" w:cs="GHEA Grapalat"/>
                <w:lang w:val="en-US"/>
              </w:rPr>
              <w:t>ցանկի</w:t>
            </w:r>
            <w:proofErr w:type="spellEnd"/>
            <w:r w:rsidRPr="00582A80">
              <w:rPr>
                <w:rFonts w:ascii="GHEA Grapalat" w:hAnsi="GHEA Grapalat" w:cs="Times Armenian"/>
                <w:lang w:val="af-ZA"/>
              </w:rPr>
              <w:t>»-</w:t>
            </w:r>
            <w:r w:rsidRPr="00A9274A">
              <w:rPr>
                <w:rFonts w:ascii="GHEA Grapalat" w:hAnsi="GHEA Grapalat" w:cs="Times Armenian"/>
                <w:lang w:val="en-US"/>
              </w:rPr>
              <w:t>ի</w:t>
            </w:r>
            <w:r w:rsidRPr="00582A80">
              <w:rPr>
                <w:rFonts w:ascii="GHEA Grapalat" w:hAnsi="GHEA Grapalat" w:cs="Times Armenian"/>
                <w:lang w:val="af-ZA"/>
              </w:rPr>
              <w:t xml:space="preserve"> 16-</w:t>
            </w:r>
            <w:proofErr w:type="spellStart"/>
            <w:r w:rsidRPr="00A9274A">
              <w:rPr>
                <w:rFonts w:ascii="GHEA Grapalat" w:hAnsi="GHEA Grapalat" w:cs="Times Armenian"/>
                <w:lang w:val="en-US"/>
              </w:rPr>
              <w:t>րդ</w:t>
            </w:r>
            <w:proofErr w:type="spellEnd"/>
            <w:r w:rsidRPr="00582A80">
              <w:rPr>
                <w:rFonts w:ascii="GHEA Grapalat" w:hAnsi="GHEA Grapalat" w:cs="Times Armenian"/>
                <w:lang w:val="af-ZA"/>
              </w:rPr>
              <w:t xml:space="preserve"> </w:t>
            </w:r>
            <w:proofErr w:type="spellStart"/>
            <w:r w:rsidRPr="00A9274A">
              <w:rPr>
                <w:rFonts w:ascii="GHEA Grapalat" w:hAnsi="GHEA Grapalat" w:cs="Times Armenian"/>
                <w:lang w:val="en-US"/>
              </w:rPr>
              <w:t>կետից</w:t>
            </w:r>
            <w:proofErr w:type="spellEnd"/>
            <w:r w:rsidRPr="00582A80">
              <w:rPr>
                <w:rFonts w:ascii="GHEA Grapalat" w:hAnsi="GHEA Grapalat" w:cs="Times Armenian"/>
                <w:lang w:val="af-ZA"/>
              </w:rPr>
              <w:t xml:space="preserve"> «</w:t>
            </w:r>
            <w:proofErr w:type="spellStart"/>
            <w:r w:rsidRPr="00A9274A">
              <w:rPr>
                <w:rFonts w:ascii="GHEA Grapalat" w:hAnsi="GHEA Grapalat" w:cs="Times Armenian"/>
                <w:lang w:val="en-US"/>
              </w:rPr>
              <w:t>դպրոցական</w:t>
            </w:r>
            <w:proofErr w:type="spellEnd"/>
            <w:r w:rsidRPr="00582A80">
              <w:rPr>
                <w:rFonts w:ascii="GHEA Grapalat" w:hAnsi="GHEA Grapalat" w:cs="Times Armenian"/>
                <w:lang w:val="af-ZA"/>
              </w:rPr>
              <w:t xml:space="preserve">»  </w:t>
            </w:r>
            <w:proofErr w:type="spellStart"/>
            <w:r w:rsidRPr="00A9274A">
              <w:rPr>
                <w:rFonts w:ascii="GHEA Grapalat" w:hAnsi="GHEA Grapalat" w:cs="Times Armenian"/>
                <w:lang w:val="en-US"/>
              </w:rPr>
              <w:t>բառը</w:t>
            </w:r>
            <w:proofErr w:type="spellEnd"/>
            <w:r w:rsidRPr="00582A80">
              <w:rPr>
                <w:rFonts w:ascii="GHEA Grapalat" w:hAnsi="GHEA Grapalat" w:cs="Times Armenian"/>
                <w:lang w:val="af-ZA"/>
              </w:rPr>
              <w:t xml:space="preserve">  </w:t>
            </w:r>
            <w:proofErr w:type="spellStart"/>
            <w:r w:rsidRPr="00A9274A">
              <w:rPr>
                <w:rFonts w:ascii="GHEA Grapalat" w:hAnsi="GHEA Grapalat" w:cs="Times Armenian"/>
                <w:lang w:val="en-US"/>
              </w:rPr>
              <w:t>հանել</w:t>
            </w:r>
            <w:proofErr w:type="spellEnd"/>
            <w:r w:rsidRPr="00582A80">
              <w:rPr>
                <w:rFonts w:ascii="GHEA Grapalat" w:hAnsi="GHEA Grapalat" w:cs="Times Armenian"/>
                <w:lang w:val="af-ZA"/>
              </w:rPr>
              <w:t>:</w:t>
            </w:r>
          </w:p>
        </w:tc>
        <w:tc>
          <w:tcPr>
            <w:tcW w:w="2340" w:type="dxa"/>
          </w:tcPr>
          <w:p w:rsidR="00F20499" w:rsidRDefault="00F20499" w:rsidP="00B874CA">
            <w:pPr>
              <w:tabs>
                <w:tab w:val="left" w:pos="-360"/>
              </w:tabs>
              <w:ind w:right="-15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Չի ընդունվել:</w:t>
            </w:r>
          </w:p>
        </w:tc>
        <w:tc>
          <w:tcPr>
            <w:tcW w:w="4770" w:type="dxa"/>
          </w:tcPr>
          <w:p w:rsidR="00F20499" w:rsidRPr="00BB2869" w:rsidRDefault="00F20499" w:rsidP="003B3DDC">
            <w:pPr>
              <w:tabs>
                <w:tab w:val="left" w:pos="3402"/>
              </w:tabs>
              <w:spacing w:line="240" w:lineRule="auto"/>
              <w:ind w:hanging="44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BB2869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Կարևորելով 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>բնակչության շրջանում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վաղ հասակից պատվաստումների նկատմամբ վերաբերմունքի և գիտելքների ձևավորումը, </w:t>
            </w:r>
            <w:r w:rsidRPr="00BB286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Կրթության</w:t>
            </w:r>
            <w:r w:rsidRPr="00BB2869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, </w:t>
            </w:r>
            <w:r w:rsidRPr="00BB286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գիտության</w:t>
            </w:r>
            <w:r w:rsidRPr="00BB2869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, </w:t>
            </w:r>
            <w:r w:rsidRPr="00BB286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մշակույթի</w:t>
            </w:r>
            <w:r w:rsidRPr="00BB2869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BB286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և</w:t>
            </w:r>
            <w:r w:rsidRPr="00BB2869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BB286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սպորտի</w:t>
            </w:r>
            <w:r w:rsidRPr="00BB2869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BB286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նախարարության հետ արդեն իսկ նախաձեռնվել են քննարկումներ </w:t>
            </w:r>
            <w:r w:rsidRPr="00BB286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հանրակրթական ուսումնական ծրագրերում պատվաստումների և պատվաստումներով կանխարգելվող հիվանդությունների վերաբերյալ հիմնական դրույթների ներառման նպատակով: Այս համատեքստում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,</w:t>
            </w:r>
            <w:r w:rsidRPr="00BB286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համատեղ մշակվել է «Առողջ ապրելակերպի» թեմատիկան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՝</w:t>
            </w:r>
            <w:r w:rsidRPr="00BB286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ներառելով պատվաստումների և պատվաստումներով կանխարգելվող հիվանդությունների վերաբերյալ դրույթներ 2-րդ, 6-րդ և 10-րդ դասարանների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ուսումնական ծրագրերում</w:t>
            </w:r>
            <w:r w:rsidRPr="00BB286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: </w:t>
            </w:r>
          </w:p>
          <w:p w:rsidR="00F20499" w:rsidRPr="00BB2869" w:rsidRDefault="00F20499" w:rsidP="003B3DDC">
            <w:pPr>
              <w:tabs>
                <w:tab w:val="left" w:pos="3402"/>
              </w:tabs>
              <w:spacing w:line="240" w:lineRule="auto"/>
              <w:ind w:hanging="44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Միաժամանակ, 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hy-AM"/>
              </w:rPr>
              <w:t>Հայաստանի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hy-AM"/>
              </w:rPr>
              <w:t>Հանրապետության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hy-AM"/>
              </w:rPr>
              <w:t>Կառավարության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hy-AM"/>
              </w:rPr>
              <w:t>որոշման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hy-AM"/>
              </w:rPr>
              <w:t>նախագծի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 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hy-AM"/>
              </w:rPr>
              <w:t>Հավելված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1-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hy-AM"/>
              </w:rPr>
              <w:t>ով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hy-AM"/>
              </w:rPr>
              <w:t>ներկայացված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«2021-2025 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hy-AM"/>
              </w:rPr>
              <w:t>թվականների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hy-AM"/>
              </w:rPr>
              <w:t>իմունականխարգելման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hy-AM"/>
              </w:rPr>
              <w:t>ազագային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hy-AM"/>
              </w:rPr>
              <w:t>ծրագրի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af-ZA"/>
              </w:rPr>
              <w:t>» 34-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hy-AM"/>
              </w:rPr>
              <w:t>րդ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hy-AM"/>
              </w:rPr>
              <w:t>կետի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3-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hy-AM"/>
              </w:rPr>
              <w:t>րդ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hy-AM"/>
              </w:rPr>
              <w:t>ենթակետից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hy-AM"/>
              </w:rPr>
              <w:t>և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hy-AM"/>
              </w:rPr>
              <w:t>հավելված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2-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hy-AM"/>
              </w:rPr>
              <w:t>ով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hy-AM"/>
              </w:rPr>
              <w:t>ներկայացված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«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hy-AM"/>
              </w:rPr>
              <w:t>Իմունականխարգելման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hy-AM"/>
              </w:rPr>
              <w:t>ազգային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hy-AM"/>
              </w:rPr>
              <w:t>ծրագրի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hy-AM"/>
              </w:rPr>
              <w:t>գերակա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hy-AM"/>
              </w:rPr>
              <w:t>միջոցառումների</w:t>
            </w:r>
            <w:r w:rsidRPr="00BB2869">
              <w:rPr>
                <w:rFonts w:ascii="Courier New" w:hAnsi="Courier New" w:cs="Courier New"/>
                <w:sz w:val="24"/>
                <w:szCs w:val="24"/>
                <w:lang w:val="af-ZA"/>
              </w:rPr>
              <w:t> </w:t>
            </w:r>
            <w:r w:rsidRPr="00BB2869">
              <w:rPr>
                <w:rFonts w:ascii="GHEA Grapalat" w:hAnsi="GHEA Grapalat" w:cs="GHEA Grapalat"/>
                <w:sz w:val="24"/>
                <w:szCs w:val="24"/>
                <w:lang w:val="hy-AM"/>
              </w:rPr>
              <w:t>ցանկի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af-ZA"/>
              </w:rPr>
              <w:t>»-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hy-AM"/>
              </w:rPr>
              <w:t>ի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16-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hy-AM"/>
              </w:rPr>
              <w:t>րդ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hy-AM"/>
              </w:rPr>
              <w:t>կետից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«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hy-AM"/>
              </w:rPr>
              <w:t>դպրոցական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»  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hy-AM"/>
              </w:rPr>
              <w:t>բառը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 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>փոխարին</w:t>
            </w:r>
            <w:r w:rsidRPr="00BB2869">
              <w:rPr>
                <w:rFonts w:ascii="GHEA Grapalat" w:hAnsi="GHEA Grapalat" w:cs="Times Armenian"/>
                <w:sz w:val="24"/>
                <w:szCs w:val="24"/>
                <w:lang w:val="hy-AM"/>
              </w:rPr>
              <w:t>վել է «հանրակրթական» բառով:</w:t>
            </w:r>
          </w:p>
        </w:tc>
      </w:tr>
      <w:tr w:rsidR="00F20499" w:rsidRPr="003B1C7C" w:rsidTr="00641404">
        <w:trPr>
          <w:trHeight w:val="1070"/>
        </w:trPr>
        <w:tc>
          <w:tcPr>
            <w:tcW w:w="2790" w:type="dxa"/>
          </w:tcPr>
          <w:p w:rsidR="00F20499" w:rsidRPr="00017837" w:rsidRDefault="00F20499" w:rsidP="003B3DDC">
            <w:pPr>
              <w:tabs>
                <w:tab w:val="left" w:pos="3402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  <w:r w:rsidRPr="00F2049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Հայաստանի</w:t>
            </w:r>
            <w:r w:rsidRPr="00017837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F2049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Հանրապետության</w:t>
            </w:r>
            <w:r w:rsidRPr="00017837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աշխատանքի և սոցիալական հարցերի </w:t>
            </w:r>
            <w:r w:rsidRPr="00F2049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նախարարություն</w:t>
            </w:r>
          </w:p>
          <w:p w:rsidR="00F20499" w:rsidRPr="00017837" w:rsidRDefault="00F20499" w:rsidP="003B3DDC">
            <w:pPr>
              <w:tabs>
                <w:tab w:val="left" w:pos="3402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7A30F1">
              <w:rPr>
                <w:rFonts w:ascii="GHEA Grapalat" w:hAnsi="GHEA Grapalat" w:cs="Sylfaen"/>
                <w:bCs/>
                <w:sz w:val="24"/>
                <w:szCs w:val="24"/>
              </w:rPr>
              <w:t>(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>2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3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>.09.</w:t>
            </w:r>
            <w:r w:rsidRPr="007A30F1">
              <w:rPr>
                <w:rFonts w:ascii="GHEA Grapalat" w:hAnsi="GHEA Grapalat" w:cs="Sylfaen"/>
                <w:bCs/>
                <w:sz w:val="24"/>
                <w:szCs w:val="24"/>
              </w:rPr>
              <w:t xml:space="preserve">2020, </w:t>
            </w:r>
            <w:r w:rsidRPr="00017837">
              <w:rPr>
                <w:rFonts w:ascii="GHEA Grapalat" w:hAnsi="GHEA Grapalat" w:cs="Sylfaen"/>
                <w:bCs/>
                <w:sz w:val="24"/>
                <w:szCs w:val="24"/>
              </w:rPr>
              <w:t>ԶԲ//55759-2020</w:t>
            </w:r>
            <w:r w:rsidRPr="007A30F1">
              <w:rPr>
                <w:rFonts w:ascii="GHEA Grapalat" w:hAnsi="GHEA Grapalat" w:cs="Sylfaen"/>
                <w:bCs/>
                <w:sz w:val="24"/>
                <w:szCs w:val="24"/>
              </w:rPr>
              <w:t>)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500" w:type="dxa"/>
          </w:tcPr>
          <w:p w:rsidR="00F20499" w:rsidRPr="0027096F" w:rsidRDefault="00F20499" w:rsidP="003B3DDC">
            <w:pPr>
              <w:pStyle w:val="BodyTextIndent2"/>
              <w:spacing w:after="0" w:line="276" w:lineRule="auto"/>
              <w:ind w:left="0"/>
              <w:jc w:val="both"/>
              <w:rPr>
                <w:rFonts w:ascii="GHEA Grapalat" w:hAnsi="GHEA Grapalat"/>
                <w:noProof/>
                <w:lang w:val="hy-AM"/>
              </w:rPr>
            </w:pPr>
            <w:proofErr w:type="spellStart"/>
            <w:r w:rsidRPr="00017837">
              <w:rPr>
                <w:rFonts w:ascii="GHEA Grapalat" w:hAnsi="GHEA Grapalat" w:cs="GHEA Grapalat"/>
                <w:bCs/>
                <w:lang w:val="fr-FR"/>
              </w:rPr>
              <w:lastRenderedPageBreak/>
              <w:t>Կառավարության</w:t>
            </w:r>
            <w:proofErr w:type="spellEnd"/>
            <w:r w:rsidRPr="00017837">
              <w:rPr>
                <w:rFonts w:ascii="GHEA Grapalat" w:hAnsi="GHEA Grapalat" w:cs="GHEA Grapalat"/>
                <w:bCs/>
                <w:lang w:val="fr-FR"/>
              </w:rPr>
              <w:t xml:space="preserve"> </w:t>
            </w:r>
            <w:proofErr w:type="spellStart"/>
            <w:r w:rsidRPr="00017837">
              <w:rPr>
                <w:rFonts w:ascii="GHEA Grapalat" w:hAnsi="GHEA Grapalat" w:cs="GHEA Grapalat"/>
                <w:bCs/>
                <w:lang w:val="fr-FR"/>
              </w:rPr>
              <w:t>որոշման</w:t>
            </w:r>
            <w:proofErr w:type="spellEnd"/>
            <w:r w:rsidRPr="00017837">
              <w:rPr>
                <w:rFonts w:ascii="GHEA Grapalat" w:hAnsi="GHEA Grapalat" w:cs="GHEA Grapalat"/>
                <w:bCs/>
                <w:lang w:val="fr-FR"/>
              </w:rPr>
              <w:t xml:space="preserve"> </w:t>
            </w:r>
            <w:proofErr w:type="spellStart"/>
            <w:r w:rsidRPr="00017837">
              <w:rPr>
                <w:rFonts w:ascii="GHEA Grapalat" w:hAnsi="GHEA Grapalat" w:cs="GHEA Grapalat"/>
                <w:bCs/>
                <w:lang w:val="fr-FR"/>
              </w:rPr>
              <w:t>նախագծի</w:t>
            </w:r>
            <w:proofErr w:type="spellEnd"/>
            <w:r w:rsidRPr="00017837">
              <w:rPr>
                <w:rFonts w:ascii="GHEA Grapalat" w:hAnsi="GHEA Grapalat" w:cs="GHEA Grapalat"/>
                <w:bCs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lang w:val="fr-FR"/>
              </w:rPr>
              <w:t>վերաբերյալ</w:t>
            </w:r>
            <w:proofErr w:type="spellEnd"/>
            <w:r>
              <w:rPr>
                <w:rFonts w:ascii="GHEA Grapalat" w:hAnsi="GHEA Grapalat" w:cs="GHEA Grapalat"/>
                <w:bCs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lang w:val="fr-FR"/>
              </w:rPr>
              <w:t>դիտողություններ</w:t>
            </w:r>
            <w:proofErr w:type="spellEnd"/>
            <w:r>
              <w:rPr>
                <w:rFonts w:ascii="GHEA Grapalat" w:hAnsi="GHEA Grapalat" w:cs="GHEA Grapalat"/>
                <w:bCs/>
                <w:lang w:val="fr-FR"/>
              </w:rPr>
              <w:t xml:space="preserve"> և </w:t>
            </w:r>
            <w:proofErr w:type="spellStart"/>
            <w:r>
              <w:rPr>
                <w:rFonts w:ascii="GHEA Grapalat" w:hAnsi="GHEA Grapalat" w:cs="GHEA Grapalat"/>
                <w:bCs/>
                <w:lang w:val="fr-FR"/>
              </w:rPr>
              <w:t>առաջարկություններ</w:t>
            </w:r>
            <w:proofErr w:type="spellEnd"/>
            <w:r>
              <w:rPr>
                <w:rFonts w:ascii="GHEA Grapalat" w:hAnsi="GHEA Grapalat" w:cs="GHEA Grapalat"/>
                <w:bCs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lang w:val="fr-FR"/>
              </w:rPr>
              <w:t>չ</w:t>
            </w:r>
            <w:r w:rsidRPr="00017837">
              <w:rPr>
                <w:rFonts w:ascii="GHEA Grapalat" w:hAnsi="GHEA Grapalat" w:cs="GHEA Grapalat"/>
                <w:bCs/>
                <w:lang w:val="fr-FR"/>
              </w:rPr>
              <w:t>կան</w:t>
            </w:r>
            <w:proofErr w:type="spellEnd"/>
            <w:r>
              <w:rPr>
                <w:rFonts w:ascii="GHEA Grapalat" w:hAnsi="GHEA Grapalat" w:cs="GHEA Grapalat"/>
                <w:bCs/>
                <w:lang w:val="fr-FR"/>
              </w:rPr>
              <w:t>:</w:t>
            </w:r>
          </w:p>
        </w:tc>
        <w:tc>
          <w:tcPr>
            <w:tcW w:w="2340" w:type="dxa"/>
          </w:tcPr>
          <w:p w:rsidR="00F20499" w:rsidRDefault="00F20499" w:rsidP="003B3DDC">
            <w:pPr>
              <w:tabs>
                <w:tab w:val="left" w:pos="-360"/>
              </w:tabs>
              <w:ind w:right="-15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770" w:type="dxa"/>
          </w:tcPr>
          <w:p w:rsidR="00F20499" w:rsidRPr="00F0177A" w:rsidRDefault="00F20499" w:rsidP="003B3DDC">
            <w:pPr>
              <w:tabs>
                <w:tab w:val="left" w:pos="3402"/>
              </w:tabs>
              <w:spacing w:line="240" w:lineRule="auto"/>
              <w:ind w:hanging="44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</w:tr>
      <w:tr w:rsidR="00F20499" w:rsidRPr="003B1C7C" w:rsidTr="00641404">
        <w:trPr>
          <w:trHeight w:val="1070"/>
        </w:trPr>
        <w:tc>
          <w:tcPr>
            <w:tcW w:w="2790" w:type="dxa"/>
          </w:tcPr>
          <w:p w:rsidR="00F20499" w:rsidRPr="0083569A" w:rsidRDefault="00F20499" w:rsidP="003B3DDC">
            <w:pPr>
              <w:tabs>
                <w:tab w:val="left" w:pos="3402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  <w:r w:rsidRPr="00F2049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Հայաստանի</w:t>
            </w:r>
            <w:r w:rsidRPr="0083569A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F2049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Հանրապետության</w:t>
            </w:r>
            <w:r w:rsidRPr="0083569A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F2049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արտակարգ</w:t>
            </w:r>
            <w:r w:rsidRPr="0083569A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F2049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իրավիճակների</w:t>
            </w:r>
            <w:r w:rsidRPr="0083569A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F2049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նախարարություն</w:t>
            </w:r>
          </w:p>
          <w:p w:rsidR="00F20499" w:rsidRPr="0083569A" w:rsidRDefault="00F20499" w:rsidP="003B3DDC">
            <w:pPr>
              <w:tabs>
                <w:tab w:val="left" w:pos="3402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  <w:r w:rsidRPr="0083569A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(2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4</w:t>
            </w:r>
            <w:r w:rsidRPr="0083569A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.09.2020, 01/01.1/5819-2020)</w:t>
            </w:r>
          </w:p>
        </w:tc>
        <w:tc>
          <w:tcPr>
            <w:tcW w:w="4500" w:type="dxa"/>
          </w:tcPr>
          <w:p w:rsidR="00F20499" w:rsidRPr="00F20499" w:rsidRDefault="00F20499" w:rsidP="003B3DDC">
            <w:pPr>
              <w:pStyle w:val="BodyTextIndent2"/>
              <w:spacing w:after="0" w:line="276" w:lineRule="auto"/>
              <w:ind w:left="0"/>
              <w:jc w:val="both"/>
              <w:rPr>
                <w:rFonts w:ascii="GHEA Grapalat" w:hAnsi="GHEA Grapalat"/>
                <w:noProof/>
                <w:lang w:val="af-ZA"/>
              </w:rPr>
            </w:pPr>
            <w:r>
              <w:rPr>
                <w:rFonts w:ascii="GHEA Grapalat" w:hAnsi="GHEA Grapalat"/>
                <w:lang w:val="hy-AM"/>
              </w:rPr>
              <w:t>Կառավարության որոշման նախագծի</w:t>
            </w:r>
            <w:r w:rsidRPr="005602F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lang w:val="fr-FR"/>
              </w:rPr>
              <w:t>վերաբերյալ</w:t>
            </w:r>
            <w:proofErr w:type="spellEnd"/>
            <w:r>
              <w:rPr>
                <w:rFonts w:ascii="GHEA Grapalat" w:hAnsi="GHEA Grapalat" w:cs="GHEA Grapalat"/>
                <w:bCs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lang w:val="fr-FR"/>
              </w:rPr>
              <w:t>դիտողություններ</w:t>
            </w:r>
            <w:proofErr w:type="spellEnd"/>
            <w:r>
              <w:rPr>
                <w:rFonts w:ascii="GHEA Grapalat" w:hAnsi="GHEA Grapalat" w:cs="GHEA Grapalat"/>
                <w:bCs/>
                <w:lang w:val="fr-FR"/>
              </w:rPr>
              <w:t xml:space="preserve"> և </w:t>
            </w:r>
            <w:proofErr w:type="spellStart"/>
            <w:r>
              <w:rPr>
                <w:rFonts w:ascii="GHEA Grapalat" w:hAnsi="GHEA Grapalat" w:cs="GHEA Grapalat"/>
                <w:bCs/>
                <w:lang w:val="fr-FR"/>
              </w:rPr>
              <w:t>առաջարկություններ</w:t>
            </w:r>
            <w:proofErr w:type="spellEnd"/>
            <w:r>
              <w:rPr>
                <w:rFonts w:ascii="GHEA Grapalat" w:hAnsi="GHEA Grapalat" w:cs="GHEA Grapalat"/>
                <w:bCs/>
                <w:lang w:val="fr-FR"/>
              </w:rPr>
              <w:t xml:space="preserve"> չ</w:t>
            </w:r>
            <w:r>
              <w:rPr>
                <w:rFonts w:ascii="GHEA Grapalat" w:hAnsi="GHEA Grapalat" w:cs="GHEA Grapalat"/>
                <w:bCs/>
                <w:lang w:val="hy-AM"/>
              </w:rPr>
              <w:t>կան</w:t>
            </w:r>
            <w:r>
              <w:rPr>
                <w:rFonts w:ascii="GHEA Grapalat" w:hAnsi="GHEA Grapalat" w:cs="GHEA Grapalat"/>
                <w:bCs/>
                <w:lang w:val="fr-FR"/>
              </w:rPr>
              <w:t>:</w:t>
            </w:r>
          </w:p>
        </w:tc>
        <w:tc>
          <w:tcPr>
            <w:tcW w:w="2340" w:type="dxa"/>
          </w:tcPr>
          <w:p w:rsidR="00F20499" w:rsidRDefault="00F20499" w:rsidP="003B3DDC">
            <w:pPr>
              <w:tabs>
                <w:tab w:val="left" w:pos="-360"/>
              </w:tabs>
              <w:ind w:right="-15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770" w:type="dxa"/>
          </w:tcPr>
          <w:p w:rsidR="00F20499" w:rsidRPr="00E13C62" w:rsidRDefault="00F20499" w:rsidP="003B3DDC">
            <w:pPr>
              <w:tabs>
                <w:tab w:val="left" w:pos="3402"/>
              </w:tabs>
              <w:spacing w:line="240" w:lineRule="auto"/>
              <w:ind w:hanging="44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</w:tr>
      <w:tr w:rsidR="00F20499" w:rsidRPr="003B1C7C" w:rsidTr="00641404">
        <w:trPr>
          <w:trHeight w:val="1070"/>
        </w:trPr>
        <w:tc>
          <w:tcPr>
            <w:tcW w:w="2790" w:type="dxa"/>
          </w:tcPr>
          <w:p w:rsidR="00F20499" w:rsidRDefault="00F20499" w:rsidP="003B3DDC">
            <w:pPr>
              <w:jc w:val="center"/>
              <w:rPr>
                <w:rFonts w:ascii="Sylfaen" w:hAnsi="Sylfaen"/>
                <w:color w:val="000000"/>
                <w:sz w:val="21"/>
                <w:szCs w:val="21"/>
              </w:rPr>
            </w:pPr>
            <w:proofErr w:type="spellStart"/>
            <w:r w:rsidRPr="007A30F1">
              <w:rPr>
                <w:rFonts w:ascii="GHEA Grapalat" w:hAnsi="GHEA Grapalat" w:cs="Sylfaen"/>
                <w:bCs/>
                <w:sz w:val="24"/>
                <w:szCs w:val="24"/>
              </w:rPr>
              <w:t>Հայաստանի</w:t>
            </w:r>
            <w:proofErr w:type="spellEnd"/>
            <w:r w:rsidRPr="00017837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A30F1">
              <w:rPr>
                <w:rFonts w:ascii="GHEA Grapalat" w:hAnsi="GHEA Grapalat" w:cs="Sylfaen"/>
                <w:bCs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Ֆինանսների նախարարություն</w:t>
            </w:r>
            <w:r w:rsidRPr="00017837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(24.09.2020, </w:t>
            </w:r>
            <w:r w:rsidRPr="00DE6A9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01/11-1/14470-2020)</w:t>
            </w:r>
          </w:p>
          <w:p w:rsidR="00F20499" w:rsidRPr="004C001F" w:rsidRDefault="00F20499" w:rsidP="003B3DDC">
            <w:pPr>
              <w:tabs>
                <w:tab w:val="left" w:pos="3402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4500" w:type="dxa"/>
          </w:tcPr>
          <w:p w:rsidR="00F20499" w:rsidRPr="00F20499" w:rsidRDefault="00F20499" w:rsidP="003B3DDC">
            <w:pPr>
              <w:pStyle w:val="BodyTextIndent2"/>
              <w:spacing w:after="0" w:line="276" w:lineRule="auto"/>
              <w:ind w:left="0"/>
              <w:jc w:val="both"/>
              <w:rPr>
                <w:rFonts w:ascii="GHEA Grapalat" w:hAnsi="GHEA Grapalat"/>
                <w:noProof/>
                <w:lang w:val="hy-AM"/>
              </w:rPr>
            </w:pPr>
            <w:proofErr w:type="spellStart"/>
            <w:r w:rsidRPr="00017837">
              <w:rPr>
                <w:rFonts w:ascii="GHEA Grapalat" w:hAnsi="GHEA Grapalat" w:cs="GHEA Grapalat"/>
                <w:bCs/>
                <w:lang w:val="fr-FR"/>
              </w:rPr>
              <w:t>Կառավարության</w:t>
            </w:r>
            <w:proofErr w:type="spellEnd"/>
            <w:r w:rsidRPr="00017837">
              <w:rPr>
                <w:rFonts w:ascii="GHEA Grapalat" w:hAnsi="GHEA Grapalat" w:cs="GHEA Grapalat"/>
                <w:bCs/>
                <w:lang w:val="fr-FR"/>
              </w:rPr>
              <w:t xml:space="preserve"> </w:t>
            </w:r>
            <w:proofErr w:type="spellStart"/>
            <w:r w:rsidRPr="00017837">
              <w:rPr>
                <w:rFonts w:ascii="GHEA Grapalat" w:hAnsi="GHEA Grapalat" w:cs="GHEA Grapalat"/>
                <w:bCs/>
                <w:lang w:val="fr-FR"/>
              </w:rPr>
              <w:t>որոշման</w:t>
            </w:r>
            <w:proofErr w:type="spellEnd"/>
            <w:r w:rsidRPr="00017837">
              <w:rPr>
                <w:rFonts w:ascii="GHEA Grapalat" w:hAnsi="GHEA Grapalat" w:cs="GHEA Grapalat"/>
                <w:bCs/>
                <w:lang w:val="fr-FR"/>
              </w:rPr>
              <w:t xml:space="preserve"> </w:t>
            </w:r>
            <w:proofErr w:type="spellStart"/>
            <w:r w:rsidRPr="00017837">
              <w:rPr>
                <w:rFonts w:ascii="GHEA Grapalat" w:hAnsi="GHEA Grapalat" w:cs="GHEA Grapalat"/>
                <w:bCs/>
                <w:lang w:val="fr-FR"/>
              </w:rPr>
              <w:t>նախագծի</w:t>
            </w:r>
            <w:proofErr w:type="spellEnd"/>
            <w:r w:rsidRPr="00017837">
              <w:rPr>
                <w:rFonts w:ascii="GHEA Grapalat" w:hAnsi="GHEA Grapalat" w:cs="GHEA Grapalat"/>
                <w:bCs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lang w:val="fr-FR"/>
              </w:rPr>
              <w:t>վերաբերյալ</w:t>
            </w:r>
            <w:proofErr w:type="spellEnd"/>
            <w:r>
              <w:rPr>
                <w:rFonts w:ascii="GHEA Grapalat" w:hAnsi="GHEA Grapalat" w:cs="GHEA Grapalat"/>
                <w:bCs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lang w:val="fr-FR"/>
              </w:rPr>
              <w:t>դիտողություններ</w:t>
            </w:r>
            <w:proofErr w:type="spellEnd"/>
            <w:r>
              <w:rPr>
                <w:rFonts w:ascii="GHEA Grapalat" w:hAnsi="GHEA Grapalat" w:cs="GHEA Grapalat"/>
                <w:bCs/>
                <w:lang w:val="fr-FR"/>
              </w:rPr>
              <w:t xml:space="preserve"> և </w:t>
            </w:r>
            <w:proofErr w:type="spellStart"/>
            <w:r>
              <w:rPr>
                <w:rFonts w:ascii="GHEA Grapalat" w:hAnsi="GHEA Grapalat" w:cs="GHEA Grapalat"/>
                <w:bCs/>
                <w:lang w:val="fr-FR"/>
              </w:rPr>
              <w:t>առաջարկություններ</w:t>
            </w:r>
            <w:proofErr w:type="spellEnd"/>
            <w:r>
              <w:rPr>
                <w:rFonts w:ascii="GHEA Grapalat" w:hAnsi="GHEA Grapalat" w:cs="GHEA Grapalat"/>
                <w:bCs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lang w:val="fr-FR"/>
              </w:rPr>
              <w:t>չ</w:t>
            </w:r>
            <w:r w:rsidRPr="00017837">
              <w:rPr>
                <w:rFonts w:ascii="GHEA Grapalat" w:hAnsi="GHEA Grapalat" w:cs="GHEA Grapalat"/>
                <w:bCs/>
                <w:lang w:val="fr-FR"/>
              </w:rPr>
              <w:t>կան</w:t>
            </w:r>
            <w:proofErr w:type="spellEnd"/>
            <w:r>
              <w:rPr>
                <w:rFonts w:ascii="GHEA Grapalat" w:hAnsi="GHEA Grapalat" w:cs="GHEA Grapalat"/>
                <w:bCs/>
                <w:lang w:val="fr-FR"/>
              </w:rPr>
              <w:t>:</w:t>
            </w:r>
          </w:p>
        </w:tc>
        <w:tc>
          <w:tcPr>
            <w:tcW w:w="2340" w:type="dxa"/>
          </w:tcPr>
          <w:p w:rsidR="00F20499" w:rsidRDefault="00F20499" w:rsidP="003B3DDC">
            <w:pPr>
              <w:tabs>
                <w:tab w:val="left" w:pos="-360"/>
              </w:tabs>
              <w:ind w:right="-15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770" w:type="dxa"/>
          </w:tcPr>
          <w:p w:rsidR="00F20499" w:rsidRPr="00E13C62" w:rsidRDefault="00F20499" w:rsidP="003B3DDC">
            <w:pPr>
              <w:tabs>
                <w:tab w:val="left" w:pos="3402"/>
              </w:tabs>
              <w:spacing w:line="240" w:lineRule="auto"/>
              <w:ind w:hanging="44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</w:tr>
      <w:tr w:rsidR="00F20499" w:rsidRPr="003B1C7C" w:rsidTr="00641404">
        <w:trPr>
          <w:trHeight w:val="1070"/>
        </w:trPr>
        <w:tc>
          <w:tcPr>
            <w:tcW w:w="2790" w:type="dxa"/>
          </w:tcPr>
          <w:p w:rsidR="00F20499" w:rsidRPr="00593105" w:rsidRDefault="00F20499" w:rsidP="003B3DDC">
            <w:pPr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  <w:r w:rsidRPr="00F2049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Հայաստանի</w:t>
            </w:r>
            <w:r w:rsidRPr="00A3538E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F2049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Հանրապետության</w:t>
            </w:r>
            <w:r w:rsidRPr="00A3538E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Ազգային անվտանգության ծառայություն</w:t>
            </w:r>
            <w:r w:rsidRPr="00A3538E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(2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5</w:t>
            </w:r>
            <w:r w:rsidRPr="00A3538E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.09.2020,</w:t>
            </w:r>
            <w:r w:rsidRPr="00A3538E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br/>
            </w:r>
            <w:r w:rsidRPr="00593105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3/1181</w:t>
            </w:r>
            <w:r w:rsidRPr="00A3538E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)</w:t>
            </w:r>
          </w:p>
        </w:tc>
        <w:tc>
          <w:tcPr>
            <w:tcW w:w="4500" w:type="dxa"/>
          </w:tcPr>
          <w:p w:rsidR="00F20499" w:rsidRPr="00F20499" w:rsidRDefault="00F20499" w:rsidP="003B3DDC">
            <w:pPr>
              <w:pStyle w:val="BodyTextIndent2"/>
              <w:spacing w:after="0" w:line="276" w:lineRule="auto"/>
              <w:ind w:left="0"/>
              <w:jc w:val="both"/>
              <w:rPr>
                <w:rFonts w:ascii="GHEA Grapalat" w:hAnsi="GHEA Grapalat" w:cs="GHEA Grapalat"/>
                <w:bCs/>
                <w:lang w:val="af-ZA"/>
              </w:rPr>
            </w:pPr>
            <w:proofErr w:type="spellStart"/>
            <w:r w:rsidRPr="00017837">
              <w:rPr>
                <w:rFonts w:ascii="GHEA Grapalat" w:hAnsi="GHEA Grapalat" w:cs="GHEA Grapalat"/>
                <w:bCs/>
                <w:lang w:val="fr-FR"/>
              </w:rPr>
              <w:t>Կառավարության</w:t>
            </w:r>
            <w:proofErr w:type="spellEnd"/>
            <w:r w:rsidRPr="00017837">
              <w:rPr>
                <w:rFonts w:ascii="GHEA Grapalat" w:hAnsi="GHEA Grapalat" w:cs="GHEA Grapalat"/>
                <w:bCs/>
                <w:lang w:val="fr-FR"/>
              </w:rPr>
              <w:t xml:space="preserve"> </w:t>
            </w:r>
            <w:proofErr w:type="spellStart"/>
            <w:r w:rsidRPr="00017837">
              <w:rPr>
                <w:rFonts w:ascii="GHEA Grapalat" w:hAnsi="GHEA Grapalat" w:cs="GHEA Grapalat"/>
                <w:bCs/>
                <w:lang w:val="fr-FR"/>
              </w:rPr>
              <w:t>որոշման</w:t>
            </w:r>
            <w:proofErr w:type="spellEnd"/>
            <w:r w:rsidRPr="00017837">
              <w:rPr>
                <w:rFonts w:ascii="GHEA Grapalat" w:hAnsi="GHEA Grapalat" w:cs="GHEA Grapalat"/>
                <w:bCs/>
                <w:lang w:val="fr-FR"/>
              </w:rPr>
              <w:t xml:space="preserve"> </w:t>
            </w:r>
            <w:proofErr w:type="spellStart"/>
            <w:r w:rsidRPr="00017837">
              <w:rPr>
                <w:rFonts w:ascii="GHEA Grapalat" w:hAnsi="GHEA Grapalat" w:cs="GHEA Grapalat"/>
                <w:bCs/>
                <w:lang w:val="fr-FR"/>
              </w:rPr>
              <w:t>նախագծի</w:t>
            </w:r>
            <w:proofErr w:type="spellEnd"/>
            <w:r w:rsidRPr="00017837">
              <w:rPr>
                <w:rFonts w:ascii="GHEA Grapalat" w:hAnsi="GHEA Grapalat" w:cs="GHEA Grapalat"/>
                <w:bCs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lang w:val="fr-FR"/>
              </w:rPr>
              <w:t>վերաբերյալ</w:t>
            </w:r>
            <w:proofErr w:type="spellEnd"/>
            <w:r>
              <w:rPr>
                <w:rFonts w:ascii="GHEA Grapalat" w:hAnsi="GHEA Grapalat" w:cs="GHEA Grapalat"/>
                <w:bCs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lang w:val="fr-FR"/>
              </w:rPr>
              <w:t>դիտողություններ</w:t>
            </w:r>
            <w:proofErr w:type="spellEnd"/>
            <w:r>
              <w:rPr>
                <w:rFonts w:ascii="GHEA Grapalat" w:hAnsi="GHEA Grapalat" w:cs="GHEA Grapalat"/>
                <w:bCs/>
                <w:lang w:val="fr-FR"/>
              </w:rPr>
              <w:t xml:space="preserve"> և </w:t>
            </w:r>
            <w:proofErr w:type="spellStart"/>
            <w:r>
              <w:rPr>
                <w:rFonts w:ascii="GHEA Grapalat" w:hAnsi="GHEA Grapalat" w:cs="GHEA Grapalat"/>
                <w:bCs/>
                <w:lang w:val="fr-FR"/>
              </w:rPr>
              <w:t>առաջարկություններ</w:t>
            </w:r>
            <w:proofErr w:type="spellEnd"/>
            <w:r>
              <w:rPr>
                <w:rFonts w:ascii="GHEA Grapalat" w:hAnsi="GHEA Grapalat" w:cs="GHEA Grapalat"/>
                <w:bCs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lang w:val="fr-FR"/>
              </w:rPr>
              <w:t>չ</w:t>
            </w:r>
            <w:r w:rsidRPr="00017837">
              <w:rPr>
                <w:rFonts w:ascii="GHEA Grapalat" w:hAnsi="GHEA Grapalat" w:cs="GHEA Grapalat"/>
                <w:bCs/>
                <w:lang w:val="fr-FR"/>
              </w:rPr>
              <w:t>կան</w:t>
            </w:r>
            <w:proofErr w:type="spellEnd"/>
            <w:r>
              <w:rPr>
                <w:rFonts w:ascii="GHEA Grapalat" w:hAnsi="GHEA Grapalat" w:cs="GHEA Grapalat"/>
                <w:bCs/>
                <w:lang w:val="fr-FR"/>
              </w:rPr>
              <w:t>:</w:t>
            </w:r>
          </w:p>
        </w:tc>
        <w:tc>
          <w:tcPr>
            <w:tcW w:w="2340" w:type="dxa"/>
          </w:tcPr>
          <w:p w:rsidR="00F20499" w:rsidRDefault="00F20499" w:rsidP="003B3DDC">
            <w:pPr>
              <w:tabs>
                <w:tab w:val="left" w:pos="-360"/>
              </w:tabs>
              <w:ind w:right="-15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770" w:type="dxa"/>
          </w:tcPr>
          <w:p w:rsidR="00F20499" w:rsidRPr="00E13C62" w:rsidRDefault="00F20499" w:rsidP="003B3DDC">
            <w:pPr>
              <w:tabs>
                <w:tab w:val="left" w:pos="3402"/>
              </w:tabs>
              <w:spacing w:line="240" w:lineRule="auto"/>
              <w:ind w:hanging="44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</w:tr>
      <w:tr w:rsidR="00F20499" w:rsidRPr="003B1C7C" w:rsidTr="00641404">
        <w:trPr>
          <w:trHeight w:val="1070"/>
        </w:trPr>
        <w:tc>
          <w:tcPr>
            <w:tcW w:w="2790" w:type="dxa"/>
          </w:tcPr>
          <w:p w:rsidR="00F20499" w:rsidRPr="007F565E" w:rsidRDefault="00F20499" w:rsidP="003B3DDC">
            <w:pPr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  <w:r w:rsidRPr="00F2049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Հայաստանի</w:t>
            </w:r>
            <w:r w:rsidRPr="00A3538E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F2049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Հանրապետության</w:t>
            </w:r>
            <w:r w:rsidRPr="00A3538E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Պաշտպանության</w:t>
            </w:r>
            <w:r w:rsidRPr="00A3538E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F2049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նախարարություն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(2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5</w:t>
            </w:r>
            <w:r w:rsidRPr="00A3538E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.</w:t>
            </w:r>
            <w:r w:rsidRPr="007F565E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09.2020,</w:t>
            </w:r>
            <w:r w:rsidRPr="007F565E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br/>
            </w:r>
            <w:r w:rsidRPr="00F2049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ՊՆ</w:t>
            </w:r>
            <w:r w:rsidRPr="007F565E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/01/3018-2020)</w:t>
            </w:r>
          </w:p>
        </w:tc>
        <w:tc>
          <w:tcPr>
            <w:tcW w:w="4500" w:type="dxa"/>
          </w:tcPr>
          <w:p w:rsidR="00F20499" w:rsidRPr="007F565E" w:rsidRDefault="00F20499" w:rsidP="003B3DDC">
            <w:pPr>
              <w:pStyle w:val="BodyTextIndent2"/>
              <w:spacing w:after="0" w:line="276" w:lineRule="auto"/>
              <w:ind w:left="0"/>
              <w:jc w:val="both"/>
              <w:rPr>
                <w:rFonts w:ascii="GHEA Grapalat" w:hAnsi="GHEA Grapalat" w:cs="GHEA Grapalat"/>
                <w:bCs/>
                <w:lang w:val="af-ZA"/>
              </w:rPr>
            </w:pPr>
            <w:proofErr w:type="spellStart"/>
            <w:r w:rsidRPr="00017837">
              <w:rPr>
                <w:rFonts w:ascii="GHEA Grapalat" w:hAnsi="GHEA Grapalat" w:cs="GHEA Grapalat"/>
                <w:bCs/>
                <w:lang w:val="fr-FR"/>
              </w:rPr>
              <w:t>Կառավարության</w:t>
            </w:r>
            <w:proofErr w:type="spellEnd"/>
            <w:r w:rsidRPr="00017837">
              <w:rPr>
                <w:rFonts w:ascii="GHEA Grapalat" w:hAnsi="GHEA Grapalat" w:cs="GHEA Grapalat"/>
                <w:bCs/>
                <w:lang w:val="fr-FR"/>
              </w:rPr>
              <w:t xml:space="preserve"> </w:t>
            </w:r>
            <w:proofErr w:type="spellStart"/>
            <w:r w:rsidRPr="00017837">
              <w:rPr>
                <w:rFonts w:ascii="GHEA Grapalat" w:hAnsi="GHEA Grapalat" w:cs="GHEA Grapalat"/>
                <w:bCs/>
                <w:lang w:val="fr-FR"/>
              </w:rPr>
              <w:t>որոշման</w:t>
            </w:r>
            <w:proofErr w:type="spellEnd"/>
            <w:r w:rsidRPr="00017837">
              <w:rPr>
                <w:rFonts w:ascii="GHEA Grapalat" w:hAnsi="GHEA Grapalat" w:cs="GHEA Grapalat"/>
                <w:bCs/>
                <w:lang w:val="fr-FR"/>
              </w:rPr>
              <w:t xml:space="preserve"> </w:t>
            </w:r>
            <w:proofErr w:type="spellStart"/>
            <w:r w:rsidRPr="00017837">
              <w:rPr>
                <w:rFonts w:ascii="GHEA Grapalat" w:hAnsi="GHEA Grapalat" w:cs="GHEA Grapalat"/>
                <w:bCs/>
                <w:lang w:val="fr-FR"/>
              </w:rPr>
              <w:t>նախագծի</w:t>
            </w:r>
            <w:proofErr w:type="spellEnd"/>
            <w:r w:rsidRPr="00017837">
              <w:rPr>
                <w:rFonts w:ascii="GHEA Grapalat" w:hAnsi="GHEA Grapalat" w:cs="GHEA Grapalat"/>
                <w:bCs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lang w:val="fr-FR"/>
              </w:rPr>
              <w:t>վերաբերյալ</w:t>
            </w:r>
            <w:proofErr w:type="spellEnd"/>
            <w:r>
              <w:rPr>
                <w:rFonts w:ascii="GHEA Grapalat" w:hAnsi="GHEA Grapalat" w:cs="GHEA Grapalat"/>
                <w:bCs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lang w:val="fr-FR"/>
              </w:rPr>
              <w:t>դիտողություններ</w:t>
            </w:r>
            <w:proofErr w:type="spellEnd"/>
            <w:r>
              <w:rPr>
                <w:rFonts w:ascii="GHEA Grapalat" w:hAnsi="GHEA Grapalat" w:cs="GHEA Grapalat"/>
                <w:bCs/>
                <w:lang w:val="fr-FR"/>
              </w:rPr>
              <w:t xml:space="preserve"> և </w:t>
            </w:r>
            <w:proofErr w:type="spellStart"/>
            <w:r>
              <w:rPr>
                <w:rFonts w:ascii="GHEA Grapalat" w:hAnsi="GHEA Grapalat" w:cs="GHEA Grapalat"/>
                <w:bCs/>
                <w:lang w:val="fr-FR"/>
              </w:rPr>
              <w:t>առաջարկություններ</w:t>
            </w:r>
            <w:proofErr w:type="spellEnd"/>
            <w:r>
              <w:rPr>
                <w:rFonts w:ascii="GHEA Grapalat" w:hAnsi="GHEA Grapalat" w:cs="GHEA Grapalat"/>
                <w:bCs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lang w:val="fr-FR"/>
              </w:rPr>
              <w:t>չ</w:t>
            </w:r>
            <w:r w:rsidRPr="00017837">
              <w:rPr>
                <w:rFonts w:ascii="GHEA Grapalat" w:hAnsi="GHEA Grapalat" w:cs="GHEA Grapalat"/>
                <w:bCs/>
                <w:lang w:val="fr-FR"/>
              </w:rPr>
              <w:t>կան</w:t>
            </w:r>
            <w:proofErr w:type="spellEnd"/>
            <w:r>
              <w:rPr>
                <w:rFonts w:ascii="GHEA Grapalat" w:hAnsi="GHEA Grapalat" w:cs="GHEA Grapalat"/>
                <w:bCs/>
                <w:lang w:val="fr-FR"/>
              </w:rPr>
              <w:t>:</w:t>
            </w:r>
          </w:p>
        </w:tc>
        <w:tc>
          <w:tcPr>
            <w:tcW w:w="2340" w:type="dxa"/>
          </w:tcPr>
          <w:p w:rsidR="00F20499" w:rsidRDefault="00F20499" w:rsidP="003B3DDC">
            <w:pPr>
              <w:tabs>
                <w:tab w:val="left" w:pos="-360"/>
              </w:tabs>
              <w:ind w:right="-15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770" w:type="dxa"/>
          </w:tcPr>
          <w:p w:rsidR="00F20499" w:rsidRPr="00E13C62" w:rsidRDefault="00F20499" w:rsidP="003B3DDC">
            <w:pPr>
              <w:tabs>
                <w:tab w:val="left" w:pos="3402"/>
              </w:tabs>
              <w:spacing w:line="240" w:lineRule="auto"/>
              <w:ind w:hanging="44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</w:tr>
      <w:tr w:rsidR="00F20499" w:rsidRPr="003B1C7C" w:rsidTr="00641404">
        <w:trPr>
          <w:trHeight w:val="1070"/>
        </w:trPr>
        <w:tc>
          <w:tcPr>
            <w:tcW w:w="2790" w:type="dxa"/>
          </w:tcPr>
          <w:p w:rsidR="00F20499" w:rsidRPr="00A350B6" w:rsidRDefault="00F20499" w:rsidP="003B3DDC">
            <w:pPr>
              <w:tabs>
                <w:tab w:val="left" w:pos="3402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  <w:r w:rsidRPr="00F2049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Հայաստանի</w:t>
            </w:r>
            <w:r w:rsidRPr="00A3538E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F2049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Հանրապետության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F2049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Տարածքային</w:t>
            </w:r>
            <w:r w:rsidRPr="00A350B6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F2049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կառավարման</w:t>
            </w:r>
            <w:r w:rsidRPr="00A350B6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F2049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և</w:t>
            </w:r>
            <w:r w:rsidRPr="00A350B6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F2049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ենթակառուցվածքների</w:t>
            </w:r>
            <w:r w:rsidRPr="00A350B6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F2049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նախարարություն</w:t>
            </w:r>
            <w:r w:rsidRPr="00A350B6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(05.10</w:t>
            </w:r>
            <w:r w:rsidRPr="007F565E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.2020,</w:t>
            </w:r>
            <w:r w:rsidRPr="007F565E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br/>
            </w:r>
            <w:r w:rsidRPr="00A350B6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ՍՊ/15.3/27583-2020</w:t>
            </w:r>
            <w:r w:rsidRPr="007F565E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)</w:t>
            </w:r>
          </w:p>
        </w:tc>
        <w:tc>
          <w:tcPr>
            <w:tcW w:w="4500" w:type="dxa"/>
          </w:tcPr>
          <w:p w:rsidR="00F20499" w:rsidRPr="0027096F" w:rsidRDefault="00F20499" w:rsidP="003B3DDC">
            <w:pPr>
              <w:pStyle w:val="BodyTextIndent2"/>
              <w:spacing w:after="0" w:line="276" w:lineRule="auto"/>
              <w:ind w:left="0"/>
              <w:jc w:val="both"/>
              <w:rPr>
                <w:rFonts w:ascii="GHEA Grapalat" w:hAnsi="GHEA Grapalat"/>
                <w:noProof/>
                <w:lang w:val="hy-AM"/>
              </w:rPr>
            </w:pPr>
            <w:proofErr w:type="spellStart"/>
            <w:r w:rsidRPr="00017837">
              <w:rPr>
                <w:rFonts w:ascii="GHEA Grapalat" w:hAnsi="GHEA Grapalat" w:cs="GHEA Grapalat"/>
                <w:bCs/>
                <w:lang w:val="fr-FR"/>
              </w:rPr>
              <w:t>Կառավարության</w:t>
            </w:r>
            <w:proofErr w:type="spellEnd"/>
            <w:r w:rsidRPr="00017837">
              <w:rPr>
                <w:rFonts w:ascii="GHEA Grapalat" w:hAnsi="GHEA Grapalat" w:cs="GHEA Grapalat"/>
                <w:bCs/>
                <w:lang w:val="fr-FR"/>
              </w:rPr>
              <w:t xml:space="preserve"> </w:t>
            </w:r>
            <w:proofErr w:type="spellStart"/>
            <w:r w:rsidRPr="00017837">
              <w:rPr>
                <w:rFonts w:ascii="GHEA Grapalat" w:hAnsi="GHEA Grapalat" w:cs="GHEA Grapalat"/>
                <w:bCs/>
                <w:lang w:val="fr-FR"/>
              </w:rPr>
              <w:t>որոշման</w:t>
            </w:r>
            <w:proofErr w:type="spellEnd"/>
            <w:r w:rsidRPr="00017837">
              <w:rPr>
                <w:rFonts w:ascii="GHEA Grapalat" w:hAnsi="GHEA Grapalat" w:cs="GHEA Grapalat"/>
                <w:bCs/>
                <w:lang w:val="fr-FR"/>
              </w:rPr>
              <w:t xml:space="preserve"> </w:t>
            </w:r>
            <w:proofErr w:type="spellStart"/>
            <w:r w:rsidRPr="00017837">
              <w:rPr>
                <w:rFonts w:ascii="GHEA Grapalat" w:hAnsi="GHEA Grapalat" w:cs="GHEA Grapalat"/>
                <w:bCs/>
                <w:lang w:val="fr-FR"/>
              </w:rPr>
              <w:t>նախագծի</w:t>
            </w:r>
            <w:proofErr w:type="spellEnd"/>
            <w:r w:rsidRPr="00017837">
              <w:rPr>
                <w:rFonts w:ascii="GHEA Grapalat" w:hAnsi="GHEA Grapalat" w:cs="GHEA Grapalat"/>
                <w:bCs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lang w:val="fr-FR"/>
              </w:rPr>
              <w:t>վերաբերյալ</w:t>
            </w:r>
            <w:proofErr w:type="spellEnd"/>
            <w:r>
              <w:rPr>
                <w:rFonts w:ascii="GHEA Grapalat" w:hAnsi="GHEA Grapalat" w:cs="GHEA Grapalat"/>
                <w:bCs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lang w:val="fr-FR"/>
              </w:rPr>
              <w:t>դիտողություններ</w:t>
            </w:r>
            <w:proofErr w:type="spellEnd"/>
            <w:r>
              <w:rPr>
                <w:rFonts w:ascii="GHEA Grapalat" w:hAnsi="GHEA Grapalat" w:cs="GHEA Grapalat"/>
                <w:bCs/>
                <w:lang w:val="fr-FR"/>
              </w:rPr>
              <w:t xml:space="preserve"> և </w:t>
            </w:r>
            <w:proofErr w:type="spellStart"/>
            <w:r>
              <w:rPr>
                <w:rFonts w:ascii="GHEA Grapalat" w:hAnsi="GHEA Grapalat" w:cs="GHEA Grapalat"/>
                <w:bCs/>
                <w:lang w:val="fr-FR"/>
              </w:rPr>
              <w:t>առաջարկություններ</w:t>
            </w:r>
            <w:proofErr w:type="spellEnd"/>
            <w:r>
              <w:rPr>
                <w:rFonts w:ascii="GHEA Grapalat" w:hAnsi="GHEA Grapalat" w:cs="GHEA Grapalat"/>
                <w:bCs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lang w:val="fr-FR"/>
              </w:rPr>
              <w:t>չ</w:t>
            </w:r>
            <w:r w:rsidRPr="00017837">
              <w:rPr>
                <w:rFonts w:ascii="GHEA Grapalat" w:hAnsi="GHEA Grapalat" w:cs="GHEA Grapalat"/>
                <w:bCs/>
                <w:lang w:val="fr-FR"/>
              </w:rPr>
              <w:t>կան</w:t>
            </w:r>
            <w:proofErr w:type="spellEnd"/>
            <w:r>
              <w:rPr>
                <w:rFonts w:ascii="GHEA Grapalat" w:hAnsi="GHEA Grapalat" w:cs="GHEA Grapalat"/>
                <w:bCs/>
                <w:lang w:val="fr-FR"/>
              </w:rPr>
              <w:t>:</w:t>
            </w:r>
          </w:p>
        </w:tc>
        <w:tc>
          <w:tcPr>
            <w:tcW w:w="2340" w:type="dxa"/>
          </w:tcPr>
          <w:p w:rsidR="00F20499" w:rsidRDefault="00F20499" w:rsidP="003B3DDC">
            <w:pPr>
              <w:tabs>
                <w:tab w:val="left" w:pos="-360"/>
              </w:tabs>
              <w:ind w:right="-15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770" w:type="dxa"/>
          </w:tcPr>
          <w:p w:rsidR="00F20499" w:rsidRPr="00E13C62" w:rsidRDefault="00F20499" w:rsidP="003B3DDC">
            <w:pPr>
              <w:tabs>
                <w:tab w:val="left" w:pos="3402"/>
              </w:tabs>
              <w:spacing w:line="240" w:lineRule="auto"/>
              <w:ind w:hanging="44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</w:tr>
    </w:tbl>
    <w:p w:rsidR="00222B12" w:rsidRDefault="00222B12" w:rsidP="00E72ED4">
      <w:pPr>
        <w:spacing w:line="240" w:lineRule="auto"/>
        <w:ind w:firstLine="720"/>
        <w:rPr>
          <w:rFonts w:ascii="GHEA Grapalat" w:hAnsi="GHEA Grapalat" w:cs="Sylfaen"/>
          <w:sz w:val="24"/>
          <w:szCs w:val="24"/>
          <w:lang w:val="hy-AM" w:eastAsia="ru-RU"/>
        </w:rPr>
      </w:pPr>
    </w:p>
    <w:p w:rsidR="00E72ED4" w:rsidRPr="00960D13" w:rsidRDefault="00E72ED4" w:rsidP="00E72ED4">
      <w:pPr>
        <w:spacing w:line="240" w:lineRule="auto"/>
        <w:ind w:firstLine="720"/>
        <w:rPr>
          <w:rFonts w:ascii="GHEA Grapalat" w:hAnsi="GHEA Grapalat"/>
          <w:lang w:val="hy-AM"/>
        </w:rPr>
      </w:pPr>
      <w:r w:rsidRPr="00960D13">
        <w:rPr>
          <w:rFonts w:ascii="GHEA Grapalat" w:hAnsi="GHEA Grapalat" w:cs="Sylfaen"/>
          <w:sz w:val="24"/>
          <w:szCs w:val="24"/>
          <w:lang w:val="hy-AM" w:eastAsia="ru-RU"/>
        </w:rPr>
        <w:t>ՀՀ ԱՌՈՂՋԱՊԱՀՈՒԹՅԱՆ ՆԱԽԱՐԱՐ`</w:t>
      </w:r>
      <w:r w:rsidRPr="00960D13">
        <w:rPr>
          <w:rFonts w:ascii="GHEA Grapalat" w:hAnsi="GHEA Grapalat" w:cs="Sylfaen"/>
          <w:sz w:val="24"/>
          <w:szCs w:val="24"/>
          <w:lang w:val="hy-AM" w:eastAsia="ru-RU"/>
        </w:rPr>
        <w:tab/>
      </w:r>
      <w:r w:rsidRPr="00960D13">
        <w:rPr>
          <w:rFonts w:ascii="GHEA Grapalat" w:hAnsi="GHEA Grapalat" w:cs="Sylfaen"/>
          <w:sz w:val="24"/>
          <w:szCs w:val="24"/>
          <w:lang w:val="hy-AM" w:eastAsia="ru-RU"/>
        </w:rPr>
        <w:tab/>
      </w:r>
      <w:r w:rsidRPr="00960D13">
        <w:rPr>
          <w:rFonts w:ascii="GHEA Grapalat" w:hAnsi="GHEA Grapalat" w:cs="Sylfaen"/>
          <w:sz w:val="24"/>
          <w:szCs w:val="24"/>
          <w:lang w:val="hy-AM" w:eastAsia="ru-RU"/>
        </w:rPr>
        <w:tab/>
      </w:r>
      <w:r w:rsidRPr="00790B01">
        <w:rPr>
          <w:rFonts w:ascii="GHEA Grapalat" w:hAnsi="GHEA Grapalat" w:cs="Sylfaen"/>
          <w:sz w:val="24"/>
          <w:szCs w:val="24"/>
          <w:lang w:val="af-ZA" w:eastAsia="ru-RU"/>
        </w:rPr>
        <w:tab/>
      </w:r>
      <w:r w:rsidRPr="00790B01">
        <w:rPr>
          <w:rFonts w:ascii="GHEA Grapalat" w:hAnsi="GHEA Grapalat" w:cs="Sylfaen"/>
          <w:sz w:val="24"/>
          <w:szCs w:val="24"/>
          <w:lang w:val="af-ZA" w:eastAsia="ru-RU"/>
        </w:rPr>
        <w:tab/>
      </w:r>
      <w:r w:rsidRPr="00790B01">
        <w:rPr>
          <w:rFonts w:ascii="GHEA Grapalat" w:hAnsi="GHEA Grapalat" w:cs="Sylfaen"/>
          <w:sz w:val="24"/>
          <w:szCs w:val="24"/>
          <w:lang w:val="af-ZA" w:eastAsia="ru-RU"/>
        </w:rPr>
        <w:tab/>
      </w:r>
      <w:r w:rsidRPr="00790B01">
        <w:rPr>
          <w:rFonts w:ascii="GHEA Grapalat" w:hAnsi="GHEA Grapalat" w:cs="Sylfaen"/>
          <w:sz w:val="24"/>
          <w:szCs w:val="24"/>
          <w:lang w:val="af-ZA" w:eastAsia="ru-RU"/>
        </w:rPr>
        <w:tab/>
      </w:r>
      <w:r w:rsidRPr="00790B01">
        <w:rPr>
          <w:rFonts w:ascii="GHEA Grapalat" w:hAnsi="GHEA Grapalat" w:cs="Sylfaen"/>
          <w:sz w:val="24"/>
          <w:szCs w:val="24"/>
          <w:lang w:val="af-ZA" w:eastAsia="ru-RU"/>
        </w:rPr>
        <w:tab/>
      </w:r>
      <w:r w:rsidR="00CC083F">
        <w:rPr>
          <w:rFonts w:ascii="GHEA Grapalat" w:hAnsi="GHEA Grapalat" w:cs="Sylfaen"/>
          <w:sz w:val="24"/>
          <w:szCs w:val="24"/>
          <w:lang w:val="hy-AM" w:eastAsia="ru-RU"/>
        </w:rPr>
        <w:t>ԱՐՍԵՆ ԹՈՐՈՍ</w:t>
      </w:r>
      <w:r w:rsidR="00790B01" w:rsidRPr="00960D13">
        <w:rPr>
          <w:rFonts w:ascii="GHEA Grapalat" w:hAnsi="GHEA Grapalat" w:cs="Sylfaen"/>
          <w:sz w:val="24"/>
          <w:szCs w:val="24"/>
          <w:lang w:val="hy-AM" w:eastAsia="ru-RU"/>
        </w:rPr>
        <w:t>ՅԱՆ</w:t>
      </w:r>
    </w:p>
    <w:p w:rsidR="001759B5" w:rsidRPr="00960D13" w:rsidRDefault="001759B5" w:rsidP="001A33A6">
      <w:pPr>
        <w:tabs>
          <w:tab w:val="left" w:pos="1395"/>
        </w:tabs>
        <w:spacing w:after="0" w:line="240" w:lineRule="auto"/>
        <w:ind w:right="-29"/>
        <w:jc w:val="center"/>
        <w:rPr>
          <w:rFonts w:ascii="GHEA Grapalat" w:hAnsi="GHEA Grapalat" w:cs="Sylfaen"/>
          <w:b/>
          <w:bCs/>
          <w:sz w:val="6"/>
          <w:szCs w:val="24"/>
          <w:lang w:val="hy-AM" w:eastAsia="ru-RU"/>
        </w:rPr>
      </w:pPr>
    </w:p>
    <w:sectPr w:rsidR="001759B5" w:rsidRPr="00960D13" w:rsidSect="00FE0138">
      <w:pgSz w:w="15840" w:h="12240" w:orient="landscape"/>
      <w:pgMar w:top="990" w:right="1138" w:bottom="850" w:left="1138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0D0217"/>
    <w:multiLevelType w:val="hybridMultilevel"/>
    <w:tmpl w:val="9D0C800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4B48A3"/>
    <w:multiLevelType w:val="hybridMultilevel"/>
    <w:tmpl w:val="3A38D2D0"/>
    <w:lvl w:ilvl="0" w:tplc="1F4C136A">
      <w:start w:val="1"/>
      <w:numFmt w:val="decimal"/>
      <w:lvlText w:val="%1."/>
      <w:lvlJc w:val="left"/>
      <w:pPr>
        <w:ind w:left="3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36" w:hanging="360"/>
      </w:pPr>
    </w:lvl>
    <w:lvl w:ilvl="2" w:tplc="0409001B" w:tentative="1">
      <w:start w:val="1"/>
      <w:numFmt w:val="lowerRoman"/>
      <w:lvlText w:val="%3."/>
      <w:lvlJc w:val="right"/>
      <w:pPr>
        <w:ind w:left="1756" w:hanging="180"/>
      </w:pPr>
    </w:lvl>
    <w:lvl w:ilvl="3" w:tplc="0409000F" w:tentative="1">
      <w:start w:val="1"/>
      <w:numFmt w:val="decimal"/>
      <w:lvlText w:val="%4."/>
      <w:lvlJc w:val="left"/>
      <w:pPr>
        <w:ind w:left="2476" w:hanging="360"/>
      </w:pPr>
    </w:lvl>
    <w:lvl w:ilvl="4" w:tplc="04090019" w:tentative="1">
      <w:start w:val="1"/>
      <w:numFmt w:val="lowerLetter"/>
      <w:lvlText w:val="%5."/>
      <w:lvlJc w:val="left"/>
      <w:pPr>
        <w:ind w:left="3196" w:hanging="360"/>
      </w:pPr>
    </w:lvl>
    <w:lvl w:ilvl="5" w:tplc="0409001B" w:tentative="1">
      <w:start w:val="1"/>
      <w:numFmt w:val="lowerRoman"/>
      <w:lvlText w:val="%6."/>
      <w:lvlJc w:val="right"/>
      <w:pPr>
        <w:ind w:left="3916" w:hanging="180"/>
      </w:pPr>
    </w:lvl>
    <w:lvl w:ilvl="6" w:tplc="0409000F" w:tentative="1">
      <w:start w:val="1"/>
      <w:numFmt w:val="decimal"/>
      <w:lvlText w:val="%7."/>
      <w:lvlJc w:val="left"/>
      <w:pPr>
        <w:ind w:left="4636" w:hanging="360"/>
      </w:pPr>
    </w:lvl>
    <w:lvl w:ilvl="7" w:tplc="04090019" w:tentative="1">
      <w:start w:val="1"/>
      <w:numFmt w:val="lowerLetter"/>
      <w:lvlText w:val="%8."/>
      <w:lvlJc w:val="left"/>
      <w:pPr>
        <w:ind w:left="5356" w:hanging="360"/>
      </w:pPr>
    </w:lvl>
    <w:lvl w:ilvl="8" w:tplc="0409001B" w:tentative="1">
      <w:start w:val="1"/>
      <w:numFmt w:val="lowerRoman"/>
      <w:lvlText w:val="%9."/>
      <w:lvlJc w:val="right"/>
      <w:pPr>
        <w:ind w:left="6076" w:hanging="180"/>
      </w:pPr>
    </w:lvl>
  </w:abstractNum>
  <w:abstractNum w:abstractNumId="2">
    <w:nsid w:val="57BA412C"/>
    <w:multiLevelType w:val="hybridMultilevel"/>
    <w:tmpl w:val="DEBEE19A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>
    <w:nsid w:val="62732923"/>
    <w:multiLevelType w:val="hybridMultilevel"/>
    <w:tmpl w:val="BC14E990"/>
    <w:lvl w:ilvl="0" w:tplc="0409000F">
      <w:start w:val="1"/>
      <w:numFmt w:val="decimal"/>
      <w:lvlText w:val="%1."/>
      <w:lvlJc w:val="left"/>
      <w:pPr>
        <w:ind w:left="676" w:hanging="360"/>
      </w:pPr>
    </w:lvl>
    <w:lvl w:ilvl="1" w:tplc="04090019" w:tentative="1">
      <w:start w:val="1"/>
      <w:numFmt w:val="lowerLetter"/>
      <w:lvlText w:val="%2."/>
      <w:lvlJc w:val="left"/>
      <w:pPr>
        <w:ind w:left="1396" w:hanging="360"/>
      </w:pPr>
    </w:lvl>
    <w:lvl w:ilvl="2" w:tplc="0409001B" w:tentative="1">
      <w:start w:val="1"/>
      <w:numFmt w:val="lowerRoman"/>
      <w:lvlText w:val="%3."/>
      <w:lvlJc w:val="right"/>
      <w:pPr>
        <w:ind w:left="2116" w:hanging="180"/>
      </w:pPr>
    </w:lvl>
    <w:lvl w:ilvl="3" w:tplc="0409000F" w:tentative="1">
      <w:start w:val="1"/>
      <w:numFmt w:val="decimal"/>
      <w:lvlText w:val="%4."/>
      <w:lvlJc w:val="left"/>
      <w:pPr>
        <w:ind w:left="2836" w:hanging="360"/>
      </w:pPr>
    </w:lvl>
    <w:lvl w:ilvl="4" w:tplc="04090019" w:tentative="1">
      <w:start w:val="1"/>
      <w:numFmt w:val="lowerLetter"/>
      <w:lvlText w:val="%5."/>
      <w:lvlJc w:val="left"/>
      <w:pPr>
        <w:ind w:left="3556" w:hanging="360"/>
      </w:pPr>
    </w:lvl>
    <w:lvl w:ilvl="5" w:tplc="0409001B" w:tentative="1">
      <w:start w:val="1"/>
      <w:numFmt w:val="lowerRoman"/>
      <w:lvlText w:val="%6."/>
      <w:lvlJc w:val="right"/>
      <w:pPr>
        <w:ind w:left="4276" w:hanging="180"/>
      </w:pPr>
    </w:lvl>
    <w:lvl w:ilvl="6" w:tplc="0409000F" w:tentative="1">
      <w:start w:val="1"/>
      <w:numFmt w:val="decimal"/>
      <w:lvlText w:val="%7."/>
      <w:lvlJc w:val="left"/>
      <w:pPr>
        <w:ind w:left="4996" w:hanging="360"/>
      </w:pPr>
    </w:lvl>
    <w:lvl w:ilvl="7" w:tplc="04090019" w:tentative="1">
      <w:start w:val="1"/>
      <w:numFmt w:val="lowerLetter"/>
      <w:lvlText w:val="%8."/>
      <w:lvlJc w:val="left"/>
      <w:pPr>
        <w:ind w:left="5716" w:hanging="360"/>
      </w:pPr>
    </w:lvl>
    <w:lvl w:ilvl="8" w:tplc="0409001B" w:tentative="1">
      <w:start w:val="1"/>
      <w:numFmt w:val="lowerRoman"/>
      <w:lvlText w:val="%9."/>
      <w:lvlJc w:val="right"/>
      <w:pPr>
        <w:ind w:left="6436" w:hanging="180"/>
      </w:pPr>
    </w:lvl>
  </w:abstractNum>
  <w:abstractNum w:abstractNumId="4">
    <w:nsid w:val="72295E30"/>
    <w:multiLevelType w:val="hybridMultilevel"/>
    <w:tmpl w:val="6018E8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411B9B"/>
    <w:multiLevelType w:val="hybridMultilevel"/>
    <w:tmpl w:val="2536DC4A"/>
    <w:lvl w:ilvl="0" w:tplc="65EC65D6">
      <w:start w:val="1"/>
      <w:numFmt w:val="decimal"/>
      <w:lvlText w:val="%1)"/>
      <w:lvlJc w:val="left"/>
      <w:pPr>
        <w:ind w:left="316" w:hanging="360"/>
      </w:pPr>
      <w:rPr>
        <w:rFonts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036" w:hanging="360"/>
      </w:pPr>
    </w:lvl>
    <w:lvl w:ilvl="2" w:tplc="0409001B" w:tentative="1">
      <w:start w:val="1"/>
      <w:numFmt w:val="lowerRoman"/>
      <w:lvlText w:val="%3."/>
      <w:lvlJc w:val="right"/>
      <w:pPr>
        <w:ind w:left="1756" w:hanging="180"/>
      </w:pPr>
    </w:lvl>
    <w:lvl w:ilvl="3" w:tplc="0409000F" w:tentative="1">
      <w:start w:val="1"/>
      <w:numFmt w:val="decimal"/>
      <w:lvlText w:val="%4."/>
      <w:lvlJc w:val="left"/>
      <w:pPr>
        <w:ind w:left="2476" w:hanging="360"/>
      </w:pPr>
    </w:lvl>
    <w:lvl w:ilvl="4" w:tplc="04090019" w:tentative="1">
      <w:start w:val="1"/>
      <w:numFmt w:val="lowerLetter"/>
      <w:lvlText w:val="%5."/>
      <w:lvlJc w:val="left"/>
      <w:pPr>
        <w:ind w:left="3196" w:hanging="360"/>
      </w:pPr>
    </w:lvl>
    <w:lvl w:ilvl="5" w:tplc="0409001B" w:tentative="1">
      <w:start w:val="1"/>
      <w:numFmt w:val="lowerRoman"/>
      <w:lvlText w:val="%6."/>
      <w:lvlJc w:val="right"/>
      <w:pPr>
        <w:ind w:left="3916" w:hanging="180"/>
      </w:pPr>
    </w:lvl>
    <w:lvl w:ilvl="6" w:tplc="0409000F" w:tentative="1">
      <w:start w:val="1"/>
      <w:numFmt w:val="decimal"/>
      <w:lvlText w:val="%7."/>
      <w:lvlJc w:val="left"/>
      <w:pPr>
        <w:ind w:left="4636" w:hanging="360"/>
      </w:pPr>
    </w:lvl>
    <w:lvl w:ilvl="7" w:tplc="04090019" w:tentative="1">
      <w:start w:val="1"/>
      <w:numFmt w:val="lowerLetter"/>
      <w:lvlText w:val="%8."/>
      <w:lvlJc w:val="left"/>
      <w:pPr>
        <w:ind w:left="5356" w:hanging="360"/>
      </w:pPr>
    </w:lvl>
    <w:lvl w:ilvl="8" w:tplc="0409001B" w:tentative="1">
      <w:start w:val="1"/>
      <w:numFmt w:val="lowerRoman"/>
      <w:lvlText w:val="%9."/>
      <w:lvlJc w:val="right"/>
      <w:pPr>
        <w:ind w:left="6076" w:hanging="180"/>
      </w:pPr>
    </w:lvl>
  </w:abstractNum>
  <w:abstractNum w:abstractNumId="6">
    <w:nsid w:val="7BE26079"/>
    <w:multiLevelType w:val="hybridMultilevel"/>
    <w:tmpl w:val="A1AA9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"/>
  </w:num>
  <w:num w:numId="4">
    <w:abstractNumId w:val="2"/>
  </w:num>
  <w:num w:numId="5">
    <w:abstractNumId w:val="5"/>
  </w:num>
  <w:num w:numId="6">
    <w:abstractNumId w:val="0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de-AT" w:vendorID="64" w:dllVersion="131078" w:nlCheck="1" w:checkStyle="1"/>
  <w:activeWritingStyle w:appName="MSWord" w:lang="fr-FR" w:vendorID="64" w:dllVersion="131078" w:nlCheck="1" w:checkStyle="1"/>
  <w:proofState w:spelling="clean" w:grammar="clean"/>
  <w:defaultTabStop w:val="720"/>
  <w:characterSpacingControl w:val="doNotCompress"/>
  <w:compat/>
  <w:rsids>
    <w:rsidRoot w:val="00A71B7E"/>
    <w:rsid w:val="000047CD"/>
    <w:rsid w:val="00004B8C"/>
    <w:rsid w:val="00006E52"/>
    <w:rsid w:val="00006F19"/>
    <w:rsid w:val="00016396"/>
    <w:rsid w:val="00017837"/>
    <w:rsid w:val="00022B6D"/>
    <w:rsid w:val="000239FC"/>
    <w:rsid w:val="00025681"/>
    <w:rsid w:val="000335D6"/>
    <w:rsid w:val="0004250C"/>
    <w:rsid w:val="00050ACA"/>
    <w:rsid w:val="00052B3E"/>
    <w:rsid w:val="00053065"/>
    <w:rsid w:val="000633EF"/>
    <w:rsid w:val="00065D03"/>
    <w:rsid w:val="00075F7A"/>
    <w:rsid w:val="000A3A00"/>
    <w:rsid w:val="000D5E15"/>
    <w:rsid w:val="001165BF"/>
    <w:rsid w:val="00127944"/>
    <w:rsid w:val="001322AE"/>
    <w:rsid w:val="00172586"/>
    <w:rsid w:val="001759B5"/>
    <w:rsid w:val="00175B6C"/>
    <w:rsid w:val="00177548"/>
    <w:rsid w:val="001A33A6"/>
    <w:rsid w:val="001A7BCB"/>
    <w:rsid w:val="001A7D7E"/>
    <w:rsid w:val="001B249C"/>
    <w:rsid w:val="001D56B8"/>
    <w:rsid w:val="001D6A09"/>
    <w:rsid w:val="001E35D5"/>
    <w:rsid w:val="001E38A1"/>
    <w:rsid w:val="001E43E7"/>
    <w:rsid w:val="001F30BD"/>
    <w:rsid w:val="001F4F29"/>
    <w:rsid w:val="00202A4F"/>
    <w:rsid w:val="002128B0"/>
    <w:rsid w:val="00213DCB"/>
    <w:rsid w:val="00222B12"/>
    <w:rsid w:val="00223BC6"/>
    <w:rsid w:val="0024538E"/>
    <w:rsid w:val="00246294"/>
    <w:rsid w:val="00252B70"/>
    <w:rsid w:val="00263C48"/>
    <w:rsid w:val="00265573"/>
    <w:rsid w:val="002704A5"/>
    <w:rsid w:val="00286F5C"/>
    <w:rsid w:val="002B1959"/>
    <w:rsid w:val="002B445D"/>
    <w:rsid w:val="002C129C"/>
    <w:rsid w:val="002C25B9"/>
    <w:rsid w:val="002D23C7"/>
    <w:rsid w:val="002D774B"/>
    <w:rsid w:val="002F007B"/>
    <w:rsid w:val="00303FFB"/>
    <w:rsid w:val="00322873"/>
    <w:rsid w:val="00331081"/>
    <w:rsid w:val="003569FF"/>
    <w:rsid w:val="00356E1E"/>
    <w:rsid w:val="003716FE"/>
    <w:rsid w:val="0039322F"/>
    <w:rsid w:val="003A0495"/>
    <w:rsid w:val="003A1772"/>
    <w:rsid w:val="003A17FA"/>
    <w:rsid w:val="003B1C7C"/>
    <w:rsid w:val="003B37C0"/>
    <w:rsid w:val="003C1DBC"/>
    <w:rsid w:val="003C3640"/>
    <w:rsid w:val="003C5E94"/>
    <w:rsid w:val="003D1598"/>
    <w:rsid w:val="003D6042"/>
    <w:rsid w:val="003D7CF7"/>
    <w:rsid w:val="003F4173"/>
    <w:rsid w:val="00403069"/>
    <w:rsid w:val="004066E0"/>
    <w:rsid w:val="00413697"/>
    <w:rsid w:val="004207EC"/>
    <w:rsid w:val="00422FB0"/>
    <w:rsid w:val="00447C66"/>
    <w:rsid w:val="0046422C"/>
    <w:rsid w:val="00481E56"/>
    <w:rsid w:val="00493611"/>
    <w:rsid w:val="004B5819"/>
    <w:rsid w:val="004C001F"/>
    <w:rsid w:val="004C1197"/>
    <w:rsid w:val="004D341B"/>
    <w:rsid w:val="004E41DA"/>
    <w:rsid w:val="004F0A04"/>
    <w:rsid w:val="00501B11"/>
    <w:rsid w:val="00517164"/>
    <w:rsid w:val="005215F7"/>
    <w:rsid w:val="00534A0E"/>
    <w:rsid w:val="005368BA"/>
    <w:rsid w:val="00561007"/>
    <w:rsid w:val="00572ABB"/>
    <w:rsid w:val="005747FA"/>
    <w:rsid w:val="00582A80"/>
    <w:rsid w:val="005866C9"/>
    <w:rsid w:val="00593105"/>
    <w:rsid w:val="005A057B"/>
    <w:rsid w:val="005A7F63"/>
    <w:rsid w:val="005B2DB5"/>
    <w:rsid w:val="005E011E"/>
    <w:rsid w:val="005E3BE2"/>
    <w:rsid w:val="00605547"/>
    <w:rsid w:val="00615E19"/>
    <w:rsid w:val="00641404"/>
    <w:rsid w:val="00644FD5"/>
    <w:rsid w:val="00645849"/>
    <w:rsid w:val="0064742B"/>
    <w:rsid w:val="00654D80"/>
    <w:rsid w:val="0066715B"/>
    <w:rsid w:val="00676086"/>
    <w:rsid w:val="006865DD"/>
    <w:rsid w:val="00687AC0"/>
    <w:rsid w:val="0069453D"/>
    <w:rsid w:val="0069665E"/>
    <w:rsid w:val="006A45D9"/>
    <w:rsid w:val="006C2A4D"/>
    <w:rsid w:val="006C426A"/>
    <w:rsid w:val="006D0DC5"/>
    <w:rsid w:val="006F6F2E"/>
    <w:rsid w:val="006F6F5E"/>
    <w:rsid w:val="007040BB"/>
    <w:rsid w:val="007041CA"/>
    <w:rsid w:val="007061B9"/>
    <w:rsid w:val="00715BB5"/>
    <w:rsid w:val="00720539"/>
    <w:rsid w:val="0072442A"/>
    <w:rsid w:val="007269DE"/>
    <w:rsid w:val="00736A58"/>
    <w:rsid w:val="00755611"/>
    <w:rsid w:val="0076299A"/>
    <w:rsid w:val="00775731"/>
    <w:rsid w:val="00790B01"/>
    <w:rsid w:val="00794C15"/>
    <w:rsid w:val="00796866"/>
    <w:rsid w:val="007A30F1"/>
    <w:rsid w:val="007A38E7"/>
    <w:rsid w:val="007A4930"/>
    <w:rsid w:val="007B0870"/>
    <w:rsid w:val="007B3FD7"/>
    <w:rsid w:val="007C4D61"/>
    <w:rsid w:val="007D1538"/>
    <w:rsid w:val="007F103C"/>
    <w:rsid w:val="007F565E"/>
    <w:rsid w:val="007F7A64"/>
    <w:rsid w:val="00800125"/>
    <w:rsid w:val="00807AD4"/>
    <w:rsid w:val="00812074"/>
    <w:rsid w:val="00812695"/>
    <w:rsid w:val="0083569A"/>
    <w:rsid w:val="0084394A"/>
    <w:rsid w:val="008615A4"/>
    <w:rsid w:val="0086210D"/>
    <w:rsid w:val="00870491"/>
    <w:rsid w:val="00881047"/>
    <w:rsid w:val="008947DE"/>
    <w:rsid w:val="008D3314"/>
    <w:rsid w:val="008E04AE"/>
    <w:rsid w:val="008E2E43"/>
    <w:rsid w:val="008E54DC"/>
    <w:rsid w:val="008F4223"/>
    <w:rsid w:val="009014AC"/>
    <w:rsid w:val="00903A30"/>
    <w:rsid w:val="00915836"/>
    <w:rsid w:val="0093045F"/>
    <w:rsid w:val="009328BF"/>
    <w:rsid w:val="00947083"/>
    <w:rsid w:val="00957BEE"/>
    <w:rsid w:val="00960427"/>
    <w:rsid w:val="00960D13"/>
    <w:rsid w:val="009750FA"/>
    <w:rsid w:val="0097609A"/>
    <w:rsid w:val="00986D7B"/>
    <w:rsid w:val="0099103B"/>
    <w:rsid w:val="0099592F"/>
    <w:rsid w:val="009C22A3"/>
    <w:rsid w:val="009C382D"/>
    <w:rsid w:val="009D4E8C"/>
    <w:rsid w:val="009F6F87"/>
    <w:rsid w:val="00A07D11"/>
    <w:rsid w:val="00A21DA7"/>
    <w:rsid w:val="00A33CF7"/>
    <w:rsid w:val="00A350B6"/>
    <w:rsid w:val="00A3538E"/>
    <w:rsid w:val="00A40D82"/>
    <w:rsid w:val="00A54338"/>
    <w:rsid w:val="00A615D8"/>
    <w:rsid w:val="00A71B7E"/>
    <w:rsid w:val="00A72659"/>
    <w:rsid w:val="00A75724"/>
    <w:rsid w:val="00A80B23"/>
    <w:rsid w:val="00A84B43"/>
    <w:rsid w:val="00A91133"/>
    <w:rsid w:val="00AA0932"/>
    <w:rsid w:val="00AA2EF5"/>
    <w:rsid w:val="00AB1925"/>
    <w:rsid w:val="00AC300F"/>
    <w:rsid w:val="00AE108A"/>
    <w:rsid w:val="00AE5EE1"/>
    <w:rsid w:val="00AE7D1C"/>
    <w:rsid w:val="00B01CA7"/>
    <w:rsid w:val="00B16397"/>
    <w:rsid w:val="00B20C7A"/>
    <w:rsid w:val="00B654CC"/>
    <w:rsid w:val="00B73CF9"/>
    <w:rsid w:val="00B748EF"/>
    <w:rsid w:val="00B7709B"/>
    <w:rsid w:val="00B773EE"/>
    <w:rsid w:val="00B83CCC"/>
    <w:rsid w:val="00B840C5"/>
    <w:rsid w:val="00B874CA"/>
    <w:rsid w:val="00B93739"/>
    <w:rsid w:val="00BB2869"/>
    <w:rsid w:val="00BD7022"/>
    <w:rsid w:val="00BF2142"/>
    <w:rsid w:val="00BF709F"/>
    <w:rsid w:val="00C12EFF"/>
    <w:rsid w:val="00C20A49"/>
    <w:rsid w:val="00C347D5"/>
    <w:rsid w:val="00C47778"/>
    <w:rsid w:val="00C55367"/>
    <w:rsid w:val="00C61AA7"/>
    <w:rsid w:val="00C76385"/>
    <w:rsid w:val="00C7667A"/>
    <w:rsid w:val="00C857DE"/>
    <w:rsid w:val="00C86FED"/>
    <w:rsid w:val="00C9185D"/>
    <w:rsid w:val="00C978F5"/>
    <w:rsid w:val="00CB0CE4"/>
    <w:rsid w:val="00CB47BD"/>
    <w:rsid w:val="00CC083F"/>
    <w:rsid w:val="00CC30B0"/>
    <w:rsid w:val="00CD708F"/>
    <w:rsid w:val="00CD7D5B"/>
    <w:rsid w:val="00CF2C44"/>
    <w:rsid w:val="00D02AAA"/>
    <w:rsid w:val="00D0373C"/>
    <w:rsid w:val="00D25F76"/>
    <w:rsid w:val="00D278A4"/>
    <w:rsid w:val="00D40483"/>
    <w:rsid w:val="00D9352D"/>
    <w:rsid w:val="00D97339"/>
    <w:rsid w:val="00DA64B1"/>
    <w:rsid w:val="00DB02E9"/>
    <w:rsid w:val="00DB7C2C"/>
    <w:rsid w:val="00DC45A7"/>
    <w:rsid w:val="00DD0E90"/>
    <w:rsid w:val="00DD50D5"/>
    <w:rsid w:val="00DD5832"/>
    <w:rsid w:val="00DE4771"/>
    <w:rsid w:val="00DE5F71"/>
    <w:rsid w:val="00DE68BD"/>
    <w:rsid w:val="00DE6A90"/>
    <w:rsid w:val="00DF2260"/>
    <w:rsid w:val="00E051C5"/>
    <w:rsid w:val="00E13C62"/>
    <w:rsid w:val="00E72ED4"/>
    <w:rsid w:val="00E7498F"/>
    <w:rsid w:val="00E750DC"/>
    <w:rsid w:val="00E839F1"/>
    <w:rsid w:val="00E87205"/>
    <w:rsid w:val="00EA3781"/>
    <w:rsid w:val="00EC2B66"/>
    <w:rsid w:val="00EC5AC2"/>
    <w:rsid w:val="00ED4BF5"/>
    <w:rsid w:val="00F0177A"/>
    <w:rsid w:val="00F04B43"/>
    <w:rsid w:val="00F04F4D"/>
    <w:rsid w:val="00F16144"/>
    <w:rsid w:val="00F201FF"/>
    <w:rsid w:val="00F20499"/>
    <w:rsid w:val="00F20DB4"/>
    <w:rsid w:val="00F4784D"/>
    <w:rsid w:val="00F5000C"/>
    <w:rsid w:val="00F644B1"/>
    <w:rsid w:val="00F65452"/>
    <w:rsid w:val="00F65659"/>
    <w:rsid w:val="00F7642A"/>
    <w:rsid w:val="00F812A1"/>
    <w:rsid w:val="00F845E3"/>
    <w:rsid w:val="00F87691"/>
    <w:rsid w:val="00FA4F76"/>
    <w:rsid w:val="00FB487D"/>
    <w:rsid w:val="00FC1E51"/>
    <w:rsid w:val="00FD1604"/>
    <w:rsid w:val="00FE01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59B5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59B5"/>
    <w:pPr>
      <w:ind w:left="720"/>
      <w:contextualSpacing/>
    </w:pPr>
  </w:style>
  <w:style w:type="character" w:styleId="Strong">
    <w:name w:val="Strong"/>
    <w:uiPriority w:val="22"/>
    <w:qFormat/>
    <w:rsid w:val="001D56B8"/>
    <w:rPr>
      <w:b/>
      <w:bCs/>
    </w:rPr>
  </w:style>
  <w:style w:type="paragraph" w:styleId="NormalWeb">
    <w:name w:val="Normal (Web)"/>
    <w:basedOn w:val="Normal"/>
    <w:uiPriority w:val="99"/>
    <w:rsid w:val="001D56B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styleId="Hyperlink">
    <w:name w:val="Hyperlink"/>
    <w:uiPriority w:val="99"/>
    <w:unhideWhenUsed/>
    <w:rsid w:val="00025681"/>
    <w:rPr>
      <w:color w:val="0563C1"/>
      <w:u w:val="single"/>
    </w:rPr>
  </w:style>
  <w:style w:type="paragraph" w:customStyle="1" w:styleId="mechtex">
    <w:name w:val="mechtex"/>
    <w:basedOn w:val="Normal"/>
    <w:link w:val="mechtexChar"/>
    <w:rsid w:val="003C1DBC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rsid w:val="003C1DBC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style-span">
    <w:name w:val="apple-style-span"/>
    <w:rsid w:val="007A4930"/>
  </w:style>
  <w:style w:type="character" w:styleId="CommentReference">
    <w:name w:val="annotation reference"/>
    <w:basedOn w:val="DefaultParagraphFont"/>
    <w:uiPriority w:val="99"/>
    <w:unhideWhenUsed/>
    <w:rsid w:val="006A45D9"/>
    <w:rPr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F87691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F8769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semiHidden/>
    <w:rsid w:val="0039322F"/>
    <w:pPr>
      <w:tabs>
        <w:tab w:val="center" w:pos="4844"/>
        <w:tab w:val="right" w:pos="9689"/>
      </w:tabs>
      <w:spacing w:after="0" w:line="240" w:lineRule="auto"/>
    </w:pPr>
    <w:rPr>
      <w:szCs w:val="20"/>
    </w:rPr>
  </w:style>
  <w:style w:type="character" w:customStyle="1" w:styleId="HeaderChar">
    <w:name w:val="Header Char"/>
    <w:basedOn w:val="DefaultParagraphFont"/>
    <w:link w:val="Header"/>
    <w:semiHidden/>
    <w:rsid w:val="0039322F"/>
    <w:rPr>
      <w:rFonts w:eastAsia="Times New Roman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05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5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0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6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1827E6-8EF2-467F-B0E9-F5532D345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1040</Words>
  <Characters>5928</Characters>
  <Application>Microsoft Office Word</Application>
  <DocSecurity>0</DocSecurity>
  <Lines>49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Svetlana.Grigoryan</cp:lastModifiedBy>
  <cp:revision>10</cp:revision>
  <cp:lastPrinted>2015-11-24T01:41:00Z</cp:lastPrinted>
  <dcterms:created xsi:type="dcterms:W3CDTF">2020-11-11T07:02:00Z</dcterms:created>
  <dcterms:modified xsi:type="dcterms:W3CDTF">2020-11-18T08:31:00Z</dcterms:modified>
</cp:coreProperties>
</file>