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213" w:rsidRDefault="00955B6C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B0213" w:rsidRDefault="00955B6C">
      <w:pPr>
        <w:pStyle w:val="headingtitleStyle"/>
      </w:pPr>
      <w:bookmarkStart w:id="2" w:name="_Toc2"/>
      <w:r>
        <w:t>«ԱՆՇԱՐԺ ԳՈՒՅՔԻ ՀԱՐԿՈՎ ՀԱՐԿՄԱՆ ՆՊԱՏԱԿՈՎ ԱՆՇԱՐԺ ԳՈՒՅՔԻ ՇՈՒԿԱՅԱԿԱՆ ԱՐԺԵՔԻՆ ՄՈՏԱՐԿՎԱԾ ԿԱԴԱՍՏՐԱՅԻՆ ԳՆԱՀԱՏՄԱՆ ԿԱՐԳԸ ՍԱՀՄԱՆԵԼՈՒ ՄԱՍԻՆ» ՕՐԵՆՔՈՒՄ ԼՐԱՑՈՒՄ ԿԱՏԱՐԵԼՈՒ ՄԱՍԻՆ նախագծի վերաբերյալ</w:t>
      </w:r>
      <w:bookmarkEnd w:id="2"/>
    </w:p>
    <w:p w:rsidR="009B0213" w:rsidRDefault="009B0213"/>
    <w:p w:rsidR="009B0213" w:rsidRDefault="009B0213"/>
    <w:p w:rsidR="009B0213" w:rsidRDefault="009B021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1"/>
        <w:gridCol w:w="4830"/>
        <w:gridCol w:w="3563"/>
        <w:gridCol w:w="2843"/>
      </w:tblGrid>
      <w:tr w:rsidR="009B021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0213" w:rsidRDefault="00955B6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B0213" w:rsidRDefault="00955B6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0213" w:rsidRDefault="00955B6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0213" w:rsidRDefault="00955B6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0213" w:rsidRDefault="00955B6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B0213" w:rsidRDefault="00955B6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B021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0213" w:rsidRDefault="009B021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0213" w:rsidRDefault="00955B6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0213" w:rsidRDefault="00955B6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0213" w:rsidRDefault="00955B6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B0213" w:rsidRDefault="00955B6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955B6C" w:rsidRDefault="00955B6C"/>
    <w:sectPr w:rsidR="00955B6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213"/>
    <w:rsid w:val="000C2B6B"/>
    <w:rsid w:val="00955B6C"/>
    <w:rsid w:val="009B0213"/>
    <w:rsid w:val="00B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EFB5F1-E217-4188-9F18-CEB4D08B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Arsen</cp:lastModifiedBy>
  <cp:revision>2</cp:revision>
  <dcterms:created xsi:type="dcterms:W3CDTF">2020-03-26T07:50:00Z</dcterms:created>
  <dcterms:modified xsi:type="dcterms:W3CDTF">2020-03-26T07:50:00Z</dcterms:modified>
  <cp:category/>
</cp:coreProperties>
</file>