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1289" w:rsidRPr="002F2CD4" w:rsidRDefault="00601289" w:rsidP="000317D1">
      <w:pPr>
        <w:spacing w:line="360" w:lineRule="auto"/>
        <w:jc w:val="center"/>
        <w:rPr>
          <w:rFonts w:ascii="GHEA Grapalat" w:hAnsi="GHEA Grapalat" w:cs="Sylfaen"/>
          <w:b/>
          <w:lang w:val="af-ZA"/>
        </w:rPr>
      </w:pPr>
      <w:r w:rsidRPr="002F2CD4">
        <w:rPr>
          <w:rFonts w:ascii="GHEA Grapalat" w:hAnsi="GHEA Grapalat" w:cs="Sylfaen"/>
          <w:b/>
        </w:rPr>
        <w:t>ՏԵՂԵԿԱՆՔ</w:t>
      </w:r>
      <w:r w:rsidRPr="002F2CD4">
        <w:rPr>
          <w:rFonts w:ascii="GHEA Grapalat" w:hAnsi="GHEA Grapalat" w:cs="Sylfaen"/>
          <w:b/>
          <w:lang w:val="af-ZA"/>
        </w:rPr>
        <w:t>-</w:t>
      </w:r>
      <w:r w:rsidR="004A5161" w:rsidRPr="002F2CD4">
        <w:rPr>
          <w:rFonts w:ascii="GHEA Grapalat" w:hAnsi="GHEA Grapalat" w:cs="Sylfaen"/>
          <w:b/>
        </w:rPr>
        <w:t>ԱՄՓՈՓ</w:t>
      </w:r>
      <w:r w:rsidR="004A5161" w:rsidRPr="002F2CD4">
        <w:rPr>
          <w:rFonts w:ascii="GHEA Grapalat" w:hAnsi="GHEA Grapalat" w:cs="Sylfaen"/>
          <w:b/>
          <w:lang w:val="en-US"/>
        </w:rPr>
        <w:t>Ա</w:t>
      </w:r>
      <w:r w:rsidRPr="002F2CD4">
        <w:rPr>
          <w:rFonts w:ascii="GHEA Grapalat" w:hAnsi="GHEA Grapalat" w:cs="Sylfaen"/>
          <w:b/>
        </w:rPr>
        <w:t>ԹԵՐԹ</w:t>
      </w:r>
    </w:p>
    <w:p w:rsidR="00601289" w:rsidRPr="002F2CD4" w:rsidRDefault="00944131" w:rsidP="003F3304">
      <w:pPr>
        <w:spacing w:line="360" w:lineRule="auto"/>
        <w:jc w:val="center"/>
        <w:rPr>
          <w:rFonts w:ascii="GHEA Grapalat" w:hAnsi="GHEA Grapalat" w:cs="Sylfaen"/>
          <w:b/>
          <w:lang w:val="af-ZA"/>
        </w:rPr>
      </w:pPr>
      <w:r w:rsidRPr="002F2CD4">
        <w:rPr>
          <w:rFonts w:ascii="GHEA Grapalat" w:hAnsi="GHEA Grapalat" w:cs="Sylfaen"/>
          <w:b/>
          <w:lang w:val="af-ZA"/>
        </w:rPr>
        <w:t>«Վ</w:t>
      </w:r>
      <w:r w:rsidRPr="002F2CD4">
        <w:rPr>
          <w:rFonts w:ascii="GHEA Grapalat" w:hAnsi="GHEA Grapalat"/>
          <w:b/>
        </w:rPr>
        <w:t>ԱՐՉԱԿԱՆ</w:t>
      </w:r>
      <w:r w:rsidRPr="002F2CD4">
        <w:rPr>
          <w:rFonts w:ascii="GHEA Grapalat" w:hAnsi="GHEA Grapalat"/>
          <w:b/>
          <w:lang w:val="af-ZA"/>
        </w:rPr>
        <w:t xml:space="preserve"> </w:t>
      </w:r>
      <w:r w:rsidRPr="002F2CD4">
        <w:rPr>
          <w:rFonts w:ascii="GHEA Grapalat" w:hAnsi="GHEA Grapalat"/>
          <w:b/>
        </w:rPr>
        <w:t>ԻՐԱՎԱԽԱԽՏՈՒՄՆԵՐԻ</w:t>
      </w:r>
      <w:r w:rsidRPr="002F2CD4">
        <w:rPr>
          <w:rFonts w:ascii="GHEA Grapalat" w:hAnsi="GHEA Grapalat"/>
          <w:b/>
          <w:lang w:val="af-ZA"/>
        </w:rPr>
        <w:t xml:space="preserve"> </w:t>
      </w:r>
      <w:r w:rsidRPr="002F2CD4">
        <w:rPr>
          <w:rFonts w:ascii="GHEA Grapalat" w:hAnsi="GHEA Grapalat"/>
          <w:b/>
        </w:rPr>
        <w:t>ՎԵՐԱԲԵՐՅԱԼ</w:t>
      </w:r>
      <w:r w:rsidRPr="002F2CD4">
        <w:rPr>
          <w:rFonts w:ascii="GHEA Grapalat" w:hAnsi="GHEA Grapalat"/>
          <w:b/>
          <w:lang w:val="af-ZA"/>
        </w:rPr>
        <w:t xml:space="preserve"> </w:t>
      </w:r>
      <w:r w:rsidRPr="002F2CD4">
        <w:rPr>
          <w:rFonts w:ascii="GHEA Grapalat" w:hAnsi="GHEA Grapalat"/>
          <w:b/>
        </w:rPr>
        <w:t>ՀԱՅԱՍՏԱՆԻ</w:t>
      </w:r>
      <w:r w:rsidRPr="002F2CD4">
        <w:rPr>
          <w:rFonts w:ascii="GHEA Grapalat" w:hAnsi="GHEA Grapalat"/>
          <w:b/>
          <w:lang w:val="af-ZA"/>
        </w:rPr>
        <w:t xml:space="preserve"> </w:t>
      </w:r>
      <w:r w:rsidRPr="002F2CD4">
        <w:rPr>
          <w:rFonts w:ascii="GHEA Grapalat" w:hAnsi="GHEA Grapalat"/>
          <w:b/>
        </w:rPr>
        <w:t>ՀԱՆՐԱՊԵՏՈՒԹՅԱՆ</w:t>
      </w:r>
      <w:r w:rsidRPr="002F2CD4">
        <w:rPr>
          <w:rFonts w:ascii="GHEA Grapalat" w:hAnsi="GHEA Grapalat"/>
          <w:b/>
          <w:lang w:val="af-ZA"/>
        </w:rPr>
        <w:t xml:space="preserve"> </w:t>
      </w:r>
      <w:r w:rsidRPr="002F2CD4">
        <w:rPr>
          <w:rFonts w:ascii="GHEA Grapalat" w:hAnsi="GHEA Grapalat"/>
          <w:b/>
        </w:rPr>
        <w:t>ՕՐԵՆՍԳՐՔՈՒՄ</w:t>
      </w:r>
      <w:r w:rsidRPr="002F2CD4">
        <w:rPr>
          <w:rFonts w:ascii="GHEA Grapalat" w:hAnsi="GHEA Grapalat"/>
          <w:b/>
          <w:lang w:val="af-ZA"/>
        </w:rPr>
        <w:t xml:space="preserve"> </w:t>
      </w:r>
      <w:r w:rsidRPr="002F2CD4">
        <w:rPr>
          <w:rFonts w:ascii="GHEA Grapalat" w:hAnsi="GHEA Grapalat"/>
          <w:b/>
          <w:lang w:val="hy-AM"/>
        </w:rPr>
        <w:t>ՓՈՓՈԽՈՒԹՅՈՒՆ</w:t>
      </w:r>
      <w:r w:rsidR="00265BD0">
        <w:rPr>
          <w:rFonts w:ascii="GHEA Grapalat" w:hAnsi="GHEA Grapalat"/>
          <w:b/>
          <w:lang w:val="en-US"/>
        </w:rPr>
        <w:t>ՆԵՐ</w:t>
      </w:r>
      <w:r w:rsidRPr="002F2CD4">
        <w:rPr>
          <w:rFonts w:ascii="GHEA Grapalat" w:hAnsi="GHEA Grapalat"/>
          <w:b/>
          <w:lang w:val="hy-AM"/>
        </w:rPr>
        <w:t xml:space="preserve"> </w:t>
      </w:r>
      <w:r w:rsidRPr="002F2CD4">
        <w:rPr>
          <w:rFonts w:ascii="GHEA Grapalat" w:hAnsi="GHEA Grapalat"/>
          <w:b/>
          <w:lang w:val="en-US"/>
        </w:rPr>
        <w:t>ԵՎ</w:t>
      </w:r>
      <w:r w:rsidRPr="002F2CD4">
        <w:rPr>
          <w:rFonts w:ascii="GHEA Grapalat" w:hAnsi="GHEA Grapalat"/>
          <w:b/>
          <w:lang w:val="hy-AM"/>
        </w:rPr>
        <w:t xml:space="preserve"> </w:t>
      </w:r>
      <w:r w:rsidRPr="002F2CD4">
        <w:rPr>
          <w:rFonts w:ascii="GHEA Grapalat" w:hAnsi="GHEA Grapalat"/>
          <w:b/>
        </w:rPr>
        <w:t>ԼՐԱՑՈՒՄ</w:t>
      </w:r>
      <w:r w:rsidRPr="002F2CD4">
        <w:rPr>
          <w:rFonts w:ascii="GHEA Grapalat" w:hAnsi="GHEA Grapalat"/>
          <w:b/>
          <w:lang w:val="af-ZA"/>
        </w:rPr>
        <w:t xml:space="preserve"> </w:t>
      </w:r>
      <w:r w:rsidRPr="002F2CD4">
        <w:rPr>
          <w:rFonts w:ascii="GHEA Grapalat" w:hAnsi="GHEA Grapalat"/>
          <w:b/>
        </w:rPr>
        <w:t>ԿԱՏԱՐԵԼՈՒ</w:t>
      </w:r>
      <w:r w:rsidRPr="002F2CD4">
        <w:rPr>
          <w:rFonts w:ascii="GHEA Grapalat" w:hAnsi="GHEA Grapalat"/>
          <w:b/>
          <w:lang w:val="af-ZA"/>
        </w:rPr>
        <w:t xml:space="preserve"> </w:t>
      </w:r>
      <w:r w:rsidRPr="002F2CD4">
        <w:rPr>
          <w:rFonts w:ascii="GHEA Grapalat" w:hAnsi="GHEA Grapalat"/>
          <w:b/>
        </w:rPr>
        <w:t>ՄԱՍԻՆ</w:t>
      </w:r>
      <w:r w:rsidRPr="002F2CD4">
        <w:rPr>
          <w:rFonts w:ascii="GHEA Grapalat" w:hAnsi="GHEA Grapalat"/>
          <w:b/>
          <w:lang w:val="af-ZA"/>
        </w:rPr>
        <w:t xml:space="preserve">» </w:t>
      </w:r>
      <w:r w:rsidRPr="002F2CD4">
        <w:rPr>
          <w:rFonts w:ascii="GHEA Grapalat" w:hAnsi="GHEA Grapalat" w:cs="Sylfaen"/>
          <w:b/>
          <w:lang w:val="af-ZA"/>
        </w:rPr>
        <w:t>ՀԱՅԱՍՏԱՆԻ</w:t>
      </w:r>
      <w:r w:rsidRPr="002F2CD4">
        <w:rPr>
          <w:rFonts w:ascii="GHEA Grapalat" w:hAnsi="GHEA Grapalat"/>
          <w:b/>
          <w:lang w:val="af-ZA"/>
        </w:rPr>
        <w:t xml:space="preserve"> </w:t>
      </w:r>
      <w:r w:rsidRPr="002F2CD4">
        <w:rPr>
          <w:rFonts w:ascii="GHEA Grapalat" w:hAnsi="GHEA Grapalat" w:cs="Sylfaen"/>
          <w:b/>
          <w:lang w:val="af-ZA"/>
        </w:rPr>
        <w:t>ՀԱՆՐԱՊԵՏՈՒԹՅԱՆ</w:t>
      </w:r>
      <w:r w:rsidRPr="002F2CD4">
        <w:rPr>
          <w:rFonts w:ascii="GHEA Grapalat" w:hAnsi="GHEA Grapalat"/>
          <w:b/>
          <w:lang w:val="af-ZA"/>
        </w:rPr>
        <w:t xml:space="preserve"> </w:t>
      </w:r>
      <w:r w:rsidRPr="002F2CD4">
        <w:rPr>
          <w:rFonts w:ascii="GHEA Grapalat" w:hAnsi="GHEA Grapalat" w:cs="Sylfaen"/>
          <w:b/>
        </w:rPr>
        <w:t>ՕՐԵՆՔԻ</w:t>
      </w:r>
      <w:r w:rsidRPr="002F2CD4">
        <w:rPr>
          <w:rFonts w:ascii="GHEA Grapalat" w:hAnsi="GHEA Grapalat" w:cs="Sylfaen"/>
          <w:b/>
          <w:lang w:val="hy-AM"/>
        </w:rPr>
        <w:t xml:space="preserve"> ՆԱԽԱԳ</w:t>
      </w:r>
      <w:r w:rsidRPr="002F2CD4">
        <w:rPr>
          <w:rFonts w:ascii="GHEA Grapalat" w:hAnsi="GHEA Grapalat" w:cs="Sylfaen"/>
          <w:b/>
          <w:lang w:val="en-US"/>
        </w:rPr>
        <w:t>ԾԻ</w:t>
      </w:r>
      <w:r w:rsidRPr="002F2CD4">
        <w:rPr>
          <w:rFonts w:ascii="GHEA Grapalat" w:hAnsi="GHEA Grapalat" w:cs="Sylfaen"/>
          <w:lang w:val="af-ZA"/>
        </w:rPr>
        <w:t xml:space="preserve"> </w:t>
      </w:r>
      <w:r w:rsidR="00096DC2" w:rsidRPr="002F2CD4">
        <w:rPr>
          <w:rFonts w:ascii="GHEA Grapalat" w:hAnsi="GHEA Grapalat" w:cs="Sylfaen"/>
          <w:b/>
          <w:lang w:val="en-US"/>
        </w:rPr>
        <w:t>ՎԵՐԱԲԵՐՅԱԼ</w:t>
      </w:r>
    </w:p>
    <w:p w:rsidR="00601289" w:rsidRPr="002F2CD4" w:rsidRDefault="00601289" w:rsidP="000317D1">
      <w:pPr>
        <w:spacing w:line="360" w:lineRule="auto"/>
        <w:jc w:val="center"/>
        <w:rPr>
          <w:rFonts w:ascii="GHEA Grapalat" w:hAnsi="GHEA Grapalat" w:cs="Sylfaen"/>
          <w:b/>
          <w:lang w:val="af-ZA"/>
        </w:rPr>
      </w:pPr>
    </w:p>
    <w:tbl>
      <w:tblPr>
        <w:tblW w:w="1458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10"/>
        <w:gridCol w:w="7200"/>
        <w:gridCol w:w="4770"/>
      </w:tblGrid>
      <w:tr w:rsidR="00601289" w:rsidRPr="002F2CD4" w:rsidTr="000C5B50">
        <w:tc>
          <w:tcPr>
            <w:tcW w:w="2610" w:type="dxa"/>
            <w:shd w:val="clear" w:color="auto" w:fill="auto"/>
          </w:tcPr>
          <w:p w:rsidR="00601289" w:rsidRPr="002F2CD4" w:rsidRDefault="00601289" w:rsidP="000317D1">
            <w:pPr>
              <w:spacing w:line="360" w:lineRule="auto"/>
              <w:jc w:val="center"/>
              <w:rPr>
                <w:rFonts w:ascii="GHEA Grapalat" w:hAnsi="GHEA Grapalat"/>
                <w:b/>
                <w:lang w:val="af-ZA"/>
              </w:rPr>
            </w:pPr>
            <w:r w:rsidRPr="002F2CD4">
              <w:rPr>
                <w:rFonts w:ascii="GHEA Grapalat" w:hAnsi="GHEA Grapalat" w:cs="Sylfaen"/>
                <w:b/>
                <w:lang w:val="hy-AM"/>
              </w:rPr>
              <w:t>Առաջարկության</w:t>
            </w:r>
            <w:r w:rsidRPr="002F2CD4">
              <w:rPr>
                <w:rFonts w:ascii="GHEA Grapalat" w:hAnsi="GHEA Grapalat"/>
                <w:b/>
                <w:lang w:val="hy-AM"/>
              </w:rPr>
              <w:t xml:space="preserve"> </w:t>
            </w:r>
            <w:r w:rsidRPr="002F2CD4">
              <w:rPr>
                <w:rFonts w:ascii="GHEA Grapalat" w:hAnsi="GHEA Grapalat" w:cs="Sylfaen"/>
                <w:b/>
                <w:lang w:val="hy-AM"/>
              </w:rPr>
              <w:t>հեղինակը</w:t>
            </w:r>
            <w:r w:rsidRPr="002F2CD4">
              <w:rPr>
                <w:rFonts w:ascii="GHEA Grapalat" w:hAnsi="GHEA Grapalat"/>
                <w:b/>
                <w:lang w:val="hy-AM"/>
              </w:rPr>
              <w:t xml:space="preserve">, </w:t>
            </w:r>
            <w:r w:rsidRPr="002F2CD4">
              <w:rPr>
                <w:rFonts w:ascii="GHEA Grapalat" w:hAnsi="GHEA Grapalat" w:cs="Sylfaen"/>
                <w:b/>
                <w:lang w:val="hy-AM"/>
              </w:rPr>
              <w:t>գրության</w:t>
            </w:r>
            <w:r w:rsidRPr="002F2CD4">
              <w:rPr>
                <w:rFonts w:ascii="GHEA Grapalat" w:hAnsi="GHEA Grapalat"/>
                <w:b/>
                <w:lang w:val="de-DE"/>
              </w:rPr>
              <w:t xml:space="preserve"> </w:t>
            </w:r>
            <w:r w:rsidRPr="002F2CD4">
              <w:rPr>
                <w:rFonts w:ascii="GHEA Grapalat" w:hAnsi="GHEA Grapalat" w:cs="Sylfaen"/>
                <w:b/>
              </w:rPr>
              <w:t>օրը</w:t>
            </w:r>
            <w:r w:rsidRPr="002F2CD4">
              <w:rPr>
                <w:rFonts w:ascii="GHEA Grapalat" w:hAnsi="GHEA Grapalat"/>
                <w:b/>
                <w:lang w:val="de-DE"/>
              </w:rPr>
              <w:t xml:space="preserve">, </w:t>
            </w:r>
            <w:r w:rsidRPr="002F2CD4">
              <w:rPr>
                <w:rFonts w:ascii="GHEA Grapalat" w:hAnsi="GHEA Grapalat" w:cs="Sylfaen"/>
                <w:b/>
              </w:rPr>
              <w:t>ամիսը</w:t>
            </w:r>
            <w:r w:rsidRPr="002F2CD4">
              <w:rPr>
                <w:rFonts w:ascii="GHEA Grapalat" w:hAnsi="GHEA Grapalat"/>
                <w:b/>
                <w:lang w:val="de-DE"/>
              </w:rPr>
              <w:t xml:space="preserve">, </w:t>
            </w:r>
            <w:r w:rsidRPr="002F2CD4">
              <w:rPr>
                <w:rFonts w:ascii="GHEA Grapalat" w:hAnsi="GHEA Grapalat" w:cs="Sylfaen"/>
                <w:b/>
              </w:rPr>
              <w:t>տարին</w:t>
            </w:r>
            <w:r w:rsidRPr="002F2CD4">
              <w:rPr>
                <w:rFonts w:ascii="GHEA Grapalat" w:hAnsi="GHEA Grapalat"/>
                <w:b/>
                <w:lang w:val="de-DE"/>
              </w:rPr>
              <w:t>,</w:t>
            </w:r>
            <w:r w:rsidRPr="002F2CD4">
              <w:rPr>
                <w:rFonts w:ascii="GHEA Grapalat" w:hAnsi="GHEA Grapalat"/>
                <w:b/>
                <w:lang w:val="hy-AM"/>
              </w:rPr>
              <w:t xml:space="preserve"> </w:t>
            </w:r>
            <w:r w:rsidRPr="002F2CD4">
              <w:rPr>
                <w:rFonts w:ascii="GHEA Grapalat" w:hAnsi="GHEA Grapalat" w:cs="Sylfaen"/>
                <w:b/>
                <w:lang w:val="hy-AM"/>
              </w:rPr>
              <w:t>գրության</w:t>
            </w:r>
            <w:r w:rsidRPr="002F2CD4">
              <w:rPr>
                <w:rFonts w:ascii="GHEA Grapalat" w:hAnsi="GHEA Grapalat"/>
                <w:b/>
                <w:lang w:val="hy-AM"/>
              </w:rPr>
              <w:t xml:space="preserve"> </w:t>
            </w:r>
            <w:r w:rsidRPr="002F2CD4">
              <w:rPr>
                <w:rFonts w:ascii="GHEA Grapalat" w:hAnsi="GHEA Grapalat" w:cs="Sylfaen"/>
                <w:b/>
                <w:lang w:val="hy-AM"/>
              </w:rPr>
              <w:t>համարը</w:t>
            </w:r>
          </w:p>
        </w:tc>
        <w:tc>
          <w:tcPr>
            <w:tcW w:w="7200" w:type="dxa"/>
            <w:shd w:val="clear" w:color="auto" w:fill="auto"/>
          </w:tcPr>
          <w:p w:rsidR="00601289" w:rsidRPr="002F2CD4" w:rsidRDefault="00601289" w:rsidP="000317D1">
            <w:pPr>
              <w:spacing w:line="360" w:lineRule="auto"/>
              <w:jc w:val="center"/>
              <w:rPr>
                <w:rFonts w:ascii="GHEA Grapalat" w:hAnsi="GHEA Grapalat"/>
                <w:b/>
                <w:lang w:val="en-US"/>
              </w:rPr>
            </w:pPr>
            <w:r w:rsidRPr="002F2CD4">
              <w:rPr>
                <w:rFonts w:ascii="GHEA Grapalat" w:hAnsi="GHEA Grapalat" w:cs="Sylfaen"/>
                <w:b/>
                <w:lang w:val="hy-AM"/>
              </w:rPr>
              <w:t>Առաջարկության</w:t>
            </w:r>
            <w:r w:rsidRPr="002F2CD4">
              <w:rPr>
                <w:rFonts w:ascii="GHEA Grapalat" w:hAnsi="GHEA Grapalat"/>
                <w:b/>
              </w:rPr>
              <w:t xml:space="preserve"> </w:t>
            </w:r>
            <w:r w:rsidRPr="002F2CD4">
              <w:rPr>
                <w:rFonts w:ascii="GHEA Grapalat" w:hAnsi="GHEA Grapalat" w:cs="Sylfaen"/>
                <w:b/>
                <w:lang w:val="hy-AM"/>
              </w:rPr>
              <w:t>բովանդակությունը</w:t>
            </w:r>
          </w:p>
        </w:tc>
        <w:tc>
          <w:tcPr>
            <w:tcW w:w="4770" w:type="dxa"/>
            <w:shd w:val="clear" w:color="auto" w:fill="auto"/>
          </w:tcPr>
          <w:p w:rsidR="00601289" w:rsidRPr="002F2CD4" w:rsidRDefault="00601289" w:rsidP="000317D1">
            <w:pPr>
              <w:spacing w:line="360" w:lineRule="auto"/>
              <w:jc w:val="center"/>
              <w:rPr>
                <w:rFonts w:ascii="GHEA Grapalat" w:hAnsi="GHEA Grapalat"/>
                <w:b/>
                <w:lang w:val="en-US"/>
              </w:rPr>
            </w:pPr>
            <w:r w:rsidRPr="002F2CD4">
              <w:rPr>
                <w:rFonts w:ascii="GHEA Grapalat" w:hAnsi="GHEA Grapalat" w:cs="Sylfaen"/>
                <w:b/>
                <w:lang w:val="hy-AM"/>
              </w:rPr>
              <w:t>Եզրակացություն</w:t>
            </w:r>
          </w:p>
        </w:tc>
      </w:tr>
      <w:tr w:rsidR="00814D6B" w:rsidRPr="00E1096B" w:rsidTr="000C5B50">
        <w:tc>
          <w:tcPr>
            <w:tcW w:w="2610" w:type="dxa"/>
            <w:shd w:val="clear" w:color="auto" w:fill="auto"/>
          </w:tcPr>
          <w:p w:rsidR="00814D6B" w:rsidRPr="00814D6B" w:rsidRDefault="00814D6B" w:rsidP="00814D6B">
            <w:pPr>
              <w:spacing w:line="360" w:lineRule="auto"/>
              <w:rPr>
                <w:rFonts w:ascii="GHEA Grapalat" w:hAnsi="GHEA Grapalat" w:cs="Sylfaen"/>
                <w:lang w:val="hy-AM"/>
              </w:rPr>
            </w:pPr>
            <w:r w:rsidRPr="00814D6B">
              <w:rPr>
                <w:rFonts w:ascii="GHEA Grapalat" w:hAnsi="GHEA Grapalat" w:cs="Sylfaen"/>
                <w:lang w:val="hy-AM"/>
              </w:rPr>
              <w:t>ՀՀ ֆինանսների նախարարություն</w:t>
            </w:r>
            <w:r>
              <w:rPr>
                <w:rFonts w:ascii="GHEA Grapalat" w:hAnsi="GHEA Grapalat" w:cs="Sylfaen"/>
                <w:lang w:val="hy-AM"/>
              </w:rPr>
              <w:t xml:space="preserve"> 16.09.2020թ. թիվ </w:t>
            </w:r>
            <w:r w:rsidRPr="00814D6B">
              <w:rPr>
                <w:rFonts w:ascii="GHEA Grapalat" w:hAnsi="GHEA Grapalat" w:cs="Sylfaen"/>
                <w:lang w:val="hy-AM"/>
              </w:rPr>
              <w:t>01/11-4/13959-2020</w:t>
            </w:r>
          </w:p>
        </w:tc>
        <w:tc>
          <w:tcPr>
            <w:tcW w:w="7200" w:type="dxa"/>
            <w:shd w:val="clear" w:color="auto" w:fill="auto"/>
          </w:tcPr>
          <w:p w:rsidR="00E23B4F" w:rsidRPr="00E23B4F" w:rsidRDefault="00E23B4F" w:rsidP="00E23B4F">
            <w:pPr>
              <w:spacing w:line="360" w:lineRule="auto"/>
              <w:jc w:val="both"/>
              <w:rPr>
                <w:rFonts w:ascii="GHEA Grapalat" w:hAnsi="GHEA Grapalat" w:cs="Sylfaen"/>
                <w:lang w:val="hy-AM"/>
              </w:rPr>
            </w:pPr>
            <w:r w:rsidRPr="00E23B4F">
              <w:rPr>
                <w:rFonts w:ascii="GHEA Grapalat" w:hAnsi="GHEA Grapalat" w:cs="Sylfaen"/>
                <w:lang w:val="hy-AM"/>
              </w:rPr>
              <w:t>ՀՀ ֆինանսների նախարարությունն ուսումնասիրել է «Վարչական իրավախախտումների վերաբերյալ Հայաստանի Հանրապետության օրենսգրքում փոփոխություններ և լրացում կատարելու մասին» օրենքի լրամշակված նախագիծը (այսուհետ՝ Նախագիծ) և հայտնում է հետևյալը.</w:t>
            </w:r>
          </w:p>
          <w:p w:rsidR="00E23B4F" w:rsidRPr="00E23B4F" w:rsidRDefault="00E23B4F" w:rsidP="00E23B4F">
            <w:pPr>
              <w:spacing w:line="360" w:lineRule="auto"/>
              <w:jc w:val="both"/>
              <w:rPr>
                <w:rFonts w:ascii="GHEA Grapalat" w:hAnsi="GHEA Grapalat" w:cs="Sylfaen"/>
                <w:lang w:val="hy-AM"/>
              </w:rPr>
            </w:pPr>
            <w:r w:rsidRPr="00E23B4F">
              <w:rPr>
                <w:rFonts w:ascii="GHEA Grapalat" w:hAnsi="GHEA Grapalat" w:cs="Sylfaen"/>
                <w:lang w:val="hy-AM"/>
              </w:rPr>
              <w:t xml:space="preserve">Նախևառաջ հարկ է նկատել, որ ՀՀ կառավարության 2019 թվականի դեկտեմբերի 12-ի «Հայաստանի Հանրապետության պետական եկամուտների կոմիտեի 2020-2024 թվականների զարգացման և վարչարարության բարելավման ռազմավարական ծրագիրը հաստատելու մասին» թիվ 1830-Լ որոշմամբ հաստատված Հայաստանի Հանրապետության </w:t>
            </w:r>
            <w:r w:rsidRPr="00E23B4F">
              <w:rPr>
                <w:rFonts w:ascii="GHEA Grapalat" w:hAnsi="GHEA Grapalat" w:cs="Sylfaen"/>
                <w:lang w:val="hy-AM"/>
              </w:rPr>
              <w:lastRenderedPageBreak/>
              <w:t>պետական եկամուտների կոմիտեի 2020-2024 թվականների զարգացման և վարչարարության բարելավման ռազմավարական ծրագրի 1</w:t>
            </w:r>
            <w:r w:rsidRPr="00E23B4F">
              <w:rPr>
                <w:rFonts w:ascii="Cambria Math" w:hAnsi="Cambria Math" w:cs="Cambria Math"/>
                <w:lang w:val="hy-AM"/>
              </w:rPr>
              <w:t>․</w:t>
            </w:r>
            <w:r w:rsidRPr="00E23B4F">
              <w:rPr>
                <w:rFonts w:ascii="GHEA Grapalat" w:hAnsi="GHEA Grapalat" w:cs="Sylfaen"/>
                <w:lang w:val="hy-AM"/>
              </w:rPr>
              <w:t>1-</w:t>
            </w:r>
            <w:r w:rsidRPr="00E23B4F">
              <w:rPr>
                <w:rFonts w:ascii="GHEA Grapalat" w:hAnsi="GHEA Grapalat" w:cs="GHEA Grapalat"/>
                <w:lang w:val="hy-AM"/>
              </w:rPr>
              <w:t>րդ</w:t>
            </w:r>
            <w:r w:rsidRPr="00E23B4F">
              <w:rPr>
                <w:rFonts w:ascii="GHEA Grapalat" w:hAnsi="GHEA Grapalat" w:cs="Sylfaen"/>
                <w:lang w:val="hy-AM"/>
              </w:rPr>
              <w:t xml:space="preserve"> </w:t>
            </w:r>
            <w:r w:rsidRPr="00E23B4F">
              <w:rPr>
                <w:rFonts w:ascii="GHEA Grapalat" w:hAnsi="GHEA Grapalat" w:cs="GHEA Grapalat"/>
                <w:lang w:val="hy-AM"/>
              </w:rPr>
              <w:t>կետի</w:t>
            </w:r>
            <w:r w:rsidRPr="00E23B4F">
              <w:rPr>
                <w:rFonts w:ascii="GHEA Grapalat" w:hAnsi="GHEA Grapalat" w:cs="Sylfaen"/>
                <w:lang w:val="hy-AM"/>
              </w:rPr>
              <w:t xml:space="preserve"> 1.1.14-</w:t>
            </w:r>
            <w:r w:rsidRPr="00E23B4F">
              <w:rPr>
                <w:rFonts w:ascii="GHEA Grapalat" w:hAnsi="GHEA Grapalat" w:cs="GHEA Grapalat"/>
                <w:lang w:val="hy-AM"/>
              </w:rPr>
              <w:t>րդ</w:t>
            </w:r>
            <w:r w:rsidRPr="00E23B4F">
              <w:rPr>
                <w:rFonts w:ascii="GHEA Grapalat" w:hAnsi="GHEA Grapalat" w:cs="Sylfaen"/>
                <w:lang w:val="hy-AM"/>
              </w:rPr>
              <w:t xml:space="preserve"> </w:t>
            </w:r>
            <w:r w:rsidRPr="00E23B4F">
              <w:rPr>
                <w:rFonts w:ascii="GHEA Grapalat" w:hAnsi="GHEA Grapalat" w:cs="GHEA Grapalat"/>
                <w:lang w:val="hy-AM"/>
              </w:rPr>
              <w:t>ենթակետով</w:t>
            </w:r>
            <w:r w:rsidRPr="00E23B4F">
              <w:rPr>
                <w:rFonts w:ascii="GHEA Grapalat" w:hAnsi="GHEA Grapalat" w:cs="Sylfaen"/>
                <w:lang w:val="hy-AM"/>
              </w:rPr>
              <w:t xml:space="preserve"> </w:t>
            </w:r>
            <w:r w:rsidRPr="00E23B4F">
              <w:rPr>
                <w:rFonts w:ascii="GHEA Grapalat" w:hAnsi="GHEA Grapalat" w:cs="GHEA Grapalat"/>
                <w:lang w:val="hy-AM"/>
              </w:rPr>
              <w:t>նախատեսվում</w:t>
            </w:r>
            <w:r w:rsidRPr="00E23B4F">
              <w:rPr>
                <w:rFonts w:ascii="GHEA Grapalat" w:hAnsi="GHEA Grapalat" w:cs="Sylfaen"/>
                <w:lang w:val="hy-AM"/>
              </w:rPr>
              <w:t xml:space="preserve"> </w:t>
            </w:r>
            <w:r w:rsidRPr="00E23B4F">
              <w:rPr>
                <w:rFonts w:ascii="GHEA Grapalat" w:hAnsi="GHEA Grapalat" w:cs="GHEA Grapalat"/>
                <w:lang w:val="hy-AM"/>
              </w:rPr>
              <w:t>է</w:t>
            </w:r>
            <w:r w:rsidRPr="00E23B4F">
              <w:rPr>
                <w:rFonts w:ascii="GHEA Grapalat" w:hAnsi="GHEA Grapalat" w:cs="Sylfaen"/>
                <w:lang w:val="hy-AM"/>
              </w:rPr>
              <w:t xml:space="preserve"> </w:t>
            </w:r>
            <w:r w:rsidRPr="00E23B4F">
              <w:rPr>
                <w:rFonts w:ascii="GHEA Grapalat" w:hAnsi="GHEA Grapalat" w:cs="GHEA Grapalat"/>
                <w:lang w:val="hy-AM"/>
              </w:rPr>
              <w:t>մինչև</w:t>
            </w:r>
            <w:r w:rsidRPr="00E23B4F">
              <w:rPr>
                <w:rFonts w:ascii="GHEA Grapalat" w:hAnsi="GHEA Grapalat" w:cs="Sylfaen"/>
                <w:lang w:val="hy-AM"/>
              </w:rPr>
              <w:t xml:space="preserve"> 2023 </w:t>
            </w:r>
            <w:r w:rsidRPr="00E23B4F">
              <w:rPr>
                <w:rFonts w:ascii="GHEA Grapalat" w:hAnsi="GHEA Grapalat" w:cs="GHEA Grapalat"/>
                <w:lang w:val="hy-AM"/>
              </w:rPr>
              <w:t>թվականը</w:t>
            </w:r>
            <w:r w:rsidRPr="00E23B4F">
              <w:rPr>
                <w:rFonts w:ascii="GHEA Grapalat" w:hAnsi="GHEA Grapalat" w:cs="Sylfaen"/>
                <w:lang w:val="hy-AM"/>
              </w:rPr>
              <w:t xml:space="preserve"> </w:t>
            </w:r>
            <w:r w:rsidRPr="00E23B4F">
              <w:rPr>
                <w:rFonts w:ascii="GHEA Grapalat" w:hAnsi="GHEA Grapalat" w:cs="GHEA Grapalat"/>
                <w:lang w:val="hy-AM"/>
              </w:rPr>
              <w:t>ստեղծել</w:t>
            </w:r>
            <w:r w:rsidRPr="00E23B4F">
              <w:rPr>
                <w:rFonts w:ascii="GHEA Grapalat" w:hAnsi="GHEA Grapalat" w:cs="Sylfaen"/>
                <w:lang w:val="hy-AM"/>
              </w:rPr>
              <w:t xml:space="preserve"> </w:t>
            </w:r>
            <w:r w:rsidRPr="00E23B4F">
              <w:rPr>
                <w:rFonts w:ascii="GHEA Grapalat" w:hAnsi="GHEA Grapalat" w:cs="GHEA Grapalat"/>
                <w:lang w:val="hy-AM"/>
              </w:rPr>
              <w:t>վարչական</w:t>
            </w:r>
            <w:r w:rsidRPr="00E23B4F">
              <w:rPr>
                <w:rFonts w:ascii="GHEA Grapalat" w:hAnsi="GHEA Grapalat" w:cs="Sylfaen"/>
                <w:lang w:val="hy-AM"/>
              </w:rPr>
              <w:t xml:space="preserve"> </w:t>
            </w:r>
            <w:r w:rsidRPr="00E23B4F">
              <w:rPr>
                <w:rFonts w:ascii="GHEA Grapalat" w:hAnsi="GHEA Grapalat" w:cs="GHEA Grapalat"/>
                <w:lang w:val="hy-AM"/>
              </w:rPr>
              <w:t>իրավախախտումների</w:t>
            </w:r>
            <w:r w:rsidRPr="00E23B4F">
              <w:rPr>
                <w:rFonts w:ascii="GHEA Grapalat" w:hAnsi="GHEA Grapalat" w:cs="Sylfaen"/>
                <w:lang w:val="hy-AM"/>
              </w:rPr>
              <w:t xml:space="preserve"> </w:t>
            </w:r>
            <w:r w:rsidRPr="00E23B4F">
              <w:rPr>
                <w:rFonts w:ascii="GHEA Grapalat" w:hAnsi="GHEA Grapalat" w:cs="GHEA Grapalat"/>
                <w:lang w:val="hy-AM"/>
              </w:rPr>
              <w:t>վերաբերյալ</w:t>
            </w:r>
            <w:r w:rsidRPr="00E23B4F">
              <w:rPr>
                <w:rFonts w:ascii="GHEA Grapalat" w:hAnsi="GHEA Grapalat" w:cs="Sylfaen"/>
                <w:lang w:val="hy-AM"/>
              </w:rPr>
              <w:t xml:space="preserve"> </w:t>
            </w:r>
            <w:r w:rsidRPr="00E23B4F">
              <w:rPr>
                <w:rFonts w:ascii="GHEA Grapalat" w:hAnsi="GHEA Grapalat" w:cs="GHEA Grapalat"/>
                <w:lang w:val="hy-AM"/>
              </w:rPr>
              <w:t>գործերով</w:t>
            </w:r>
            <w:r w:rsidRPr="00E23B4F">
              <w:rPr>
                <w:rFonts w:ascii="GHEA Grapalat" w:hAnsi="GHEA Grapalat" w:cs="Sylfaen"/>
                <w:lang w:val="hy-AM"/>
              </w:rPr>
              <w:t xml:space="preserve"> </w:t>
            </w:r>
            <w:r w:rsidRPr="00E23B4F">
              <w:rPr>
                <w:rFonts w:ascii="GHEA Grapalat" w:hAnsi="GHEA Grapalat" w:cs="GHEA Grapalat"/>
                <w:lang w:val="hy-AM"/>
              </w:rPr>
              <w:t>վարույ</w:t>
            </w:r>
            <w:r w:rsidRPr="00E23B4F">
              <w:rPr>
                <w:rFonts w:ascii="GHEA Grapalat" w:hAnsi="GHEA Grapalat" w:cs="Sylfaen"/>
                <w:lang w:val="hy-AM"/>
              </w:rPr>
              <w:t>թների էլեկտրոնային կառավարման համակարգ՝ վարչական իրավախախտումների վերաբերյալ գործերով վարույթներն իրականացնելով էլեկտրոնային եղանակով, ավտոմատացված ձևով՝ առանց օգտվողի անմիջական մասնակցության, ինչի շրջանակում հարկային մարմնի տեղեկատվական համակարգի տվյալների բազայում առկա տեղեկատվության հիման վրա պետք է իրականացվեն տվյալների համադրումներ, ստեղծվեն վարչական իրավախախտումների վերաբերյալ գործերով վարույթների փաստաթղթեր, իրականացվեն դրանց ծանուցումը։</w:t>
            </w:r>
          </w:p>
          <w:p w:rsidR="00E23B4F" w:rsidRPr="00E23B4F" w:rsidRDefault="00E23B4F" w:rsidP="00E23B4F">
            <w:pPr>
              <w:spacing w:line="360" w:lineRule="auto"/>
              <w:jc w:val="both"/>
              <w:rPr>
                <w:rFonts w:ascii="GHEA Grapalat" w:hAnsi="GHEA Grapalat" w:cs="Sylfaen"/>
                <w:lang w:val="hy-AM"/>
              </w:rPr>
            </w:pPr>
            <w:r w:rsidRPr="00E23B4F">
              <w:rPr>
                <w:rFonts w:ascii="GHEA Grapalat" w:hAnsi="GHEA Grapalat" w:cs="Sylfaen"/>
                <w:lang w:val="hy-AM"/>
              </w:rPr>
              <w:t xml:space="preserve">Նախագծի ընդունման հիմնավորման ուսումնասիրությունից պարզ է դառնում, որ Նախագծի ընդունման անհրաժեշտությունը պայմանավորվում է ՀՀ կառավարության 2019 թվականի դեկտեմբերի 12-ի թիվ 1830-Լ որոշմամբ հաստատված Հայաստանի Հանրապետության պետական եկամուտների կոմիտեի 2020-2024 թվականների զարգացման </w:t>
            </w:r>
            <w:r w:rsidRPr="00E23B4F">
              <w:rPr>
                <w:rFonts w:ascii="GHEA Grapalat" w:hAnsi="GHEA Grapalat" w:cs="Sylfaen"/>
                <w:lang w:val="hy-AM"/>
              </w:rPr>
              <w:lastRenderedPageBreak/>
              <w:t>և վարչարարության բարելավման ռազմավարական ծրագրի 1</w:t>
            </w:r>
            <w:r w:rsidRPr="00E23B4F">
              <w:rPr>
                <w:rFonts w:ascii="Cambria Math" w:hAnsi="Cambria Math" w:cs="Cambria Math"/>
                <w:lang w:val="hy-AM"/>
              </w:rPr>
              <w:t>․</w:t>
            </w:r>
            <w:r w:rsidRPr="00E23B4F">
              <w:rPr>
                <w:rFonts w:ascii="GHEA Grapalat" w:hAnsi="GHEA Grapalat" w:cs="Sylfaen"/>
                <w:lang w:val="hy-AM"/>
              </w:rPr>
              <w:t>1-</w:t>
            </w:r>
            <w:r w:rsidRPr="00E23B4F">
              <w:rPr>
                <w:rFonts w:ascii="GHEA Grapalat" w:hAnsi="GHEA Grapalat" w:cs="GHEA Grapalat"/>
                <w:lang w:val="hy-AM"/>
              </w:rPr>
              <w:t>րդ</w:t>
            </w:r>
            <w:r w:rsidRPr="00E23B4F">
              <w:rPr>
                <w:rFonts w:ascii="GHEA Grapalat" w:hAnsi="GHEA Grapalat" w:cs="Sylfaen"/>
                <w:lang w:val="hy-AM"/>
              </w:rPr>
              <w:t xml:space="preserve"> </w:t>
            </w:r>
            <w:r w:rsidRPr="00E23B4F">
              <w:rPr>
                <w:rFonts w:ascii="GHEA Grapalat" w:hAnsi="GHEA Grapalat" w:cs="GHEA Grapalat"/>
                <w:lang w:val="hy-AM"/>
              </w:rPr>
              <w:t>կետի</w:t>
            </w:r>
            <w:r w:rsidRPr="00E23B4F">
              <w:rPr>
                <w:rFonts w:ascii="GHEA Grapalat" w:hAnsi="GHEA Grapalat" w:cs="Sylfaen"/>
                <w:lang w:val="hy-AM"/>
              </w:rPr>
              <w:t xml:space="preserve"> 1.1.14-</w:t>
            </w:r>
            <w:r w:rsidRPr="00E23B4F">
              <w:rPr>
                <w:rFonts w:ascii="GHEA Grapalat" w:hAnsi="GHEA Grapalat" w:cs="GHEA Grapalat"/>
                <w:lang w:val="hy-AM"/>
              </w:rPr>
              <w:t>րդ</w:t>
            </w:r>
            <w:r w:rsidRPr="00E23B4F">
              <w:rPr>
                <w:rFonts w:ascii="GHEA Grapalat" w:hAnsi="GHEA Grapalat" w:cs="Sylfaen"/>
                <w:lang w:val="hy-AM"/>
              </w:rPr>
              <w:t xml:space="preserve"> </w:t>
            </w:r>
            <w:r w:rsidRPr="00E23B4F">
              <w:rPr>
                <w:rFonts w:ascii="GHEA Grapalat" w:hAnsi="GHEA Grapalat" w:cs="GHEA Grapalat"/>
                <w:lang w:val="hy-AM"/>
              </w:rPr>
              <w:t>ենթակետի</w:t>
            </w:r>
            <w:r w:rsidRPr="00E23B4F">
              <w:rPr>
                <w:rFonts w:ascii="GHEA Grapalat" w:hAnsi="GHEA Grapalat" w:cs="Sylfaen"/>
                <w:lang w:val="hy-AM"/>
              </w:rPr>
              <w:t xml:space="preserve"> </w:t>
            </w:r>
            <w:r w:rsidRPr="00E23B4F">
              <w:rPr>
                <w:rFonts w:ascii="GHEA Grapalat" w:hAnsi="GHEA Grapalat" w:cs="GHEA Grapalat"/>
                <w:lang w:val="hy-AM"/>
              </w:rPr>
              <w:t>կատարումն</w:t>
            </w:r>
            <w:r w:rsidRPr="00E23B4F">
              <w:rPr>
                <w:rFonts w:ascii="GHEA Grapalat" w:hAnsi="GHEA Grapalat" w:cs="Sylfaen"/>
                <w:lang w:val="hy-AM"/>
              </w:rPr>
              <w:t xml:space="preserve"> </w:t>
            </w:r>
            <w:r w:rsidRPr="00E23B4F">
              <w:rPr>
                <w:rFonts w:ascii="GHEA Grapalat" w:hAnsi="GHEA Grapalat" w:cs="GHEA Grapalat"/>
                <w:lang w:val="hy-AM"/>
              </w:rPr>
              <w:t>ապահովելու</w:t>
            </w:r>
            <w:r w:rsidRPr="00E23B4F">
              <w:rPr>
                <w:rFonts w:ascii="GHEA Grapalat" w:hAnsi="GHEA Grapalat" w:cs="Sylfaen"/>
                <w:lang w:val="hy-AM"/>
              </w:rPr>
              <w:t xml:space="preserve"> </w:t>
            </w:r>
            <w:r w:rsidRPr="00E23B4F">
              <w:rPr>
                <w:rFonts w:ascii="GHEA Grapalat" w:hAnsi="GHEA Grapalat" w:cs="GHEA Grapalat"/>
                <w:lang w:val="hy-AM"/>
              </w:rPr>
              <w:t>հանգամանքով։</w:t>
            </w:r>
          </w:p>
          <w:p w:rsidR="00E23B4F" w:rsidRPr="00E23B4F" w:rsidRDefault="00E23B4F" w:rsidP="00E23B4F">
            <w:pPr>
              <w:spacing w:line="360" w:lineRule="auto"/>
              <w:jc w:val="both"/>
              <w:rPr>
                <w:rFonts w:ascii="GHEA Grapalat" w:hAnsi="GHEA Grapalat" w:cs="Sylfaen"/>
                <w:lang w:val="hy-AM"/>
              </w:rPr>
            </w:pPr>
            <w:r w:rsidRPr="00E23B4F">
              <w:rPr>
                <w:rFonts w:ascii="GHEA Grapalat" w:hAnsi="GHEA Grapalat" w:cs="Sylfaen"/>
                <w:lang w:val="hy-AM"/>
              </w:rPr>
              <w:t>Նախագծով առաջարկվում է ստեղծված վարչական իրավախախտումների վերաբերյալ գործերով վարույթների էլեկտրոնային կառավարման համակարգի միջոցով վարչական իրավախախտումների վերաբերյալ գործերի վարույթներն իրականացնել էլեկտրոնային եղանակով, ավտոմատացված ձևով՝ առանց օգտվողի անմիջական մասնակցության, և կանոնակարգվում են էլեկտրոնային կառավարման համակարգի կիրառման հետ կապված հարկային մարմնի քննությանը ենթակա վարչական իրավախախտումների վերաբերյալ գործերի վարույթների առանձնահատկությունները, մասնավորապես, Նախագծով առաջարկվում է Վարչական իրավախախտումների վերաբերյալ ՀՀ օրենսգիրքը (այսուհետ՝ Օրենսգիրք) լրացնել նոր 246</w:t>
            </w:r>
            <w:r w:rsidRPr="00E23B4F">
              <w:rPr>
                <w:rFonts w:ascii="Cambria Math" w:hAnsi="Cambria Math" w:cs="Cambria Math"/>
                <w:lang w:val="hy-AM"/>
              </w:rPr>
              <w:t>․</w:t>
            </w:r>
            <w:r w:rsidRPr="00E23B4F">
              <w:rPr>
                <w:rFonts w:ascii="GHEA Grapalat" w:hAnsi="GHEA Grapalat" w:cs="Sylfaen"/>
                <w:lang w:val="hy-AM"/>
              </w:rPr>
              <w:t>1-</w:t>
            </w:r>
            <w:r w:rsidRPr="00E23B4F">
              <w:rPr>
                <w:rFonts w:ascii="GHEA Grapalat" w:hAnsi="GHEA Grapalat" w:cs="GHEA Grapalat"/>
                <w:lang w:val="hy-AM"/>
              </w:rPr>
              <w:t>րդ</w:t>
            </w:r>
            <w:r w:rsidRPr="00E23B4F">
              <w:rPr>
                <w:rFonts w:ascii="GHEA Grapalat" w:hAnsi="GHEA Grapalat" w:cs="Sylfaen"/>
                <w:lang w:val="hy-AM"/>
              </w:rPr>
              <w:t xml:space="preserve"> </w:t>
            </w:r>
            <w:r w:rsidRPr="00E23B4F">
              <w:rPr>
                <w:rFonts w:ascii="GHEA Grapalat" w:hAnsi="GHEA Grapalat" w:cs="GHEA Grapalat"/>
                <w:lang w:val="hy-AM"/>
              </w:rPr>
              <w:t>հոդվածով՝</w:t>
            </w:r>
            <w:r w:rsidRPr="00E23B4F">
              <w:rPr>
                <w:rFonts w:ascii="GHEA Grapalat" w:hAnsi="GHEA Grapalat" w:cs="Sylfaen"/>
                <w:lang w:val="hy-AM"/>
              </w:rPr>
              <w:t xml:space="preserve"> </w:t>
            </w:r>
            <w:r w:rsidRPr="00E23B4F">
              <w:rPr>
                <w:rFonts w:ascii="GHEA Grapalat" w:hAnsi="GHEA Grapalat" w:cs="GHEA Grapalat"/>
                <w:lang w:val="hy-AM"/>
              </w:rPr>
              <w:t>սահմանելով</w:t>
            </w:r>
            <w:r w:rsidRPr="00E23B4F">
              <w:rPr>
                <w:rFonts w:ascii="GHEA Grapalat" w:hAnsi="GHEA Grapalat" w:cs="Sylfaen"/>
                <w:lang w:val="hy-AM"/>
              </w:rPr>
              <w:t xml:space="preserve"> </w:t>
            </w:r>
            <w:r w:rsidRPr="00E23B4F">
              <w:rPr>
                <w:rFonts w:ascii="GHEA Grapalat" w:hAnsi="GHEA Grapalat" w:cs="GHEA Grapalat"/>
                <w:lang w:val="hy-AM"/>
              </w:rPr>
              <w:t>հարկային</w:t>
            </w:r>
            <w:r w:rsidRPr="00E23B4F">
              <w:rPr>
                <w:rFonts w:ascii="GHEA Grapalat" w:hAnsi="GHEA Grapalat" w:cs="Sylfaen"/>
                <w:lang w:val="hy-AM"/>
              </w:rPr>
              <w:t xml:space="preserve"> </w:t>
            </w:r>
            <w:r w:rsidRPr="00E23B4F">
              <w:rPr>
                <w:rFonts w:ascii="GHEA Grapalat" w:hAnsi="GHEA Grapalat" w:cs="GHEA Grapalat"/>
                <w:lang w:val="hy-AM"/>
              </w:rPr>
              <w:t>մարմնի</w:t>
            </w:r>
            <w:r w:rsidRPr="00E23B4F">
              <w:rPr>
                <w:rFonts w:ascii="GHEA Grapalat" w:hAnsi="GHEA Grapalat" w:cs="Sylfaen"/>
                <w:lang w:val="hy-AM"/>
              </w:rPr>
              <w:t xml:space="preserve"> </w:t>
            </w:r>
            <w:r w:rsidRPr="00E23B4F">
              <w:rPr>
                <w:rFonts w:ascii="GHEA Grapalat" w:hAnsi="GHEA Grapalat" w:cs="GHEA Grapalat"/>
                <w:lang w:val="hy-AM"/>
              </w:rPr>
              <w:t>քննությանը</w:t>
            </w:r>
            <w:r w:rsidRPr="00E23B4F">
              <w:rPr>
                <w:rFonts w:ascii="GHEA Grapalat" w:hAnsi="GHEA Grapalat" w:cs="Sylfaen"/>
                <w:lang w:val="hy-AM"/>
              </w:rPr>
              <w:t xml:space="preserve"> </w:t>
            </w:r>
            <w:r w:rsidRPr="00E23B4F">
              <w:rPr>
                <w:rFonts w:ascii="GHEA Grapalat" w:hAnsi="GHEA Grapalat" w:cs="GHEA Grapalat"/>
                <w:lang w:val="hy-AM"/>
              </w:rPr>
              <w:t>ենթակա</w:t>
            </w:r>
            <w:r w:rsidRPr="00E23B4F">
              <w:rPr>
                <w:rFonts w:ascii="GHEA Grapalat" w:hAnsi="GHEA Grapalat" w:cs="Sylfaen"/>
                <w:lang w:val="hy-AM"/>
              </w:rPr>
              <w:t xml:space="preserve"> </w:t>
            </w:r>
            <w:r w:rsidRPr="00E23B4F">
              <w:rPr>
                <w:rFonts w:ascii="GHEA Grapalat" w:hAnsi="GHEA Grapalat" w:cs="GHEA Grapalat"/>
                <w:lang w:val="hy-AM"/>
              </w:rPr>
              <w:t>գործերով</w:t>
            </w:r>
            <w:r w:rsidRPr="00E23B4F">
              <w:rPr>
                <w:rFonts w:ascii="GHEA Grapalat" w:hAnsi="GHEA Grapalat" w:cs="Sylfaen"/>
                <w:lang w:val="hy-AM"/>
              </w:rPr>
              <w:t xml:space="preserve"> </w:t>
            </w:r>
            <w:r w:rsidRPr="00E23B4F">
              <w:rPr>
                <w:rFonts w:ascii="GHEA Grapalat" w:hAnsi="GHEA Grapalat" w:cs="GHEA Grapalat"/>
                <w:lang w:val="hy-AM"/>
              </w:rPr>
              <w:t>վարչական</w:t>
            </w:r>
            <w:r w:rsidRPr="00E23B4F">
              <w:rPr>
                <w:rFonts w:ascii="GHEA Grapalat" w:hAnsi="GHEA Grapalat" w:cs="Sylfaen"/>
                <w:lang w:val="hy-AM"/>
              </w:rPr>
              <w:t xml:space="preserve"> </w:t>
            </w:r>
            <w:r w:rsidRPr="00E23B4F">
              <w:rPr>
                <w:rFonts w:ascii="GHEA Grapalat" w:hAnsi="GHEA Grapalat" w:cs="GHEA Grapalat"/>
                <w:lang w:val="hy-AM"/>
              </w:rPr>
              <w:t>վարույթի</w:t>
            </w:r>
            <w:r w:rsidRPr="00E23B4F">
              <w:rPr>
                <w:rFonts w:ascii="GHEA Grapalat" w:hAnsi="GHEA Grapalat" w:cs="Sylfaen"/>
                <w:lang w:val="hy-AM"/>
              </w:rPr>
              <w:t xml:space="preserve"> </w:t>
            </w:r>
            <w:r w:rsidRPr="00E23B4F">
              <w:rPr>
                <w:rFonts w:ascii="GHEA Grapalat" w:hAnsi="GHEA Grapalat" w:cs="GHEA Grapalat"/>
                <w:lang w:val="hy-AM"/>
              </w:rPr>
              <w:t>առանձնա</w:t>
            </w:r>
            <w:r w:rsidRPr="00E23B4F">
              <w:rPr>
                <w:rFonts w:ascii="GHEA Grapalat" w:hAnsi="GHEA Grapalat" w:cs="Sylfaen"/>
                <w:lang w:val="hy-AM"/>
              </w:rPr>
              <w:t>հատկությունները, ըստ որի՝ Օրենսգրքով սահմանված հարկային մարմնի քննությանը ենթակա 169</w:t>
            </w:r>
            <w:r w:rsidRPr="00183F50">
              <w:rPr>
                <w:rFonts w:ascii="GHEA Grapalat" w:hAnsi="GHEA Grapalat" w:cs="Sylfaen"/>
                <w:vertAlign w:val="superscript"/>
                <w:lang w:val="hy-AM"/>
              </w:rPr>
              <w:t>1</w:t>
            </w:r>
            <w:r w:rsidRPr="00E23B4F">
              <w:rPr>
                <w:rFonts w:ascii="GHEA Grapalat" w:hAnsi="GHEA Grapalat" w:cs="Sylfaen"/>
                <w:lang w:val="hy-AM"/>
              </w:rPr>
              <w:t xml:space="preserve"> հոդվածի 2-րդ մասի, 169</w:t>
            </w:r>
            <w:r w:rsidRPr="00183F50">
              <w:rPr>
                <w:rFonts w:ascii="GHEA Grapalat" w:hAnsi="GHEA Grapalat" w:cs="Sylfaen"/>
                <w:vertAlign w:val="superscript"/>
                <w:lang w:val="hy-AM"/>
              </w:rPr>
              <w:t>18</w:t>
            </w:r>
            <w:r w:rsidRPr="00E23B4F">
              <w:rPr>
                <w:rFonts w:ascii="GHEA Grapalat" w:hAnsi="GHEA Grapalat" w:cs="Sylfaen"/>
                <w:lang w:val="hy-AM"/>
              </w:rPr>
              <w:t>, 169.26, 169.27 և 170</w:t>
            </w:r>
            <w:r w:rsidRPr="00183F50">
              <w:rPr>
                <w:rFonts w:ascii="GHEA Grapalat" w:hAnsi="GHEA Grapalat" w:cs="Sylfaen"/>
                <w:vertAlign w:val="superscript"/>
                <w:lang w:val="hy-AM"/>
              </w:rPr>
              <w:t>3</w:t>
            </w:r>
            <w:r w:rsidRPr="00E23B4F">
              <w:rPr>
                <w:rFonts w:ascii="GHEA Grapalat" w:hAnsi="GHEA Grapalat" w:cs="Sylfaen"/>
                <w:lang w:val="hy-AM"/>
              </w:rPr>
              <w:t xml:space="preserve"> </w:t>
            </w:r>
            <w:r w:rsidRPr="00E23B4F">
              <w:rPr>
                <w:rFonts w:ascii="GHEA Grapalat" w:hAnsi="GHEA Grapalat" w:cs="Sylfaen"/>
                <w:lang w:val="hy-AM"/>
              </w:rPr>
              <w:lastRenderedPageBreak/>
              <w:t>հոդվածներով նախատեսված վարչական իրավախախտումների վերաբերյալ գործերով վարույթները հարուցվելու և վարվելու են հարկային մարմնի էլեկտրոնային համակարգի միջոցով։</w:t>
            </w:r>
          </w:p>
          <w:p w:rsidR="00E23B4F" w:rsidRPr="00E23B4F" w:rsidRDefault="00E23B4F" w:rsidP="00E23B4F">
            <w:pPr>
              <w:spacing w:line="360" w:lineRule="auto"/>
              <w:jc w:val="both"/>
              <w:rPr>
                <w:rFonts w:ascii="GHEA Grapalat" w:hAnsi="GHEA Grapalat" w:cs="Sylfaen"/>
                <w:lang w:val="hy-AM"/>
              </w:rPr>
            </w:pPr>
            <w:r w:rsidRPr="00E23B4F">
              <w:rPr>
                <w:rFonts w:ascii="GHEA Grapalat" w:hAnsi="GHEA Grapalat" w:cs="Sylfaen"/>
                <w:lang w:val="hy-AM"/>
              </w:rPr>
              <w:t>Հարկ ենք համարում նշել, որ Նախագծով առաջարկվող կարգավորումների և դրանով հետապնդվող նպատակների միջև առկա է ողջամիտ հարաբերակցություն, սակայն Նախագծի ընդունման դեպքում Նախագծով առաջարկվող կարգավորումների կիրառման ընթացքում իրավական խնդիրներից խուսափելու, ինչպես նաև Նախագծով հետապնդվող իրավաչափ նպատակին հասնելու համար, և հաշվի առնելով այն հանգամանքը, որ նախարարական պետաիրավական կոմիտեի 18.08.2020թ. կայացած նիստի օրակարգի 3-րդ կետում ընդգրկված` «Վարչական իրավախախտումների վերաբերյալ Հայաuտանի Հանրապետության օրենսգրքում փոփոխություններ և լրացում կատարելու մասին» Հայաստանի Հանրապետության օրենքի նախագծին հավանություն տալու մասին Հ</w:t>
            </w:r>
            <w:r w:rsidR="00183F50">
              <w:rPr>
                <w:rFonts w:ascii="GHEA Grapalat" w:hAnsi="GHEA Grapalat" w:cs="Sylfaen"/>
                <w:lang w:val="hy-AM"/>
              </w:rPr>
              <w:t>այաստանի Հանրապետության կառավարու</w:t>
            </w:r>
            <w:r w:rsidRPr="00E23B4F">
              <w:rPr>
                <w:rFonts w:ascii="GHEA Grapalat" w:hAnsi="GHEA Grapalat" w:cs="Sylfaen"/>
                <w:lang w:val="hy-AM"/>
              </w:rPr>
              <w:t xml:space="preserve">թյան որոշման նախագծին կից ներկայացված «Վարչական իրավախախտումների վերաբերյալ Հայաuտանի Հանրապետության օրենսգրքում </w:t>
            </w:r>
            <w:r w:rsidRPr="00E23B4F">
              <w:rPr>
                <w:rFonts w:ascii="GHEA Grapalat" w:hAnsi="GHEA Grapalat" w:cs="Sylfaen"/>
                <w:lang w:val="hy-AM"/>
              </w:rPr>
              <w:lastRenderedPageBreak/>
              <w:t>փոփոխություններ և լրացում կատարելու մասին» Հայաստանի Հանրապետության օրենքի նախագծի ամփոփաթերթում ՀՀ ֆինանսների նախարարության կողմից ներկայացված մի շարք առաջարկությունների և դիտողությունների վերաբերյալ որևէ առարկայական դիտարկում առկա չի եղել, իսկ նախարարական պետաիրավական կոմիտեի նիստի 18.08.2020թ. N ԿԱ/169-2020 արձանագրության 3-րդ կետի 1-ին ենթակետով ՀՀ պետական եկամուտների կոմիտեին հանձնարարվել է «Վարչական իրավախախտումների վերաբերյալ Հայաuտանի Հանրապետության օրենսգրքում փոփոխություններ և լրացում կատարելու մասին» Հայաստանի Հանրապետության օրենքի նախագիծը մեկ անգամ ևս քննարկել ՀՀ ֆինանսների նախարարության հետ, կրկին ստորև ներկայացնում ենք Նախագծի վերաբերյալ որոշ նկատառումներ: Այսպես՝</w:t>
            </w:r>
          </w:p>
          <w:p w:rsidR="00E23B4F" w:rsidRPr="00E23B4F" w:rsidRDefault="00E23B4F" w:rsidP="00E23B4F">
            <w:pPr>
              <w:spacing w:line="360" w:lineRule="auto"/>
              <w:jc w:val="both"/>
              <w:rPr>
                <w:rFonts w:ascii="GHEA Grapalat" w:hAnsi="GHEA Grapalat" w:cs="Sylfaen"/>
                <w:lang w:val="hy-AM"/>
              </w:rPr>
            </w:pPr>
            <w:r w:rsidRPr="00E23B4F">
              <w:rPr>
                <w:rFonts w:ascii="GHEA Grapalat" w:hAnsi="GHEA Grapalat" w:cs="Sylfaen"/>
                <w:lang w:val="hy-AM"/>
              </w:rPr>
              <w:t>1.</w:t>
            </w:r>
            <w:r w:rsidRPr="00E23B4F">
              <w:rPr>
                <w:rFonts w:ascii="GHEA Grapalat" w:hAnsi="GHEA Grapalat" w:cs="Sylfaen"/>
                <w:lang w:val="hy-AM"/>
              </w:rPr>
              <w:tab/>
              <w:t>ՀՀ հարկային օրենսգրքի 4-րդ հոդվածի 1-ին մասի համաձայն՝ հարկային հարաբերությունները կարգավորող իրավական ակտերի կիրառության իմաստով՝ նշված հասկացություններն ունեն հետևյալ իմաստն ու նշանակությունը.</w:t>
            </w:r>
          </w:p>
          <w:p w:rsidR="00E23B4F" w:rsidRPr="00E23B4F" w:rsidRDefault="00E23B4F" w:rsidP="00E23B4F">
            <w:pPr>
              <w:spacing w:line="360" w:lineRule="auto"/>
              <w:jc w:val="both"/>
              <w:rPr>
                <w:rFonts w:ascii="GHEA Grapalat" w:hAnsi="GHEA Grapalat" w:cs="Sylfaen"/>
                <w:lang w:val="hy-AM"/>
              </w:rPr>
            </w:pPr>
            <w:r w:rsidRPr="00E23B4F">
              <w:rPr>
                <w:rFonts w:ascii="GHEA Grapalat" w:hAnsi="GHEA Grapalat" w:cs="Sylfaen"/>
                <w:lang w:val="hy-AM"/>
              </w:rPr>
              <w:t>(…)</w:t>
            </w:r>
          </w:p>
          <w:p w:rsidR="00E23B4F" w:rsidRPr="00E23B4F" w:rsidRDefault="00E23B4F" w:rsidP="00E23B4F">
            <w:pPr>
              <w:spacing w:line="360" w:lineRule="auto"/>
              <w:jc w:val="both"/>
              <w:rPr>
                <w:rFonts w:ascii="GHEA Grapalat" w:hAnsi="GHEA Grapalat" w:cs="Sylfaen"/>
                <w:lang w:val="hy-AM"/>
              </w:rPr>
            </w:pPr>
            <w:r w:rsidRPr="00E23B4F">
              <w:rPr>
                <w:rFonts w:ascii="GHEA Grapalat" w:hAnsi="GHEA Grapalat" w:cs="Sylfaen"/>
                <w:lang w:val="hy-AM"/>
              </w:rPr>
              <w:lastRenderedPageBreak/>
              <w:t xml:space="preserve">12) հարկային մարմին՝ Պետական եկամուտների կոմիտե. </w:t>
            </w:r>
          </w:p>
          <w:p w:rsidR="00E23B4F" w:rsidRPr="00E23B4F" w:rsidRDefault="00E23B4F" w:rsidP="00E23B4F">
            <w:pPr>
              <w:spacing w:line="360" w:lineRule="auto"/>
              <w:jc w:val="both"/>
              <w:rPr>
                <w:rFonts w:ascii="GHEA Grapalat" w:hAnsi="GHEA Grapalat" w:cs="Sylfaen"/>
                <w:lang w:val="hy-AM"/>
              </w:rPr>
            </w:pPr>
            <w:r w:rsidRPr="00E23B4F">
              <w:rPr>
                <w:rFonts w:ascii="GHEA Grapalat" w:hAnsi="GHEA Grapalat" w:cs="Sylfaen"/>
                <w:lang w:val="hy-AM"/>
              </w:rPr>
              <w:t>(…):</w:t>
            </w:r>
          </w:p>
          <w:p w:rsidR="00E23B4F" w:rsidRPr="00E23B4F" w:rsidRDefault="00E23B4F" w:rsidP="00E23B4F">
            <w:pPr>
              <w:spacing w:line="360" w:lineRule="auto"/>
              <w:jc w:val="both"/>
              <w:rPr>
                <w:rFonts w:ascii="GHEA Grapalat" w:hAnsi="GHEA Grapalat" w:cs="Sylfaen"/>
                <w:lang w:val="hy-AM"/>
              </w:rPr>
            </w:pPr>
            <w:r w:rsidRPr="00E23B4F">
              <w:rPr>
                <w:rFonts w:ascii="GHEA Grapalat" w:hAnsi="GHEA Grapalat" w:cs="Sylfaen"/>
                <w:lang w:val="hy-AM"/>
              </w:rPr>
              <w:t>ՀՀ վարչապետի 2018 թվականի հունիսի 11-ի «Հայաստանի Հանրապետության պետական եկամուտների կոմիտեի կանոնադրությունը հաստատելու մասին» թիվ 702-Լ որոշմամբ հաստատված Հայաստանի Հանրապետության պետական եկամուտների կոմիտեի կանոնադրության 6-րդ կետի համաձայն՝ Կոմիտեի կառուցվածքում ընդգրկվում են կոմիտեի ղեկավարի, կոմիտեի ղեկավարի տեղակալի, կոմիտեի ղեկավարի օգնականի, կոմիտեի ղեկավարի խորհրդականի, կոմիտեի ղեկավարի տեղակալի օգնականի, գլխավոր քարտուղարի, գլխավոր քարտուղարի տեղակալի պաշտոնները և կառուցվածքային ստորաբաժանումները: (…):</w:t>
            </w:r>
          </w:p>
          <w:p w:rsidR="00E23B4F" w:rsidRPr="00E23B4F" w:rsidRDefault="00E23B4F" w:rsidP="00E23B4F">
            <w:pPr>
              <w:spacing w:line="360" w:lineRule="auto"/>
              <w:jc w:val="both"/>
              <w:rPr>
                <w:rFonts w:ascii="GHEA Grapalat" w:hAnsi="GHEA Grapalat" w:cs="Sylfaen"/>
                <w:lang w:val="hy-AM"/>
              </w:rPr>
            </w:pPr>
            <w:r w:rsidRPr="00E23B4F">
              <w:rPr>
                <w:rFonts w:ascii="GHEA Grapalat" w:hAnsi="GHEA Grapalat" w:cs="Sylfaen"/>
                <w:lang w:val="hy-AM"/>
              </w:rPr>
              <w:t>«Կառավարչական իրավահարաբերությունների կարգավորման մասին» ՀՀ օրենքի 7-րդ հոդվածի 1-ին մասի համաձայն՝ կառուցվածքային ստորաբաժանումն իրականացնում է տվյալ պետական մարմնի, ենթակա պետական մարմնի նպատակներից, խնդիրներից, իրավասությունը սահմանող իրավական ակտերից բխող, ինչպես նաև քաղաքացիական իրավահարաբերությունների մասնակցությունն ապահովող գործառույթներ:</w:t>
            </w:r>
          </w:p>
          <w:p w:rsidR="00E23B4F" w:rsidRPr="00E23B4F" w:rsidRDefault="00E23B4F" w:rsidP="00E23B4F">
            <w:pPr>
              <w:spacing w:line="360" w:lineRule="auto"/>
              <w:jc w:val="both"/>
              <w:rPr>
                <w:rFonts w:ascii="GHEA Grapalat" w:hAnsi="GHEA Grapalat" w:cs="Sylfaen"/>
                <w:lang w:val="hy-AM"/>
              </w:rPr>
            </w:pPr>
            <w:r w:rsidRPr="00E23B4F">
              <w:rPr>
                <w:rFonts w:ascii="GHEA Grapalat" w:hAnsi="GHEA Grapalat" w:cs="Sylfaen"/>
                <w:lang w:val="hy-AM"/>
              </w:rPr>
              <w:lastRenderedPageBreak/>
              <w:t>Նույն հոդվածի 4-րդ մասի համաձայն՝ կառուցվածքային ստորաբաժանումների իրավասությունները սահմանում է մարմնի ղեկավարը՝ հաստատելով դրանց կանոնադրությունները, եթե օրենքով այլ բան նախատեսված չէ։</w:t>
            </w:r>
          </w:p>
          <w:p w:rsidR="00E23B4F" w:rsidRPr="00E23B4F" w:rsidRDefault="00E23B4F" w:rsidP="00E23B4F">
            <w:pPr>
              <w:spacing w:line="360" w:lineRule="auto"/>
              <w:jc w:val="both"/>
              <w:rPr>
                <w:rFonts w:ascii="GHEA Grapalat" w:hAnsi="GHEA Grapalat" w:cs="Sylfaen"/>
                <w:lang w:val="hy-AM"/>
              </w:rPr>
            </w:pPr>
            <w:r w:rsidRPr="00E23B4F">
              <w:rPr>
                <w:rFonts w:ascii="GHEA Grapalat" w:hAnsi="GHEA Grapalat" w:cs="Sylfaen"/>
                <w:lang w:val="hy-AM"/>
              </w:rPr>
              <w:t>Նույն հոդվածի 8-րդ մասի համաձայն՝ կառուցվածքային ստորաբաժանման գործառույթների իրականացմամբ ստեղծված փաստաթղթերն ստորագրում է կառուցվածքային ստորաբաժանման` կանոնադրությամբ այն ստորագրելու իրավասություն ունեցող պաշտոնատար անձը:</w:t>
            </w:r>
          </w:p>
          <w:p w:rsidR="00E23B4F" w:rsidRPr="00E23B4F" w:rsidRDefault="00E23B4F" w:rsidP="00E23B4F">
            <w:pPr>
              <w:spacing w:line="360" w:lineRule="auto"/>
              <w:jc w:val="both"/>
              <w:rPr>
                <w:rFonts w:ascii="GHEA Grapalat" w:hAnsi="GHEA Grapalat" w:cs="Sylfaen"/>
                <w:lang w:val="hy-AM"/>
              </w:rPr>
            </w:pPr>
            <w:r w:rsidRPr="00E23B4F">
              <w:rPr>
                <w:rFonts w:ascii="GHEA Grapalat" w:hAnsi="GHEA Grapalat" w:cs="Sylfaen"/>
                <w:lang w:val="hy-AM"/>
              </w:rPr>
              <w:t>Նախագծով նախատեսվում է, որ հարկային մարմինների անունից վարչական իրավախախտումների վերաբերյալ գործեր քննելու և վարչական տույժեր նշանակելու իրավասություն ունենալու են հարկային մարմնի կառուցվածքային ստորաբաժանումների ղեկավարները։</w:t>
            </w:r>
          </w:p>
          <w:p w:rsidR="00E23B4F" w:rsidRPr="00E23B4F" w:rsidRDefault="00E23B4F" w:rsidP="00E23B4F">
            <w:pPr>
              <w:spacing w:line="360" w:lineRule="auto"/>
              <w:jc w:val="both"/>
              <w:rPr>
                <w:rFonts w:ascii="GHEA Grapalat" w:hAnsi="GHEA Grapalat" w:cs="Sylfaen"/>
                <w:lang w:val="hy-AM"/>
              </w:rPr>
            </w:pPr>
            <w:r w:rsidRPr="00E23B4F">
              <w:rPr>
                <w:rFonts w:ascii="GHEA Grapalat" w:hAnsi="GHEA Grapalat" w:cs="Sylfaen"/>
                <w:lang w:val="hy-AM"/>
              </w:rPr>
              <w:t xml:space="preserve">ՀՀ պետական եկամուտների կոմիտեի նախագահի 2018 թվականի դեկտեմբերի 19-ի թիվ 769-Լ հրամանով հաստատվել է Հայաստանի Հանրապետության պետական եկամուտների կոմիտեի իրավաբանական վարչության կանոնադրությունը, որի 2-րդ կետի 2.8-րդ ենթակետով սահմանված է, որ Վարչության հիմնական խնդիրներից է </w:t>
            </w:r>
            <w:r w:rsidRPr="00E23B4F">
              <w:rPr>
                <w:rFonts w:ascii="GHEA Grapalat" w:hAnsi="GHEA Grapalat" w:cs="Sylfaen"/>
                <w:lang w:val="hy-AM"/>
              </w:rPr>
              <w:lastRenderedPageBreak/>
              <w:t>վարչական իրավախախտման դեպքերով վարույթների իրականացումը, վարչական ակտերի ընդունումը։</w:t>
            </w:r>
          </w:p>
          <w:p w:rsidR="00E23B4F" w:rsidRPr="00E23B4F" w:rsidRDefault="00E23B4F" w:rsidP="00E23B4F">
            <w:pPr>
              <w:spacing w:line="360" w:lineRule="auto"/>
              <w:jc w:val="both"/>
              <w:rPr>
                <w:rFonts w:ascii="GHEA Grapalat" w:hAnsi="GHEA Grapalat" w:cs="Sylfaen"/>
                <w:lang w:val="hy-AM"/>
              </w:rPr>
            </w:pPr>
            <w:r w:rsidRPr="00E23B4F">
              <w:rPr>
                <w:rFonts w:ascii="GHEA Grapalat" w:hAnsi="GHEA Grapalat" w:cs="Sylfaen"/>
                <w:lang w:val="hy-AM"/>
              </w:rPr>
              <w:t>Այսպիսով, հարկ է նկատել, որ Նախագծով առաջարկվող կարգավորման դեպքում ստացվում է այնպես, որ, օրինակ, ՀՀ պետական եկամուտների կոմիտեի իրավաբանական վարչության գործառույթների իրականացմամբ ստեղծված փաստաթղթերը կարող են ստորագրել ՀՀ պետական եկամուտների կոմիտեի կառուցվածքային այլ ստորաբաժանումների ղեկավարներ։</w:t>
            </w:r>
          </w:p>
          <w:p w:rsidR="00E23B4F" w:rsidRPr="00E23B4F" w:rsidRDefault="00E23B4F" w:rsidP="00E23B4F">
            <w:pPr>
              <w:spacing w:line="360" w:lineRule="auto"/>
              <w:jc w:val="both"/>
              <w:rPr>
                <w:rFonts w:ascii="GHEA Grapalat" w:hAnsi="GHEA Grapalat" w:cs="Sylfaen"/>
                <w:lang w:val="hy-AM"/>
              </w:rPr>
            </w:pPr>
            <w:r w:rsidRPr="00E23B4F">
              <w:rPr>
                <w:rFonts w:ascii="GHEA Grapalat" w:hAnsi="GHEA Grapalat" w:cs="Sylfaen"/>
                <w:lang w:val="hy-AM"/>
              </w:rPr>
              <w:t>Հաշվի առնելով վերոգրյալը՝ առաջարկում ենք Օրենսգրքի 244</w:t>
            </w:r>
            <w:r w:rsidRPr="006C71C2">
              <w:rPr>
                <w:rFonts w:ascii="GHEA Grapalat" w:hAnsi="GHEA Grapalat" w:cs="Sylfaen"/>
                <w:vertAlign w:val="superscript"/>
                <w:lang w:val="hy-AM"/>
              </w:rPr>
              <w:t>2</w:t>
            </w:r>
            <w:r w:rsidRPr="00E23B4F">
              <w:rPr>
                <w:rFonts w:ascii="GHEA Grapalat" w:hAnsi="GHEA Grapalat" w:cs="Sylfaen"/>
                <w:lang w:val="hy-AM"/>
              </w:rPr>
              <w:t>-րդ հոդվածում Հարկային մարմինների անունից վարչական իրավախախտումների վերաբերյալ գործեր քննելու և վարչական տույժեր նշանակելու իրավունք ունեն Հայաստանի Հանրապետության վերադաս հարկային մարմնի վարչությունների պետերը և հարկային մարմնի հարկային (տարածքային) տեսչության պետերը: նախադասությունը շարադրել հետևյալ նոր խմբագրությամբ</w:t>
            </w:r>
            <w:r w:rsidRPr="00E23B4F">
              <w:rPr>
                <w:rFonts w:ascii="Cambria Math" w:hAnsi="Cambria Math" w:cs="Cambria Math"/>
                <w:lang w:val="hy-AM"/>
              </w:rPr>
              <w:t>․</w:t>
            </w:r>
          </w:p>
          <w:p w:rsidR="00E23B4F" w:rsidRPr="00E23B4F" w:rsidRDefault="00E23B4F" w:rsidP="00E23B4F">
            <w:pPr>
              <w:spacing w:line="360" w:lineRule="auto"/>
              <w:jc w:val="both"/>
              <w:rPr>
                <w:rFonts w:ascii="GHEA Grapalat" w:hAnsi="GHEA Grapalat" w:cs="Sylfaen"/>
                <w:lang w:val="hy-AM"/>
              </w:rPr>
            </w:pPr>
            <w:r w:rsidRPr="00E23B4F">
              <w:rPr>
                <w:rFonts w:ascii="GHEA Grapalat" w:hAnsi="GHEA Grapalat" w:cs="Sylfaen"/>
                <w:lang w:val="hy-AM"/>
              </w:rPr>
              <w:t xml:space="preserve">Հարկային մարմնի անունից վարչական իրավախախտումների վերաբերյալ գործեր քննելու և վարչական տույժեր նշանակելու իրավունք ունի հարկային մարմնի կառուցվածքային ստորաբաժանման՝ </w:t>
            </w:r>
            <w:r w:rsidRPr="00E23B4F">
              <w:rPr>
                <w:rFonts w:ascii="GHEA Grapalat" w:hAnsi="GHEA Grapalat" w:cs="Sylfaen"/>
                <w:lang w:val="hy-AM"/>
              </w:rPr>
              <w:lastRenderedPageBreak/>
              <w:t>կանոնադրությամբ նախատեսված վարչական իրավախախտման դեպքերով վարույթներ իրականացնելու, վարչական ակտեր ընդունելու և դրանք ստորագրելու իրավասություն ունեցող պաշտոնատար անձը:։</w:t>
            </w:r>
          </w:p>
          <w:p w:rsidR="00E23B4F" w:rsidRPr="00E23B4F" w:rsidRDefault="00E23B4F" w:rsidP="00E23B4F">
            <w:pPr>
              <w:spacing w:line="360" w:lineRule="auto"/>
              <w:jc w:val="both"/>
              <w:rPr>
                <w:rFonts w:ascii="GHEA Grapalat" w:hAnsi="GHEA Grapalat" w:cs="Sylfaen"/>
                <w:lang w:val="hy-AM"/>
              </w:rPr>
            </w:pPr>
            <w:r w:rsidRPr="00E23B4F">
              <w:rPr>
                <w:rFonts w:ascii="GHEA Grapalat" w:hAnsi="GHEA Grapalat" w:cs="Sylfaen"/>
                <w:lang w:val="hy-AM"/>
              </w:rPr>
              <w:t>Ընդ որում, հարկ ենք համարում նշել, որ այս մոտեցումը ոչ թե հակասում է Նախագծով առաջարկվող կարգավորման տրամաբանությանը, այլ այն ձևակերպված է գործող իրավական կարգավորումներին համահունչ։</w:t>
            </w:r>
          </w:p>
          <w:p w:rsidR="00E23B4F" w:rsidRPr="00E23B4F" w:rsidRDefault="00E23B4F" w:rsidP="00E23B4F">
            <w:pPr>
              <w:spacing w:line="360" w:lineRule="auto"/>
              <w:jc w:val="both"/>
              <w:rPr>
                <w:rFonts w:ascii="GHEA Grapalat" w:hAnsi="GHEA Grapalat" w:cs="Sylfaen"/>
                <w:lang w:val="hy-AM"/>
              </w:rPr>
            </w:pPr>
            <w:r w:rsidRPr="00E23B4F">
              <w:rPr>
                <w:rFonts w:ascii="GHEA Grapalat" w:hAnsi="GHEA Grapalat" w:cs="Sylfaen"/>
                <w:lang w:val="hy-AM"/>
              </w:rPr>
              <w:t>2.</w:t>
            </w:r>
            <w:r w:rsidRPr="00E23B4F">
              <w:rPr>
                <w:rFonts w:ascii="GHEA Grapalat" w:hAnsi="GHEA Grapalat" w:cs="Sylfaen"/>
                <w:lang w:val="hy-AM"/>
              </w:rPr>
              <w:tab/>
              <w:t>Ինչպես արդեն նշվել է, Նախագծով առաջարկվում է Օրենսգիրքը լրացնել նոր 246</w:t>
            </w:r>
            <w:r w:rsidRPr="00E23B4F">
              <w:rPr>
                <w:rFonts w:ascii="Cambria Math" w:hAnsi="Cambria Math" w:cs="Cambria Math"/>
                <w:lang w:val="hy-AM"/>
              </w:rPr>
              <w:t>․</w:t>
            </w:r>
            <w:r w:rsidRPr="00E23B4F">
              <w:rPr>
                <w:rFonts w:ascii="GHEA Grapalat" w:hAnsi="GHEA Grapalat" w:cs="Sylfaen"/>
                <w:lang w:val="hy-AM"/>
              </w:rPr>
              <w:t>1-</w:t>
            </w:r>
            <w:r w:rsidRPr="00E23B4F">
              <w:rPr>
                <w:rFonts w:ascii="GHEA Grapalat" w:hAnsi="GHEA Grapalat" w:cs="GHEA Grapalat"/>
                <w:lang w:val="hy-AM"/>
              </w:rPr>
              <w:t>րդ</w:t>
            </w:r>
            <w:r w:rsidRPr="00E23B4F">
              <w:rPr>
                <w:rFonts w:ascii="GHEA Grapalat" w:hAnsi="GHEA Grapalat" w:cs="Sylfaen"/>
                <w:lang w:val="hy-AM"/>
              </w:rPr>
              <w:t xml:space="preserve"> </w:t>
            </w:r>
            <w:r w:rsidRPr="00E23B4F">
              <w:rPr>
                <w:rFonts w:ascii="GHEA Grapalat" w:hAnsi="GHEA Grapalat" w:cs="GHEA Grapalat"/>
                <w:lang w:val="hy-AM"/>
              </w:rPr>
              <w:t>հոդվածով՝</w:t>
            </w:r>
            <w:r w:rsidRPr="00E23B4F">
              <w:rPr>
                <w:rFonts w:ascii="GHEA Grapalat" w:hAnsi="GHEA Grapalat" w:cs="Sylfaen"/>
                <w:lang w:val="hy-AM"/>
              </w:rPr>
              <w:t xml:space="preserve"> </w:t>
            </w:r>
            <w:r w:rsidRPr="00E23B4F">
              <w:rPr>
                <w:rFonts w:ascii="GHEA Grapalat" w:hAnsi="GHEA Grapalat" w:cs="GHEA Grapalat"/>
                <w:lang w:val="hy-AM"/>
              </w:rPr>
              <w:t>սահմանելով</w:t>
            </w:r>
            <w:r w:rsidRPr="00E23B4F">
              <w:rPr>
                <w:rFonts w:ascii="GHEA Grapalat" w:hAnsi="GHEA Grapalat" w:cs="Sylfaen"/>
                <w:lang w:val="hy-AM"/>
              </w:rPr>
              <w:t xml:space="preserve"> </w:t>
            </w:r>
            <w:r w:rsidRPr="00E23B4F">
              <w:rPr>
                <w:rFonts w:ascii="GHEA Grapalat" w:hAnsi="GHEA Grapalat" w:cs="GHEA Grapalat"/>
                <w:lang w:val="hy-AM"/>
              </w:rPr>
              <w:t>հարկային</w:t>
            </w:r>
            <w:r w:rsidRPr="00E23B4F">
              <w:rPr>
                <w:rFonts w:ascii="GHEA Grapalat" w:hAnsi="GHEA Grapalat" w:cs="Sylfaen"/>
                <w:lang w:val="hy-AM"/>
              </w:rPr>
              <w:t xml:space="preserve"> </w:t>
            </w:r>
            <w:r w:rsidRPr="00E23B4F">
              <w:rPr>
                <w:rFonts w:ascii="GHEA Grapalat" w:hAnsi="GHEA Grapalat" w:cs="GHEA Grapalat"/>
                <w:lang w:val="hy-AM"/>
              </w:rPr>
              <w:t>մարմնի</w:t>
            </w:r>
            <w:r w:rsidRPr="00E23B4F">
              <w:rPr>
                <w:rFonts w:ascii="GHEA Grapalat" w:hAnsi="GHEA Grapalat" w:cs="Sylfaen"/>
                <w:lang w:val="hy-AM"/>
              </w:rPr>
              <w:t xml:space="preserve"> </w:t>
            </w:r>
            <w:r w:rsidRPr="00E23B4F">
              <w:rPr>
                <w:rFonts w:ascii="GHEA Grapalat" w:hAnsi="GHEA Grapalat" w:cs="GHEA Grapalat"/>
                <w:lang w:val="hy-AM"/>
              </w:rPr>
              <w:t>քննությանը</w:t>
            </w:r>
            <w:r w:rsidRPr="00E23B4F">
              <w:rPr>
                <w:rFonts w:ascii="GHEA Grapalat" w:hAnsi="GHEA Grapalat" w:cs="Sylfaen"/>
                <w:lang w:val="hy-AM"/>
              </w:rPr>
              <w:t xml:space="preserve"> </w:t>
            </w:r>
            <w:r w:rsidRPr="00E23B4F">
              <w:rPr>
                <w:rFonts w:ascii="GHEA Grapalat" w:hAnsi="GHEA Grapalat" w:cs="GHEA Grapalat"/>
                <w:lang w:val="hy-AM"/>
              </w:rPr>
              <w:t>ենթակա</w:t>
            </w:r>
            <w:r w:rsidRPr="00E23B4F">
              <w:rPr>
                <w:rFonts w:ascii="GHEA Grapalat" w:hAnsi="GHEA Grapalat" w:cs="Sylfaen"/>
                <w:lang w:val="hy-AM"/>
              </w:rPr>
              <w:t xml:space="preserve"> </w:t>
            </w:r>
            <w:r w:rsidRPr="00E23B4F">
              <w:rPr>
                <w:rFonts w:ascii="GHEA Grapalat" w:hAnsi="GHEA Grapalat" w:cs="GHEA Grapalat"/>
                <w:lang w:val="hy-AM"/>
              </w:rPr>
              <w:t>գործերով</w:t>
            </w:r>
            <w:r w:rsidRPr="00E23B4F">
              <w:rPr>
                <w:rFonts w:ascii="GHEA Grapalat" w:hAnsi="GHEA Grapalat" w:cs="Sylfaen"/>
                <w:lang w:val="hy-AM"/>
              </w:rPr>
              <w:t xml:space="preserve"> </w:t>
            </w:r>
            <w:r w:rsidRPr="00E23B4F">
              <w:rPr>
                <w:rFonts w:ascii="GHEA Grapalat" w:hAnsi="GHEA Grapalat" w:cs="GHEA Grapalat"/>
                <w:lang w:val="hy-AM"/>
              </w:rPr>
              <w:t>վարչական</w:t>
            </w:r>
            <w:r w:rsidRPr="00E23B4F">
              <w:rPr>
                <w:rFonts w:ascii="GHEA Grapalat" w:hAnsi="GHEA Grapalat" w:cs="Sylfaen"/>
                <w:lang w:val="hy-AM"/>
              </w:rPr>
              <w:t xml:space="preserve"> </w:t>
            </w:r>
            <w:r w:rsidRPr="00E23B4F">
              <w:rPr>
                <w:rFonts w:ascii="GHEA Grapalat" w:hAnsi="GHEA Grapalat" w:cs="GHEA Grapalat"/>
                <w:lang w:val="hy-AM"/>
              </w:rPr>
              <w:t>վարույթի</w:t>
            </w:r>
            <w:r w:rsidRPr="00E23B4F">
              <w:rPr>
                <w:rFonts w:ascii="GHEA Grapalat" w:hAnsi="GHEA Grapalat" w:cs="Sylfaen"/>
                <w:lang w:val="hy-AM"/>
              </w:rPr>
              <w:t xml:space="preserve"> </w:t>
            </w:r>
            <w:r w:rsidRPr="00E23B4F">
              <w:rPr>
                <w:rFonts w:ascii="GHEA Grapalat" w:hAnsi="GHEA Grapalat" w:cs="GHEA Grapalat"/>
                <w:lang w:val="hy-AM"/>
              </w:rPr>
              <w:t>առանձնահատկությունները</w:t>
            </w:r>
            <w:r w:rsidRPr="00E23B4F">
              <w:rPr>
                <w:rFonts w:ascii="GHEA Grapalat" w:hAnsi="GHEA Grapalat" w:cs="Sylfaen"/>
                <w:lang w:val="hy-AM"/>
              </w:rPr>
              <w:t xml:space="preserve">, </w:t>
            </w:r>
            <w:r w:rsidRPr="00E23B4F">
              <w:rPr>
                <w:rFonts w:ascii="GHEA Grapalat" w:hAnsi="GHEA Grapalat" w:cs="GHEA Grapalat"/>
                <w:lang w:val="hy-AM"/>
              </w:rPr>
              <w:t>համաձայն</w:t>
            </w:r>
            <w:r w:rsidRPr="00E23B4F">
              <w:rPr>
                <w:rFonts w:ascii="GHEA Grapalat" w:hAnsi="GHEA Grapalat" w:cs="Sylfaen"/>
                <w:lang w:val="hy-AM"/>
              </w:rPr>
              <w:t xml:space="preserve"> </w:t>
            </w:r>
            <w:r w:rsidRPr="00E23B4F">
              <w:rPr>
                <w:rFonts w:ascii="GHEA Grapalat" w:hAnsi="GHEA Grapalat" w:cs="GHEA Grapalat"/>
                <w:lang w:val="hy-AM"/>
              </w:rPr>
              <w:t>որի՝</w:t>
            </w:r>
            <w:r w:rsidRPr="00E23B4F">
              <w:rPr>
                <w:rFonts w:ascii="GHEA Grapalat" w:hAnsi="GHEA Grapalat" w:cs="Sylfaen"/>
                <w:lang w:val="hy-AM"/>
              </w:rPr>
              <w:t xml:space="preserve"> </w:t>
            </w:r>
            <w:r w:rsidRPr="00E23B4F">
              <w:rPr>
                <w:rFonts w:ascii="GHEA Grapalat" w:hAnsi="GHEA Grapalat" w:cs="GHEA Grapalat"/>
                <w:lang w:val="hy-AM"/>
              </w:rPr>
              <w:t>Օրենսգրքով</w:t>
            </w:r>
            <w:r w:rsidRPr="00E23B4F">
              <w:rPr>
                <w:rFonts w:ascii="GHEA Grapalat" w:hAnsi="GHEA Grapalat" w:cs="Sylfaen"/>
                <w:lang w:val="hy-AM"/>
              </w:rPr>
              <w:t xml:space="preserve"> </w:t>
            </w:r>
            <w:r w:rsidRPr="00E23B4F">
              <w:rPr>
                <w:rFonts w:ascii="GHEA Grapalat" w:hAnsi="GHEA Grapalat" w:cs="GHEA Grapalat"/>
                <w:lang w:val="hy-AM"/>
              </w:rPr>
              <w:t>սահմանված</w:t>
            </w:r>
            <w:r w:rsidRPr="00E23B4F">
              <w:rPr>
                <w:rFonts w:ascii="GHEA Grapalat" w:hAnsi="GHEA Grapalat" w:cs="Sylfaen"/>
                <w:lang w:val="hy-AM"/>
              </w:rPr>
              <w:t xml:space="preserve"> </w:t>
            </w:r>
            <w:r w:rsidRPr="00E23B4F">
              <w:rPr>
                <w:rFonts w:ascii="GHEA Grapalat" w:hAnsi="GHEA Grapalat" w:cs="GHEA Grapalat"/>
                <w:lang w:val="hy-AM"/>
              </w:rPr>
              <w:t>հարկային</w:t>
            </w:r>
            <w:r w:rsidRPr="00E23B4F">
              <w:rPr>
                <w:rFonts w:ascii="GHEA Grapalat" w:hAnsi="GHEA Grapalat" w:cs="Sylfaen"/>
                <w:lang w:val="hy-AM"/>
              </w:rPr>
              <w:t xml:space="preserve"> </w:t>
            </w:r>
            <w:r w:rsidRPr="00E23B4F">
              <w:rPr>
                <w:rFonts w:ascii="GHEA Grapalat" w:hAnsi="GHEA Grapalat" w:cs="GHEA Grapalat"/>
                <w:lang w:val="hy-AM"/>
              </w:rPr>
              <w:t>մարմնի</w:t>
            </w:r>
            <w:r w:rsidRPr="00E23B4F">
              <w:rPr>
                <w:rFonts w:ascii="GHEA Grapalat" w:hAnsi="GHEA Grapalat" w:cs="Sylfaen"/>
                <w:lang w:val="hy-AM"/>
              </w:rPr>
              <w:t xml:space="preserve"> </w:t>
            </w:r>
            <w:r w:rsidRPr="00E23B4F">
              <w:rPr>
                <w:rFonts w:ascii="GHEA Grapalat" w:hAnsi="GHEA Grapalat" w:cs="GHEA Grapalat"/>
                <w:lang w:val="hy-AM"/>
              </w:rPr>
              <w:t>քննությանը</w:t>
            </w:r>
            <w:r w:rsidRPr="00E23B4F">
              <w:rPr>
                <w:rFonts w:ascii="GHEA Grapalat" w:hAnsi="GHEA Grapalat" w:cs="Sylfaen"/>
                <w:lang w:val="hy-AM"/>
              </w:rPr>
              <w:t xml:space="preserve"> </w:t>
            </w:r>
            <w:r w:rsidRPr="00E23B4F">
              <w:rPr>
                <w:rFonts w:ascii="GHEA Grapalat" w:hAnsi="GHEA Grapalat" w:cs="GHEA Grapalat"/>
                <w:lang w:val="hy-AM"/>
              </w:rPr>
              <w:t>ենթակա</w:t>
            </w:r>
            <w:r w:rsidRPr="00E23B4F">
              <w:rPr>
                <w:rFonts w:ascii="GHEA Grapalat" w:hAnsi="GHEA Grapalat" w:cs="Sylfaen"/>
                <w:lang w:val="hy-AM"/>
              </w:rPr>
              <w:t xml:space="preserve"> 169</w:t>
            </w:r>
            <w:r w:rsidRPr="006C71C2">
              <w:rPr>
                <w:rFonts w:ascii="GHEA Grapalat" w:hAnsi="GHEA Grapalat" w:cs="Sylfaen"/>
                <w:vertAlign w:val="superscript"/>
                <w:lang w:val="hy-AM"/>
              </w:rPr>
              <w:t>1</w:t>
            </w:r>
            <w:r w:rsidRPr="00E23B4F">
              <w:rPr>
                <w:rFonts w:ascii="GHEA Grapalat" w:hAnsi="GHEA Grapalat" w:cs="Sylfaen"/>
                <w:lang w:val="hy-AM"/>
              </w:rPr>
              <w:t xml:space="preserve"> </w:t>
            </w:r>
            <w:r w:rsidRPr="00E23B4F">
              <w:rPr>
                <w:rFonts w:ascii="GHEA Grapalat" w:hAnsi="GHEA Grapalat" w:cs="GHEA Grapalat"/>
                <w:lang w:val="hy-AM"/>
              </w:rPr>
              <w:t>հոդվածի</w:t>
            </w:r>
            <w:r w:rsidRPr="00E23B4F">
              <w:rPr>
                <w:rFonts w:ascii="GHEA Grapalat" w:hAnsi="GHEA Grapalat" w:cs="Sylfaen"/>
                <w:lang w:val="hy-AM"/>
              </w:rPr>
              <w:t xml:space="preserve"> 2-</w:t>
            </w:r>
            <w:r w:rsidRPr="00E23B4F">
              <w:rPr>
                <w:rFonts w:ascii="GHEA Grapalat" w:hAnsi="GHEA Grapalat" w:cs="GHEA Grapalat"/>
                <w:lang w:val="hy-AM"/>
              </w:rPr>
              <w:t>րդ</w:t>
            </w:r>
            <w:r w:rsidRPr="00E23B4F">
              <w:rPr>
                <w:rFonts w:ascii="GHEA Grapalat" w:hAnsi="GHEA Grapalat" w:cs="Sylfaen"/>
                <w:lang w:val="hy-AM"/>
              </w:rPr>
              <w:t xml:space="preserve"> </w:t>
            </w:r>
            <w:r w:rsidRPr="00E23B4F">
              <w:rPr>
                <w:rFonts w:ascii="GHEA Grapalat" w:hAnsi="GHEA Grapalat" w:cs="GHEA Grapalat"/>
                <w:lang w:val="hy-AM"/>
              </w:rPr>
              <w:t>մասի</w:t>
            </w:r>
            <w:r w:rsidRPr="00E23B4F">
              <w:rPr>
                <w:rFonts w:ascii="GHEA Grapalat" w:hAnsi="GHEA Grapalat" w:cs="Sylfaen"/>
                <w:lang w:val="hy-AM"/>
              </w:rPr>
              <w:t>, 169</w:t>
            </w:r>
            <w:r w:rsidRPr="006C71C2">
              <w:rPr>
                <w:rFonts w:ascii="GHEA Grapalat" w:hAnsi="GHEA Grapalat" w:cs="Sylfaen"/>
                <w:vertAlign w:val="superscript"/>
                <w:lang w:val="hy-AM"/>
              </w:rPr>
              <w:t>18</w:t>
            </w:r>
            <w:r w:rsidRPr="00E23B4F">
              <w:rPr>
                <w:rFonts w:ascii="GHEA Grapalat" w:hAnsi="GHEA Grapalat" w:cs="Sylfaen"/>
                <w:lang w:val="hy-AM"/>
              </w:rPr>
              <w:t>, 169.26, 169.27 և 170</w:t>
            </w:r>
            <w:r w:rsidRPr="006C71C2">
              <w:rPr>
                <w:rFonts w:ascii="GHEA Grapalat" w:hAnsi="GHEA Grapalat" w:cs="Sylfaen"/>
                <w:vertAlign w:val="superscript"/>
                <w:lang w:val="hy-AM"/>
              </w:rPr>
              <w:t>3</w:t>
            </w:r>
            <w:r w:rsidRPr="00E23B4F">
              <w:rPr>
                <w:rFonts w:ascii="GHEA Grapalat" w:hAnsi="GHEA Grapalat" w:cs="Sylfaen"/>
                <w:lang w:val="hy-AM"/>
              </w:rPr>
              <w:t xml:space="preserve"> հոդվածների համաձայն հարկ վճարողների պաշտոնատար անձանց կողմից կատարված իրավախախտումների գործերով վարույթները հարուցվում և վարվում են հարկային մարմնի էլեկտրոնային համակարգի միջոցով։</w:t>
            </w:r>
          </w:p>
          <w:p w:rsidR="00E23B4F" w:rsidRPr="00E23B4F" w:rsidRDefault="00E23B4F" w:rsidP="00E23B4F">
            <w:pPr>
              <w:spacing w:line="360" w:lineRule="auto"/>
              <w:jc w:val="both"/>
              <w:rPr>
                <w:rFonts w:ascii="GHEA Grapalat" w:hAnsi="GHEA Grapalat" w:cs="Sylfaen"/>
                <w:lang w:val="hy-AM"/>
              </w:rPr>
            </w:pPr>
            <w:r w:rsidRPr="00E23B4F">
              <w:rPr>
                <w:rFonts w:ascii="GHEA Grapalat" w:hAnsi="GHEA Grapalat" w:cs="Sylfaen"/>
                <w:lang w:val="hy-AM"/>
              </w:rPr>
              <w:t>Միաժամանակ Նախագծի ընդունման հիմնավորմամբ նշված է, որ Նախագծո</w:t>
            </w:r>
            <w:r w:rsidR="006C71C2">
              <w:rPr>
                <w:rFonts w:ascii="GHEA Grapalat" w:hAnsi="GHEA Grapalat" w:cs="Sylfaen"/>
                <w:lang w:val="hy-AM"/>
              </w:rPr>
              <w:t>վ նախատես</w:t>
            </w:r>
            <w:r w:rsidRPr="00E23B4F">
              <w:rPr>
                <w:rFonts w:ascii="GHEA Grapalat" w:hAnsi="GHEA Grapalat" w:cs="Sylfaen"/>
                <w:lang w:val="hy-AM"/>
              </w:rPr>
              <w:t xml:space="preserve">վել է, որ էլեկտրոնային եղանակով իրականացվելու են Օրենսգրքով սահմանված </w:t>
            </w:r>
            <w:r w:rsidR="006C71C2">
              <w:rPr>
                <w:rFonts w:ascii="GHEA Grapalat" w:hAnsi="GHEA Grapalat" w:cs="Sylfaen"/>
                <w:lang w:val="hy-AM"/>
              </w:rPr>
              <w:lastRenderedPageBreak/>
              <w:t>հարկա</w:t>
            </w:r>
            <w:r w:rsidRPr="00E23B4F">
              <w:rPr>
                <w:rFonts w:ascii="GHEA Grapalat" w:hAnsi="GHEA Grapalat" w:cs="Sylfaen"/>
                <w:lang w:val="hy-AM"/>
              </w:rPr>
              <w:t>յին մարմնի քննությանը ենթակա, մասնավորապե</w:t>
            </w:r>
            <w:r w:rsidR="006C71C2">
              <w:rPr>
                <w:rFonts w:ascii="GHEA Grapalat" w:hAnsi="GHEA Grapalat" w:cs="Sylfaen"/>
                <w:lang w:val="hy-AM"/>
              </w:rPr>
              <w:t>ս, 169.18-րդ (Հիմնադրամների կող</w:t>
            </w:r>
            <w:r w:rsidRPr="00E23B4F">
              <w:rPr>
                <w:rFonts w:ascii="GHEA Grapalat" w:hAnsi="GHEA Grapalat" w:cs="Sylfaen"/>
                <w:lang w:val="hy-AM"/>
              </w:rPr>
              <w:t>մից հաշվետվությունը չհրապարակելը կամ թերի հրապա</w:t>
            </w:r>
            <w:r w:rsidR="006C71C2">
              <w:rPr>
                <w:rFonts w:ascii="GHEA Grapalat" w:hAnsi="GHEA Grapalat" w:cs="Sylfaen"/>
                <w:lang w:val="hy-AM"/>
              </w:rPr>
              <w:t>րակելը) հոդվածի համաձայն կատար</w:t>
            </w:r>
            <w:r w:rsidRPr="00E23B4F">
              <w:rPr>
                <w:rFonts w:ascii="GHEA Grapalat" w:hAnsi="GHEA Grapalat" w:cs="Sylfaen"/>
                <w:lang w:val="hy-AM"/>
              </w:rPr>
              <w:t>ված  իրավախախտումների գործերով վարույթները։</w:t>
            </w:r>
          </w:p>
          <w:p w:rsidR="00E23B4F" w:rsidRPr="00E23B4F" w:rsidRDefault="00E23B4F" w:rsidP="00E23B4F">
            <w:pPr>
              <w:spacing w:line="360" w:lineRule="auto"/>
              <w:jc w:val="both"/>
              <w:rPr>
                <w:rFonts w:ascii="GHEA Grapalat" w:hAnsi="GHEA Grapalat" w:cs="Sylfaen"/>
                <w:lang w:val="hy-AM"/>
              </w:rPr>
            </w:pPr>
            <w:r w:rsidRPr="00E23B4F">
              <w:rPr>
                <w:rFonts w:ascii="GHEA Grapalat" w:hAnsi="GHEA Grapalat" w:cs="Sylfaen"/>
                <w:lang w:val="hy-AM"/>
              </w:rPr>
              <w:t>Վերոգրյալի կապակցությամբ հայտնում ենք, որ Օրենսգրքում առկա են 169</w:t>
            </w:r>
            <w:r w:rsidRPr="006C71C2">
              <w:rPr>
                <w:rFonts w:ascii="GHEA Grapalat" w:hAnsi="GHEA Grapalat" w:cs="Sylfaen"/>
                <w:vertAlign w:val="superscript"/>
                <w:lang w:val="hy-AM"/>
              </w:rPr>
              <w:t>18</w:t>
            </w:r>
            <w:r w:rsidR="006C71C2">
              <w:rPr>
                <w:rFonts w:ascii="GHEA Grapalat" w:hAnsi="GHEA Grapalat" w:cs="Sylfaen"/>
                <w:lang w:val="hy-AM"/>
              </w:rPr>
              <w:t>-րդ Անհատական հաշվի բաց</w:t>
            </w:r>
            <w:r w:rsidRPr="00E23B4F">
              <w:rPr>
                <w:rFonts w:ascii="GHEA Grapalat" w:hAnsi="GHEA Grapalat" w:cs="Sylfaen"/>
                <w:lang w:val="hy-AM"/>
              </w:rPr>
              <w:t>ման հայտը, անհատական հաշվետ</w:t>
            </w:r>
            <w:r w:rsidR="006C71C2">
              <w:rPr>
                <w:rFonts w:ascii="GHEA Grapalat" w:hAnsi="GHEA Grapalat" w:cs="Sylfaen"/>
                <w:lang w:val="hy-AM"/>
              </w:rPr>
              <w:t>վությունը, ապահովագրական (աշխատանքային) ստա</w:t>
            </w:r>
            <w:r w:rsidRPr="00E23B4F">
              <w:rPr>
                <w:rFonts w:ascii="GHEA Grapalat" w:hAnsi="GHEA Grapalat" w:cs="Sylfaen"/>
                <w:lang w:val="hy-AM"/>
              </w:rPr>
              <w:t>ժում հաշվառվող աշխատանքային կամ այլ գործունեության ժամանակահատվածների մասին տվյալները սահմանված կարգով և ժամկետում չներկայացնելը կամ սխալ կամ կեղծ տվյալներով ներկայացնելը և 169.18-րդ (Հիմնադրամն</w:t>
            </w:r>
            <w:r w:rsidR="006C71C2">
              <w:rPr>
                <w:rFonts w:ascii="GHEA Grapalat" w:hAnsi="GHEA Grapalat" w:cs="Sylfaen"/>
                <w:lang w:val="hy-AM"/>
              </w:rPr>
              <w:t>երի կողմից հաշվետվությունը չհրապա</w:t>
            </w:r>
            <w:r w:rsidRPr="00E23B4F">
              <w:rPr>
                <w:rFonts w:ascii="GHEA Grapalat" w:hAnsi="GHEA Grapalat" w:cs="Sylfaen"/>
                <w:lang w:val="hy-AM"/>
              </w:rPr>
              <w:t>րակելը կամ թերի հրապարակելը) հոդվածներ: Այս առումով հասկանալի չէ, թե Նախագծով նախատեսված կարգավորումը որ հոդվածին է վերաբերում՝ 169</w:t>
            </w:r>
            <w:r w:rsidRPr="006C71C2">
              <w:rPr>
                <w:rFonts w:ascii="GHEA Grapalat" w:hAnsi="GHEA Grapalat" w:cs="Sylfaen"/>
                <w:vertAlign w:val="superscript"/>
                <w:lang w:val="hy-AM"/>
              </w:rPr>
              <w:t>18</w:t>
            </w:r>
            <w:r w:rsidRPr="00E23B4F">
              <w:rPr>
                <w:rFonts w:ascii="GHEA Grapalat" w:hAnsi="GHEA Grapalat" w:cs="Sylfaen"/>
                <w:lang w:val="hy-AM"/>
              </w:rPr>
              <w:t>-րդ, թե 169.18-րդ:</w:t>
            </w:r>
          </w:p>
          <w:p w:rsidR="00814D6B" w:rsidRPr="00814D6B" w:rsidRDefault="00E23B4F" w:rsidP="00E23B4F">
            <w:pPr>
              <w:spacing w:line="360" w:lineRule="auto"/>
              <w:jc w:val="both"/>
              <w:rPr>
                <w:rFonts w:ascii="GHEA Grapalat" w:hAnsi="GHEA Grapalat" w:cs="Sylfaen"/>
                <w:lang w:val="hy-AM"/>
              </w:rPr>
            </w:pPr>
            <w:r w:rsidRPr="00E23B4F">
              <w:rPr>
                <w:rFonts w:ascii="GHEA Grapalat" w:hAnsi="GHEA Grapalat" w:cs="Sylfaen"/>
                <w:lang w:val="hy-AM"/>
              </w:rPr>
              <w:t>Ելնելով վերոգրյալից՝ առաջարկում</w:t>
            </w:r>
            <w:r w:rsidR="006C71C2">
              <w:rPr>
                <w:rFonts w:ascii="GHEA Grapalat" w:hAnsi="GHEA Grapalat" w:cs="Sylfaen"/>
                <w:lang w:val="hy-AM"/>
              </w:rPr>
              <w:t xml:space="preserve"> ենք կամ Նախագծում կատարել համապատաս</w:t>
            </w:r>
            <w:r w:rsidRPr="00E23B4F">
              <w:rPr>
                <w:rFonts w:ascii="GHEA Grapalat" w:hAnsi="GHEA Grapalat" w:cs="Sylfaen"/>
                <w:lang w:val="hy-AM"/>
              </w:rPr>
              <w:t>խան փոփոխություն, կամ խմբագրել Նախագծի ընդունման հիմնավորումը:</w:t>
            </w:r>
          </w:p>
        </w:tc>
        <w:tc>
          <w:tcPr>
            <w:tcW w:w="4770" w:type="dxa"/>
            <w:shd w:val="clear" w:color="auto" w:fill="auto"/>
          </w:tcPr>
          <w:p w:rsidR="00814D6B" w:rsidRDefault="00814D6B"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Pr="00BB2B85" w:rsidRDefault="00BB2B85" w:rsidP="00BB2B85">
            <w:pPr>
              <w:spacing w:line="360" w:lineRule="auto"/>
              <w:jc w:val="both"/>
              <w:rPr>
                <w:rFonts w:ascii="GHEA Grapalat" w:hAnsi="GHEA Grapalat" w:cs="Sylfaen"/>
                <w:lang w:val="hy-AM"/>
              </w:rPr>
            </w:pPr>
            <w:r>
              <w:rPr>
                <w:rFonts w:ascii="GHEA Grapalat" w:hAnsi="GHEA Grapalat" w:cs="Sylfaen"/>
                <w:lang w:val="hy-AM"/>
              </w:rPr>
              <w:t xml:space="preserve">1. </w:t>
            </w:r>
            <w:r w:rsidRPr="00BB2B85">
              <w:rPr>
                <w:rFonts w:ascii="GHEA Grapalat" w:hAnsi="GHEA Grapalat" w:cs="Sylfaen"/>
                <w:lang w:val="hy-AM"/>
              </w:rPr>
              <w:t>Չի ընդունվել: ՎԻՎ օրենսգրքի 244</w:t>
            </w:r>
            <w:r w:rsidRPr="00BB2B85">
              <w:rPr>
                <w:rFonts w:ascii="GHEA Grapalat" w:hAnsi="GHEA Grapalat" w:cs="Sylfaen"/>
                <w:vertAlign w:val="superscript"/>
                <w:lang w:val="hy-AM"/>
              </w:rPr>
              <w:t>2</w:t>
            </w:r>
            <w:r>
              <w:rPr>
                <w:rFonts w:ascii="GHEA Grapalat" w:hAnsi="GHEA Grapalat" w:cs="Sylfaen"/>
                <w:lang w:val="hy-AM"/>
              </w:rPr>
              <w:t xml:space="preserve">-րդ հոդվածի համաձայն </w:t>
            </w:r>
            <w:r w:rsidRPr="00BB2B85">
              <w:rPr>
                <w:rFonts w:ascii="GHEA Grapalat" w:hAnsi="GHEA Grapalat" w:cs="Sylfaen"/>
                <w:lang w:val="hy-AM"/>
              </w:rPr>
              <w:t xml:space="preserve">հարկային մարմինների անունից վարչական իրավախախտումների վերաբերյալ գործեր քննելու և վարչական տույժեր նշանակելու իրավունք ունեն </w:t>
            </w:r>
            <w:r w:rsidRPr="00BB2B85">
              <w:rPr>
                <w:rFonts w:ascii="GHEA Grapalat" w:hAnsi="GHEA Grapalat" w:cs="Sylfaen"/>
                <w:lang w:val="hy-AM"/>
              </w:rPr>
              <w:lastRenderedPageBreak/>
              <w:t xml:space="preserve">Հայաստանի Հանրապետության վերադաս հարկային մարմնի վարչությունների պետերը և հարկային մարմնի հարկային (տարածքային) տեսչության պետերը: </w:t>
            </w:r>
          </w:p>
          <w:p w:rsidR="00BB2B85" w:rsidRDefault="00BB2B85" w:rsidP="00BB2B85">
            <w:pPr>
              <w:spacing w:line="360" w:lineRule="auto"/>
              <w:jc w:val="both"/>
              <w:rPr>
                <w:rFonts w:ascii="GHEA Grapalat" w:hAnsi="GHEA Grapalat" w:cs="Sylfaen"/>
                <w:lang w:val="hy-AM"/>
              </w:rPr>
            </w:pPr>
            <w:r w:rsidRPr="00BB2B85">
              <w:rPr>
                <w:rFonts w:ascii="GHEA Grapalat" w:hAnsi="GHEA Grapalat" w:cs="Sylfaen"/>
                <w:lang w:val="hy-AM"/>
              </w:rPr>
              <w:t>Նախագծով նախատեսվում է, որ հարկային մարմինների անունից կառուցվածքային ստորաբաժանումների ղեկավարներն են քննելու վարչական իրավախախտումների վերաբերյալ գործեր և նշանակելու վարչական տույժեր: Նշվածի հետ կապված հայտնում ենք, որ ՎԻՎ օրենսգրքի 244</w:t>
            </w:r>
            <w:r w:rsidRPr="00BB2B85">
              <w:rPr>
                <w:rFonts w:ascii="GHEA Grapalat" w:hAnsi="GHEA Grapalat" w:cs="Sylfaen"/>
                <w:vertAlign w:val="superscript"/>
                <w:lang w:val="hy-AM"/>
              </w:rPr>
              <w:t>2</w:t>
            </w:r>
            <w:r w:rsidRPr="00BB2B85">
              <w:rPr>
                <w:rFonts w:ascii="GHEA Grapalat" w:hAnsi="GHEA Grapalat" w:cs="Sylfaen"/>
                <w:lang w:val="hy-AM"/>
              </w:rPr>
              <w:t xml:space="preserve">-րդ հոդվածով նախատեսված է վարչական իրավախախտումների վերաբերյալ գործեր քննելու և վարչական տույժեր նշանակելու վերաբերյալ կանոնակարգումը, իսկ վարչական տույժ նշանակելու մասին որոշումը ստորագրելու վերաբերյալ կանոնակարգումը նախատեսված է </w:t>
            </w:r>
            <w:r w:rsidRPr="00BB2B85">
              <w:rPr>
                <w:rFonts w:ascii="GHEA Grapalat" w:hAnsi="GHEA Grapalat" w:cs="Sylfaen"/>
                <w:lang w:val="hy-AM"/>
              </w:rPr>
              <w:lastRenderedPageBreak/>
              <w:t>«Կառավարչական իրավահարաբերությունների կարգավորման մասին» ՀՀ օրենքի 7-րդ հոդվածի 8-րդ մասով:</w:t>
            </w: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Default="00BB2B85" w:rsidP="00BB2B85">
            <w:pPr>
              <w:spacing w:line="360" w:lineRule="auto"/>
              <w:jc w:val="both"/>
              <w:rPr>
                <w:rFonts w:ascii="GHEA Grapalat" w:hAnsi="GHEA Grapalat" w:cs="Sylfaen"/>
                <w:lang w:val="hy-AM"/>
              </w:rPr>
            </w:pPr>
          </w:p>
          <w:p w:rsidR="00BB2B85" w:rsidRPr="009A4EF3" w:rsidRDefault="009A4EF3" w:rsidP="00BB2B85">
            <w:pPr>
              <w:spacing w:line="360" w:lineRule="auto"/>
              <w:jc w:val="both"/>
              <w:rPr>
                <w:rFonts w:ascii="GHEA Grapalat" w:hAnsi="GHEA Grapalat" w:cs="Sylfaen"/>
                <w:lang w:val="hy-AM"/>
              </w:rPr>
            </w:pPr>
            <w:r>
              <w:rPr>
                <w:rFonts w:ascii="GHEA Grapalat" w:hAnsi="GHEA Grapalat" w:cs="Sylfaen"/>
                <w:lang w:val="hy-AM"/>
              </w:rPr>
              <w:t xml:space="preserve">2. Ընդունվել է, նախագիծը խմբագրվել է: Միաժամանակ, նախագծի 1-ին հոդվածով համապատասխան փոփոխություն է նախատեսվել </w:t>
            </w:r>
            <w:r w:rsidR="00911B64">
              <w:rPr>
                <w:rFonts w:ascii="GHEA Grapalat" w:hAnsi="GHEA Grapalat" w:cs="Sylfaen"/>
                <w:lang w:val="hy-AM"/>
              </w:rPr>
              <w:t xml:space="preserve">ՎԻՎ </w:t>
            </w:r>
            <w:r>
              <w:rPr>
                <w:rFonts w:ascii="GHEA Grapalat" w:hAnsi="GHEA Grapalat" w:cs="Sylfaen"/>
                <w:lang w:val="hy-AM"/>
              </w:rPr>
              <w:t xml:space="preserve">օրենսգրքի </w:t>
            </w:r>
            <w:r w:rsidRPr="009A4EF3">
              <w:rPr>
                <w:rFonts w:ascii="GHEA Grapalat" w:hAnsi="GHEA Grapalat" w:cs="Sylfaen"/>
                <w:lang w:val="hy-AM"/>
              </w:rPr>
              <w:t>244</w:t>
            </w:r>
            <w:r w:rsidRPr="009A4EF3">
              <w:rPr>
                <w:rFonts w:ascii="GHEA Grapalat" w:hAnsi="GHEA Grapalat" w:cs="Sylfaen"/>
                <w:vertAlign w:val="superscript"/>
                <w:lang w:val="hy-AM"/>
              </w:rPr>
              <w:t>2</w:t>
            </w:r>
            <w:r w:rsidRPr="009A4EF3">
              <w:rPr>
                <w:rFonts w:ascii="GHEA Grapalat" w:hAnsi="GHEA Grapalat" w:cs="Sylfaen"/>
                <w:lang w:val="hy-AM"/>
              </w:rPr>
              <w:t>-րդ հոդվածում</w:t>
            </w:r>
            <w:r>
              <w:rPr>
                <w:rFonts w:ascii="GHEA Grapalat" w:hAnsi="GHEA Grapalat" w:cs="Sylfaen"/>
                <w:lang w:val="hy-AM"/>
              </w:rPr>
              <w:t>:</w:t>
            </w:r>
          </w:p>
        </w:tc>
      </w:tr>
      <w:tr w:rsidR="000C5B50" w:rsidRPr="00E1096B" w:rsidTr="000C5B50">
        <w:tc>
          <w:tcPr>
            <w:tcW w:w="2610" w:type="dxa"/>
            <w:shd w:val="clear" w:color="auto" w:fill="auto"/>
          </w:tcPr>
          <w:p w:rsidR="000C5B50" w:rsidRPr="00814D6B" w:rsidRDefault="000C5B50" w:rsidP="00814D6B">
            <w:pPr>
              <w:spacing w:line="360" w:lineRule="auto"/>
              <w:rPr>
                <w:rFonts w:ascii="GHEA Grapalat" w:hAnsi="GHEA Grapalat" w:cs="Sylfaen"/>
                <w:lang w:val="hy-AM"/>
              </w:rPr>
            </w:pPr>
            <w:r>
              <w:rPr>
                <w:rFonts w:ascii="GHEA Grapalat" w:hAnsi="GHEA Grapalat" w:cs="Sylfaen"/>
                <w:lang w:val="hy-AM"/>
              </w:rPr>
              <w:lastRenderedPageBreak/>
              <w:t xml:space="preserve">ՀՀ արդարադատության </w:t>
            </w:r>
            <w:r>
              <w:rPr>
                <w:rFonts w:ascii="GHEA Grapalat" w:hAnsi="GHEA Grapalat" w:cs="Sylfaen"/>
                <w:lang w:val="hy-AM"/>
              </w:rPr>
              <w:lastRenderedPageBreak/>
              <w:t xml:space="preserve">նախարարություն 14.10.2020թ. թիվ </w:t>
            </w:r>
            <w:r w:rsidRPr="000C5B50">
              <w:rPr>
                <w:rFonts w:ascii="GHEA Grapalat" w:hAnsi="GHEA Grapalat" w:cs="Sylfaen"/>
                <w:lang w:val="hy-AM"/>
              </w:rPr>
              <w:t>01/27.1/20042-2020</w:t>
            </w:r>
          </w:p>
        </w:tc>
        <w:tc>
          <w:tcPr>
            <w:tcW w:w="7200" w:type="dxa"/>
            <w:shd w:val="clear" w:color="auto" w:fill="auto"/>
          </w:tcPr>
          <w:p w:rsidR="0061443C" w:rsidRPr="0061443C" w:rsidRDefault="0061443C" w:rsidP="0061443C">
            <w:pPr>
              <w:spacing w:line="360" w:lineRule="auto"/>
              <w:jc w:val="both"/>
              <w:rPr>
                <w:rFonts w:ascii="GHEA Grapalat" w:hAnsi="GHEA Grapalat" w:cs="Sylfaen"/>
                <w:lang w:val="hy-AM"/>
              </w:rPr>
            </w:pPr>
            <w:r w:rsidRPr="0061443C">
              <w:rPr>
                <w:rFonts w:ascii="GHEA Grapalat" w:hAnsi="GHEA Grapalat" w:cs="Sylfaen"/>
                <w:lang w:val="hy-AM"/>
              </w:rPr>
              <w:lastRenderedPageBreak/>
              <w:t xml:space="preserve">«Վարչական իրավախախտումների վերաբերյալ Հայաստանի Հանրապետության օրենսգրքում փոփոխություն և լրացում </w:t>
            </w:r>
            <w:r w:rsidRPr="0061443C">
              <w:rPr>
                <w:rFonts w:ascii="GHEA Grapalat" w:hAnsi="GHEA Grapalat" w:cs="Sylfaen"/>
                <w:lang w:val="hy-AM"/>
              </w:rPr>
              <w:lastRenderedPageBreak/>
              <w:t>կատարելու մասին» օրենքի նախագծով նախատեսվում է օրենսգիրքը լրացնել նոր 246</w:t>
            </w:r>
            <w:r w:rsidRPr="0061443C">
              <w:rPr>
                <w:rFonts w:ascii="Cambria Math" w:hAnsi="Cambria Math" w:cs="Cambria Math"/>
                <w:lang w:val="hy-AM"/>
              </w:rPr>
              <w:t>․</w:t>
            </w:r>
            <w:r w:rsidRPr="0061443C">
              <w:rPr>
                <w:rFonts w:ascii="GHEA Grapalat" w:hAnsi="GHEA Grapalat" w:cs="Sylfaen"/>
                <w:lang w:val="hy-AM"/>
              </w:rPr>
              <w:t xml:space="preserve">1 </w:t>
            </w:r>
            <w:r w:rsidRPr="0061443C">
              <w:rPr>
                <w:rFonts w:ascii="GHEA Grapalat" w:hAnsi="GHEA Grapalat" w:cs="GHEA Grapalat"/>
                <w:lang w:val="hy-AM"/>
              </w:rPr>
              <w:t>հոդվածով՝</w:t>
            </w:r>
            <w:r w:rsidRPr="0061443C">
              <w:rPr>
                <w:rFonts w:ascii="GHEA Grapalat" w:hAnsi="GHEA Grapalat" w:cs="Sylfaen"/>
                <w:lang w:val="hy-AM"/>
              </w:rPr>
              <w:t xml:space="preserve"> </w:t>
            </w:r>
            <w:r w:rsidRPr="0061443C">
              <w:rPr>
                <w:rFonts w:ascii="GHEA Grapalat" w:hAnsi="GHEA Grapalat" w:cs="GHEA Grapalat"/>
                <w:lang w:val="hy-AM"/>
              </w:rPr>
              <w:t>հետևյալ</w:t>
            </w:r>
            <w:r w:rsidRPr="0061443C">
              <w:rPr>
                <w:rFonts w:ascii="GHEA Grapalat" w:hAnsi="GHEA Grapalat" w:cs="Sylfaen"/>
                <w:lang w:val="hy-AM"/>
              </w:rPr>
              <w:t xml:space="preserve"> </w:t>
            </w:r>
            <w:r w:rsidRPr="0061443C">
              <w:rPr>
                <w:rFonts w:ascii="GHEA Grapalat" w:hAnsi="GHEA Grapalat" w:cs="GHEA Grapalat"/>
                <w:lang w:val="hy-AM"/>
              </w:rPr>
              <w:t>բովանդակությամբ</w:t>
            </w:r>
            <w:r w:rsidRPr="0061443C">
              <w:rPr>
                <w:rFonts w:ascii="Cambria Math" w:hAnsi="Cambria Math" w:cs="Cambria Math"/>
                <w:lang w:val="hy-AM"/>
              </w:rPr>
              <w:t>․</w:t>
            </w:r>
          </w:p>
          <w:p w:rsidR="0061443C" w:rsidRPr="0061443C" w:rsidRDefault="0061443C" w:rsidP="0061443C">
            <w:pPr>
              <w:spacing w:line="360" w:lineRule="auto"/>
              <w:jc w:val="both"/>
              <w:rPr>
                <w:rFonts w:ascii="GHEA Grapalat" w:hAnsi="GHEA Grapalat" w:cs="Sylfaen"/>
                <w:lang w:val="hy-AM"/>
              </w:rPr>
            </w:pPr>
            <w:r w:rsidRPr="0061443C">
              <w:rPr>
                <w:rFonts w:ascii="GHEA Grapalat" w:hAnsi="GHEA Grapalat" w:cs="Sylfaen"/>
                <w:lang w:val="hy-AM"/>
              </w:rPr>
              <w:t>«Հոդված 246</w:t>
            </w:r>
            <w:r w:rsidRPr="0061443C">
              <w:rPr>
                <w:rFonts w:ascii="Cambria Math" w:hAnsi="Cambria Math" w:cs="Cambria Math"/>
                <w:lang w:val="hy-AM"/>
              </w:rPr>
              <w:t>․</w:t>
            </w:r>
            <w:r w:rsidRPr="0061443C">
              <w:rPr>
                <w:rFonts w:ascii="GHEA Grapalat" w:hAnsi="GHEA Grapalat" w:cs="Sylfaen"/>
                <w:lang w:val="hy-AM"/>
              </w:rPr>
              <w:t xml:space="preserve">1 </w:t>
            </w:r>
            <w:r w:rsidRPr="0061443C">
              <w:rPr>
                <w:rFonts w:ascii="GHEA Grapalat" w:hAnsi="GHEA Grapalat" w:cs="GHEA Grapalat"/>
                <w:lang w:val="hy-AM"/>
              </w:rPr>
              <w:t>Հարկային</w:t>
            </w:r>
            <w:r w:rsidRPr="0061443C">
              <w:rPr>
                <w:rFonts w:ascii="GHEA Grapalat" w:hAnsi="GHEA Grapalat" w:cs="Sylfaen"/>
                <w:lang w:val="hy-AM"/>
              </w:rPr>
              <w:t xml:space="preserve"> </w:t>
            </w:r>
            <w:r w:rsidRPr="0061443C">
              <w:rPr>
                <w:rFonts w:ascii="GHEA Grapalat" w:hAnsi="GHEA Grapalat" w:cs="GHEA Grapalat"/>
                <w:lang w:val="hy-AM"/>
              </w:rPr>
              <w:t>մարմնի</w:t>
            </w:r>
            <w:r w:rsidRPr="0061443C">
              <w:rPr>
                <w:rFonts w:ascii="GHEA Grapalat" w:hAnsi="GHEA Grapalat" w:cs="Sylfaen"/>
                <w:lang w:val="hy-AM"/>
              </w:rPr>
              <w:t xml:space="preserve"> </w:t>
            </w:r>
            <w:r w:rsidRPr="0061443C">
              <w:rPr>
                <w:rFonts w:ascii="GHEA Grapalat" w:hAnsi="GHEA Grapalat" w:cs="GHEA Grapalat"/>
                <w:lang w:val="hy-AM"/>
              </w:rPr>
              <w:t>քննո</w:t>
            </w:r>
            <w:r w:rsidRPr="0061443C">
              <w:rPr>
                <w:rFonts w:ascii="GHEA Grapalat" w:hAnsi="GHEA Grapalat" w:cs="Sylfaen"/>
                <w:lang w:val="hy-AM"/>
              </w:rPr>
              <w:t>ւթյանը ենթակա գործերով վարչական վարույթի առանձնահատկությունները</w:t>
            </w:r>
          </w:p>
          <w:p w:rsidR="0061443C" w:rsidRPr="0061443C" w:rsidRDefault="0061443C" w:rsidP="0061443C">
            <w:pPr>
              <w:spacing w:line="360" w:lineRule="auto"/>
              <w:jc w:val="both"/>
              <w:rPr>
                <w:rFonts w:ascii="GHEA Grapalat" w:hAnsi="GHEA Grapalat" w:cs="Sylfaen"/>
                <w:lang w:val="hy-AM"/>
              </w:rPr>
            </w:pPr>
            <w:r w:rsidRPr="0061443C">
              <w:rPr>
                <w:rFonts w:ascii="GHEA Grapalat" w:hAnsi="GHEA Grapalat" w:cs="Sylfaen"/>
                <w:lang w:val="hy-AM"/>
              </w:rPr>
              <w:t>1</w:t>
            </w:r>
            <w:r w:rsidRPr="0061443C">
              <w:rPr>
                <w:rFonts w:ascii="Cambria Math" w:hAnsi="Cambria Math" w:cs="Cambria Math"/>
                <w:lang w:val="hy-AM"/>
              </w:rPr>
              <w:t>․</w:t>
            </w:r>
            <w:r w:rsidRPr="0061443C">
              <w:rPr>
                <w:rFonts w:ascii="GHEA Grapalat" w:hAnsi="GHEA Grapalat" w:cs="GHEA Grapalat"/>
                <w:lang w:val="hy-AM"/>
              </w:rPr>
              <w:t>Սույն</w:t>
            </w:r>
            <w:r w:rsidRPr="0061443C">
              <w:rPr>
                <w:rFonts w:ascii="GHEA Grapalat" w:hAnsi="GHEA Grapalat" w:cs="Sylfaen"/>
                <w:lang w:val="hy-AM"/>
              </w:rPr>
              <w:t xml:space="preserve"> </w:t>
            </w:r>
            <w:r w:rsidRPr="0061443C">
              <w:rPr>
                <w:rFonts w:ascii="GHEA Grapalat" w:hAnsi="GHEA Grapalat" w:cs="GHEA Grapalat"/>
                <w:lang w:val="hy-AM"/>
              </w:rPr>
              <w:t>օրենսգրքով</w:t>
            </w:r>
            <w:r w:rsidRPr="0061443C">
              <w:rPr>
                <w:rFonts w:ascii="GHEA Grapalat" w:hAnsi="GHEA Grapalat" w:cs="Sylfaen"/>
                <w:lang w:val="hy-AM"/>
              </w:rPr>
              <w:t xml:space="preserve"> </w:t>
            </w:r>
            <w:r w:rsidRPr="0061443C">
              <w:rPr>
                <w:rFonts w:ascii="GHEA Grapalat" w:hAnsi="GHEA Grapalat" w:cs="GHEA Grapalat"/>
                <w:lang w:val="hy-AM"/>
              </w:rPr>
              <w:t>սահմանված</w:t>
            </w:r>
            <w:r w:rsidRPr="0061443C">
              <w:rPr>
                <w:rFonts w:ascii="GHEA Grapalat" w:hAnsi="GHEA Grapalat" w:cs="Sylfaen"/>
                <w:lang w:val="hy-AM"/>
              </w:rPr>
              <w:t xml:space="preserve"> </w:t>
            </w:r>
            <w:r w:rsidRPr="0061443C">
              <w:rPr>
                <w:rFonts w:ascii="GHEA Grapalat" w:hAnsi="GHEA Grapalat" w:cs="GHEA Grapalat"/>
                <w:lang w:val="hy-AM"/>
              </w:rPr>
              <w:t>հարկային</w:t>
            </w:r>
            <w:r w:rsidRPr="0061443C">
              <w:rPr>
                <w:rFonts w:ascii="GHEA Grapalat" w:hAnsi="GHEA Grapalat" w:cs="Sylfaen"/>
                <w:lang w:val="hy-AM"/>
              </w:rPr>
              <w:t xml:space="preserve"> </w:t>
            </w:r>
            <w:r w:rsidRPr="0061443C">
              <w:rPr>
                <w:rFonts w:ascii="GHEA Grapalat" w:hAnsi="GHEA Grapalat" w:cs="GHEA Grapalat"/>
                <w:lang w:val="hy-AM"/>
              </w:rPr>
              <w:t>մարմնի</w:t>
            </w:r>
            <w:r w:rsidRPr="0061443C">
              <w:rPr>
                <w:rFonts w:ascii="GHEA Grapalat" w:hAnsi="GHEA Grapalat" w:cs="Sylfaen"/>
                <w:lang w:val="hy-AM"/>
              </w:rPr>
              <w:t xml:space="preserve"> </w:t>
            </w:r>
            <w:r w:rsidRPr="0061443C">
              <w:rPr>
                <w:rFonts w:ascii="GHEA Grapalat" w:hAnsi="GHEA Grapalat" w:cs="GHEA Grapalat"/>
                <w:lang w:val="hy-AM"/>
              </w:rPr>
              <w:t>քննությանը</w:t>
            </w:r>
            <w:r w:rsidRPr="0061443C">
              <w:rPr>
                <w:rFonts w:ascii="GHEA Grapalat" w:hAnsi="GHEA Grapalat" w:cs="Sylfaen"/>
                <w:lang w:val="hy-AM"/>
              </w:rPr>
              <w:t xml:space="preserve"> </w:t>
            </w:r>
            <w:r w:rsidRPr="0061443C">
              <w:rPr>
                <w:rFonts w:ascii="GHEA Grapalat" w:hAnsi="GHEA Grapalat" w:cs="GHEA Grapalat"/>
                <w:lang w:val="hy-AM"/>
              </w:rPr>
              <w:t>ենթակա</w:t>
            </w:r>
            <w:r w:rsidRPr="0061443C">
              <w:rPr>
                <w:rFonts w:ascii="GHEA Grapalat" w:hAnsi="GHEA Grapalat" w:cs="Sylfaen"/>
                <w:lang w:val="hy-AM"/>
              </w:rPr>
              <w:t xml:space="preserve"> 169</w:t>
            </w:r>
            <w:r w:rsidRPr="006614E1">
              <w:rPr>
                <w:rFonts w:ascii="GHEA Grapalat" w:hAnsi="GHEA Grapalat" w:cs="Sylfaen"/>
                <w:vertAlign w:val="superscript"/>
                <w:lang w:val="hy-AM"/>
              </w:rPr>
              <w:t>1</w:t>
            </w:r>
            <w:r w:rsidRPr="0061443C">
              <w:rPr>
                <w:rFonts w:ascii="GHEA Grapalat" w:hAnsi="GHEA Grapalat" w:cs="Sylfaen"/>
                <w:lang w:val="hy-AM"/>
              </w:rPr>
              <w:t>, 169</w:t>
            </w:r>
            <w:r w:rsidRPr="006614E1">
              <w:rPr>
                <w:rFonts w:ascii="GHEA Grapalat" w:hAnsi="GHEA Grapalat" w:cs="Sylfaen"/>
                <w:vertAlign w:val="superscript"/>
                <w:lang w:val="hy-AM"/>
              </w:rPr>
              <w:t>18</w:t>
            </w:r>
            <w:r w:rsidRPr="0061443C">
              <w:rPr>
                <w:rFonts w:ascii="GHEA Grapalat" w:hAnsi="GHEA Grapalat" w:cs="Sylfaen"/>
                <w:lang w:val="hy-AM"/>
              </w:rPr>
              <w:t>, 169</w:t>
            </w:r>
            <w:r w:rsidRPr="0061443C">
              <w:rPr>
                <w:rFonts w:ascii="Cambria Math" w:hAnsi="Cambria Math" w:cs="Cambria Math"/>
                <w:lang w:val="hy-AM"/>
              </w:rPr>
              <w:t>․</w:t>
            </w:r>
            <w:r w:rsidRPr="0061443C">
              <w:rPr>
                <w:rFonts w:ascii="GHEA Grapalat" w:hAnsi="GHEA Grapalat" w:cs="Sylfaen"/>
                <w:lang w:val="hy-AM"/>
              </w:rPr>
              <w:t>26, 169</w:t>
            </w:r>
            <w:r w:rsidRPr="0061443C">
              <w:rPr>
                <w:rFonts w:ascii="Cambria Math" w:hAnsi="Cambria Math" w:cs="Cambria Math"/>
                <w:lang w:val="hy-AM"/>
              </w:rPr>
              <w:t>․</w:t>
            </w:r>
            <w:r w:rsidRPr="0061443C">
              <w:rPr>
                <w:rFonts w:ascii="GHEA Grapalat" w:hAnsi="GHEA Grapalat" w:cs="Sylfaen"/>
                <w:lang w:val="hy-AM"/>
              </w:rPr>
              <w:t xml:space="preserve">27 </w:t>
            </w:r>
            <w:r w:rsidRPr="0061443C">
              <w:rPr>
                <w:rFonts w:ascii="GHEA Grapalat" w:hAnsi="GHEA Grapalat" w:cs="GHEA Grapalat"/>
                <w:lang w:val="hy-AM"/>
              </w:rPr>
              <w:t>և</w:t>
            </w:r>
            <w:r w:rsidRPr="0061443C">
              <w:rPr>
                <w:rFonts w:ascii="GHEA Grapalat" w:hAnsi="GHEA Grapalat" w:cs="Sylfaen"/>
                <w:lang w:val="hy-AM"/>
              </w:rPr>
              <w:t xml:space="preserve"> 170</w:t>
            </w:r>
            <w:r w:rsidRPr="006614E1">
              <w:rPr>
                <w:rFonts w:ascii="GHEA Grapalat" w:hAnsi="GHEA Grapalat" w:cs="Sylfaen"/>
                <w:vertAlign w:val="superscript"/>
                <w:lang w:val="hy-AM"/>
              </w:rPr>
              <w:t>3</w:t>
            </w:r>
            <w:r w:rsidRPr="0061443C">
              <w:rPr>
                <w:rFonts w:ascii="GHEA Grapalat" w:hAnsi="GHEA Grapalat" w:cs="Sylfaen"/>
                <w:lang w:val="hy-AM"/>
              </w:rPr>
              <w:t xml:space="preserve"> </w:t>
            </w:r>
            <w:r w:rsidRPr="0061443C">
              <w:rPr>
                <w:rFonts w:ascii="GHEA Grapalat" w:hAnsi="GHEA Grapalat" w:cs="GHEA Grapalat"/>
                <w:lang w:val="hy-AM"/>
              </w:rPr>
              <w:t>հոդվածների</w:t>
            </w:r>
            <w:r w:rsidRPr="0061443C">
              <w:rPr>
                <w:rFonts w:ascii="GHEA Grapalat" w:hAnsi="GHEA Grapalat" w:cs="Sylfaen"/>
                <w:lang w:val="hy-AM"/>
              </w:rPr>
              <w:t xml:space="preserve"> </w:t>
            </w:r>
            <w:r w:rsidRPr="0061443C">
              <w:rPr>
                <w:rFonts w:ascii="GHEA Grapalat" w:hAnsi="GHEA Grapalat" w:cs="GHEA Grapalat"/>
                <w:lang w:val="hy-AM"/>
              </w:rPr>
              <w:t>համաձայն</w:t>
            </w:r>
            <w:r w:rsidRPr="0061443C">
              <w:rPr>
                <w:rFonts w:ascii="GHEA Grapalat" w:hAnsi="GHEA Grapalat" w:cs="Sylfaen"/>
                <w:lang w:val="hy-AM"/>
              </w:rPr>
              <w:t xml:space="preserve"> </w:t>
            </w:r>
            <w:r w:rsidRPr="0061443C">
              <w:rPr>
                <w:rFonts w:ascii="GHEA Grapalat" w:hAnsi="GHEA Grapalat" w:cs="GHEA Grapalat"/>
                <w:lang w:val="hy-AM"/>
              </w:rPr>
              <w:t>հարկ</w:t>
            </w:r>
            <w:r w:rsidRPr="0061443C">
              <w:rPr>
                <w:rFonts w:ascii="GHEA Grapalat" w:hAnsi="GHEA Grapalat" w:cs="Sylfaen"/>
                <w:lang w:val="hy-AM"/>
              </w:rPr>
              <w:t xml:space="preserve"> </w:t>
            </w:r>
            <w:r w:rsidRPr="0061443C">
              <w:rPr>
                <w:rFonts w:ascii="GHEA Grapalat" w:hAnsi="GHEA Grapalat" w:cs="GHEA Grapalat"/>
                <w:lang w:val="hy-AM"/>
              </w:rPr>
              <w:t>վճարողների</w:t>
            </w:r>
            <w:r w:rsidRPr="0061443C">
              <w:rPr>
                <w:rFonts w:ascii="GHEA Grapalat" w:hAnsi="GHEA Grapalat" w:cs="Sylfaen"/>
                <w:lang w:val="hy-AM"/>
              </w:rPr>
              <w:t xml:space="preserve"> </w:t>
            </w:r>
            <w:r w:rsidRPr="0061443C">
              <w:rPr>
                <w:rFonts w:ascii="GHEA Grapalat" w:hAnsi="GHEA Grapalat" w:cs="GHEA Grapalat"/>
                <w:lang w:val="hy-AM"/>
              </w:rPr>
              <w:t>պաշտոնատար</w:t>
            </w:r>
            <w:r w:rsidRPr="0061443C">
              <w:rPr>
                <w:rFonts w:ascii="GHEA Grapalat" w:hAnsi="GHEA Grapalat" w:cs="Sylfaen"/>
                <w:lang w:val="hy-AM"/>
              </w:rPr>
              <w:t xml:space="preserve"> </w:t>
            </w:r>
            <w:r w:rsidRPr="0061443C">
              <w:rPr>
                <w:rFonts w:ascii="GHEA Grapalat" w:hAnsi="GHEA Grapalat" w:cs="GHEA Grapalat"/>
                <w:lang w:val="hy-AM"/>
              </w:rPr>
              <w:t>անձանց</w:t>
            </w:r>
            <w:r w:rsidRPr="0061443C">
              <w:rPr>
                <w:rFonts w:ascii="GHEA Grapalat" w:hAnsi="GHEA Grapalat" w:cs="Sylfaen"/>
                <w:lang w:val="hy-AM"/>
              </w:rPr>
              <w:t xml:space="preserve"> </w:t>
            </w:r>
            <w:r w:rsidRPr="0061443C">
              <w:rPr>
                <w:rFonts w:ascii="GHEA Grapalat" w:hAnsi="GHEA Grapalat" w:cs="GHEA Grapalat"/>
                <w:lang w:val="hy-AM"/>
              </w:rPr>
              <w:t>կողմից</w:t>
            </w:r>
            <w:r w:rsidRPr="0061443C">
              <w:rPr>
                <w:rFonts w:ascii="GHEA Grapalat" w:hAnsi="GHEA Grapalat" w:cs="Sylfaen"/>
                <w:lang w:val="hy-AM"/>
              </w:rPr>
              <w:t xml:space="preserve"> </w:t>
            </w:r>
            <w:r w:rsidRPr="0061443C">
              <w:rPr>
                <w:rFonts w:ascii="GHEA Grapalat" w:hAnsi="GHEA Grapalat" w:cs="GHEA Grapalat"/>
                <w:lang w:val="hy-AM"/>
              </w:rPr>
              <w:t>կատարված</w:t>
            </w:r>
            <w:r w:rsidRPr="0061443C">
              <w:rPr>
                <w:rFonts w:ascii="GHEA Grapalat" w:hAnsi="GHEA Grapalat" w:cs="Sylfaen"/>
                <w:lang w:val="hy-AM"/>
              </w:rPr>
              <w:t xml:space="preserve"> </w:t>
            </w:r>
            <w:r w:rsidRPr="0061443C">
              <w:rPr>
                <w:rFonts w:ascii="GHEA Grapalat" w:hAnsi="GHEA Grapalat" w:cs="GHEA Grapalat"/>
                <w:lang w:val="hy-AM"/>
              </w:rPr>
              <w:t>իրավախախտումների</w:t>
            </w:r>
            <w:r w:rsidRPr="0061443C">
              <w:rPr>
                <w:rFonts w:ascii="GHEA Grapalat" w:hAnsi="GHEA Grapalat" w:cs="Sylfaen"/>
                <w:lang w:val="hy-AM"/>
              </w:rPr>
              <w:t xml:space="preserve"> </w:t>
            </w:r>
            <w:r w:rsidRPr="0061443C">
              <w:rPr>
                <w:rFonts w:ascii="GHEA Grapalat" w:hAnsi="GHEA Grapalat" w:cs="GHEA Grapalat"/>
                <w:lang w:val="hy-AM"/>
              </w:rPr>
              <w:t>գործերո</w:t>
            </w:r>
            <w:r w:rsidRPr="0061443C">
              <w:rPr>
                <w:rFonts w:ascii="GHEA Grapalat" w:hAnsi="GHEA Grapalat" w:cs="Sylfaen"/>
                <w:lang w:val="hy-AM"/>
              </w:rPr>
              <w:t>վ վարույթները հարուցվում և վարվում են հարկային մարմնի էլեկտրոնային համակարգի միջոցով։</w:t>
            </w:r>
          </w:p>
          <w:p w:rsidR="0061443C" w:rsidRPr="0061443C" w:rsidRDefault="0061443C" w:rsidP="0061443C">
            <w:pPr>
              <w:spacing w:line="360" w:lineRule="auto"/>
              <w:jc w:val="both"/>
              <w:rPr>
                <w:rFonts w:ascii="GHEA Grapalat" w:hAnsi="GHEA Grapalat" w:cs="Sylfaen"/>
                <w:lang w:val="hy-AM"/>
              </w:rPr>
            </w:pPr>
            <w:r w:rsidRPr="0061443C">
              <w:rPr>
                <w:rFonts w:ascii="GHEA Grapalat" w:hAnsi="GHEA Grapalat" w:cs="Sylfaen"/>
                <w:lang w:val="hy-AM"/>
              </w:rPr>
              <w:t>Նույն հոդվածի 11-րդ և 12 մասերով համապատասխանաբար սահմանվում է, որ վարույթի շրջանակներում ընդունված փաստաթղթերը, ծանուցագրերը և վարչական ակտերն իրավախախտման սուբյեկտին իրազեկվում են էլեկտրոնային եղանակով: Էլեկտրոնային եղանակով ծանուցումն իրականացվում է վարույթի շրջանակներում ընդունվա</w:t>
            </w:r>
            <w:r w:rsidR="006614E1">
              <w:rPr>
                <w:rFonts w:ascii="GHEA Grapalat" w:hAnsi="GHEA Grapalat" w:cs="Sylfaen"/>
                <w:lang w:val="hy-AM"/>
              </w:rPr>
              <w:t>ծ</w:t>
            </w:r>
            <w:r w:rsidRPr="0061443C">
              <w:rPr>
                <w:rFonts w:ascii="GHEA Grapalat" w:hAnsi="GHEA Grapalat" w:cs="Sylfaen"/>
                <w:lang w:val="hy-AM"/>
              </w:rPr>
              <w:t xml:space="preserve"> փաստաթղթերը, ծանուցագրերը և վարչական ակտերը հարկային մարմնի հաշվետվությունների ներկայացման էլեկտրոնային կառավարման համակարգի՝ հարկ վճարողի անձնական էջում</w:t>
            </w:r>
            <w:r w:rsidR="006614E1">
              <w:rPr>
                <w:rFonts w:ascii="GHEA Grapalat" w:hAnsi="GHEA Grapalat" w:cs="Sylfaen"/>
                <w:lang w:val="hy-AM"/>
              </w:rPr>
              <w:t xml:space="preserve"> </w:t>
            </w:r>
            <w:r w:rsidRPr="0061443C">
              <w:rPr>
                <w:rFonts w:ascii="GHEA Grapalat" w:hAnsi="GHEA Grapalat" w:cs="Sylfaen"/>
                <w:lang w:val="hy-AM"/>
              </w:rPr>
              <w:t xml:space="preserve">տեղադրելու եղանակով, իսկ դրա </w:t>
            </w:r>
            <w:r w:rsidRPr="0061443C">
              <w:rPr>
                <w:rFonts w:ascii="GHEA Grapalat" w:hAnsi="GHEA Grapalat" w:cs="Sylfaen"/>
                <w:lang w:val="hy-AM"/>
              </w:rPr>
              <w:lastRenderedPageBreak/>
              <w:t xml:space="preserve">անհնարինության կամ տեղադրելու օրվանից հետո 5 աշխատանքային օրյա ժամկետում հարկ վճարողի կողմից սույն մասով նախատեսված անձնական էջ մուտք չգործելու դեպքերում՝ Հայաստանի Հանրապետության հրապարակային ծանուցումների պաշտոնական ինտերնետային կայքում տեղադրելու միջոցով, ինչի մասին հարկ վճարողը ծանուցվում է հարկային մարմնում առկա իր էլեկտրոնային փոստին:      </w:t>
            </w:r>
          </w:p>
          <w:p w:rsidR="0061443C" w:rsidRPr="0061443C" w:rsidRDefault="0061443C" w:rsidP="0061443C">
            <w:pPr>
              <w:spacing w:line="360" w:lineRule="auto"/>
              <w:jc w:val="both"/>
              <w:rPr>
                <w:rFonts w:ascii="GHEA Grapalat" w:hAnsi="GHEA Grapalat" w:cs="Sylfaen"/>
                <w:lang w:val="hy-AM"/>
              </w:rPr>
            </w:pPr>
            <w:r w:rsidRPr="0061443C">
              <w:rPr>
                <w:rFonts w:ascii="GHEA Grapalat" w:hAnsi="GHEA Grapalat" w:cs="Sylfaen"/>
                <w:lang w:val="hy-AM"/>
              </w:rPr>
              <w:t xml:space="preserve">  Իսկ ինչպես բխում է նախագծի 2-րդ հոդվածի 13-րդ և 14-րդ մասերի բովանդակությունից, հարկ վճարողի պատշաճ ծանուցման պահ է համարվում նրա՝ էլեկտրոնային կառավարման համակարգի անձնական էջ մուտք գործելու կամ փաստաթղթերի՝  հրապարակային ծանուցումների պաշտոնական ինտերնետային կայքում տեղադրվելու 5-րդ օրը:</w:t>
            </w:r>
          </w:p>
          <w:p w:rsidR="0061443C" w:rsidRPr="0061443C" w:rsidRDefault="0061443C" w:rsidP="0061443C">
            <w:pPr>
              <w:spacing w:line="360" w:lineRule="auto"/>
              <w:jc w:val="both"/>
              <w:rPr>
                <w:rFonts w:ascii="GHEA Grapalat" w:hAnsi="GHEA Grapalat" w:cs="Sylfaen"/>
                <w:lang w:val="hy-AM"/>
              </w:rPr>
            </w:pPr>
            <w:r w:rsidRPr="0061443C">
              <w:rPr>
                <w:rFonts w:ascii="GHEA Grapalat" w:hAnsi="GHEA Grapalat" w:cs="Sylfaen"/>
                <w:lang w:val="hy-AM"/>
              </w:rPr>
              <w:t xml:space="preserve">Այս առումով անհրաժեշտ է նշել, որ ՀՀ Սահմանադրական դատարանը թիվ ՍԴՈ-1529 որոշմամբ նշել է, որ պարտադիր ծանուցման ենթակա փաստաթուղթն էլեկտրոնային եղանակով ուղարկելը՝ առանց այդ փաստաթղթի մուտքագրումը հավաստող ծանուցագրի ստացման, չի կարող դիտարկվել բավարար պայման, որպեսզի անձը համարվի պատշաճ ծանուցված: Նման եզրահանգման համար հիմք </w:t>
            </w:r>
            <w:r w:rsidRPr="0061443C">
              <w:rPr>
                <w:rFonts w:ascii="GHEA Grapalat" w:hAnsi="GHEA Grapalat" w:cs="Sylfaen"/>
                <w:lang w:val="hy-AM"/>
              </w:rPr>
              <w:lastRenderedPageBreak/>
              <w:t xml:space="preserve">կարող է լինել, մասնավորապես, բազմաթիվ տեխնիկական խնդիրների հետևանքով ծանուցումը չստանալու հավանականությունը: </w:t>
            </w:r>
          </w:p>
          <w:p w:rsidR="0061443C" w:rsidRPr="0061443C" w:rsidRDefault="0061443C" w:rsidP="0061443C">
            <w:pPr>
              <w:spacing w:line="360" w:lineRule="auto"/>
              <w:jc w:val="both"/>
              <w:rPr>
                <w:rFonts w:ascii="GHEA Grapalat" w:hAnsi="GHEA Grapalat" w:cs="Sylfaen"/>
                <w:lang w:val="hy-AM"/>
              </w:rPr>
            </w:pPr>
            <w:r w:rsidRPr="0061443C">
              <w:rPr>
                <w:rFonts w:ascii="GHEA Grapalat" w:hAnsi="GHEA Grapalat" w:cs="Sylfaen"/>
                <w:lang w:val="hy-AM"/>
              </w:rPr>
              <w:t>Ուստի առաջարկում ենք քննարկման առարկա դարձնել ծանուցումն էլեկտրոնային եղանակով ուղարկելու դեպքում հարկ վճարողին պատշաճ ծանուցված համարելը ոչ թե ծանուցումն էլեկտրոնային եղանակով իրականացնելու, այլ նրա կողմից ծանուցումը ստանալու մասին հաղորդագրության ստացման պահից:</w:t>
            </w:r>
          </w:p>
          <w:p w:rsidR="0061443C" w:rsidRPr="0061443C" w:rsidRDefault="0061443C" w:rsidP="0061443C">
            <w:pPr>
              <w:spacing w:line="360" w:lineRule="auto"/>
              <w:jc w:val="both"/>
              <w:rPr>
                <w:rFonts w:ascii="GHEA Grapalat" w:hAnsi="GHEA Grapalat" w:cs="Sylfaen"/>
                <w:lang w:val="hy-AM"/>
              </w:rPr>
            </w:pPr>
            <w:r w:rsidRPr="0061443C">
              <w:rPr>
                <w:rFonts w:ascii="GHEA Grapalat" w:hAnsi="GHEA Grapalat" w:cs="Sylfaen"/>
                <w:lang w:val="hy-AM"/>
              </w:rPr>
              <w:t>2. Նախագծի 2-րդ հոդվածի 5-րդ մասում նշվում է, որ իրավախախտման վարույթի վերաբերյալ իրավախախտման սուբյեկտը ծանուցումը ուժի մեջ մտնելուց հետո 10-օրյա ժամկետում իրավունք ունի ներկայացնելու բացատրություններ, առարկություններ, գործի լուծման համար անհրաժեշտ այլ տեղեկություններ:</w:t>
            </w:r>
          </w:p>
          <w:p w:rsidR="000C5B50" w:rsidRPr="00814D6B" w:rsidRDefault="0061443C" w:rsidP="0061443C">
            <w:pPr>
              <w:spacing w:line="360" w:lineRule="auto"/>
              <w:jc w:val="both"/>
              <w:rPr>
                <w:rFonts w:ascii="GHEA Grapalat" w:hAnsi="GHEA Grapalat" w:cs="Sylfaen"/>
                <w:lang w:val="hy-AM"/>
              </w:rPr>
            </w:pPr>
            <w:r w:rsidRPr="0061443C">
              <w:rPr>
                <w:rFonts w:ascii="GHEA Grapalat" w:hAnsi="GHEA Grapalat" w:cs="Sylfaen"/>
                <w:lang w:val="hy-AM"/>
              </w:rPr>
              <w:t>Այս կապակցությամբ առաջարկում ենք վերոնշյալ դրույթում նախատեսված 10-օրյա ժամկետը հաշվարկել իրավախախտման սուբյեկտի ծանուցված համարվելու պահից:</w:t>
            </w:r>
          </w:p>
        </w:tc>
        <w:tc>
          <w:tcPr>
            <w:tcW w:w="4770" w:type="dxa"/>
            <w:shd w:val="clear" w:color="auto" w:fill="auto"/>
          </w:tcPr>
          <w:p w:rsidR="00FD0E17" w:rsidRDefault="007C4092" w:rsidP="00D92C47">
            <w:pPr>
              <w:spacing w:line="360" w:lineRule="auto"/>
              <w:jc w:val="both"/>
              <w:rPr>
                <w:rFonts w:ascii="GHEA Grapalat" w:hAnsi="GHEA Grapalat" w:cs="Sylfaen"/>
                <w:lang w:val="hy-AM"/>
              </w:rPr>
            </w:pPr>
            <w:r>
              <w:rPr>
                <w:rFonts w:ascii="GHEA Grapalat" w:hAnsi="GHEA Grapalat" w:cs="Sylfaen"/>
                <w:lang w:val="hy-AM"/>
              </w:rPr>
              <w:lastRenderedPageBreak/>
              <w:t>1.</w:t>
            </w:r>
            <w:r w:rsidR="00465A98">
              <w:rPr>
                <w:rFonts w:ascii="GHEA Grapalat" w:hAnsi="GHEA Grapalat" w:cs="Sylfaen"/>
                <w:lang w:val="hy-AM"/>
              </w:rPr>
              <w:t xml:space="preserve"> Չի ընդունվել: </w:t>
            </w:r>
            <w:r w:rsidR="00FD0E17">
              <w:rPr>
                <w:rFonts w:ascii="GHEA Grapalat" w:hAnsi="GHEA Grapalat" w:cs="Sylfaen"/>
                <w:lang w:val="hy-AM"/>
              </w:rPr>
              <w:t xml:space="preserve">ՀՀ Սահմանադրական դատարանի 12.05.2020թ.-ի թիվ </w:t>
            </w:r>
            <w:r w:rsidR="00FD0E17" w:rsidRPr="00FD0E17">
              <w:rPr>
                <w:rFonts w:ascii="GHEA Grapalat" w:hAnsi="GHEA Grapalat" w:cs="Sylfaen"/>
                <w:lang w:val="hy-AM"/>
              </w:rPr>
              <w:t>ՍԴՈ-</w:t>
            </w:r>
            <w:r w:rsidR="00FD0E17" w:rsidRPr="00FD0E17">
              <w:rPr>
                <w:rFonts w:ascii="GHEA Grapalat" w:hAnsi="GHEA Grapalat" w:cs="Sylfaen"/>
                <w:lang w:val="hy-AM"/>
              </w:rPr>
              <w:lastRenderedPageBreak/>
              <w:t>1529 որոշմամբ նշ</w:t>
            </w:r>
            <w:r w:rsidR="00FD0E17">
              <w:rPr>
                <w:rFonts w:ascii="GHEA Grapalat" w:hAnsi="GHEA Grapalat" w:cs="Sylfaen"/>
                <w:lang w:val="hy-AM"/>
              </w:rPr>
              <w:t>վ</w:t>
            </w:r>
            <w:r w:rsidR="00FD0E17" w:rsidRPr="00FD0E17">
              <w:rPr>
                <w:rFonts w:ascii="GHEA Grapalat" w:hAnsi="GHEA Grapalat" w:cs="Sylfaen"/>
                <w:lang w:val="hy-AM"/>
              </w:rPr>
              <w:t>ել է</w:t>
            </w:r>
            <w:r w:rsidR="00FD0E17">
              <w:rPr>
                <w:rFonts w:ascii="GHEA Grapalat" w:hAnsi="GHEA Grapalat" w:cs="Sylfaen"/>
                <w:lang w:val="hy-AM"/>
              </w:rPr>
              <w:t xml:space="preserve">, </w:t>
            </w:r>
            <w:r w:rsidR="00FD0E17" w:rsidRPr="00FD0E17">
              <w:rPr>
                <w:rFonts w:ascii="GHEA Grapalat" w:hAnsi="GHEA Grapalat" w:cs="Sylfaen"/>
                <w:lang w:val="hy-AM"/>
              </w:rPr>
              <w:t>որ</w:t>
            </w:r>
            <w:r w:rsidR="00FD0E17" w:rsidRPr="00FD0E17">
              <w:rPr>
                <w:rFonts w:ascii="GHEA Grapalat" w:hAnsi="GHEA Grapalat"/>
                <w:lang w:val="hy-AM"/>
              </w:rPr>
              <w:t xml:space="preserve"> «</w:t>
            </w:r>
            <w:r w:rsidR="00FD0E17" w:rsidRPr="00FD0E17">
              <w:rPr>
                <w:rFonts w:ascii="GHEA Grapalat" w:hAnsi="GHEA Grapalat" w:cs="Sylfaen"/>
                <w:lang w:val="hy-AM"/>
              </w:rPr>
              <w:t>ծանուցման հանձնումը պետք է կատարվի այնպիսի եղանակով, որը թույլ կտա հաստատել հասցեատիրոջ կողմից ակտն ստանալու կամ պատշաճ ծանուցված լինելու փաստը, այսինքն՝ էական նշանակություն ունի ծանուցումն ստանալու հանգամանքը, այլ ոչ միայն այն ուղարկելու փաստի առկայությունը։ Ընդ որում, հարկ վճարողը պետք է հնարավորություն ունենա «բացելու և ծանոթանալու» ծանուցման բովանդակությանը, և որևէ նշանակ</w:t>
            </w:r>
            <w:r w:rsidR="00FD0E17">
              <w:rPr>
                <w:rFonts w:ascii="GHEA Grapalat" w:hAnsi="GHEA Grapalat" w:cs="Sylfaen"/>
                <w:lang w:val="hy-AM"/>
              </w:rPr>
              <w:t>ություն չունի, թե վերջինս օգտվե</w:t>
            </w:r>
            <w:r w:rsidR="00FD0E17" w:rsidRPr="00FD0E17">
              <w:rPr>
                <w:rFonts w:ascii="GHEA Grapalat" w:hAnsi="GHEA Grapalat" w:cs="Sylfaen"/>
                <w:lang w:val="hy-AM"/>
              </w:rPr>
              <w:t xml:space="preserve">լ է այդ </w:t>
            </w:r>
            <w:r w:rsidR="00FD0E17">
              <w:rPr>
                <w:rFonts w:ascii="GHEA Grapalat" w:hAnsi="GHEA Grapalat" w:cs="Sylfaen"/>
                <w:lang w:val="hy-AM"/>
              </w:rPr>
              <w:t>հնարավորությունից, թե ոչ»:</w:t>
            </w:r>
          </w:p>
          <w:p w:rsidR="007C4092" w:rsidRDefault="00D92C47" w:rsidP="00D92C47">
            <w:pPr>
              <w:spacing w:line="360" w:lineRule="auto"/>
              <w:jc w:val="both"/>
              <w:rPr>
                <w:rFonts w:ascii="GHEA Grapalat" w:hAnsi="GHEA Grapalat" w:cs="Sylfaen"/>
                <w:lang w:val="hy-AM"/>
              </w:rPr>
            </w:pPr>
            <w:r w:rsidRPr="00D92C47">
              <w:rPr>
                <w:rFonts w:ascii="GHEA Grapalat" w:hAnsi="GHEA Grapalat" w:cs="Sylfaen"/>
                <w:lang w:val="hy-AM"/>
              </w:rPr>
              <w:t xml:space="preserve">Նախագծի 2-րդ հոդվածով նախատեսված </w:t>
            </w:r>
            <w:r w:rsidR="00911B64">
              <w:rPr>
                <w:rFonts w:ascii="GHEA Grapalat" w:hAnsi="GHEA Grapalat" w:cs="Sylfaen"/>
                <w:lang w:val="hy-AM"/>
              </w:rPr>
              <w:t xml:space="preserve">ՎԻՎ </w:t>
            </w:r>
            <w:r w:rsidRPr="00D92C47">
              <w:rPr>
                <w:rFonts w:ascii="GHEA Grapalat" w:hAnsi="GHEA Grapalat" w:cs="Sylfaen"/>
                <w:lang w:val="hy-AM"/>
              </w:rPr>
              <w:t>օրենսգրքի 246.1-ին հոդվածի 1</w:t>
            </w:r>
            <w:r>
              <w:rPr>
                <w:rFonts w:ascii="GHEA Grapalat" w:hAnsi="GHEA Grapalat" w:cs="Sylfaen"/>
                <w:lang w:val="hy-AM"/>
              </w:rPr>
              <w:t>3</w:t>
            </w:r>
            <w:r w:rsidRPr="00D92C47">
              <w:rPr>
                <w:rFonts w:ascii="GHEA Grapalat" w:hAnsi="GHEA Grapalat" w:cs="Sylfaen"/>
                <w:lang w:val="hy-AM"/>
              </w:rPr>
              <w:t>-րդ մասի  համաձայն</w:t>
            </w:r>
            <w:r>
              <w:rPr>
                <w:rFonts w:ascii="GHEA Grapalat" w:hAnsi="GHEA Grapalat" w:cs="Sylfaen"/>
                <w:lang w:val="hy-AM"/>
              </w:rPr>
              <w:t xml:space="preserve"> փ</w:t>
            </w:r>
            <w:r w:rsidRPr="00D92C47">
              <w:rPr>
                <w:rFonts w:ascii="GHEA Grapalat" w:hAnsi="GHEA Grapalat" w:cs="Sylfaen"/>
                <w:lang w:val="hy-AM"/>
              </w:rPr>
              <w:t xml:space="preserve">աստաթղթերին, ծանուցագրերին և վարչական ակտերին հարկ վճարողը </w:t>
            </w:r>
            <w:r w:rsidRPr="00D92C47">
              <w:rPr>
                <w:rFonts w:ascii="GHEA Grapalat" w:hAnsi="GHEA Grapalat" w:cs="Sylfaen"/>
                <w:lang w:val="hy-AM"/>
              </w:rPr>
              <w:lastRenderedPageBreak/>
              <w:t>համարվում է պատշաճ ծանուցված հարկային մարմնի հաշվետվությունների ներկայացման էլեկտրոնային կառավարման համակարգի անձնական էջ մուտք գործելու պահին, ինչը հավաստվում է էլեկտրոնային համակարգի կողմից ինքնաշխատ եղանակով հարկ վճար</w:t>
            </w:r>
            <w:r w:rsidR="000747E1">
              <w:rPr>
                <w:rFonts w:ascii="GHEA Grapalat" w:hAnsi="GHEA Grapalat" w:cs="Sylfaen"/>
                <w:lang w:val="hy-AM"/>
              </w:rPr>
              <w:t>ողին ուղարկվող հաղորդագրությամբ</w:t>
            </w:r>
            <w:r w:rsidR="00B541AA" w:rsidRPr="00B541AA">
              <w:rPr>
                <w:rFonts w:ascii="GHEA Grapalat" w:hAnsi="GHEA Grapalat" w:cs="Sylfaen"/>
                <w:lang w:val="hy-AM"/>
              </w:rPr>
              <w:t>:</w:t>
            </w:r>
            <w:r w:rsidR="00A075D7">
              <w:rPr>
                <w:rFonts w:ascii="GHEA Grapalat" w:hAnsi="GHEA Grapalat" w:cs="Sylfaen"/>
                <w:lang w:val="hy-AM"/>
              </w:rPr>
              <w:t xml:space="preserve"> Այսինքն` մուտք գործելով </w:t>
            </w:r>
            <w:r w:rsidR="00A075D7" w:rsidRPr="00A075D7">
              <w:rPr>
                <w:rFonts w:ascii="GHEA Grapalat" w:hAnsi="GHEA Grapalat" w:cs="Sylfaen"/>
                <w:lang w:val="hy-AM"/>
              </w:rPr>
              <w:t>հարկային մարմնի հաշվետվությունների ներկայացման էլեկտրոնային կառավարման համակարգի անձնական էջ</w:t>
            </w:r>
            <w:r w:rsidR="00A075D7">
              <w:rPr>
                <w:rFonts w:ascii="GHEA Grapalat" w:hAnsi="GHEA Grapalat" w:cs="Sylfaen"/>
                <w:lang w:val="hy-AM"/>
              </w:rPr>
              <w:t xml:space="preserve">` հարկ վճարողը ստանում է համապատասխան հաղորդագրություն և </w:t>
            </w:r>
            <w:r w:rsidR="003F200D">
              <w:rPr>
                <w:rFonts w:ascii="GHEA Grapalat" w:hAnsi="GHEA Grapalat" w:cs="Sylfaen"/>
                <w:lang w:val="hy-AM"/>
              </w:rPr>
              <w:t xml:space="preserve">դրանով իսկ ապահովվում է </w:t>
            </w:r>
            <w:r w:rsidR="00661424">
              <w:rPr>
                <w:rFonts w:ascii="GHEA Grapalat" w:hAnsi="GHEA Grapalat" w:cs="Sylfaen"/>
                <w:lang w:val="hy-AM"/>
              </w:rPr>
              <w:t>վերջինիս պատշաճ ծանուցված</w:t>
            </w:r>
            <w:r w:rsidR="003F200D">
              <w:rPr>
                <w:rFonts w:ascii="GHEA Grapalat" w:hAnsi="GHEA Grapalat" w:cs="Sylfaen"/>
                <w:lang w:val="hy-AM"/>
              </w:rPr>
              <w:t xml:space="preserve"> լինելու պայմանը: </w:t>
            </w:r>
            <w:r w:rsidR="00A075D7">
              <w:rPr>
                <w:rFonts w:ascii="GHEA Grapalat" w:hAnsi="GHEA Grapalat" w:cs="Sylfaen"/>
                <w:lang w:val="hy-AM"/>
              </w:rPr>
              <w:t xml:space="preserve"> </w:t>
            </w:r>
            <w:r w:rsidR="00465A98">
              <w:rPr>
                <w:rFonts w:ascii="GHEA Grapalat" w:hAnsi="GHEA Grapalat" w:cs="Sylfaen"/>
                <w:lang w:val="hy-AM"/>
              </w:rPr>
              <w:t xml:space="preserve"> </w:t>
            </w:r>
            <w:r w:rsidR="007C4092">
              <w:rPr>
                <w:rFonts w:ascii="GHEA Grapalat" w:hAnsi="GHEA Grapalat" w:cs="Sylfaen"/>
                <w:lang w:val="hy-AM"/>
              </w:rPr>
              <w:t xml:space="preserve"> </w:t>
            </w:r>
          </w:p>
          <w:p w:rsidR="00B216CF" w:rsidRDefault="00B216CF" w:rsidP="00D92C47">
            <w:pPr>
              <w:spacing w:line="360" w:lineRule="auto"/>
              <w:jc w:val="both"/>
              <w:rPr>
                <w:rFonts w:ascii="GHEA Grapalat" w:hAnsi="GHEA Grapalat" w:cs="Sylfaen"/>
                <w:lang w:val="hy-AM"/>
              </w:rPr>
            </w:pPr>
          </w:p>
          <w:p w:rsidR="00B216CF" w:rsidRDefault="00B216CF" w:rsidP="00D92C47">
            <w:pPr>
              <w:spacing w:line="360" w:lineRule="auto"/>
              <w:jc w:val="both"/>
              <w:rPr>
                <w:rFonts w:ascii="GHEA Grapalat" w:hAnsi="GHEA Grapalat" w:cs="Sylfaen"/>
                <w:lang w:val="hy-AM"/>
              </w:rPr>
            </w:pPr>
          </w:p>
          <w:p w:rsidR="00B216CF" w:rsidRDefault="00B216CF" w:rsidP="00D92C47">
            <w:pPr>
              <w:spacing w:line="360" w:lineRule="auto"/>
              <w:jc w:val="both"/>
              <w:rPr>
                <w:rFonts w:ascii="GHEA Grapalat" w:hAnsi="GHEA Grapalat" w:cs="Sylfaen"/>
                <w:lang w:val="hy-AM"/>
              </w:rPr>
            </w:pPr>
          </w:p>
          <w:p w:rsidR="00B216CF" w:rsidRDefault="00B216CF" w:rsidP="00D92C47">
            <w:pPr>
              <w:spacing w:line="360" w:lineRule="auto"/>
              <w:jc w:val="both"/>
              <w:rPr>
                <w:rFonts w:ascii="GHEA Grapalat" w:hAnsi="GHEA Grapalat" w:cs="Sylfaen"/>
                <w:lang w:val="hy-AM"/>
              </w:rPr>
            </w:pPr>
          </w:p>
          <w:p w:rsidR="00B216CF" w:rsidRDefault="00B216CF" w:rsidP="00D92C47">
            <w:pPr>
              <w:spacing w:line="360" w:lineRule="auto"/>
              <w:jc w:val="both"/>
              <w:rPr>
                <w:rFonts w:ascii="GHEA Grapalat" w:hAnsi="GHEA Grapalat" w:cs="Sylfaen"/>
                <w:lang w:val="hy-AM"/>
              </w:rPr>
            </w:pPr>
          </w:p>
          <w:p w:rsidR="00B216CF" w:rsidRDefault="00B216CF" w:rsidP="00D92C47">
            <w:pPr>
              <w:spacing w:line="360" w:lineRule="auto"/>
              <w:jc w:val="both"/>
              <w:rPr>
                <w:rFonts w:ascii="GHEA Grapalat" w:hAnsi="GHEA Grapalat" w:cs="Sylfaen"/>
                <w:lang w:val="hy-AM"/>
              </w:rPr>
            </w:pPr>
          </w:p>
          <w:p w:rsidR="00B216CF" w:rsidRDefault="00B216CF" w:rsidP="00D92C47">
            <w:pPr>
              <w:spacing w:line="360" w:lineRule="auto"/>
              <w:jc w:val="both"/>
              <w:rPr>
                <w:rFonts w:ascii="GHEA Grapalat" w:hAnsi="GHEA Grapalat" w:cs="Sylfaen"/>
                <w:lang w:val="hy-AM"/>
              </w:rPr>
            </w:pPr>
          </w:p>
          <w:p w:rsidR="00B216CF" w:rsidRDefault="00B216CF" w:rsidP="00D92C47">
            <w:pPr>
              <w:spacing w:line="360" w:lineRule="auto"/>
              <w:jc w:val="both"/>
              <w:rPr>
                <w:rFonts w:ascii="GHEA Grapalat" w:hAnsi="GHEA Grapalat" w:cs="Sylfaen"/>
                <w:lang w:val="hy-AM"/>
              </w:rPr>
            </w:pPr>
          </w:p>
          <w:p w:rsidR="00B216CF" w:rsidRDefault="00B216CF" w:rsidP="00D92C47">
            <w:pPr>
              <w:spacing w:line="360" w:lineRule="auto"/>
              <w:jc w:val="both"/>
              <w:rPr>
                <w:rFonts w:ascii="GHEA Grapalat" w:hAnsi="GHEA Grapalat" w:cs="Sylfaen"/>
                <w:lang w:val="hy-AM"/>
              </w:rPr>
            </w:pPr>
          </w:p>
          <w:p w:rsidR="00B216CF" w:rsidRDefault="00B216CF" w:rsidP="00D92C47">
            <w:pPr>
              <w:spacing w:line="360" w:lineRule="auto"/>
              <w:jc w:val="both"/>
              <w:rPr>
                <w:rFonts w:ascii="GHEA Grapalat" w:hAnsi="GHEA Grapalat" w:cs="Sylfaen"/>
                <w:lang w:val="hy-AM"/>
              </w:rPr>
            </w:pPr>
          </w:p>
          <w:p w:rsidR="00B216CF" w:rsidRDefault="00B216CF" w:rsidP="00D92C47">
            <w:pPr>
              <w:spacing w:line="360" w:lineRule="auto"/>
              <w:jc w:val="both"/>
              <w:rPr>
                <w:rFonts w:ascii="GHEA Grapalat" w:hAnsi="GHEA Grapalat" w:cs="Sylfaen"/>
                <w:lang w:val="hy-AM"/>
              </w:rPr>
            </w:pPr>
          </w:p>
          <w:p w:rsidR="00B216CF" w:rsidRDefault="00B216CF" w:rsidP="00D92C47">
            <w:pPr>
              <w:spacing w:line="360" w:lineRule="auto"/>
              <w:jc w:val="both"/>
              <w:rPr>
                <w:rFonts w:ascii="GHEA Grapalat" w:hAnsi="GHEA Grapalat" w:cs="Sylfaen"/>
                <w:lang w:val="hy-AM"/>
              </w:rPr>
            </w:pPr>
          </w:p>
          <w:p w:rsidR="00B216CF" w:rsidRDefault="00B216CF" w:rsidP="00D92C47">
            <w:pPr>
              <w:spacing w:line="360" w:lineRule="auto"/>
              <w:jc w:val="both"/>
              <w:rPr>
                <w:rFonts w:ascii="GHEA Grapalat" w:hAnsi="GHEA Grapalat" w:cs="Sylfaen"/>
                <w:lang w:val="hy-AM"/>
              </w:rPr>
            </w:pPr>
          </w:p>
          <w:p w:rsidR="00B216CF" w:rsidRPr="00814D6B" w:rsidRDefault="00B216CF" w:rsidP="00B3410A">
            <w:pPr>
              <w:spacing w:line="360" w:lineRule="auto"/>
              <w:jc w:val="both"/>
              <w:rPr>
                <w:rFonts w:ascii="GHEA Grapalat" w:hAnsi="GHEA Grapalat" w:cs="Sylfaen"/>
                <w:lang w:val="hy-AM"/>
              </w:rPr>
            </w:pPr>
            <w:r>
              <w:rPr>
                <w:rFonts w:ascii="GHEA Grapalat" w:hAnsi="GHEA Grapalat" w:cs="Sylfaen"/>
                <w:lang w:val="hy-AM"/>
              </w:rPr>
              <w:t xml:space="preserve">2. Չի ընդունվել: Նախագծի 2-րդ հոդվածով նախատեսված </w:t>
            </w:r>
            <w:r w:rsidR="00911B64">
              <w:rPr>
                <w:rFonts w:ascii="GHEA Grapalat" w:hAnsi="GHEA Grapalat" w:cs="Sylfaen"/>
                <w:lang w:val="hy-AM"/>
              </w:rPr>
              <w:t xml:space="preserve">ՎԻՎ </w:t>
            </w:r>
            <w:r>
              <w:rPr>
                <w:rFonts w:ascii="GHEA Grapalat" w:hAnsi="GHEA Grapalat" w:cs="Sylfaen"/>
                <w:lang w:val="hy-AM"/>
              </w:rPr>
              <w:t>օրենսգրքի 246.1-ին հոդվածի 15-րդ մասի  համաձայն փ</w:t>
            </w:r>
            <w:r w:rsidRPr="00B216CF">
              <w:rPr>
                <w:rFonts w:ascii="GHEA Grapalat" w:hAnsi="GHEA Grapalat" w:cs="Sylfaen"/>
                <w:lang w:val="hy-AM"/>
              </w:rPr>
              <w:t>աստաթղթերը, ծանուցագրերը և վարչական ակտերն ուժի մեջ են մտնում հարկ վճարողի կողմից նշված փաստաթղթերի</w:t>
            </w:r>
            <w:r w:rsidR="00855BEA">
              <w:rPr>
                <w:rFonts w:ascii="GHEA Grapalat" w:hAnsi="GHEA Grapalat" w:cs="Sylfaen"/>
                <w:lang w:val="hy-AM"/>
              </w:rPr>
              <w:t xml:space="preserve">ն պատշաճ ծանուցվելու հաջորդ օրը: Հաշվի առնելով </w:t>
            </w:r>
            <w:r w:rsidR="00B3410A">
              <w:rPr>
                <w:rFonts w:ascii="GHEA Grapalat" w:hAnsi="GHEA Grapalat" w:cs="Sylfaen"/>
                <w:lang w:val="hy-AM"/>
              </w:rPr>
              <w:t>այն</w:t>
            </w:r>
            <w:r w:rsidR="00855BEA">
              <w:rPr>
                <w:rFonts w:ascii="GHEA Grapalat" w:hAnsi="GHEA Grapalat" w:cs="Sylfaen"/>
                <w:lang w:val="hy-AM"/>
              </w:rPr>
              <w:t xml:space="preserve"> հանգամանքը</w:t>
            </w:r>
            <w:r w:rsidR="00B3410A">
              <w:rPr>
                <w:rFonts w:ascii="GHEA Grapalat" w:hAnsi="GHEA Grapalat" w:cs="Sylfaen"/>
                <w:lang w:val="hy-AM"/>
              </w:rPr>
              <w:t xml:space="preserve">, որ ուժի մեջ չմտած փաստաթուղթը իրավախախտման սուբյեկտի նկատմամբ չի կարող առաջացնել </w:t>
            </w:r>
            <w:r w:rsidR="00B3410A">
              <w:rPr>
                <w:rFonts w:ascii="GHEA Grapalat" w:hAnsi="GHEA Grapalat" w:cs="Sylfaen"/>
                <w:lang w:val="hy-AM"/>
              </w:rPr>
              <w:lastRenderedPageBreak/>
              <w:t xml:space="preserve">իրավական հետևանքներ, ուստի </w:t>
            </w:r>
            <w:r w:rsidR="00A77E5F">
              <w:rPr>
                <w:rFonts w:ascii="GHEA Grapalat" w:hAnsi="GHEA Grapalat" w:cs="Sylfaen"/>
                <w:lang w:val="hy-AM"/>
              </w:rPr>
              <w:t xml:space="preserve">նախագծով </w:t>
            </w:r>
            <w:r w:rsidR="00B3410A">
              <w:rPr>
                <w:rFonts w:ascii="GHEA Grapalat" w:hAnsi="GHEA Grapalat" w:cs="Sylfaen"/>
                <w:lang w:val="hy-AM"/>
              </w:rPr>
              <w:t>վերջինիս</w:t>
            </w:r>
            <w:r w:rsidR="00855BEA">
              <w:rPr>
                <w:rFonts w:ascii="GHEA Grapalat" w:hAnsi="GHEA Grapalat" w:cs="Sylfaen"/>
                <w:lang w:val="hy-AM"/>
              </w:rPr>
              <w:t xml:space="preserve"> կողմից  </w:t>
            </w:r>
            <w:r>
              <w:rPr>
                <w:rFonts w:ascii="GHEA Grapalat" w:hAnsi="GHEA Grapalat" w:cs="Sylfaen"/>
                <w:lang w:val="hy-AM"/>
              </w:rPr>
              <w:t xml:space="preserve"> </w:t>
            </w:r>
            <w:r w:rsidR="00855BEA" w:rsidRPr="00855BEA">
              <w:rPr>
                <w:rFonts w:ascii="GHEA Grapalat" w:hAnsi="GHEA Grapalat" w:cs="Sylfaen"/>
                <w:lang w:val="hy-AM"/>
              </w:rPr>
              <w:t>բացատրություններ, առարկություններ, գործի լուծման համար անհրաժեշտ այլ տեղեկություննե</w:t>
            </w:r>
            <w:r w:rsidR="00855BEA">
              <w:rPr>
                <w:rFonts w:ascii="GHEA Grapalat" w:hAnsi="GHEA Grapalat" w:cs="Sylfaen"/>
                <w:lang w:val="hy-AM"/>
              </w:rPr>
              <w:t>ր ներկայացնելու 10-օրյա ժամկետի հաշվարկի սկիզբ է համարվ</w:t>
            </w:r>
            <w:r w:rsidR="00A77E5F">
              <w:rPr>
                <w:rFonts w:ascii="GHEA Grapalat" w:hAnsi="GHEA Grapalat" w:cs="Sylfaen"/>
                <w:lang w:val="hy-AM"/>
              </w:rPr>
              <w:t>ում</w:t>
            </w:r>
            <w:r w:rsidR="00855BEA">
              <w:rPr>
                <w:rFonts w:ascii="GHEA Grapalat" w:hAnsi="GHEA Grapalat" w:cs="Sylfaen"/>
                <w:lang w:val="hy-AM"/>
              </w:rPr>
              <w:t xml:space="preserve"> ծանուցումը ուժի մեջ մտնելու պահը, ալյ ոչ թե </w:t>
            </w:r>
            <w:r w:rsidR="00855BEA" w:rsidRPr="00855BEA">
              <w:rPr>
                <w:rFonts w:ascii="GHEA Grapalat" w:hAnsi="GHEA Grapalat" w:cs="Sylfaen"/>
                <w:lang w:val="hy-AM"/>
              </w:rPr>
              <w:t>իրավախախտման սուբ</w:t>
            </w:r>
            <w:r w:rsidR="00A77E5F">
              <w:rPr>
                <w:rFonts w:ascii="GHEA Grapalat" w:hAnsi="GHEA Grapalat" w:cs="Sylfaen"/>
                <w:lang w:val="hy-AM"/>
              </w:rPr>
              <w:t>յեկտի ծանուցված համարվելու պահը</w:t>
            </w:r>
            <w:r w:rsidR="005F79C8">
              <w:rPr>
                <w:rFonts w:ascii="GHEA Grapalat" w:hAnsi="GHEA Grapalat" w:cs="Sylfaen"/>
                <w:lang w:val="hy-AM"/>
              </w:rPr>
              <w:t>, ինչը կհամարվի ոչ իրավաչափ</w:t>
            </w:r>
            <w:r w:rsidR="00A77E5F">
              <w:rPr>
                <w:rFonts w:ascii="GHEA Grapalat" w:hAnsi="GHEA Grapalat" w:cs="Sylfaen"/>
                <w:lang w:val="hy-AM"/>
              </w:rPr>
              <w:t>:</w:t>
            </w:r>
            <w:r w:rsidR="00855BEA">
              <w:rPr>
                <w:rFonts w:ascii="GHEA Grapalat" w:hAnsi="GHEA Grapalat" w:cs="Sylfaen"/>
                <w:lang w:val="hy-AM"/>
              </w:rPr>
              <w:t xml:space="preserve"> </w:t>
            </w:r>
          </w:p>
        </w:tc>
      </w:tr>
    </w:tbl>
    <w:p w:rsidR="00126473" w:rsidRPr="00814D6B" w:rsidRDefault="00126473">
      <w:pPr>
        <w:spacing w:line="360" w:lineRule="auto"/>
        <w:jc w:val="both"/>
        <w:rPr>
          <w:rFonts w:ascii="GHEA Grapalat" w:hAnsi="GHEA Grapalat"/>
          <w:lang w:val="af-ZA"/>
        </w:rPr>
      </w:pPr>
      <w:bookmarkStart w:id="0" w:name="_GoBack"/>
      <w:bookmarkEnd w:id="0"/>
    </w:p>
    <w:sectPr w:rsidR="00126473" w:rsidRPr="00814D6B" w:rsidSect="00A07C11">
      <w:pgSz w:w="15840" w:h="12240" w:orient="landscape"/>
      <w:pgMar w:top="45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6B2B" w:rsidRDefault="002E6B2B" w:rsidP="0047659F">
      <w:r>
        <w:separator/>
      </w:r>
    </w:p>
  </w:endnote>
  <w:endnote w:type="continuationSeparator" w:id="0">
    <w:p w:rsidR="002E6B2B" w:rsidRDefault="002E6B2B" w:rsidP="00476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6B2B" w:rsidRDefault="002E6B2B" w:rsidP="0047659F">
      <w:r>
        <w:separator/>
      </w:r>
    </w:p>
  </w:footnote>
  <w:footnote w:type="continuationSeparator" w:id="0">
    <w:p w:rsidR="002E6B2B" w:rsidRDefault="002E6B2B" w:rsidP="004765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D3AFA"/>
    <w:multiLevelType w:val="hybridMultilevel"/>
    <w:tmpl w:val="A9AEE15A"/>
    <w:lvl w:ilvl="0" w:tplc="78EA26E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FD6374"/>
    <w:multiLevelType w:val="hybridMultilevel"/>
    <w:tmpl w:val="F0EC1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561091"/>
    <w:multiLevelType w:val="hybridMultilevel"/>
    <w:tmpl w:val="1DAA88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08454F"/>
    <w:multiLevelType w:val="hybridMultilevel"/>
    <w:tmpl w:val="0AF01B0E"/>
    <w:lvl w:ilvl="0" w:tplc="DF4859F8">
      <w:start w:val="1"/>
      <w:numFmt w:val="decimal"/>
      <w:lvlText w:val="%1."/>
      <w:lvlJc w:val="left"/>
      <w:pPr>
        <w:ind w:left="117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43825BF"/>
    <w:multiLevelType w:val="hybridMultilevel"/>
    <w:tmpl w:val="8D0C9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4525D3"/>
    <w:multiLevelType w:val="hybridMultilevel"/>
    <w:tmpl w:val="C52A8C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A6521E8"/>
    <w:multiLevelType w:val="hybridMultilevel"/>
    <w:tmpl w:val="3132C196"/>
    <w:lvl w:ilvl="0" w:tplc="A700234A">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2D56B5"/>
    <w:multiLevelType w:val="hybridMultilevel"/>
    <w:tmpl w:val="E8BE49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8">
    <w:nsid w:val="2F114D68"/>
    <w:multiLevelType w:val="hybridMultilevel"/>
    <w:tmpl w:val="FB0EFB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63848E2"/>
    <w:multiLevelType w:val="hybridMultilevel"/>
    <w:tmpl w:val="E68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63C57FB"/>
    <w:multiLevelType w:val="hybridMultilevel"/>
    <w:tmpl w:val="19FE6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69D5B4B"/>
    <w:multiLevelType w:val="hybridMultilevel"/>
    <w:tmpl w:val="E3246AEC"/>
    <w:lvl w:ilvl="0" w:tplc="2B8861BC">
      <w:start w:val="1"/>
      <w:numFmt w:val="decimal"/>
      <w:lvlText w:val="%1."/>
      <w:lvlJc w:val="left"/>
      <w:pPr>
        <w:ind w:left="720" w:hanging="360"/>
      </w:pPr>
      <w:rPr>
        <w:rFonts w:eastAsia="Calibr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A5E613D"/>
    <w:multiLevelType w:val="hybridMultilevel"/>
    <w:tmpl w:val="A6E294E8"/>
    <w:lvl w:ilvl="0" w:tplc="E2AECDB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07C29A2"/>
    <w:multiLevelType w:val="hybridMultilevel"/>
    <w:tmpl w:val="D02E18E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1BC1BD6"/>
    <w:multiLevelType w:val="hybridMultilevel"/>
    <w:tmpl w:val="3C8AED76"/>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5">
    <w:nsid w:val="49D94080"/>
    <w:multiLevelType w:val="hybridMultilevel"/>
    <w:tmpl w:val="D02E18E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C935AAB"/>
    <w:multiLevelType w:val="hybridMultilevel"/>
    <w:tmpl w:val="F530E2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D7B1B03"/>
    <w:multiLevelType w:val="hybridMultilevel"/>
    <w:tmpl w:val="A9AEE15A"/>
    <w:lvl w:ilvl="0" w:tplc="78EA26E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F356309"/>
    <w:multiLevelType w:val="hybridMultilevel"/>
    <w:tmpl w:val="464A15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5FE0F43"/>
    <w:multiLevelType w:val="hybridMultilevel"/>
    <w:tmpl w:val="F5DA57FC"/>
    <w:lvl w:ilvl="0" w:tplc="09B812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7154C5C"/>
    <w:multiLevelType w:val="hybridMultilevel"/>
    <w:tmpl w:val="1FFC6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A574FB0"/>
    <w:multiLevelType w:val="hybridMultilevel"/>
    <w:tmpl w:val="AB5206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AA91EE5"/>
    <w:multiLevelType w:val="hybridMultilevel"/>
    <w:tmpl w:val="AA8AEF0A"/>
    <w:lvl w:ilvl="0" w:tplc="8356E4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21"/>
  </w:num>
  <w:num w:numId="3">
    <w:abstractNumId w:val="1"/>
  </w:num>
  <w:num w:numId="4">
    <w:abstractNumId w:val="11"/>
  </w:num>
  <w:num w:numId="5">
    <w:abstractNumId w:val="14"/>
  </w:num>
  <w:num w:numId="6">
    <w:abstractNumId w:val="7"/>
  </w:num>
  <w:num w:numId="7">
    <w:abstractNumId w:val="22"/>
  </w:num>
  <w:num w:numId="8">
    <w:abstractNumId w:val="13"/>
  </w:num>
  <w:num w:numId="9">
    <w:abstractNumId w:val="15"/>
  </w:num>
  <w:num w:numId="10">
    <w:abstractNumId w:val="19"/>
  </w:num>
  <w:num w:numId="11">
    <w:abstractNumId w:val="3"/>
  </w:num>
  <w:num w:numId="12">
    <w:abstractNumId w:val="8"/>
  </w:num>
  <w:num w:numId="13">
    <w:abstractNumId w:val="6"/>
  </w:num>
  <w:num w:numId="14">
    <w:abstractNumId w:val="4"/>
  </w:num>
  <w:num w:numId="15">
    <w:abstractNumId w:val="9"/>
  </w:num>
  <w:num w:numId="16">
    <w:abstractNumId w:val="18"/>
  </w:num>
  <w:num w:numId="17">
    <w:abstractNumId w:val="20"/>
  </w:num>
  <w:num w:numId="18">
    <w:abstractNumId w:val="5"/>
  </w:num>
  <w:num w:numId="19">
    <w:abstractNumId w:val="16"/>
  </w:num>
  <w:num w:numId="20">
    <w:abstractNumId w:val="0"/>
  </w:num>
  <w:num w:numId="21">
    <w:abstractNumId w:val="2"/>
  </w:num>
  <w:num w:numId="22">
    <w:abstractNumId w:val="17"/>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289"/>
    <w:rsid w:val="000037D3"/>
    <w:rsid w:val="00013299"/>
    <w:rsid w:val="00015027"/>
    <w:rsid w:val="00015AD4"/>
    <w:rsid w:val="00026148"/>
    <w:rsid w:val="000317D1"/>
    <w:rsid w:val="00031E1F"/>
    <w:rsid w:val="00032F46"/>
    <w:rsid w:val="00033835"/>
    <w:rsid w:val="00035ECE"/>
    <w:rsid w:val="00041A4E"/>
    <w:rsid w:val="00063A74"/>
    <w:rsid w:val="00063DFF"/>
    <w:rsid w:val="000658F5"/>
    <w:rsid w:val="00070BB0"/>
    <w:rsid w:val="000747E1"/>
    <w:rsid w:val="00074EF7"/>
    <w:rsid w:val="00083475"/>
    <w:rsid w:val="00096DC2"/>
    <w:rsid w:val="000A14D6"/>
    <w:rsid w:val="000B1B5A"/>
    <w:rsid w:val="000B4558"/>
    <w:rsid w:val="000B4624"/>
    <w:rsid w:val="000B4F2B"/>
    <w:rsid w:val="000C3A79"/>
    <w:rsid w:val="000C5B50"/>
    <w:rsid w:val="000D1BF6"/>
    <w:rsid w:val="000D5F64"/>
    <w:rsid w:val="000F1239"/>
    <w:rsid w:val="000F566D"/>
    <w:rsid w:val="000F7C18"/>
    <w:rsid w:val="0010628B"/>
    <w:rsid w:val="00106664"/>
    <w:rsid w:val="00111B85"/>
    <w:rsid w:val="001137F6"/>
    <w:rsid w:val="00124391"/>
    <w:rsid w:val="00125052"/>
    <w:rsid w:val="00126473"/>
    <w:rsid w:val="0013008B"/>
    <w:rsid w:val="00131F4A"/>
    <w:rsid w:val="00151374"/>
    <w:rsid w:val="00160906"/>
    <w:rsid w:val="00161471"/>
    <w:rsid w:val="00162BC2"/>
    <w:rsid w:val="001755EE"/>
    <w:rsid w:val="0018197F"/>
    <w:rsid w:val="00183F50"/>
    <w:rsid w:val="0019751C"/>
    <w:rsid w:val="00197DE5"/>
    <w:rsid w:val="001A1BD9"/>
    <w:rsid w:val="001A2309"/>
    <w:rsid w:val="001C1762"/>
    <w:rsid w:val="001C4792"/>
    <w:rsid w:val="001D1457"/>
    <w:rsid w:val="001D43CF"/>
    <w:rsid w:val="001D476E"/>
    <w:rsid w:val="001E341A"/>
    <w:rsid w:val="001E40E7"/>
    <w:rsid w:val="00206D38"/>
    <w:rsid w:val="0021045C"/>
    <w:rsid w:val="002152E7"/>
    <w:rsid w:val="00216D87"/>
    <w:rsid w:val="00216FE7"/>
    <w:rsid w:val="00221CBB"/>
    <w:rsid w:val="00222574"/>
    <w:rsid w:val="00222C85"/>
    <w:rsid w:val="002277FC"/>
    <w:rsid w:val="002326E2"/>
    <w:rsid w:val="0025419A"/>
    <w:rsid w:val="0025796B"/>
    <w:rsid w:val="00260276"/>
    <w:rsid w:val="00265BD0"/>
    <w:rsid w:val="00266EF9"/>
    <w:rsid w:val="00267C6F"/>
    <w:rsid w:val="00267D91"/>
    <w:rsid w:val="00271C7B"/>
    <w:rsid w:val="002739E3"/>
    <w:rsid w:val="00273A0C"/>
    <w:rsid w:val="00276F04"/>
    <w:rsid w:val="00281BE7"/>
    <w:rsid w:val="00287E3E"/>
    <w:rsid w:val="002958A7"/>
    <w:rsid w:val="002969DC"/>
    <w:rsid w:val="00297527"/>
    <w:rsid w:val="002A10E5"/>
    <w:rsid w:val="002A450E"/>
    <w:rsid w:val="002A5CFA"/>
    <w:rsid w:val="002B3A7B"/>
    <w:rsid w:val="002E24C9"/>
    <w:rsid w:val="002E6B2B"/>
    <w:rsid w:val="002F0686"/>
    <w:rsid w:val="002F1FB5"/>
    <w:rsid w:val="002F2CD4"/>
    <w:rsid w:val="002F328C"/>
    <w:rsid w:val="00304BCC"/>
    <w:rsid w:val="003153C7"/>
    <w:rsid w:val="00315CEB"/>
    <w:rsid w:val="003211DC"/>
    <w:rsid w:val="003218E4"/>
    <w:rsid w:val="00321D45"/>
    <w:rsid w:val="003256FE"/>
    <w:rsid w:val="00326D9A"/>
    <w:rsid w:val="00327780"/>
    <w:rsid w:val="00331248"/>
    <w:rsid w:val="00337E1D"/>
    <w:rsid w:val="003401FB"/>
    <w:rsid w:val="00342A65"/>
    <w:rsid w:val="003713BC"/>
    <w:rsid w:val="00386402"/>
    <w:rsid w:val="00396B89"/>
    <w:rsid w:val="00397931"/>
    <w:rsid w:val="003A074E"/>
    <w:rsid w:val="003A55AC"/>
    <w:rsid w:val="003C1D19"/>
    <w:rsid w:val="003C6EE9"/>
    <w:rsid w:val="003C75C4"/>
    <w:rsid w:val="003D2ADA"/>
    <w:rsid w:val="003D366C"/>
    <w:rsid w:val="003E1AEF"/>
    <w:rsid w:val="003F200D"/>
    <w:rsid w:val="003F2B18"/>
    <w:rsid w:val="003F3304"/>
    <w:rsid w:val="00400159"/>
    <w:rsid w:val="00402F2E"/>
    <w:rsid w:val="004037E1"/>
    <w:rsid w:val="004163E5"/>
    <w:rsid w:val="004168C6"/>
    <w:rsid w:val="00440408"/>
    <w:rsid w:val="004439D2"/>
    <w:rsid w:val="00446AC2"/>
    <w:rsid w:val="00465A98"/>
    <w:rsid w:val="00467DEC"/>
    <w:rsid w:val="00471959"/>
    <w:rsid w:val="00474EA1"/>
    <w:rsid w:val="0047659F"/>
    <w:rsid w:val="00476C11"/>
    <w:rsid w:val="00476F03"/>
    <w:rsid w:val="00480150"/>
    <w:rsid w:val="00480776"/>
    <w:rsid w:val="004867F8"/>
    <w:rsid w:val="004A41DD"/>
    <w:rsid w:val="004A5161"/>
    <w:rsid w:val="004A6ABE"/>
    <w:rsid w:val="004A70AC"/>
    <w:rsid w:val="004C21D8"/>
    <w:rsid w:val="004C4EEF"/>
    <w:rsid w:val="004D1094"/>
    <w:rsid w:val="004E0F50"/>
    <w:rsid w:val="004E1931"/>
    <w:rsid w:val="004E19D7"/>
    <w:rsid w:val="004E441C"/>
    <w:rsid w:val="004F3A30"/>
    <w:rsid w:val="004F4D2A"/>
    <w:rsid w:val="004F59CE"/>
    <w:rsid w:val="00505CF3"/>
    <w:rsid w:val="00515074"/>
    <w:rsid w:val="005169BC"/>
    <w:rsid w:val="00530886"/>
    <w:rsid w:val="005401A2"/>
    <w:rsid w:val="00551B13"/>
    <w:rsid w:val="005521E2"/>
    <w:rsid w:val="00555C05"/>
    <w:rsid w:val="005629DA"/>
    <w:rsid w:val="0056601B"/>
    <w:rsid w:val="00571756"/>
    <w:rsid w:val="00575989"/>
    <w:rsid w:val="00577EE9"/>
    <w:rsid w:val="00580320"/>
    <w:rsid w:val="00593471"/>
    <w:rsid w:val="005B1259"/>
    <w:rsid w:val="005B2BDB"/>
    <w:rsid w:val="005C3984"/>
    <w:rsid w:val="005C5FD8"/>
    <w:rsid w:val="005C7683"/>
    <w:rsid w:val="005D0671"/>
    <w:rsid w:val="005D253F"/>
    <w:rsid w:val="005D511A"/>
    <w:rsid w:val="005E26FD"/>
    <w:rsid w:val="005F1528"/>
    <w:rsid w:val="005F79C8"/>
    <w:rsid w:val="005F7F3C"/>
    <w:rsid w:val="00601289"/>
    <w:rsid w:val="006028C1"/>
    <w:rsid w:val="0060727A"/>
    <w:rsid w:val="0061358A"/>
    <w:rsid w:val="0061443C"/>
    <w:rsid w:val="00616F1E"/>
    <w:rsid w:val="006265B8"/>
    <w:rsid w:val="00635D50"/>
    <w:rsid w:val="00645D8C"/>
    <w:rsid w:val="00650FF7"/>
    <w:rsid w:val="00654B45"/>
    <w:rsid w:val="00656DE1"/>
    <w:rsid w:val="00661424"/>
    <w:rsid w:val="006614E1"/>
    <w:rsid w:val="00665FC1"/>
    <w:rsid w:val="00673CC5"/>
    <w:rsid w:val="00691CFD"/>
    <w:rsid w:val="00694971"/>
    <w:rsid w:val="006969F2"/>
    <w:rsid w:val="006B0823"/>
    <w:rsid w:val="006B1176"/>
    <w:rsid w:val="006C642C"/>
    <w:rsid w:val="006C71C2"/>
    <w:rsid w:val="006E3369"/>
    <w:rsid w:val="006F7633"/>
    <w:rsid w:val="00700952"/>
    <w:rsid w:val="007042FE"/>
    <w:rsid w:val="00704C03"/>
    <w:rsid w:val="00712F00"/>
    <w:rsid w:val="00733FA0"/>
    <w:rsid w:val="00735F3E"/>
    <w:rsid w:val="00736E99"/>
    <w:rsid w:val="007372F0"/>
    <w:rsid w:val="00737A10"/>
    <w:rsid w:val="00743643"/>
    <w:rsid w:val="00747EDE"/>
    <w:rsid w:val="00766742"/>
    <w:rsid w:val="00782302"/>
    <w:rsid w:val="00783425"/>
    <w:rsid w:val="0078469B"/>
    <w:rsid w:val="00791020"/>
    <w:rsid w:val="0079145F"/>
    <w:rsid w:val="00796DF0"/>
    <w:rsid w:val="007C4092"/>
    <w:rsid w:val="007C551F"/>
    <w:rsid w:val="007D2F28"/>
    <w:rsid w:val="007D3686"/>
    <w:rsid w:val="007D645C"/>
    <w:rsid w:val="007E4C66"/>
    <w:rsid w:val="0081350E"/>
    <w:rsid w:val="00813747"/>
    <w:rsid w:val="00814D6B"/>
    <w:rsid w:val="00817720"/>
    <w:rsid w:val="00820257"/>
    <w:rsid w:val="008214BD"/>
    <w:rsid w:val="00831ABD"/>
    <w:rsid w:val="008322B2"/>
    <w:rsid w:val="00834214"/>
    <w:rsid w:val="00837F13"/>
    <w:rsid w:val="00855BEA"/>
    <w:rsid w:val="00855CFC"/>
    <w:rsid w:val="008641D6"/>
    <w:rsid w:val="00872245"/>
    <w:rsid w:val="00886661"/>
    <w:rsid w:val="008976CD"/>
    <w:rsid w:val="008A1652"/>
    <w:rsid w:val="008A2815"/>
    <w:rsid w:val="008B69CF"/>
    <w:rsid w:val="008C2E72"/>
    <w:rsid w:val="008D44BE"/>
    <w:rsid w:val="008F663C"/>
    <w:rsid w:val="009022D6"/>
    <w:rsid w:val="00907FCE"/>
    <w:rsid w:val="00911B64"/>
    <w:rsid w:val="0091492D"/>
    <w:rsid w:val="00916527"/>
    <w:rsid w:val="0092624E"/>
    <w:rsid w:val="0093000D"/>
    <w:rsid w:val="00930C58"/>
    <w:rsid w:val="00935C75"/>
    <w:rsid w:val="00944131"/>
    <w:rsid w:val="0094687C"/>
    <w:rsid w:val="00950C75"/>
    <w:rsid w:val="0096087A"/>
    <w:rsid w:val="00960B98"/>
    <w:rsid w:val="0098400D"/>
    <w:rsid w:val="0098789D"/>
    <w:rsid w:val="00992EFE"/>
    <w:rsid w:val="009972C6"/>
    <w:rsid w:val="009A4EF3"/>
    <w:rsid w:val="009A6B69"/>
    <w:rsid w:val="009B0E5F"/>
    <w:rsid w:val="009C26F1"/>
    <w:rsid w:val="009D2DF0"/>
    <w:rsid w:val="009E46E5"/>
    <w:rsid w:val="00A074AB"/>
    <w:rsid w:val="00A075D7"/>
    <w:rsid w:val="00A07C11"/>
    <w:rsid w:val="00A125DB"/>
    <w:rsid w:val="00A212D0"/>
    <w:rsid w:val="00A229E7"/>
    <w:rsid w:val="00A23E41"/>
    <w:rsid w:val="00A247C3"/>
    <w:rsid w:val="00A34110"/>
    <w:rsid w:val="00A3699E"/>
    <w:rsid w:val="00A42EFD"/>
    <w:rsid w:val="00A52E2B"/>
    <w:rsid w:val="00A539C9"/>
    <w:rsid w:val="00A57036"/>
    <w:rsid w:val="00A579B2"/>
    <w:rsid w:val="00A627F4"/>
    <w:rsid w:val="00A72E98"/>
    <w:rsid w:val="00A768F1"/>
    <w:rsid w:val="00A77E5F"/>
    <w:rsid w:val="00A86DE0"/>
    <w:rsid w:val="00A95BD4"/>
    <w:rsid w:val="00A97A81"/>
    <w:rsid w:val="00AA37B1"/>
    <w:rsid w:val="00AA5820"/>
    <w:rsid w:val="00AB1138"/>
    <w:rsid w:val="00AB3BD5"/>
    <w:rsid w:val="00AB552F"/>
    <w:rsid w:val="00AB5E50"/>
    <w:rsid w:val="00AC5D42"/>
    <w:rsid w:val="00AC7CE3"/>
    <w:rsid w:val="00AE0DBD"/>
    <w:rsid w:val="00AE1409"/>
    <w:rsid w:val="00AF24FF"/>
    <w:rsid w:val="00B00FEB"/>
    <w:rsid w:val="00B03DDC"/>
    <w:rsid w:val="00B04A8A"/>
    <w:rsid w:val="00B132F1"/>
    <w:rsid w:val="00B13482"/>
    <w:rsid w:val="00B16BE7"/>
    <w:rsid w:val="00B1789F"/>
    <w:rsid w:val="00B216CF"/>
    <w:rsid w:val="00B220B3"/>
    <w:rsid w:val="00B26C9A"/>
    <w:rsid w:val="00B31AA6"/>
    <w:rsid w:val="00B3410A"/>
    <w:rsid w:val="00B37ED6"/>
    <w:rsid w:val="00B46F7C"/>
    <w:rsid w:val="00B5064A"/>
    <w:rsid w:val="00B541AA"/>
    <w:rsid w:val="00B72354"/>
    <w:rsid w:val="00B75C72"/>
    <w:rsid w:val="00B95EB1"/>
    <w:rsid w:val="00B97A71"/>
    <w:rsid w:val="00BA262B"/>
    <w:rsid w:val="00BB0084"/>
    <w:rsid w:val="00BB2B85"/>
    <w:rsid w:val="00BB3D4B"/>
    <w:rsid w:val="00BC167C"/>
    <w:rsid w:val="00BF11A5"/>
    <w:rsid w:val="00BF32D1"/>
    <w:rsid w:val="00C05581"/>
    <w:rsid w:val="00C05D5A"/>
    <w:rsid w:val="00C10EB8"/>
    <w:rsid w:val="00C21551"/>
    <w:rsid w:val="00C2223F"/>
    <w:rsid w:val="00C32EF2"/>
    <w:rsid w:val="00C46E42"/>
    <w:rsid w:val="00C479D8"/>
    <w:rsid w:val="00C50240"/>
    <w:rsid w:val="00C53C4C"/>
    <w:rsid w:val="00C54F08"/>
    <w:rsid w:val="00C553C5"/>
    <w:rsid w:val="00C5585A"/>
    <w:rsid w:val="00C57F35"/>
    <w:rsid w:val="00C6602E"/>
    <w:rsid w:val="00C67630"/>
    <w:rsid w:val="00C763D7"/>
    <w:rsid w:val="00C9428E"/>
    <w:rsid w:val="00C978B3"/>
    <w:rsid w:val="00CB2C0C"/>
    <w:rsid w:val="00CB65CF"/>
    <w:rsid w:val="00CC2306"/>
    <w:rsid w:val="00CC3DD1"/>
    <w:rsid w:val="00CD0D6C"/>
    <w:rsid w:val="00CE163E"/>
    <w:rsid w:val="00CE6F89"/>
    <w:rsid w:val="00CF170F"/>
    <w:rsid w:val="00CF530C"/>
    <w:rsid w:val="00D04BEC"/>
    <w:rsid w:val="00D11D75"/>
    <w:rsid w:val="00D266D3"/>
    <w:rsid w:val="00D32358"/>
    <w:rsid w:val="00D33919"/>
    <w:rsid w:val="00D5357D"/>
    <w:rsid w:val="00D611CF"/>
    <w:rsid w:val="00D66E3E"/>
    <w:rsid w:val="00D763CB"/>
    <w:rsid w:val="00D841EF"/>
    <w:rsid w:val="00D8535F"/>
    <w:rsid w:val="00D85DD6"/>
    <w:rsid w:val="00D92C47"/>
    <w:rsid w:val="00D92DA4"/>
    <w:rsid w:val="00D93B90"/>
    <w:rsid w:val="00DA2AC7"/>
    <w:rsid w:val="00DA60B9"/>
    <w:rsid w:val="00DA7412"/>
    <w:rsid w:val="00DB2B45"/>
    <w:rsid w:val="00DB401B"/>
    <w:rsid w:val="00DB705E"/>
    <w:rsid w:val="00DD1688"/>
    <w:rsid w:val="00DD4BAF"/>
    <w:rsid w:val="00E1064C"/>
    <w:rsid w:val="00E106A7"/>
    <w:rsid w:val="00E1096B"/>
    <w:rsid w:val="00E1461F"/>
    <w:rsid w:val="00E23B4F"/>
    <w:rsid w:val="00E27947"/>
    <w:rsid w:val="00E40F92"/>
    <w:rsid w:val="00E4211D"/>
    <w:rsid w:val="00E4501D"/>
    <w:rsid w:val="00E531FE"/>
    <w:rsid w:val="00E56B89"/>
    <w:rsid w:val="00E56E8C"/>
    <w:rsid w:val="00E60976"/>
    <w:rsid w:val="00E736BC"/>
    <w:rsid w:val="00E77184"/>
    <w:rsid w:val="00E77419"/>
    <w:rsid w:val="00E80D4D"/>
    <w:rsid w:val="00EA62AF"/>
    <w:rsid w:val="00EB2404"/>
    <w:rsid w:val="00EB5826"/>
    <w:rsid w:val="00EB7C8B"/>
    <w:rsid w:val="00EC5C9A"/>
    <w:rsid w:val="00ED7430"/>
    <w:rsid w:val="00EE1383"/>
    <w:rsid w:val="00EE439E"/>
    <w:rsid w:val="00EF3575"/>
    <w:rsid w:val="00EF3AA3"/>
    <w:rsid w:val="00F0159A"/>
    <w:rsid w:val="00F04A50"/>
    <w:rsid w:val="00F148ED"/>
    <w:rsid w:val="00F2406B"/>
    <w:rsid w:val="00F245D9"/>
    <w:rsid w:val="00F35C90"/>
    <w:rsid w:val="00F409B1"/>
    <w:rsid w:val="00F47FA1"/>
    <w:rsid w:val="00F81B25"/>
    <w:rsid w:val="00F969A6"/>
    <w:rsid w:val="00FA0C16"/>
    <w:rsid w:val="00FB2A5A"/>
    <w:rsid w:val="00FB3F50"/>
    <w:rsid w:val="00FC2B72"/>
    <w:rsid w:val="00FC54CC"/>
    <w:rsid w:val="00FC7CF1"/>
    <w:rsid w:val="00FD0E17"/>
    <w:rsid w:val="00FD48D2"/>
    <w:rsid w:val="00FE0567"/>
    <w:rsid w:val="00FE566B"/>
    <w:rsid w:val="00FF17D7"/>
    <w:rsid w:val="00FF3A54"/>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4E6BA2-0370-4BD9-9350-CF9915328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hy-AM" w:eastAsia="hy-AM"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1289"/>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5C5FD8"/>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5C5FD8"/>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qFormat/>
    <w:rsid w:val="005C5FD8"/>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qFormat/>
    <w:rsid w:val="005C5FD8"/>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qFormat/>
    <w:rsid w:val="005C5FD8"/>
    <w:pPr>
      <w:keepNext/>
      <w:keepLines/>
      <w:spacing w:before="200"/>
      <w:outlineLvl w:val="4"/>
    </w:pPr>
    <w:rPr>
      <w:rFonts w:ascii="Cambria" w:hAnsi="Cambria"/>
      <w:color w:val="243F60"/>
    </w:rPr>
  </w:style>
  <w:style w:type="paragraph" w:styleId="Heading6">
    <w:name w:val="heading 6"/>
    <w:basedOn w:val="Normal"/>
    <w:next w:val="Normal"/>
    <w:link w:val="Heading6Char"/>
    <w:uiPriority w:val="9"/>
    <w:qFormat/>
    <w:rsid w:val="005C5FD8"/>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rsid w:val="005C5FD8"/>
    <w:pPr>
      <w:ind w:left="720"/>
      <w:contextualSpacing/>
    </w:pPr>
  </w:style>
  <w:style w:type="character" w:customStyle="1" w:styleId="Heading1Char">
    <w:name w:val="Heading 1 Char"/>
    <w:link w:val="Heading1"/>
    <w:uiPriority w:val="9"/>
    <w:rsid w:val="005C5FD8"/>
    <w:rPr>
      <w:rFonts w:ascii="Cambria" w:eastAsia="Times New Roman" w:hAnsi="Cambria" w:cs="Times New Roman"/>
      <w:b/>
      <w:bCs/>
      <w:color w:val="365F91"/>
      <w:sz w:val="28"/>
      <w:szCs w:val="28"/>
    </w:rPr>
  </w:style>
  <w:style w:type="character" w:customStyle="1" w:styleId="Heading2Char">
    <w:name w:val="Heading 2 Char"/>
    <w:link w:val="Heading2"/>
    <w:uiPriority w:val="9"/>
    <w:rsid w:val="005C5FD8"/>
    <w:rPr>
      <w:rFonts w:ascii="Cambria" w:eastAsia="Times New Roman" w:hAnsi="Cambria" w:cs="Times New Roman"/>
      <w:b/>
      <w:bCs/>
      <w:color w:val="4F81BD"/>
      <w:sz w:val="26"/>
      <w:szCs w:val="26"/>
    </w:rPr>
  </w:style>
  <w:style w:type="character" w:customStyle="1" w:styleId="Heading3Char">
    <w:name w:val="Heading 3 Char"/>
    <w:link w:val="Heading3"/>
    <w:uiPriority w:val="9"/>
    <w:rsid w:val="005C5FD8"/>
    <w:rPr>
      <w:rFonts w:ascii="Cambria" w:eastAsia="Times New Roman" w:hAnsi="Cambria" w:cs="Times New Roman"/>
      <w:b/>
      <w:bCs/>
      <w:color w:val="4F81BD"/>
      <w:sz w:val="22"/>
      <w:szCs w:val="22"/>
    </w:rPr>
  </w:style>
  <w:style w:type="character" w:customStyle="1" w:styleId="Heading4Char">
    <w:name w:val="Heading 4 Char"/>
    <w:link w:val="Heading4"/>
    <w:uiPriority w:val="9"/>
    <w:rsid w:val="005C5FD8"/>
    <w:rPr>
      <w:rFonts w:ascii="Cambria" w:eastAsia="Times New Roman" w:hAnsi="Cambria" w:cs="Times New Roman"/>
      <w:b/>
      <w:bCs/>
      <w:i/>
      <w:iCs/>
      <w:color w:val="4F81BD"/>
      <w:sz w:val="22"/>
      <w:szCs w:val="22"/>
    </w:rPr>
  </w:style>
  <w:style w:type="character" w:customStyle="1" w:styleId="Heading5Char">
    <w:name w:val="Heading 5 Char"/>
    <w:link w:val="Heading5"/>
    <w:uiPriority w:val="9"/>
    <w:rsid w:val="005C5FD8"/>
    <w:rPr>
      <w:rFonts w:ascii="Cambria" w:eastAsia="Times New Roman" w:hAnsi="Cambria" w:cs="Times New Roman"/>
      <w:color w:val="243F60"/>
      <w:sz w:val="22"/>
      <w:szCs w:val="22"/>
    </w:rPr>
  </w:style>
  <w:style w:type="character" w:customStyle="1" w:styleId="Heading6Char">
    <w:name w:val="Heading 6 Char"/>
    <w:link w:val="Heading6"/>
    <w:uiPriority w:val="9"/>
    <w:rsid w:val="005C5FD8"/>
    <w:rPr>
      <w:rFonts w:ascii="Cambria" w:eastAsia="Times New Roman" w:hAnsi="Cambria" w:cs="Times New Roman"/>
      <w:i/>
      <w:iCs/>
      <w:color w:val="243F60"/>
      <w:sz w:val="22"/>
      <w:szCs w:val="22"/>
    </w:rPr>
  </w:style>
  <w:style w:type="paragraph" w:customStyle="1" w:styleId="NoSpacing1">
    <w:name w:val="No Spacing1"/>
    <w:uiPriority w:val="1"/>
    <w:qFormat/>
    <w:rsid w:val="005C5FD8"/>
    <w:rPr>
      <w:sz w:val="22"/>
      <w:szCs w:val="22"/>
      <w:lang w:val="en-US" w:eastAsia="en-US"/>
    </w:rPr>
  </w:style>
  <w:style w:type="paragraph" w:styleId="NormalWeb">
    <w:name w:val="Normal (Web)"/>
    <w:basedOn w:val="Normal"/>
    <w:uiPriority w:val="99"/>
    <w:rsid w:val="00601289"/>
    <w:pPr>
      <w:spacing w:before="100" w:beforeAutospacing="1" w:after="100" w:afterAutospacing="1"/>
    </w:pPr>
  </w:style>
  <w:style w:type="character" w:customStyle="1" w:styleId="mechtexChar">
    <w:name w:val="mechtex Char"/>
    <w:link w:val="mechtex"/>
    <w:locked/>
    <w:rsid w:val="004037E1"/>
    <w:rPr>
      <w:rFonts w:ascii="Arial Armenian" w:hAnsi="Arial Armenian"/>
      <w:sz w:val="22"/>
      <w:szCs w:val="22"/>
      <w:lang w:val="x-none" w:eastAsia="ru-RU"/>
    </w:rPr>
  </w:style>
  <w:style w:type="paragraph" w:customStyle="1" w:styleId="mechtex">
    <w:name w:val="mechtex"/>
    <w:basedOn w:val="Normal"/>
    <w:link w:val="mechtexChar"/>
    <w:rsid w:val="004037E1"/>
    <w:pPr>
      <w:jc w:val="center"/>
    </w:pPr>
    <w:rPr>
      <w:rFonts w:ascii="Arial Armenian" w:eastAsia="Calibri" w:hAnsi="Arial Armenian"/>
      <w:sz w:val="22"/>
      <w:szCs w:val="22"/>
      <w:lang w:val="x-none"/>
    </w:rPr>
  </w:style>
  <w:style w:type="character" w:customStyle="1" w:styleId="db">
    <w:name w:val="db"/>
    <w:rsid w:val="004E0F50"/>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76C11"/>
    <w:rPr>
      <w:rFonts w:ascii="Times New Roman" w:eastAsia="Times New Roman" w:hAnsi="Times New Roman"/>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476C11"/>
    <w:pPr>
      <w:ind w:left="720"/>
      <w:contextualSpacing/>
    </w:pPr>
    <w:rPr>
      <w:lang w:val="en-US" w:eastAsia="en-US"/>
    </w:rPr>
  </w:style>
  <w:style w:type="character" w:customStyle="1" w:styleId="apple-converted-space">
    <w:name w:val="apple-converted-space"/>
    <w:rsid w:val="0098789D"/>
  </w:style>
  <w:style w:type="paragraph" w:styleId="NoSpacing">
    <w:name w:val="No Spacing"/>
    <w:link w:val="NoSpacingChar"/>
    <w:qFormat/>
    <w:rsid w:val="00FC7CF1"/>
    <w:pPr>
      <w:autoSpaceDE w:val="0"/>
      <w:autoSpaceDN w:val="0"/>
      <w:adjustRightInd w:val="0"/>
    </w:pPr>
    <w:rPr>
      <w:rFonts w:ascii="Times Armenian" w:eastAsia="Times New Roman" w:hAnsi="Times Armenian" w:cs="Times Armenian"/>
      <w:sz w:val="24"/>
      <w:szCs w:val="24"/>
      <w:lang w:val="ru-RU" w:eastAsia="ru-RU"/>
    </w:rPr>
  </w:style>
  <w:style w:type="paragraph" w:styleId="BalloonText">
    <w:name w:val="Balloon Text"/>
    <w:basedOn w:val="Normal"/>
    <w:link w:val="BalloonTextChar"/>
    <w:uiPriority w:val="99"/>
    <w:semiHidden/>
    <w:unhideWhenUsed/>
    <w:rsid w:val="008641D6"/>
    <w:rPr>
      <w:rFonts w:ascii="Tahoma" w:hAnsi="Tahoma" w:cs="Tahoma"/>
      <w:sz w:val="16"/>
      <w:szCs w:val="16"/>
    </w:rPr>
  </w:style>
  <w:style w:type="character" w:customStyle="1" w:styleId="BalloonTextChar">
    <w:name w:val="Balloon Text Char"/>
    <w:basedOn w:val="DefaultParagraphFont"/>
    <w:link w:val="BalloonText"/>
    <w:uiPriority w:val="99"/>
    <w:semiHidden/>
    <w:rsid w:val="008641D6"/>
    <w:rPr>
      <w:rFonts w:ascii="Tahoma" w:eastAsia="Times New Roman" w:hAnsi="Tahoma" w:cs="Tahoma"/>
      <w:sz w:val="16"/>
      <w:szCs w:val="16"/>
      <w:lang w:val="ru-RU" w:eastAsia="ru-RU"/>
    </w:rPr>
  </w:style>
  <w:style w:type="character" w:customStyle="1" w:styleId="NoSpacingChar">
    <w:name w:val="No Spacing Char"/>
    <w:link w:val="NoSpacing"/>
    <w:locked/>
    <w:rsid w:val="00B04A8A"/>
    <w:rPr>
      <w:rFonts w:ascii="Times Armenian" w:eastAsia="Times New Roman" w:hAnsi="Times Armenian" w:cs="Times Armenian"/>
      <w:sz w:val="24"/>
      <w:szCs w:val="24"/>
      <w:lang w:val="ru-RU" w:eastAsia="ru-RU"/>
    </w:rPr>
  </w:style>
  <w:style w:type="paragraph" w:styleId="FootnoteText">
    <w:name w:val="footnote text"/>
    <w:basedOn w:val="Normal"/>
    <w:link w:val="FootnoteTextChar"/>
    <w:uiPriority w:val="99"/>
    <w:semiHidden/>
    <w:unhideWhenUsed/>
    <w:rsid w:val="0047659F"/>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47659F"/>
    <w:rPr>
      <w:rFonts w:asciiTheme="minorHAnsi" w:eastAsiaTheme="minorHAnsi" w:hAnsiTheme="minorHAnsi" w:cstheme="minorBidi"/>
      <w:lang w:val="en-US" w:eastAsia="en-US"/>
    </w:rPr>
  </w:style>
  <w:style w:type="character" w:styleId="FootnoteReference">
    <w:name w:val="footnote reference"/>
    <w:basedOn w:val="DefaultParagraphFont"/>
    <w:uiPriority w:val="99"/>
    <w:semiHidden/>
    <w:unhideWhenUsed/>
    <w:rsid w:val="0047659F"/>
    <w:rPr>
      <w:vertAlign w:val="superscript"/>
    </w:rPr>
  </w:style>
  <w:style w:type="character" w:styleId="Strong">
    <w:name w:val="Strong"/>
    <w:basedOn w:val="DefaultParagraphFont"/>
    <w:uiPriority w:val="22"/>
    <w:qFormat/>
    <w:rsid w:val="003F2B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559824">
      <w:bodyDiv w:val="1"/>
      <w:marLeft w:val="0"/>
      <w:marRight w:val="0"/>
      <w:marTop w:val="0"/>
      <w:marBottom w:val="0"/>
      <w:divBdr>
        <w:top w:val="none" w:sz="0" w:space="0" w:color="auto"/>
        <w:left w:val="none" w:sz="0" w:space="0" w:color="auto"/>
        <w:bottom w:val="none" w:sz="0" w:space="0" w:color="auto"/>
        <w:right w:val="none" w:sz="0" w:space="0" w:color="auto"/>
      </w:divBdr>
    </w:div>
    <w:div w:id="352726934">
      <w:bodyDiv w:val="1"/>
      <w:marLeft w:val="0"/>
      <w:marRight w:val="0"/>
      <w:marTop w:val="0"/>
      <w:marBottom w:val="0"/>
      <w:divBdr>
        <w:top w:val="none" w:sz="0" w:space="0" w:color="auto"/>
        <w:left w:val="none" w:sz="0" w:space="0" w:color="auto"/>
        <w:bottom w:val="none" w:sz="0" w:space="0" w:color="auto"/>
        <w:right w:val="none" w:sz="0" w:space="0" w:color="auto"/>
      </w:divBdr>
    </w:div>
    <w:div w:id="642781997">
      <w:bodyDiv w:val="1"/>
      <w:marLeft w:val="0"/>
      <w:marRight w:val="0"/>
      <w:marTop w:val="0"/>
      <w:marBottom w:val="0"/>
      <w:divBdr>
        <w:top w:val="none" w:sz="0" w:space="0" w:color="auto"/>
        <w:left w:val="none" w:sz="0" w:space="0" w:color="auto"/>
        <w:bottom w:val="none" w:sz="0" w:space="0" w:color="auto"/>
        <w:right w:val="none" w:sz="0" w:space="0" w:color="auto"/>
      </w:divBdr>
    </w:div>
    <w:div w:id="665399769">
      <w:bodyDiv w:val="1"/>
      <w:marLeft w:val="0"/>
      <w:marRight w:val="0"/>
      <w:marTop w:val="0"/>
      <w:marBottom w:val="0"/>
      <w:divBdr>
        <w:top w:val="none" w:sz="0" w:space="0" w:color="auto"/>
        <w:left w:val="none" w:sz="0" w:space="0" w:color="auto"/>
        <w:bottom w:val="none" w:sz="0" w:space="0" w:color="auto"/>
        <w:right w:val="none" w:sz="0" w:space="0" w:color="auto"/>
      </w:divBdr>
    </w:div>
    <w:div w:id="681050455">
      <w:bodyDiv w:val="1"/>
      <w:marLeft w:val="0"/>
      <w:marRight w:val="0"/>
      <w:marTop w:val="0"/>
      <w:marBottom w:val="0"/>
      <w:divBdr>
        <w:top w:val="none" w:sz="0" w:space="0" w:color="auto"/>
        <w:left w:val="none" w:sz="0" w:space="0" w:color="auto"/>
        <w:bottom w:val="none" w:sz="0" w:space="0" w:color="auto"/>
        <w:right w:val="none" w:sz="0" w:space="0" w:color="auto"/>
      </w:divBdr>
    </w:div>
    <w:div w:id="750466458">
      <w:bodyDiv w:val="1"/>
      <w:marLeft w:val="0"/>
      <w:marRight w:val="0"/>
      <w:marTop w:val="0"/>
      <w:marBottom w:val="0"/>
      <w:divBdr>
        <w:top w:val="none" w:sz="0" w:space="0" w:color="auto"/>
        <w:left w:val="none" w:sz="0" w:space="0" w:color="auto"/>
        <w:bottom w:val="none" w:sz="0" w:space="0" w:color="auto"/>
        <w:right w:val="none" w:sz="0" w:space="0" w:color="auto"/>
      </w:divBdr>
      <w:divsChild>
        <w:div w:id="426771964">
          <w:marLeft w:val="0"/>
          <w:marRight w:val="0"/>
          <w:marTop w:val="0"/>
          <w:marBottom w:val="0"/>
          <w:divBdr>
            <w:top w:val="none" w:sz="0" w:space="0" w:color="auto"/>
            <w:left w:val="none" w:sz="0" w:space="0" w:color="auto"/>
            <w:bottom w:val="none" w:sz="0" w:space="0" w:color="auto"/>
            <w:right w:val="none" w:sz="0" w:space="0" w:color="auto"/>
          </w:divBdr>
          <w:divsChild>
            <w:div w:id="33098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181560">
      <w:bodyDiv w:val="1"/>
      <w:marLeft w:val="0"/>
      <w:marRight w:val="0"/>
      <w:marTop w:val="0"/>
      <w:marBottom w:val="0"/>
      <w:divBdr>
        <w:top w:val="none" w:sz="0" w:space="0" w:color="auto"/>
        <w:left w:val="none" w:sz="0" w:space="0" w:color="auto"/>
        <w:bottom w:val="none" w:sz="0" w:space="0" w:color="auto"/>
        <w:right w:val="none" w:sz="0" w:space="0" w:color="auto"/>
      </w:divBdr>
    </w:div>
    <w:div w:id="1297102217">
      <w:bodyDiv w:val="1"/>
      <w:marLeft w:val="0"/>
      <w:marRight w:val="0"/>
      <w:marTop w:val="0"/>
      <w:marBottom w:val="0"/>
      <w:divBdr>
        <w:top w:val="none" w:sz="0" w:space="0" w:color="auto"/>
        <w:left w:val="none" w:sz="0" w:space="0" w:color="auto"/>
        <w:bottom w:val="none" w:sz="0" w:space="0" w:color="auto"/>
        <w:right w:val="none" w:sz="0" w:space="0" w:color="auto"/>
      </w:divBdr>
    </w:div>
    <w:div w:id="1460954213">
      <w:bodyDiv w:val="1"/>
      <w:marLeft w:val="0"/>
      <w:marRight w:val="0"/>
      <w:marTop w:val="0"/>
      <w:marBottom w:val="0"/>
      <w:divBdr>
        <w:top w:val="none" w:sz="0" w:space="0" w:color="auto"/>
        <w:left w:val="none" w:sz="0" w:space="0" w:color="auto"/>
        <w:bottom w:val="none" w:sz="0" w:space="0" w:color="auto"/>
        <w:right w:val="none" w:sz="0" w:space="0" w:color="auto"/>
      </w:divBdr>
    </w:div>
    <w:div w:id="1466657196">
      <w:bodyDiv w:val="1"/>
      <w:marLeft w:val="0"/>
      <w:marRight w:val="0"/>
      <w:marTop w:val="0"/>
      <w:marBottom w:val="0"/>
      <w:divBdr>
        <w:top w:val="none" w:sz="0" w:space="0" w:color="auto"/>
        <w:left w:val="none" w:sz="0" w:space="0" w:color="auto"/>
        <w:bottom w:val="none" w:sz="0" w:space="0" w:color="auto"/>
        <w:right w:val="none" w:sz="0" w:space="0" w:color="auto"/>
      </w:divBdr>
      <w:divsChild>
        <w:div w:id="1473403045">
          <w:marLeft w:val="0"/>
          <w:marRight w:val="0"/>
          <w:marTop w:val="0"/>
          <w:marBottom w:val="0"/>
          <w:divBdr>
            <w:top w:val="none" w:sz="0" w:space="0" w:color="auto"/>
            <w:left w:val="none" w:sz="0" w:space="0" w:color="auto"/>
            <w:bottom w:val="none" w:sz="0" w:space="0" w:color="auto"/>
            <w:right w:val="none" w:sz="0" w:space="0" w:color="auto"/>
          </w:divBdr>
          <w:divsChild>
            <w:div w:id="47383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978262">
      <w:bodyDiv w:val="1"/>
      <w:marLeft w:val="0"/>
      <w:marRight w:val="0"/>
      <w:marTop w:val="0"/>
      <w:marBottom w:val="0"/>
      <w:divBdr>
        <w:top w:val="none" w:sz="0" w:space="0" w:color="auto"/>
        <w:left w:val="none" w:sz="0" w:space="0" w:color="auto"/>
        <w:bottom w:val="none" w:sz="0" w:space="0" w:color="auto"/>
        <w:right w:val="none" w:sz="0" w:space="0" w:color="auto"/>
      </w:divBdr>
    </w:div>
    <w:div w:id="1693411402">
      <w:bodyDiv w:val="1"/>
      <w:marLeft w:val="0"/>
      <w:marRight w:val="0"/>
      <w:marTop w:val="0"/>
      <w:marBottom w:val="0"/>
      <w:divBdr>
        <w:top w:val="none" w:sz="0" w:space="0" w:color="auto"/>
        <w:left w:val="none" w:sz="0" w:space="0" w:color="auto"/>
        <w:bottom w:val="none" w:sz="0" w:space="0" w:color="auto"/>
        <w:right w:val="none" w:sz="0" w:space="0" w:color="auto"/>
      </w:divBdr>
    </w:div>
    <w:div w:id="1903254291">
      <w:bodyDiv w:val="1"/>
      <w:marLeft w:val="0"/>
      <w:marRight w:val="0"/>
      <w:marTop w:val="0"/>
      <w:marBottom w:val="0"/>
      <w:divBdr>
        <w:top w:val="none" w:sz="0" w:space="0" w:color="auto"/>
        <w:left w:val="none" w:sz="0" w:space="0" w:color="auto"/>
        <w:bottom w:val="none" w:sz="0" w:space="0" w:color="auto"/>
        <w:right w:val="none" w:sz="0" w:space="0" w:color="auto"/>
      </w:divBdr>
    </w:div>
    <w:div w:id="201191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A79D9-5754-4843-A1EF-AC1E78CA4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14</Pages>
  <Words>2256</Words>
  <Characters>12865</Characters>
  <Application>Microsoft Office Word</Application>
  <DocSecurity>0</DocSecurity>
  <Lines>107</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MargaritaM</dc:creator>
  <cp:keywords>https://mul2-taxservice.gov.am/tasks/828355/oneclick/Ampopatert_FN-AN-nor.docx?token=9b6652815ddd882888ae7de8573d6ea4</cp:keywords>
  <cp:lastModifiedBy>Viktorya Mayilyan</cp:lastModifiedBy>
  <cp:revision>128</cp:revision>
  <cp:lastPrinted>2019-11-05T11:30:00Z</cp:lastPrinted>
  <dcterms:created xsi:type="dcterms:W3CDTF">2020-07-23T09:05:00Z</dcterms:created>
  <dcterms:modified xsi:type="dcterms:W3CDTF">2020-11-11T13:08:00Z</dcterms:modified>
</cp:coreProperties>
</file>