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3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9824"/>
      </w:tblGrid>
      <w:tr w:rsidR="00604C4F" w:rsidRPr="00604C4F" w:rsidTr="00604C4F">
        <w:tc>
          <w:tcPr>
            <w:tcW w:w="10534" w:type="dxa"/>
            <w:gridSpan w:val="2"/>
          </w:tcPr>
          <w:p w:rsidR="00604C4F" w:rsidRPr="00A82B61" w:rsidRDefault="00604C4F" w:rsidP="00604C4F">
            <w:pPr>
              <w:tabs>
                <w:tab w:val="left" w:pos="9720"/>
              </w:tabs>
              <w:jc w:val="center"/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</w:pPr>
            <w:r w:rsidRPr="00A82B6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>ՀԻՄՆԱՎՈՐՈՒՄ</w:t>
            </w:r>
          </w:p>
          <w:p w:rsidR="00604C4F" w:rsidRPr="00604C4F" w:rsidRDefault="00604C4F" w:rsidP="00604C4F">
            <w:pPr>
              <w:shd w:val="clear" w:color="auto" w:fill="FFFFFF"/>
              <w:ind w:left="45"/>
              <w:jc w:val="center"/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</w:pPr>
            <w:r w:rsidRPr="00604C4F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fr-FR" w:eastAsia="ru-RU"/>
              </w:rPr>
              <w:t>«</w:t>
            </w:r>
            <w:r w:rsidRPr="00604C4F">
              <w:rPr>
                <w:rFonts w:ascii="GHEA Grapalat" w:eastAsia="Calibri" w:hAnsi="GHEA Grapalat" w:cs="Calibri"/>
                <w:b/>
                <w:sz w:val="24"/>
                <w:szCs w:val="24"/>
                <w:lang w:eastAsia="ru-RU"/>
              </w:rPr>
              <w:t>Հ</w:t>
            </w:r>
            <w:r w:rsidRPr="00604C4F">
              <w:rPr>
                <w:rFonts w:ascii="GHEA Grapalat" w:eastAsia="Calibri" w:hAnsi="GHEA Grapalat" w:cs="Calibri"/>
                <w:b/>
                <w:sz w:val="24"/>
                <w:szCs w:val="24"/>
                <w:lang w:val="ru-RU" w:eastAsia="ru-RU"/>
              </w:rPr>
              <w:t>ԻԴՐՈՕԴԵՐ</w:t>
            </w:r>
            <w:r>
              <w:rPr>
                <w:rFonts w:ascii="GHEA Grapalat" w:eastAsia="Calibri" w:hAnsi="GHEA Grapalat" w:cs="Calibri"/>
                <w:b/>
                <w:sz w:val="24"/>
                <w:szCs w:val="24"/>
                <w:lang w:val="hy-AM" w:eastAsia="ru-RU"/>
              </w:rPr>
              <w:t>ԵՎ</w:t>
            </w:r>
            <w:r w:rsidRPr="00604C4F">
              <w:rPr>
                <w:rFonts w:ascii="GHEA Grapalat" w:eastAsia="Calibri" w:hAnsi="GHEA Grapalat" w:cs="Calibri"/>
                <w:b/>
                <w:sz w:val="24"/>
                <w:szCs w:val="24"/>
                <w:lang w:val="ru-RU" w:eastAsia="ru-RU"/>
              </w:rPr>
              <w:t>ՈՒԹԱԲԱՆՈՒԹՅԱՆ</w:t>
            </w:r>
            <w:r w:rsidRPr="00604C4F">
              <w:rPr>
                <w:rFonts w:ascii="GHEA Grapalat" w:eastAsia="Calibri" w:hAnsi="GHEA Grapalat" w:cs="Calibri"/>
                <w:b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Calibri" w:hAnsi="GHEA Grapalat" w:cs="Calibri"/>
                <w:b/>
                <w:sz w:val="24"/>
                <w:szCs w:val="24"/>
                <w:lang w:val="hy-AM" w:eastAsia="ru-RU"/>
              </w:rPr>
              <w:t>ԵՎ</w:t>
            </w:r>
            <w:r w:rsidRPr="00604C4F">
              <w:rPr>
                <w:rFonts w:ascii="GHEA Grapalat" w:eastAsia="Calibri" w:hAnsi="GHEA Grapalat" w:cs="Calibri"/>
                <w:b/>
                <w:sz w:val="24"/>
                <w:szCs w:val="24"/>
                <w:lang w:val="hy-AM" w:eastAsia="ru-RU"/>
              </w:rPr>
              <w:t xml:space="preserve"> </w:t>
            </w:r>
            <w:r w:rsidRPr="00604C4F">
              <w:rPr>
                <w:rFonts w:ascii="GHEA Grapalat" w:eastAsia="Calibri" w:hAnsi="GHEA Grapalat" w:cs="Calibri"/>
                <w:b/>
                <w:sz w:val="24"/>
                <w:szCs w:val="24"/>
                <w:lang w:val="ru-RU" w:eastAsia="ru-RU"/>
              </w:rPr>
              <w:t>ՄՈՆԻԹՈՐԻՆԳԻ</w:t>
            </w:r>
            <w:r w:rsidRPr="00604C4F">
              <w:rPr>
                <w:rFonts w:ascii="GHEA Grapalat" w:eastAsia="Calibri" w:hAnsi="GHEA Grapalat" w:cs="Calibri"/>
                <w:b/>
                <w:sz w:val="24"/>
                <w:szCs w:val="24"/>
                <w:lang w:val="hy-AM" w:eastAsia="ru-RU"/>
              </w:rPr>
              <w:t xml:space="preserve"> </w:t>
            </w:r>
            <w:r w:rsidRPr="00604C4F">
              <w:rPr>
                <w:rFonts w:ascii="GHEA Grapalat" w:eastAsia="Calibri" w:hAnsi="GHEA Grapalat" w:cs="Calibri"/>
                <w:b/>
                <w:sz w:val="24"/>
                <w:szCs w:val="24"/>
                <w:lang w:val="ru-RU" w:eastAsia="ru-RU"/>
              </w:rPr>
              <w:t>ԿԵՆՏՐՈՆ</w:t>
            </w:r>
            <w:r w:rsidRPr="00604C4F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fr-FR" w:eastAsia="ru-RU"/>
              </w:rPr>
              <w:t xml:space="preserve">» </w:t>
            </w:r>
            <w:r w:rsidRPr="00604C4F">
              <w:rPr>
                <w:rFonts w:ascii="GHEA Grapalat" w:hAnsi="GHEA Grapalat" w:cs="Calibri"/>
                <w:b/>
                <w:color w:val="000000"/>
                <w:sz w:val="24"/>
                <w:szCs w:val="24"/>
                <w:lang w:eastAsia="ru-RU"/>
              </w:rPr>
              <w:t>ՊԵՏԱԿԱՆ</w:t>
            </w:r>
            <w:r w:rsidRPr="00604C4F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604C4F">
              <w:rPr>
                <w:rFonts w:ascii="GHEA Grapalat" w:hAnsi="GHEA Grapalat" w:cs="Calibri"/>
                <w:b/>
                <w:color w:val="000000"/>
                <w:sz w:val="24"/>
                <w:szCs w:val="24"/>
                <w:lang w:eastAsia="ru-RU"/>
              </w:rPr>
              <w:t>ՈՉ</w:t>
            </w:r>
            <w:r w:rsidRPr="00604C4F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604C4F">
              <w:rPr>
                <w:rFonts w:ascii="GHEA Grapalat" w:hAnsi="GHEA Grapalat" w:cs="Calibri"/>
                <w:b/>
                <w:color w:val="000000"/>
                <w:sz w:val="24"/>
                <w:szCs w:val="24"/>
                <w:lang w:eastAsia="ru-RU"/>
              </w:rPr>
              <w:t>ԱՌ</w:t>
            </w: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 w:eastAsia="ru-RU"/>
              </w:rPr>
              <w:t>ԵՎ</w:t>
            </w:r>
            <w:r w:rsidRPr="00604C4F">
              <w:rPr>
                <w:rFonts w:ascii="GHEA Grapalat" w:hAnsi="GHEA Grapalat" w:cs="Calibri"/>
                <w:b/>
                <w:color w:val="000000"/>
                <w:sz w:val="24"/>
                <w:szCs w:val="24"/>
                <w:lang w:eastAsia="ru-RU"/>
              </w:rPr>
              <w:t>ՏՐԱՅԻՆ</w:t>
            </w:r>
            <w:r w:rsidRPr="00604C4F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604C4F">
              <w:rPr>
                <w:rFonts w:ascii="GHEA Grapalat" w:hAnsi="GHEA Grapalat" w:cs="Calibri"/>
                <w:b/>
                <w:color w:val="000000"/>
                <w:sz w:val="24"/>
                <w:szCs w:val="24"/>
                <w:lang w:eastAsia="ru-RU"/>
              </w:rPr>
              <w:t>ԿԱԶՄԱԿԵՐՊՈՒԹՅԱՆ</w:t>
            </w:r>
            <w:r w:rsidRPr="00604C4F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604C4F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  <w:t>ՇԱՀՈՒՅԹԻ</w:t>
            </w:r>
            <w:r w:rsidRPr="00604C4F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604C4F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  <w:t>ՕԳՏԱԳՈՐԾՄԱՆ</w:t>
            </w:r>
            <w:r w:rsidRPr="00604C4F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604C4F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  <w:t>ԿԱՐԳԸ</w:t>
            </w:r>
            <w:r w:rsidRPr="00604C4F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604C4F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  <w:t>ՀԱՍՏԱՏԵԼՈՒ</w:t>
            </w:r>
            <w:r w:rsidRPr="00604C4F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604C4F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  <w:t>ՄԱՍԻՆ</w:t>
            </w:r>
            <w:r w:rsidRPr="00604C4F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fr-FR"/>
              </w:rPr>
              <w:t xml:space="preserve">» </w:t>
            </w:r>
            <w:r w:rsidRPr="00604C4F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>ՀԱՅԱՍՏԱՆԻ ՀԱՆՐԱՊԵՏՈՒԹՅԱՆ ԿԱՌԱՎԱՐՈՒԹՅԱՆ ՈՐՈՇՄԱՆ ՆԱԽԱԳԾԻ</w:t>
            </w:r>
          </w:p>
        </w:tc>
      </w:tr>
      <w:tr w:rsidR="00604C4F" w:rsidRPr="00A82B61" w:rsidTr="00604C4F">
        <w:tc>
          <w:tcPr>
            <w:tcW w:w="710" w:type="dxa"/>
          </w:tcPr>
          <w:p w:rsidR="00604C4F" w:rsidRPr="00A82B61" w:rsidRDefault="00604C4F" w:rsidP="00604C4F">
            <w:pPr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</w:pPr>
            <w:r w:rsidRPr="00A82B6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>1.</w:t>
            </w:r>
          </w:p>
        </w:tc>
        <w:tc>
          <w:tcPr>
            <w:tcW w:w="9824" w:type="dxa"/>
          </w:tcPr>
          <w:p w:rsidR="00604C4F" w:rsidRPr="00A82B61" w:rsidRDefault="00604C4F" w:rsidP="00604C4F">
            <w:pPr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</w:pPr>
            <w:proofErr w:type="spellStart"/>
            <w:r w:rsidRPr="00A82B6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>Անհրաժեշտությունը</w:t>
            </w:r>
            <w:proofErr w:type="spellEnd"/>
          </w:p>
        </w:tc>
      </w:tr>
      <w:tr w:rsidR="00604C4F" w:rsidRPr="002A2229" w:rsidTr="00604C4F">
        <w:trPr>
          <w:trHeight w:val="3369"/>
        </w:trPr>
        <w:tc>
          <w:tcPr>
            <w:tcW w:w="710" w:type="dxa"/>
          </w:tcPr>
          <w:p w:rsidR="00604C4F" w:rsidRPr="00A82B61" w:rsidRDefault="00604C4F" w:rsidP="00604C4F">
            <w:pPr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</w:p>
        </w:tc>
        <w:tc>
          <w:tcPr>
            <w:tcW w:w="9824" w:type="dxa"/>
          </w:tcPr>
          <w:p w:rsidR="00604C4F" w:rsidRPr="00A82B61" w:rsidRDefault="00604C4F" w:rsidP="00604C4F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Calibri"/>
                <w:lang w:val="fr-FR"/>
              </w:rPr>
            </w:pPr>
            <w:r w:rsidRPr="00A82B61">
              <w:rPr>
                <w:rFonts w:ascii="GHEA Grapalat" w:hAnsi="GHEA Grapalat" w:cs="Calibri"/>
                <w:bCs/>
                <w:color w:val="000000"/>
                <w:lang w:val="fr-FR"/>
              </w:rPr>
              <w:t>«</w:t>
            </w:r>
            <w:proofErr w:type="spellStart"/>
            <w:r w:rsidRPr="00A82B61">
              <w:rPr>
                <w:rFonts w:ascii="GHEA Grapalat" w:eastAsia="Calibri" w:hAnsi="GHEA Grapalat" w:cs="Calibri"/>
              </w:rPr>
              <w:t>Հիդրոօդեր</w:t>
            </w:r>
            <w:proofErr w:type="spellEnd"/>
            <w:r w:rsidRPr="00A82B61">
              <w:rPr>
                <w:rFonts w:ascii="GHEA Grapalat" w:eastAsia="Calibri" w:hAnsi="GHEA Grapalat" w:cs="Calibri"/>
                <w:lang w:val="en-US"/>
              </w:rPr>
              <w:t>և</w:t>
            </w:r>
            <w:proofErr w:type="spellStart"/>
            <w:r w:rsidRPr="00A82B61">
              <w:rPr>
                <w:rFonts w:ascii="GHEA Grapalat" w:eastAsia="Calibri" w:hAnsi="GHEA Grapalat" w:cs="Calibri"/>
              </w:rPr>
              <w:t>ութաբանության</w:t>
            </w:r>
            <w:proofErr w:type="spellEnd"/>
            <w:r>
              <w:rPr>
                <w:rFonts w:ascii="GHEA Grapalat" w:eastAsia="Calibri" w:hAnsi="GHEA Grapalat" w:cs="Calibri"/>
                <w:lang w:val="hy-AM"/>
              </w:rPr>
              <w:t xml:space="preserve"> </w:t>
            </w:r>
            <w:r w:rsidRPr="00A82B61">
              <w:rPr>
                <w:rFonts w:ascii="GHEA Grapalat" w:eastAsia="Calibri" w:hAnsi="GHEA Grapalat" w:cs="Calibri"/>
                <w:lang w:val="en-US"/>
              </w:rPr>
              <w:t>և</w:t>
            </w:r>
            <w:r>
              <w:rPr>
                <w:rFonts w:ascii="GHEA Grapalat" w:eastAsia="Calibri" w:hAnsi="GHEA Grapalat" w:cs="Calibri"/>
                <w:lang w:val="hy-AM"/>
              </w:rPr>
              <w:t xml:space="preserve"> </w:t>
            </w:r>
            <w:proofErr w:type="spellStart"/>
            <w:r w:rsidRPr="00A82B61">
              <w:rPr>
                <w:rFonts w:ascii="GHEA Grapalat" w:eastAsia="Calibri" w:hAnsi="GHEA Grapalat" w:cs="Calibri"/>
              </w:rPr>
              <w:t>մոնիթորինգի</w:t>
            </w:r>
            <w:proofErr w:type="spellEnd"/>
            <w:r>
              <w:rPr>
                <w:rFonts w:ascii="GHEA Grapalat" w:eastAsia="Calibri" w:hAnsi="GHEA Grapalat" w:cs="Calibri"/>
                <w:lang w:val="hy-AM"/>
              </w:rPr>
              <w:t xml:space="preserve"> </w:t>
            </w:r>
            <w:proofErr w:type="spellStart"/>
            <w:r w:rsidRPr="00A82B61">
              <w:rPr>
                <w:rFonts w:ascii="GHEA Grapalat" w:eastAsia="Calibri" w:hAnsi="GHEA Grapalat" w:cs="Calibri"/>
              </w:rPr>
              <w:t>կենտրոն</w:t>
            </w:r>
            <w:proofErr w:type="spellEnd"/>
            <w:r w:rsidRPr="00A82B61">
              <w:rPr>
                <w:rFonts w:ascii="GHEA Grapalat" w:hAnsi="GHEA Grapalat" w:cs="Calibri"/>
                <w:color w:val="000000"/>
                <w:lang w:val="fr-FR"/>
              </w:rPr>
              <w:t xml:space="preserve">»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</w:rPr>
              <w:t>պետական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</w:rPr>
              <w:t>ոչ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</w:rPr>
              <w:t>առևտրային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</w:rPr>
              <w:t>կազմակերպության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bCs/>
                <w:color w:val="000000"/>
              </w:rPr>
              <w:t>շահույթի</w:t>
            </w:r>
            <w:proofErr w:type="spellEnd"/>
            <w:r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bCs/>
                <w:color w:val="000000"/>
              </w:rPr>
              <w:t>օգտագործման</w:t>
            </w:r>
            <w:proofErr w:type="spellEnd"/>
            <w:r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bCs/>
                <w:color w:val="000000"/>
              </w:rPr>
              <w:t>կարգը</w:t>
            </w:r>
            <w:proofErr w:type="spellEnd"/>
            <w:r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bCs/>
                <w:color w:val="000000"/>
              </w:rPr>
              <w:t>հաստատելու</w:t>
            </w:r>
            <w:proofErr w:type="spellEnd"/>
            <w:r w:rsidR="00C34207"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bCs/>
                <w:color w:val="000000"/>
              </w:rPr>
              <w:t>մասին</w:t>
            </w:r>
            <w:proofErr w:type="spellEnd"/>
            <w:r w:rsidRPr="00A82B61">
              <w:rPr>
                <w:rFonts w:ascii="GHEA Grapalat" w:hAnsi="GHEA Grapalat" w:cs="Calibri"/>
                <w:color w:val="000000"/>
                <w:lang w:val="fr-FR"/>
              </w:rPr>
              <w:t xml:space="preserve">» </w:t>
            </w:r>
            <w:proofErr w:type="spellStart"/>
            <w:r w:rsidRPr="00A82B61">
              <w:rPr>
                <w:rFonts w:ascii="GHEA Grapalat" w:hAnsi="GHEA Grapalat" w:cs="Calibri"/>
                <w:lang w:val="fr-FR"/>
              </w:rPr>
              <w:t>Հայաստանի</w:t>
            </w:r>
            <w:proofErr w:type="spellEnd"/>
            <w:r w:rsidRPr="00A82B61">
              <w:rPr>
                <w:rFonts w:ascii="GHEA Grapalat" w:hAnsi="GHEA Grapalat" w:cs="Calibri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lang w:val="fr-FR"/>
              </w:rPr>
              <w:t>Հանրապետության</w:t>
            </w:r>
            <w:proofErr w:type="spellEnd"/>
            <w:r w:rsidRPr="00A82B61">
              <w:rPr>
                <w:rFonts w:ascii="GHEA Grapalat" w:hAnsi="GHEA Grapalat" w:cs="Calibri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lang w:val="fr-FR"/>
              </w:rPr>
              <w:t>կառավարության</w:t>
            </w:r>
            <w:proofErr w:type="spellEnd"/>
            <w:r w:rsidRPr="00A82B61">
              <w:rPr>
                <w:rFonts w:ascii="GHEA Grapalat" w:hAnsi="GHEA Grapalat" w:cs="Calibri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lang w:val="fr-FR"/>
              </w:rPr>
              <w:t>որոշման</w:t>
            </w:r>
            <w:proofErr w:type="spellEnd"/>
            <w:r w:rsidRPr="00A82B61">
              <w:rPr>
                <w:rFonts w:ascii="GHEA Grapalat" w:hAnsi="GHEA Grapalat" w:cs="Calibri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lang w:val="fr-FR"/>
              </w:rPr>
              <w:t>ընդունման</w:t>
            </w:r>
            <w:proofErr w:type="spellEnd"/>
            <w:r w:rsidRPr="00A82B61">
              <w:rPr>
                <w:rFonts w:ascii="GHEA Grapalat" w:hAnsi="GHEA Grapalat" w:cs="Calibri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lang w:val="fr-FR"/>
              </w:rPr>
              <w:t>համար</w:t>
            </w:r>
            <w:proofErr w:type="spellEnd"/>
            <w:r w:rsidRPr="00A82B61">
              <w:rPr>
                <w:rFonts w:ascii="GHEA Grapalat" w:hAnsi="GHEA Grapalat" w:cs="Calibri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lang w:val="fr-FR"/>
              </w:rPr>
              <w:t>հիմք</w:t>
            </w:r>
            <w:proofErr w:type="spellEnd"/>
            <w:r w:rsidRPr="00A82B61">
              <w:rPr>
                <w:rFonts w:ascii="GHEA Grapalat" w:hAnsi="GHEA Grapalat" w:cs="Calibri"/>
                <w:lang w:val="fr-FR"/>
              </w:rPr>
              <w:t xml:space="preserve"> է </w:t>
            </w:r>
            <w:proofErr w:type="spellStart"/>
            <w:r w:rsidRPr="00A82B61">
              <w:rPr>
                <w:rFonts w:ascii="GHEA Grapalat" w:hAnsi="GHEA Grapalat" w:cs="Calibri"/>
                <w:lang w:val="fr-FR"/>
              </w:rPr>
              <w:t>հանդիսանում</w:t>
            </w:r>
            <w:proofErr w:type="spellEnd"/>
            <w:r w:rsidRPr="00A82B61">
              <w:rPr>
                <w:rFonts w:ascii="GHEA Grapalat" w:hAnsi="GHEA Grapalat" w:cs="Calibri"/>
                <w:lang w:val="fr-FR"/>
              </w:rPr>
              <w:t xml:space="preserve">  </w:t>
            </w:r>
            <w:r w:rsidRPr="00A82B61">
              <w:rPr>
                <w:rFonts w:ascii="GHEA Grapalat" w:hAnsi="GHEA Grapalat" w:cs="Calibri"/>
                <w:color w:val="000000"/>
                <w:lang w:val="fr-FR"/>
              </w:rPr>
              <w:t>«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</w:rPr>
              <w:t>Պետական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</w:rPr>
              <w:t>ոչ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</w:rPr>
              <w:t>առևտրային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</w:rPr>
              <w:t>կազմակերպությունների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</w:rPr>
              <w:t>մասին</w:t>
            </w:r>
            <w:proofErr w:type="spellEnd"/>
            <w:r w:rsidRPr="00A82B61">
              <w:rPr>
                <w:rFonts w:ascii="GHEA Grapalat" w:hAnsi="GHEA Grapalat" w:cs="Calibri"/>
                <w:color w:val="000000"/>
                <w:lang w:val="fr-FR"/>
              </w:rPr>
              <w:t xml:space="preserve">»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</w:rPr>
              <w:t>Հայաստանի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</w:rPr>
              <w:t>Հանրապետության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</w:rPr>
              <w:t>օրենքի</w:t>
            </w:r>
            <w:proofErr w:type="spellEnd"/>
            <w:r w:rsidRPr="00A82B61">
              <w:rPr>
                <w:rFonts w:ascii="GHEA Grapalat" w:hAnsi="GHEA Grapalat" w:cs="Calibri"/>
                <w:color w:val="000000"/>
                <w:lang w:val="fr-FR"/>
              </w:rPr>
              <w:t xml:space="preserve"> 6-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</w:rPr>
              <w:t>րդ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</w:rPr>
              <w:t>հոդվածի</w:t>
            </w:r>
            <w:proofErr w:type="spellEnd"/>
            <w:r w:rsidRPr="00A82B61">
              <w:rPr>
                <w:rFonts w:ascii="GHEA Grapalat" w:hAnsi="GHEA Grapalat" w:cs="Calibri"/>
                <w:color w:val="000000"/>
                <w:lang w:val="fr-FR"/>
              </w:rPr>
              <w:t xml:space="preserve"> 2-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</w:rPr>
              <w:t>րդ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</w:rPr>
              <w:t>մասի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</w:rPr>
              <w:t>պահանջ</w:t>
            </w:r>
            <w:proofErr w:type="spellEnd"/>
            <w:r w:rsidR="002A2229">
              <w:rPr>
                <w:rFonts w:ascii="GHEA Grapalat" w:hAnsi="GHEA Grapalat" w:cs="Calibri"/>
                <w:color w:val="000000"/>
                <w:lang w:val="hy-AM"/>
              </w:rPr>
              <w:t>ը</w:t>
            </w:r>
            <w:r w:rsidRPr="00A82B61">
              <w:rPr>
                <w:rFonts w:ascii="GHEA Grapalat" w:hAnsi="GHEA Grapalat" w:cs="Calibri"/>
                <w:color w:val="000000"/>
                <w:lang w:val="fr-FR"/>
              </w:rPr>
              <w:t xml:space="preserve">,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  <w:lang w:val="fr-FR"/>
              </w:rPr>
              <w:t>այսինքն</w:t>
            </w:r>
            <w:proofErr w:type="spellEnd"/>
            <w:r w:rsidRPr="00A82B61">
              <w:rPr>
                <w:rFonts w:ascii="GHEA Grapalat" w:hAnsi="GHEA Grapalat" w:cs="Calibri"/>
                <w:color w:val="000000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  <w:lang w:val="fr-FR"/>
              </w:rPr>
              <w:t>սույն</w:t>
            </w:r>
            <w:proofErr w:type="spellEnd"/>
            <w:r w:rsidRPr="00A82B61">
              <w:rPr>
                <w:rFonts w:ascii="GHEA Grapalat" w:hAnsi="GHEA Grapalat" w:cs="Calibri"/>
                <w:color w:val="000000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  <w:lang w:val="fr-FR"/>
              </w:rPr>
              <w:t>որոշման</w:t>
            </w:r>
            <w:proofErr w:type="spellEnd"/>
            <w:r w:rsidRPr="00A82B61">
              <w:rPr>
                <w:rFonts w:ascii="GHEA Grapalat" w:hAnsi="GHEA Grapalat" w:cs="Calibri"/>
                <w:color w:val="000000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  <w:lang w:val="fr-FR"/>
              </w:rPr>
              <w:t>բացակայության</w:t>
            </w:r>
            <w:proofErr w:type="spellEnd"/>
            <w:r w:rsidRPr="00A82B61">
              <w:rPr>
                <w:rFonts w:ascii="GHEA Grapalat" w:hAnsi="GHEA Grapalat" w:cs="Calibri"/>
                <w:color w:val="000000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  <w:lang w:val="fr-FR"/>
              </w:rPr>
              <w:t>պայմաններում</w:t>
            </w:r>
            <w:proofErr w:type="spellEnd"/>
            <w:r w:rsidRPr="00A82B61">
              <w:rPr>
                <w:rFonts w:ascii="GHEA Grapalat" w:hAnsi="GHEA Grapalat" w:cs="Calibri"/>
                <w:color w:val="000000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</w:rPr>
              <w:t>պետական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</w:rPr>
              <w:t>կազմակերպությունը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</w:rPr>
              <w:t>փաստացի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</w:rPr>
              <w:t>իրավասու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</w:rPr>
              <w:t>չէ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</w:rPr>
              <w:t>օգտագործելու</w:t>
            </w:r>
            <w:proofErr w:type="spellEnd"/>
            <w:r w:rsidRPr="00A82B61">
              <w:rPr>
                <w:rFonts w:ascii="GHEA Grapalat" w:hAnsi="GHEA Grapalat" w:cs="Calibri"/>
                <w:color w:val="000000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  <w:lang w:val="fr-FR"/>
              </w:rPr>
              <w:t>օրենքով</w:t>
            </w:r>
            <w:proofErr w:type="spellEnd"/>
            <w:r w:rsidRPr="00A82B61">
              <w:rPr>
                <w:rFonts w:ascii="GHEA Grapalat" w:hAnsi="GHEA Grapalat" w:cs="Calibri"/>
                <w:color w:val="000000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  <w:lang w:val="fr-FR"/>
              </w:rPr>
              <w:t>իրեն</w:t>
            </w:r>
            <w:proofErr w:type="spellEnd"/>
            <w:r w:rsidRPr="00A82B61">
              <w:rPr>
                <w:rFonts w:ascii="GHEA Grapalat" w:hAnsi="GHEA Grapalat" w:cs="Calibri"/>
                <w:color w:val="000000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  <w:lang w:val="fr-FR"/>
              </w:rPr>
              <w:t>վերապահված</w:t>
            </w:r>
            <w:proofErr w:type="spellEnd"/>
            <w:r w:rsidRPr="00A82B61">
              <w:rPr>
                <w:rFonts w:ascii="GHEA Grapalat" w:hAnsi="GHEA Grapalat" w:cs="Calibri"/>
                <w:color w:val="000000"/>
                <w:lang w:val="fr-FR"/>
              </w:rPr>
              <w:t xml:space="preserve"> 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</w:rPr>
              <w:t>գործունեության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</w:rPr>
              <w:t>ընթացքում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</w:rPr>
              <w:t>առաջացած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</w:rPr>
              <w:t>շահույթ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/>
              </w:rPr>
              <w:t>ն</w:t>
            </w:r>
            <w:r w:rsidRPr="00A82B61">
              <w:rPr>
                <w:rFonts w:ascii="GHEA Grapalat" w:hAnsi="GHEA Grapalat" w:cs="Calibri"/>
                <w:color w:val="000000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  <w:lang w:val="fr-FR"/>
              </w:rPr>
              <w:t>իր</w:t>
            </w:r>
            <w:proofErr w:type="spellEnd"/>
            <w:r w:rsidRPr="00A82B61">
              <w:rPr>
                <w:rFonts w:ascii="GHEA Grapalat" w:hAnsi="GHEA Grapalat" w:cs="Calibri"/>
                <w:color w:val="000000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</w:rPr>
              <w:t>կանոնադրությամբ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</w:rPr>
              <w:t>նախատեսված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</w:rPr>
              <w:t>նպատակների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</w:rPr>
              <w:t>համար</w:t>
            </w:r>
            <w:proofErr w:type="spellEnd"/>
            <w:r w:rsidRPr="00A82B61">
              <w:rPr>
                <w:rFonts w:ascii="GHEA Grapalat" w:hAnsi="GHEA Grapalat" w:cs="Calibri"/>
                <w:color w:val="000000"/>
                <w:lang w:val="fr-FR"/>
              </w:rPr>
              <w:t xml:space="preserve">: </w:t>
            </w:r>
            <w:r w:rsidRPr="00A82B61">
              <w:rPr>
                <w:rFonts w:ascii="GHEA Grapalat" w:hAnsi="GHEA Grapalat" w:cs="Calibri"/>
                <w:color w:val="000000"/>
                <w:lang w:val="hy-AM"/>
              </w:rPr>
              <w:t>Պ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</w:rPr>
              <w:t>ահուստային</w:t>
            </w:r>
            <w:proofErr w:type="spellEnd"/>
            <w:r w:rsidRPr="00A82B61">
              <w:rPr>
                <w:rFonts w:ascii="GHEA Grapalat" w:hAnsi="GHEA Grapalat" w:cs="Calibri"/>
                <w:color w:val="000000"/>
                <w:lang w:val="hy-AM"/>
              </w:rPr>
              <w:t>, կարողությունների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  <w:lang w:val="en-US"/>
              </w:rPr>
              <w:t>զարգացման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A82B61">
              <w:rPr>
                <w:rFonts w:ascii="GHEA Grapalat" w:hAnsi="GHEA Grapalat" w:cs="Calibri"/>
                <w:color w:val="000000"/>
                <w:lang w:val="en-US"/>
              </w:rPr>
              <w:t>և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</w:rPr>
              <w:t>սպառման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</w:rPr>
              <w:t>ֆոնդերի</w:t>
            </w:r>
            <w:proofErr w:type="spellEnd"/>
            <w:r w:rsidRPr="00A82B61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  <w:lang w:val="hy-AM"/>
              </w:rPr>
              <w:t>միջև</w:t>
            </w:r>
            <w:proofErr w:type="spellEnd"/>
            <w:r w:rsidRPr="00A82B61">
              <w:rPr>
                <w:rFonts w:ascii="GHEA Grapalat" w:hAnsi="GHEA Grapalat" w:cs="Calibri"/>
                <w:color w:val="000000"/>
                <w:lang w:val="hy-AM"/>
              </w:rPr>
              <w:t xml:space="preserve"> շահույթի բաշխման տոկոսների չափերի ընտրության համար հիմք է հանդիսացել պ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</w:rPr>
              <w:t>ետական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</w:rPr>
              <w:t>կազմակերպությ</w:t>
            </w:r>
            <w:proofErr w:type="spellEnd"/>
            <w:r w:rsidRPr="00A82B61">
              <w:rPr>
                <w:rFonts w:ascii="GHEA Grapalat" w:hAnsi="GHEA Grapalat" w:cs="Calibri"/>
                <w:color w:val="000000"/>
                <w:lang w:val="en-US"/>
              </w:rPr>
              <w:t>ա</w:t>
            </w:r>
            <w:r w:rsidRPr="00A82B61">
              <w:rPr>
                <w:rFonts w:ascii="GHEA Grapalat" w:hAnsi="GHEA Grapalat" w:cs="Calibri"/>
                <w:color w:val="000000"/>
              </w:rPr>
              <w:t>ն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A82B61">
              <w:rPr>
                <w:rFonts w:ascii="GHEA Grapalat" w:hAnsi="GHEA Grapalat" w:cs="Calibri"/>
                <w:color w:val="000000"/>
                <w:lang w:val="hy-AM"/>
              </w:rPr>
              <w:t xml:space="preserve">կողմից նախկին տարիների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</w:rPr>
              <w:t>գործունեության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</w:rPr>
              <w:t>ընթացքում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</w:rPr>
              <w:t>առաջացած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</w:rPr>
              <w:t>շահույթ</w:t>
            </w:r>
            <w:proofErr w:type="spellEnd"/>
            <w:r w:rsidRPr="00A82B61">
              <w:rPr>
                <w:rFonts w:ascii="GHEA Grapalat" w:hAnsi="GHEA Grapalat" w:cs="Calibri"/>
                <w:color w:val="000000"/>
                <w:lang w:val="hy-AM"/>
              </w:rPr>
              <w:t>ի բաշխման և օգտագործման փորձը։</w:t>
            </w:r>
          </w:p>
        </w:tc>
      </w:tr>
      <w:tr w:rsidR="00604C4F" w:rsidRPr="00A82B61" w:rsidTr="00604C4F">
        <w:tc>
          <w:tcPr>
            <w:tcW w:w="710" w:type="dxa"/>
          </w:tcPr>
          <w:p w:rsidR="00604C4F" w:rsidRPr="00A82B61" w:rsidRDefault="00604C4F" w:rsidP="00604C4F">
            <w:pPr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</w:pPr>
            <w:r w:rsidRPr="00A82B6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>2.</w:t>
            </w:r>
          </w:p>
        </w:tc>
        <w:tc>
          <w:tcPr>
            <w:tcW w:w="9824" w:type="dxa"/>
          </w:tcPr>
          <w:p w:rsidR="00604C4F" w:rsidRPr="00A82B61" w:rsidRDefault="00604C4F" w:rsidP="00604C4F">
            <w:pPr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</w:pPr>
            <w:proofErr w:type="spellStart"/>
            <w:r w:rsidRPr="00A82B6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>Ընթացիկ</w:t>
            </w:r>
            <w:proofErr w:type="spellEnd"/>
            <w:r w:rsidRPr="00A82B6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>իրավիճակը</w:t>
            </w:r>
            <w:proofErr w:type="spellEnd"/>
            <w:r w:rsidRPr="00A82B6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A82B6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>խնդիրները</w:t>
            </w:r>
            <w:proofErr w:type="spellEnd"/>
          </w:p>
        </w:tc>
      </w:tr>
      <w:tr w:rsidR="00604C4F" w:rsidRPr="002A2229" w:rsidTr="00604C4F">
        <w:tc>
          <w:tcPr>
            <w:tcW w:w="710" w:type="dxa"/>
          </w:tcPr>
          <w:p w:rsidR="00604C4F" w:rsidRPr="00A82B61" w:rsidRDefault="00604C4F" w:rsidP="00604C4F">
            <w:pPr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</w:p>
        </w:tc>
        <w:tc>
          <w:tcPr>
            <w:tcW w:w="9824" w:type="dxa"/>
          </w:tcPr>
          <w:p w:rsidR="00604C4F" w:rsidRPr="00A82B61" w:rsidRDefault="00604C4F" w:rsidP="00604C4F">
            <w:pPr>
              <w:jc w:val="both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Սույն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bookmarkStart w:id="0" w:name="_GoBack"/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որոշման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բացակայության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պայմաններում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պետական</w:t>
            </w:r>
            <w:proofErr w:type="spellEnd"/>
            <w:r w:rsidRPr="004861F5">
              <w:rPr>
                <w:rFonts w:ascii="GHEA Grapalat" w:hAnsi="GHEA Grapalat" w:cs="Calibri"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կազմակերպությունը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լիարժեք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չի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կարողանում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իրականացնել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իր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առջև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դրված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պարտավորությունները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՝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չի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կարողանում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զարգացնել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տեխնիկական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բազան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հոգալ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իր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աշխատակիցների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սոցիալական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խնդիրները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այլն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:</w:t>
            </w:r>
            <w:bookmarkEnd w:id="0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 </w:t>
            </w:r>
          </w:p>
        </w:tc>
      </w:tr>
      <w:tr w:rsidR="00604C4F" w:rsidRPr="00A82B61" w:rsidTr="00604C4F">
        <w:tc>
          <w:tcPr>
            <w:tcW w:w="710" w:type="dxa"/>
          </w:tcPr>
          <w:p w:rsidR="00604C4F" w:rsidRPr="00A82B61" w:rsidRDefault="00604C4F" w:rsidP="00604C4F">
            <w:pPr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</w:pPr>
            <w:r w:rsidRPr="00A82B6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>3.</w:t>
            </w:r>
          </w:p>
        </w:tc>
        <w:tc>
          <w:tcPr>
            <w:tcW w:w="9824" w:type="dxa"/>
          </w:tcPr>
          <w:p w:rsidR="00604C4F" w:rsidRPr="00A82B61" w:rsidRDefault="00604C4F" w:rsidP="00604C4F">
            <w:pPr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</w:pPr>
            <w:proofErr w:type="spellStart"/>
            <w:r w:rsidRPr="00A82B6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>Բնագավառում</w:t>
            </w:r>
            <w:proofErr w:type="spellEnd"/>
            <w:r w:rsidRPr="00A82B6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>իրականացվող</w:t>
            </w:r>
            <w:proofErr w:type="spellEnd"/>
            <w:r w:rsidRPr="00A82B6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>քաղաքականությունը</w:t>
            </w:r>
            <w:proofErr w:type="spellEnd"/>
          </w:p>
        </w:tc>
      </w:tr>
      <w:tr w:rsidR="00604C4F" w:rsidRPr="002A2229" w:rsidTr="00604C4F">
        <w:tc>
          <w:tcPr>
            <w:tcW w:w="710" w:type="dxa"/>
          </w:tcPr>
          <w:p w:rsidR="00604C4F" w:rsidRPr="00A82B61" w:rsidRDefault="00604C4F" w:rsidP="00604C4F">
            <w:pPr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</w:p>
        </w:tc>
        <w:tc>
          <w:tcPr>
            <w:tcW w:w="9824" w:type="dxa"/>
          </w:tcPr>
          <w:p w:rsidR="00604C4F" w:rsidRPr="00A82B61" w:rsidRDefault="00604C4F" w:rsidP="00604C4F">
            <w:pPr>
              <w:jc w:val="both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proofErr w:type="spellStart"/>
            <w:r w:rsidRPr="00A82B61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</w:rPr>
              <w:t>Սույն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</w:rPr>
              <w:t>ընդունումը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82B61">
              <w:rPr>
                <w:rFonts w:ascii="GHEA Grapalat" w:hAnsi="GHEA Grapalat" w:cs="Calibri"/>
                <w:color w:val="000000"/>
                <w:sz w:val="24"/>
                <w:szCs w:val="24"/>
                <w:lang w:val="fr-FR" w:eastAsia="ru-RU"/>
              </w:rPr>
              <w:t>«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Պետական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ոչ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առևտրայինկազմակերպությունների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մասին</w:t>
            </w:r>
            <w:proofErr w:type="spellEnd"/>
            <w:r w:rsidRPr="00A82B61">
              <w:rPr>
                <w:rFonts w:ascii="GHEA Grapalat" w:hAnsi="GHEA Grapalat" w:cs="Calibri"/>
                <w:color w:val="000000"/>
                <w:sz w:val="24"/>
                <w:szCs w:val="24"/>
                <w:lang w:val="fr-FR" w:eastAsia="ru-RU"/>
              </w:rPr>
              <w:t xml:space="preserve">»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Հայաստանի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Հանրապետության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օրենքի</w:t>
            </w:r>
            <w:proofErr w:type="spellEnd"/>
            <w:r w:rsidRPr="00A82B61">
              <w:rPr>
                <w:rFonts w:ascii="GHEA Grapalat" w:hAnsi="GHEA Grapalat" w:cs="Calibri"/>
                <w:color w:val="000000"/>
                <w:sz w:val="24"/>
                <w:szCs w:val="24"/>
                <w:lang w:val="fr-FR" w:eastAsia="ru-RU"/>
              </w:rPr>
              <w:t xml:space="preserve"> 6-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րդ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հոդվածի</w:t>
            </w:r>
            <w:proofErr w:type="spellEnd"/>
            <w:r w:rsidRPr="00A82B61">
              <w:rPr>
                <w:rFonts w:ascii="GHEA Grapalat" w:hAnsi="GHEA Grapalat" w:cs="Calibri"/>
                <w:color w:val="000000"/>
                <w:sz w:val="24"/>
                <w:szCs w:val="24"/>
                <w:lang w:val="fr-FR" w:eastAsia="ru-RU"/>
              </w:rPr>
              <w:t xml:space="preserve"> 2-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րդ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մասի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պահանջն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A82B61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է</w:t>
            </w:r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:</w:t>
            </w:r>
          </w:p>
        </w:tc>
      </w:tr>
      <w:tr w:rsidR="00604C4F" w:rsidRPr="00A82B61" w:rsidTr="00604C4F">
        <w:tc>
          <w:tcPr>
            <w:tcW w:w="710" w:type="dxa"/>
          </w:tcPr>
          <w:p w:rsidR="00604C4F" w:rsidRPr="00A82B61" w:rsidRDefault="00604C4F" w:rsidP="00604C4F">
            <w:pPr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</w:pPr>
            <w:r w:rsidRPr="00A82B6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>4.</w:t>
            </w:r>
          </w:p>
        </w:tc>
        <w:tc>
          <w:tcPr>
            <w:tcW w:w="9824" w:type="dxa"/>
          </w:tcPr>
          <w:p w:rsidR="00604C4F" w:rsidRPr="00A82B61" w:rsidRDefault="00604C4F" w:rsidP="00604C4F">
            <w:pPr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</w:pPr>
            <w:proofErr w:type="spellStart"/>
            <w:r w:rsidRPr="00A82B6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>Կարգավորման</w:t>
            </w:r>
            <w:proofErr w:type="spellEnd"/>
            <w:r w:rsidRPr="00A82B6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>նպատակը</w:t>
            </w:r>
            <w:proofErr w:type="spellEnd"/>
            <w:r w:rsidRPr="00A82B6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 xml:space="preserve">  և </w:t>
            </w:r>
            <w:proofErr w:type="spellStart"/>
            <w:r w:rsidRPr="00A82B6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>բնույթը</w:t>
            </w:r>
            <w:proofErr w:type="spellEnd"/>
          </w:p>
        </w:tc>
      </w:tr>
      <w:tr w:rsidR="00604C4F" w:rsidRPr="002A2229" w:rsidTr="00604C4F">
        <w:tc>
          <w:tcPr>
            <w:tcW w:w="710" w:type="dxa"/>
          </w:tcPr>
          <w:p w:rsidR="00604C4F" w:rsidRPr="00A82B61" w:rsidRDefault="00604C4F" w:rsidP="00604C4F">
            <w:pPr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</w:p>
        </w:tc>
        <w:tc>
          <w:tcPr>
            <w:tcW w:w="9824" w:type="dxa"/>
          </w:tcPr>
          <w:p w:rsidR="00604C4F" w:rsidRPr="00A82B61" w:rsidRDefault="00604C4F" w:rsidP="00BD0BD3">
            <w:pPr>
              <w:jc w:val="both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Սույն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որոշման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ընդունմամբ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պետական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կազմակերպությունը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լիարժեք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կիրականացնի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իր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առջև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դրված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պարտավորությունները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՝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կզարգացնի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տեխնիկական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բազան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աշխատանքային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պայմանները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կհոգա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իր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աշխատակիցների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սոցիալական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խնդիրները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կիրականացնի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  <w:sz w:val="24"/>
                <w:szCs w:val="24"/>
                <w:lang w:val="fr-FR"/>
              </w:rPr>
              <w:t>իր</w:t>
            </w:r>
            <w:proofErr w:type="spellEnd"/>
            <w:r w:rsidRPr="00A82B61">
              <w:rPr>
                <w:rFonts w:ascii="GHEA Grapalat" w:hAnsi="GHEA Grapalat" w:cs="Calibri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  <w:sz w:val="24"/>
                <w:szCs w:val="24"/>
              </w:rPr>
              <w:t>կանոնադրությամբ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  <w:sz w:val="24"/>
                <w:szCs w:val="24"/>
              </w:rPr>
              <w:t>նախատեսված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այլ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գործառույթներ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ն</w:t>
            </w:r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ավելի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լիարժեք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:  </w:t>
            </w:r>
          </w:p>
        </w:tc>
      </w:tr>
      <w:tr w:rsidR="00604C4F" w:rsidRPr="002A2229" w:rsidTr="00604C4F">
        <w:tc>
          <w:tcPr>
            <w:tcW w:w="710" w:type="dxa"/>
          </w:tcPr>
          <w:p w:rsidR="00604C4F" w:rsidRPr="00A82B61" w:rsidRDefault="00604C4F" w:rsidP="00604C4F">
            <w:pPr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</w:pPr>
            <w:r w:rsidRPr="00A82B6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>5.</w:t>
            </w:r>
          </w:p>
        </w:tc>
        <w:tc>
          <w:tcPr>
            <w:tcW w:w="9824" w:type="dxa"/>
          </w:tcPr>
          <w:p w:rsidR="00604C4F" w:rsidRPr="00A82B61" w:rsidRDefault="00604C4F" w:rsidP="00604C4F">
            <w:pPr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</w:pPr>
            <w:proofErr w:type="spellStart"/>
            <w:r w:rsidRPr="00A82B6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>Նախագծի</w:t>
            </w:r>
            <w:proofErr w:type="spellEnd"/>
            <w:r w:rsidRPr="00A82B6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>մշակման</w:t>
            </w:r>
            <w:proofErr w:type="spellEnd"/>
            <w:r w:rsidRPr="00A82B6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>գործընթացում</w:t>
            </w:r>
            <w:proofErr w:type="spellEnd"/>
            <w:r w:rsidRPr="00A82B6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>ներգրավված</w:t>
            </w:r>
            <w:proofErr w:type="spellEnd"/>
            <w:r w:rsidRPr="00A82B6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>ինստիտուտները</w:t>
            </w:r>
            <w:proofErr w:type="spellEnd"/>
            <w:r w:rsidRPr="00A82B6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A82B61">
              <w:rPr>
                <w:rFonts w:ascii="GHEA Grapalat" w:hAnsi="GHEA Grapalat" w:cs="Calibri"/>
                <w:b/>
                <w:sz w:val="24"/>
                <w:szCs w:val="24"/>
                <w:lang w:val="fr-FR"/>
              </w:rPr>
              <w:t>անձինք</w:t>
            </w:r>
            <w:proofErr w:type="spellEnd"/>
          </w:p>
        </w:tc>
      </w:tr>
      <w:tr w:rsidR="00604C4F" w:rsidRPr="002A2229" w:rsidTr="00604C4F">
        <w:tc>
          <w:tcPr>
            <w:tcW w:w="710" w:type="dxa"/>
          </w:tcPr>
          <w:p w:rsidR="00604C4F" w:rsidRPr="00A82B61" w:rsidRDefault="00604C4F" w:rsidP="00604C4F">
            <w:pPr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</w:p>
        </w:tc>
        <w:tc>
          <w:tcPr>
            <w:tcW w:w="9824" w:type="dxa"/>
          </w:tcPr>
          <w:p w:rsidR="00604C4F" w:rsidRPr="00A82B61" w:rsidRDefault="00604C4F" w:rsidP="00604C4F">
            <w:pPr>
              <w:jc w:val="both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Նախագիծը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մշակվել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Հայաստանի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Հանրապետության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շրջակա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միջավայրի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նախարարության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A82B61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և</w:t>
            </w:r>
            <w:r w:rsidRPr="00A82B61">
              <w:rPr>
                <w:rFonts w:ascii="GHEA Grapalat" w:hAnsi="GHEA Grapalat" w:cs="Calibri"/>
                <w:color w:val="000000"/>
                <w:sz w:val="24"/>
                <w:szCs w:val="24"/>
                <w:lang w:val="fr-FR" w:eastAsia="ru-RU"/>
              </w:rPr>
              <w:t xml:space="preserve"> «</w:t>
            </w:r>
            <w:r w:rsidRPr="00A82B61">
              <w:rPr>
                <w:rFonts w:ascii="GHEA Grapalat" w:eastAsia="Calibri" w:hAnsi="GHEA Grapalat" w:cs="Calibri"/>
                <w:sz w:val="24"/>
                <w:szCs w:val="24"/>
                <w:lang w:eastAsia="ru-RU"/>
              </w:rPr>
              <w:t>Հ</w:t>
            </w:r>
            <w:proofErr w:type="spellStart"/>
            <w:r w:rsidRPr="00A82B61">
              <w:rPr>
                <w:rFonts w:ascii="GHEA Grapalat" w:eastAsia="Calibri" w:hAnsi="GHEA Grapalat" w:cs="Calibri"/>
                <w:sz w:val="24"/>
                <w:szCs w:val="24"/>
                <w:lang w:val="ru-RU" w:eastAsia="ru-RU"/>
              </w:rPr>
              <w:t>իդրոօդեր</w:t>
            </w:r>
            <w:proofErr w:type="spellEnd"/>
            <w:r w:rsidRPr="00A82B61">
              <w:rPr>
                <w:rFonts w:ascii="GHEA Grapalat" w:eastAsia="Calibri" w:hAnsi="GHEA Grapalat" w:cs="Calibri"/>
                <w:sz w:val="24"/>
                <w:szCs w:val="24"/>
                <w:lang w:val="en-US" w:eastAsia="ru-RU"/>
              </w:rPr>
              <w:t>և</w:t>
            </w:r>
            <w:proofErr w:type="spellStart"/>
            <w:r w:rsidRPr="00A82B61">
              <w:rPr>
                <w:rFonts w:ascii="GHEA Grapalat" w:eastAsia="Calibri" w:hAnsi="GHEA Grapalat" w:cs="Calibri"/>
                <w:sz w:val="24"/>
                <w:szCs w:val="24"/>
                <w:lang w:val="ru-RU" w:eastAsia="ru-RU"/>
              </w:rPr>
              <w:t>ութաբանության</w:t>
            </w:r>
            <w:proofErr w:type="spellEnd"/>
            <w:r>
              <w:rPr>
                <w:rFonts w:ascii="GHEA Grapalat" w:eastAsia="Calibri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A82B61">
              <w:rPr>
                <w:rFonts w:ascii="GHEA Grapalat" w:eastAsia="Calibri" w:hAnsi="GHEA Grapalat" w:cs="Calibri"/>
                <w:sz w:val="24"/>
                <w:szCs w:val="24"/>
                <w:lang w:val="en-US" w:eastAsia="ru-RU"/>
              </w:rPr>
              <w:t>և</w:t>
            </w:r>
            <w:r>
              <w:rPr>
                <w:rFonts w:ascii="GHEA Grapalat" w:eastAsia="Calibri" w:hAnsi="GHEA Grapalat" w:cs="Calibri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A82B61">
              <w:rPr>
                <w:rFonts w:ascii="GHEA Grapalat" w:eastAsia="Calibri" w:hAnsi="GHEA Grapalat" w:cs="Calibri"/>
                <w:sz w:val="24"/>
                <w:szCs w:val="24"/>
                <w:lang w:val="ru-RU" w:eastAsia="ru-RU"/>
              </w:rPr>
              <w:t>մոնիթորինգի</w:t>
            </w:r>
            <w:proofErr w:type="spellEnd"/>
            <w:r>
              <w:rPr>
                <w:rFonts w:ascii="GHEA Grapalat" w:eastAsia="Calibri" w:hAnsi="GHEA Grapalat" w:cs="Calibri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A82B61">
              <w:rPr>
                <w:rFonts w:ascii="GHEA Grapalat" w:eastAsia="Calibri" w:hAnsi="GHEA Grapalat" w:cs="Calibri"/>
                <w:sz w:val="24"/>
                <w:szCs w:val="24"/>
                <w:lang w:val="ru-RU" w:eastAsia="ru-RU"/>
              </w:rPr>
              <w:t>կենտրոն</w:t>
            </w:r>
            <w:proofErr w:type="spellEnd"/>
            <w:r w:rsidRPr="00A82B61">
              <w:rPr>
                <w:rFonts w:ascii="GHEA Grapalat" w:hAnsi="GHEA Grapalat" w:cs="Calibri"/>
                <w:color w:val="000000"/>
                <w:sz w:val="24"/>
                <w:szCs w:val="24"/>
                <w:lang w:val="fr-FR" w:eastAsia="ru-RU"/>
              </w:rPr>
              <w:t xml:space="preserve">»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պետական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ոչ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առևտրային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կազմակերպության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կողմից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մշակման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գործընթացում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այլ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ինստիտուտները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անձինք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չեն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ներգրավվել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:</w:t>
            </w:r>
          </w:p>
        </w:tc>
      </w:tr>
      <w:tr w:rsidR="00604C4F" w:rsidRPr="00A82B61" w:rsidTr="00604C4F">
        <w:tc>
          <w:tcPr>
            <w:tcW w:w="710" w:type="dxa"/>
          </w:tcPr>
          <w:p w:rsidR="00604C4F" w:rsidRPr="00A82B61" w:rsidRDefault="00604C4F" w:rsidP="00604C4F">
            <w:pPr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6.</w:t>
            </w:r>
          </w:p>
        </w:tc>
        <w:tc>
          <w:tcPr>
            <w:tcW w:w="9824" w:type="dxa"/>
          </w:tcPr>
          <w:p w:rsidR="00604C4F" w:rsidRPr="00A82B61" w:rsidRDefault="00604C4F" w:rsidP="00604C4F">
            <w:pPr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proofErr w:type="spellStart"/>
            <w:r w:rsidRPr="00A82B61">
              <w:rPr>
                <w:rFonts w:ascii="GHEA Grapalat" w:hAnsi="GHEA Grapalat" w:cs="Calibri"/>
                <w:b/>
                <w:sz w:val="24"/>
                <w:szCs w:val="24"/>
              </w:rPr>
              <w:t>Ակնկալվող</w:t>
            </w:r>
            <w:proofErr w:type="spellEnd"/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b/>
                <w:sz w:val="24"/>
                <w:szCs w:val="24"/>
              </w:rPr>
              <w:t>արդյունքը</w:t>
            </w:r>
            <w:proofErr w:type="spellEnd"/>
          </w:p>
        </w:tc>
      </w:tr>
      <w:tr w:rsidR="00604C4F" w:rsidRPr="002A2229" w:rsidTr="00604C4F">
        <w:tc>
          <w:tcPr>
            <w:tcW w:w="710" w:type="dxa"/>
          </w:tcPr>
          <w:p w:rsidR="00604C4F" w:rsidRPr="00A82B61" w:rsidRDefault="00604C4F" w:rsidP="00604C4F">
            <w:pPr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</w:p>
        </w:tc>
        <w:tc>
          <w:tcPr>
            <w:tcW w:w="9824" w:type="dxa"/>
          </w:tcPr>
          <w:p w:rsidR="00604C4F" w:rsidRPr="00A82B61" w:rsidRDefault="00604C4F" w:rsidP="00604C4F">
            <w:pPr>
              <w:jc w:val="both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Նախագծի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ընդունման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արդյունքում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կլուծվի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պետական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կազմակերպություն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>ն</w:t>
            </w:r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իր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առջև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դրված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գործունեության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>իրականացման</w:t>
            </w:r>
            <w:proofErr w:type="spellEnd"/>
            <w:r w:rsidRPr="00A82B61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2B61">
              <w:rPr>
                <w:rFonts w:ascii="GHEA Grapalat" w:hAnsi="GHEA Grapalat" w:cs="Calibri"/>
                <w:sz w:val="24"/>
                <w:szCs w:val="24"/>
              </w:rPr>
              <w:t>հարցը</w:t>
            </w:r>
            <w:proofErr w:type="spellEnd"/>
            <w:r w:rsidRPr="00A82B61">
              <w:rPr>
                <w:rFonts w:ascii="GHEA Grapalat" w:hAnsi="GHEA Grapalat" w:cs="Calibri"/>
                <w:color w:val="000000"/>
                <w:sz w:val="24"/>
                <w:szCs w:val="24"/>
                <w:lang w:val="fr-FR"/>
              </w:rPr>
              <w:t>:</w:t>
            </w:r>
          </w:p>
        </w:tc>
      </w:tr>
    </w:tbl>
    <w:p w:rsidR="00AD7E37" w:rsidRPr="00604C4F" w:rsidRDefault="00AD7E37">
      <w:pPr>
        <w:rPr>
          <w:lang w:val="fr-FR"/>
        </w:rPr>
      </w:pPr>
    </w:p>
    <w:sectPr w:rsidR="00AD7E37" w:rsidRPr="00604C4F" w:rsidSect="00604C4F">
      <w:pgSz w:w="12240" w:h="15840"/>
      <w:pgMar w:top="81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7DE"/>
    <w:rsid w:val="002A2229"/>
    <w:rsid w:val="004657DE"/>
    <w:rsid w:val="00604C4F"/>
    <w:rsid w:val="00860F53"/>
    <w:rsid w:val="00AA3E31"/>
    <w:rsid w:val="00AD7E37"/>
    <w:rsid w:val="00BD0BD3"/>
    <w:rsid w:val="00C34207"/>
    <w:rsid w:val="00F40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7696E2"/>
  <w15:chartTrackingRefBased/>
  <w15:docId w15:val="{687FF1D9-7D8E-4100-911F-771232401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4C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604C4F"/>
    <w:pPr>
      <w:spacing w:before="100" w:beforeAutospacing="1" w:after="100" w:afterAutospacing="1"/>
    </w:pPr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Melkonyan</dc:creator>
  <cp:keywords>https:/mul2.gov.am/tasks/350857/oneclick/2Himnavorum.docx?token=e64f25b1a49d119ebafe69aa1da4feb2</cp:keywords>
  <dc:description/>
  <cp:lastModifiedBy>Astghik Melkonyan</cp:lastModifiedBy>
  <cp:revision>2</cp:revision>
  <dcterms:created xsi:type="dcterms:W3CDTF">2020-10-29T06:09:00Z</dcterms:created>
  <dcterms:modified xsi:type="dcterms:W3CDTF">2020-10-29T06:09:00Z</dcterms:modified>
</cp:coreProperties>
</file>