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116C48" w:rsidRPr="001F7D3A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ՆԱԽԱԳԻԾ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116C48" w:rsidRPr="001F7D3A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ԿԱՌԱՎԱՐՈՒԹՅՈՒՆ</w:t>
      </w:r>
    </w:p>
    <w:p w:rsidR="00D54619" w:rsidRPr="001F7D3A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B44964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</w:t>
      </w:r>
      <w:r w:rsidR="000802A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D54619" w:rsidRPr="00B44964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="00CD1C9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02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ՀՈՒԼԻՍԻ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="00CD1C9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1392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ԵՎ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ԼՐԱՑՈՒՄ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eastAsia="ru-RU"/>
        </w:rPr>
      </w:pPr>
    </w:p>
    <w:p w:rsidR="00A43A0D" w:rsidRPr="00A43A0D" w:rsidRDefault="00A43A0D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eastAsia="ru-RU"/>
        </w:rPr>
      </w:pPr>
    </w:p>
    <w:p w:rsidR="00116C48" w:rsidRPr="00FE64E0" w:rsidRDefault="00116C48" w:rsidP="00FE64E0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 «</w:t>
      </w:r>
      <w:r w:rsidR="00C61A08"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 իրավական ակտերի մասին</w:t>
      </w:r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Հայաստանի Հանրապետության օրենքի </w:t>
      </w:r>
      <w:r w:rsidR="00C61A08"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34-րդ հոդված</w:t>
      </w:r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="00382AAD"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FE64E0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r w:rsidRPr="00FE64E0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r w:rsidRPr="00FE64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է</w:t>
      </w:r>
      <w:r w:rsidRPr="00FE64E0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4C0B38" w:rsidRPr="00FE64E0" w:rsidRDefault="00116C48" w:rsidP="00FE64E0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proofErr w:type="spellStart"/>
      <w:r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</w:t>
      </w:r>
      <w:r w:rsidR="00BF40A9"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02</w:t>
      </w:r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FE64E0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հուլիսի</w:t>
      </w:r>
      <w:r w:rsidR="00BF40A9"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25</w:t>
      </w:r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BF40A9"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պետական հանրակրթական ուսումնական հաստատություններ» պետական հիմնարկները վերակազմակերպելու, «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պետական հանրակրթական ուսումնական հաստատություն» պետական ոչ առ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տրային կազմակերպության օրինակելի կանոնադրությունը հաստատելու, 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կառավարության 1998 թվականի հոկտեմբերի 28-ի N 661 որոշման մեջ փոփոխություններ կատարելու 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BF40A9" w:rsidRPr="00FE6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1996 թվականի </w:t>
      </w:r>
      <w:r w:rsidR="00BF40A9" w:rsidRPr="00FE64E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մայիսի 15-ի N 150 որոշումն ուժը կորցրած ճանաչելու մասին</w:t>
      </w:r>
      <w:r w:rsidR="00BF40A9" w:rsidRPr="00FE64E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="00BF40A9"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N </w:t>
      </w:r>
      <w:r w:rsidR="00BF40A9"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1392</w:t>
      </w:r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</w:t>
      </w:r>
      <w:r w:rsidR="000802A6"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ամբ</w:t>
      </w:r>
      <w:proofErr w:type="spellEnd"/>
      <w:r w:rsidR="00955AE6"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0802A6" w:rsidRPr="00FE64E0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հաստատված</w:t>
      </w:r>
      <w:r w:rsidR="000802A6" w:rsidRPr="00FE64E0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 </w:t>
      </w:r>
      <w:r w:rsidR="000802A6"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>3-</w:t>
      </w:r>
      <w:r w:rsidR="000802A6" w:rsidRPr="00FE64E0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0802A6"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0802A6" w:rsidRPr="00FE64E0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0802A6" w:rsidRPr="00FE64E0">
        <w:rPr>
          <w:rFonts w:ascii="GHEA Grapalat" w:eastAsia="Times New Roman" w:hAnsi="GHEA Grapalat" w:cs="Sylfaen"/>
          <w:sz w:val="24"/>
          <w:szCs w:val="24"/>
          <w:lang w:val="en-US" w:eastAsia="en-US"/>
        </w:rPr>
        <w:t>ի՝</w:t>
      </w:r>
      <w:r w:rsidR="000802A6" w:rsidRPr="00FE64E0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 </w:t>
      </w:r>
    </w:p>
    <w:p w:rsidR="00FD4B3C" w:rsidRPr="0040656D" w:rsidRDefault="00EF7222" w:rsidP="00FE64E0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125-</w:t>
      </w:r>
      <w:proofErr w:type="spellStart"/>
      <w:r w:rsidRPr="00FE64E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րդ</w:t>
      </w:r>
      <w:proofErr w:type="spellEnd"/>
      <w:r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FE64E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կետը</w:t>
      </w:r>
      <w:proofErr w:type="spellEnd"/>
      <w:r w:rsidR="00FD4B3C"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FE64E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շարադրել</w:t>
      </w:r>
      <w:proofErr w:type="spellEnd"/>
      <w:r w:rsidR="00FD4B3C"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FE64E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նոր</w:t>
      </w:r>
      <w:proofErr w:type="spellEnd"/>
      <w:r w:rsidR="00FD4B3C"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FE64E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խմբագրությամբ</w:t>
      </w:r>
      <w:proofErr w:type="spellEnd"/>
      <w:r w:rsidR="00FD4B3C"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.</w:t>
      </w:r>
    </w:p>
    <w:p w:rsidR="00FD4B3C" w:rsidRPr="0040656D" w:rsidRDefault="00EF7222" w:rsidP="00FE64E0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«</w:t>
      </w:r>
      <w:r w:rsidR="00FD4B3C"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125. </w:t>
      </w:r>
      <w:proofErr w:type="spellStart"/>
      <w:r w:rsidR="00FD4B3C" w:rsidRPr="00FE64E0">
        <w:rPr>
          <w:rFonts w:ascii="GHEA Grapalat" w:hAnsi="GHEA Grapalat" w:cs="Arial"/>
          <w:bCs/>
          <w:kern w:val="16"/>
          <w:sz w:val="24"/>
          <w:szCs w:val="24"/>
          <w:lang w:val="en-US"/>
        </w:rPr>
        <w:t>Դպրոցն</w:t>
      </w:r>
      <w:proofErr w:type="spellEnd"/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իրավունք ունի իրեն ամրացված գույքը պետության անունից հանձնելու վարձակալության` համաձայն ՀՀ կառավարության 2020 </w:t>
      </w:r>
      <w:r w:rsidR="0040656D">
        <w:rPr>
          <w:rFonts w:ascii="GHEA Grapalat" w:hAnsi="GHEA Grapalat" w:cs="Arial"/>
          <w:bCs/>
          <w:kern w:val="16"/>
          <w:sz w:val="24"/>
          <w:szCs w:val="24"/>
        </w:rPr>
        <w:t>թվական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>ի հունիսի 4-ի «Պետական գույքի վարձակալության տրամադրման, Հայաստանի Հանրապետության կառավարության 2000 թվականի նոյեմբերի 9-ի N 731, 2001 թվականի փետրվարի 22-ի N</w:t>
      </w:r>
      <w:r w:rsidR="00FD4B3C" w:rsidRPr="0040656D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>125 և 2013 թվականի հոկտեմբերի 3-ի N 1106-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  <w:lang w:val="en-US"/>
        </w:rPr>
        <w:t>Ն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որոշումներն ուժը կորցրած ճանաչելու մասին» N 914-Ն որոշման: Վարձակալության հանձնված գույքի վարձա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կա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լական վճարներից ստացված դրամական միջոցներն ուղղվում են Հայաստանի Հանրապետության պետական բյուջե:»</w:t>
      </w:r>
      <w:r w:rsidR="00FD4B3C" w:rsidRPr="0040656D">
        <w:rPr>
          <w:rFonts w:ascii="GHEA Grapalat" w:hAnsi="GHEA Grapalat" w:cs="Arial"/>
          <w:bCs/>
          <w:kern w:val="16"/>
          <w:sz w:val="24"/>
          <w:szCs w:val="24"/>
          <w:lang w:val="af-ZA"/>
        </w:rPr>
        <w:t>.</w:t>
      </w:r>
    </w:p>
    <w:p w:rsidR="00E3362A" w:rsidRPr="00FE64E0" w:rsidRDefault="00E3362A" w:rsidP="00FE64E0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Sylfaen"/>
          <w:sz w:val="24"/>
          <w:szCs w:val="24"/>
          <w:lang w:val="af-ZA" w:eastAsia="en-US"/>
        </w:rPr>
      </w:pPr>
      <w:r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>125-</w:t>
      </w:r>
      <w:r w:rsidRPr="00FE64E0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FE64E0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կետից</w:t>
      </w:r>
      <w:r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FE64E0">
        <w:rPr>
          <w:rFonts w:ascii="GHEA Grapalat" w:eastAsia="Times New Roman" w:hAnsi="GHEA Grapalat" w:cs="Sylfaen"/>
          <w:sz w:val="24"/>
          <w:szCs w:val="24"/>
          <w:lang w:val="ru-RU" w:eastAsia="en-US"/>
        </w:rPr>
        <w:t>հետո</w:t>
      </w:r>
      <w:r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FE64E0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լրացնել</w:t>
      </w:r>
      <w:r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FE64E0">
        <w:rPr>
          <w:rFonts w:ascii="GHEA Grapalat" w:hAnsi="GHEA Grapalat" w:cs="Times New Roman"/>
          <w:sz w:val="24"/>
          <w:szCs w:val="24"/>
          <w:lang w:eastAsia="en-US"/>
        </w:rPr>
        <w:t xml:space="preserve">հետևյալ բովանդակությամբ </w:t>
      </w:r>
      <w:r w:rsidRPr="00FE64E0">
        <w:rPr>
          <w:rFonts w:ascii="GHEA Grapalat" w:hAnsi="GHEA Grapalat" w:cs="Times New Roman"/>
          <w:sz w:val="24"/>
          <w:szCs w:val="24"/>
          <w:lang w:val="af-ZA" w:eastAsia="en-US"/>
        </w:rPr>
        <w:t>125.1</w:t>
      </w:r>
      <w:r w:rsidRPr="00FE64E0">
        <w:rPr>
          <w:rFonts w:ascii="GHEA Grapalat" w:hAnsi="GHEA Grapalat" w:cs="Times New Roman"/>
          <w:sz w:val="24"/>
          <w:szCs w:val="24"/>
          <w:lang w:eastAsia="en-US"/>
        </w:rPr>
        <w:t>-</w:t>
      </w:r>
      <w:r w:rsidRPr="00FE64E0">
        <w:rPr>
          <w:rFonts w:ascii="GHEA Grapalat" w:hAnsi="GHEA Grapalat" w:cs="Times New Roman"/>
          <w:sz w:val="24"/>
          <w:szCs w:val="24"/>
          <w:lang w:val="ru-RU" w:eastAsia="en-US"/>
        </w:rPr>
        <w:t>ին</w:t>
      </w:r>
      <w:r w:rsidRPr="00FE64E0">
        <w:rPr>
          <w:rFonts w:ascii="GHEA Grapalat" w:hAnsi="GHEA Grapalat" w:cs="Times New Roman"/>
          <w:sz w:val="24"/>
          <w:szCs w:val="24"/>
          <w:lang w:eastAsia="en-US"/>
        </w:rPr>
        <w:t xml:space="preserve"> կե</w:t>
      </w:r>
      <w:r w:rsidRPr="00FE64E0">
        <w:rPr>
          <w:rFonts w:ascii="GHEA Grapalat" w:hAnsi="GHEA Grapalat" w:cs="Times New Roman"/>
          <w:sz w:val="24"/>
          <w:szCs w:val="24"/>
          <w:lang w:val="ru-RU" w:eastAsia="en-US"/>
        </w:rPr>
        <w:t>տով</w:t>
      </w:r>
      <w:r w:rsidRPr="00FE64E0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FD4B3C" w:rsidRPr="0040656D" w:rsidRDefault="00E3362A" w:rsidP="00FE64E0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40656D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«</w:t>
      </w:r>
      <w:r w:rsidRPr="0040656D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125.1. 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Հայաստանի Հանրապետության ֆինանսների նախարարությունը </w:t>
      </w:r>
      <w:proofErr w:type="spellStart"/>
      <w:r w:rsidR="00FD4B3C" w:rsidRPr="00FE64E0">
        <w:rPr>
          <w:rFonts w:ascii="GHEA Grapalat" w:hAnsi="GHEA Grapalat" w:cs="Arial"/>
          <w:bCs/>
          <w:kern w:val="16"/>
          <w:sz w:val="24"/>
          <w:szCs w:val="24"/>
          <w:lang w:val="en-US"/>
        </w:rPr>
        <w:t>դպրոցին</w:t>
      </w:r>
      <w:proofErr w:type="spellEnd"/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անհատույց օգտագործման իրավունքով ամրացված տարածքների վարձակալությունից մուտքագրված միջոց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ների 20 տոկոսը տվյալ բյուջետային տարվա վերջում, Հայաստանի Հանրա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պետու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թյան պետական բյուջեով նախատեսված, Հայաստանի Հանրապե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տության կառավա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րության պահուստային ֆոնդից լիազոր մարմնի ներկայացմամբ, որպես </w:t>
      </w:r>
      <w:proofErr w:type="spellStart"/>
      <w:r w:rsidR="00FD4B3C" w:rsidRPr="00FE64E0">
        <w:rPr>
          <w:rFonts w:ascii="GHEA Grapalat" w:hAnsi="GHEA Grapalat" w:cs="Arial"/>
          <w:bCs/>
          <w:kern w:val="16"/>
          <w:sz w:val="24"/>
          <w:szCs w:val="24"/>
          <w:lang w:val="en-US"/>
        </w:rPr>
        <w:t>դպրոց</w:t>
      </w:r>
      <w:proofErr w:type="spellEnd"/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>ին իրենց կանոնադրական գոր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ծառույթների իրականացման համար լրացուցիչ հատկացում, 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lastRenderedPageBreak/>
        <w:t>տրամադրում է կազմա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կեր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պության կառավարումն իրականացնող լիազորված պետական մարմնին` համապա</w:t>
      </w:r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տասխան </w:t>
      </w:r>
      <w:proofErr w:type="spellStart"/>
      <w:r w:rsidR="00FD4B3C" w:rsidRPr="00FE64E0">
        <w:rPr>
          <w:rFonts w:ascii="GHEA Grapalat" w:hAnsi="GHEA Grapalat" w:cs="Arial"/>
          <w:bCs/>
          <w:kern w:val="16"/>
          <w:sz w:val="24"/>
          <w:szCs w:val="24"/>
          <w:lang w:val="en-US"/>
        </w:rPr>
        <w:t>դպրոց</w:t>
      </w:r>
      <w:proofErr w:type="spellEnd"/>
      <w:r w:rsidR="00FD4B3C" w:rsidRPr="00FE64E0">
        <w:rPr>
          <w:rFonts w:ascii="GHEA Grapalat" w:hAnsi="GHEA Grapalat" w:cs="Arial"/>
          <w:bCs/>
          <w:kern w:val="16"/>
          <w:sz w:val="24"/>
          <w:szCs w:val="24"/>
        </w:rPr>
        <w:t>ին փոխանցելու համար:»:</w:t>
      </w:r>
    </w:p>
    <w:p w:rsidR="003B4D6E" w:rsidRPr="00FE64E0" w:rsidRDefault="00A93C2A" w:rsidP="00FE64E0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="003B4D6E" w:rsidRPr="00FE64E0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. </w:t>
      </w:r>
      <w:r w:rsidR="00FC2B1B"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որոշումն ուժի մեջ է մտնում պաշտոնական հրապարակմանը հաջորդող օրվանից:</w:t>
      </w:r>
    </w:p>
    <w:p w:rsidR="00382AAD" w:rsidRPr="00FE64E0" w:rsidRDefault="00382AAD" w:rsidP="00FE64E0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B6381A" w:rsidRPr="00FE64E0" w:rsidRDefault="00B6381A" w:rsidP="00FE64E0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FE64E0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B60B30" w:rsidRPr="00FE64E0" w:rsidRDefault="0044010C" w:rsidP="00FE64E0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="00B60B30"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B60B30"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60B30"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B60B30"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60B30"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B60B30"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2002 </w:t>
      </w:r>
      <w:r w:rsidR="00B60B30"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B60B30" w:rsidRPr="00FE64E0" w:rsidRDefault="00B60B30" w:rsidP="00FE64E0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ՀՈՒԼԻՍԻ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1392-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</w:t>
      </w:r>
      <w:r w:rsidR="00487033" w:rsidRPr="004065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 w:rsidR="00AB577D"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="00AB577D" w:rsidRPr="00FE64E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AB577D"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</w:t>
      </w:r>
      <w:r w:rsidR="00AB577D" w:rsidRPr="00FE64E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FE64E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="0044010C" w:rsidRPr="00FE64E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ՈՐՈՇՄԱՆ ՆԱԽԱԳԾԻ</w:t>
      </w:r>
    </w:p>
    <w:p w:rsidR="00B6381A" w:rsidRPr="00FE64E0" w:rsidRDefault="00B6381A" w:rsidP="00FE64E0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FE64E0" w:rsidRPr="00FE64E0" w:rsidRDefault="00FE64E0" w:rsidP="00FE64E0">
      <w:pPr>
        <w:pStyle w:val="ListParagraph"/>
        <w:numPr>
          <w:ilvl w:val="0"/>
          <w:numId w:val="16"/>
        </w:numPr>
        <w:tabs>
          <w:tab w:val="left" w:pos="450"/>
          <w:tab w:val="left" w:pos="720"/>
          <w:tab w:val="left" w:pos="900"/>
          <w:tab w:val="left" w:pos="990"/>
        </w:tabs>
        <w:spacing w:after="0"/>
        <w:ind w:left="180" w:firstLine="450"/>
        <w:rPr>
          <w:rFonts w:ascii="GHEA Grapalat" w:hAnsi="GHEA Grapalat" w:cs="Sylfaen"/>
          <w:b/>
          <w:sz w:val="24"/>
          <w:szCs w:val="24"/>
          <w:lang w:val="af-ZA"/>
        </w:rPr>
      </w:pPr>
      <w:r w:rsidRPr="00FE64E0">
        <w:rPr>
          <w:rFonts w:ascii="GHEA Grapalat" w:hAnsi="GHEA Grapalat" w:cs="Sylfaen"/>
          <w:b/>
          <w:sz w:val="24"/>
          <w:szCs w:val="24"/>
        </w:rPr>
        <w:t>Անհրաժեշտությունը</w:t>
      </w:r>
    </w:p>
    <w:p w:rsidR="00FE64E0" w:rsidRPr="00FE64E0" w:rsidRDefault="00FE64E0" w:rsidP="00FE64E0">
      <w:pPr>
        <w:tabs>
          <w:tab w:val="left" w:pos="450"/>
          <w:tab w:val="left" w:pos="540"/>
          <w:tab w:val="left" w:pos="900"/>
          <w:tab w:val="left" w:pos="990"/>
        </w:tabs>
        <w:ind w:left="180" w:firstLine="450"/>
        <w:jc w:val="both"/>
        <w:rPr>
          <w:rFonts w:ascii="GHEA Grapalat" w:hAnsi="GHEA Grapalat" w:cs="Sylfaen"/>
          <w:spacing w:val="10"/>
          <w:sz w:val="24"/>
          <w:szCs w:val="24"/>
        </w:rPr>
      </w:pPr>
      <w:r w:rsidRPr="00FE64E0">
        <w:rPr>
          <w:rFonts w:ascii="GHEA Grapalat" w:hAnsi="GHEA Grapalat"/>
          <w:sz w:val="24"/>
          <w:szCs w:val="24"/>
        </w:rPr>
        <w:t xml:space="preserve">Որոշման նախագծի ընդունման անհրաժեշտությունը պայմանավորված է </w:t>
      </w:r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40656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40656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E64E0">
        <w:rPr>
          <w:rFonts w:ascii="GHEA Grapalat" w:hAnsi="GHEA Grapalat"/>
          <w:sz w:val="24"/>
          <w:szCs w:val="24"/>
        </w:rPr>
        <w:t xml:space="preserve">2020 </w:t>
      </w:r>
      <w:r w:rsidRPr="00FE64E0">
        <w:rPr>
          <w:rFonts w:ascii="GHEA Grapalat" w:hAnsi="GHEA Grapalat" w:cs="Sylfaen"/>
          <w:sz w:val="24"/>
          <w:szCs w:val="24"/>
        </w:rPr>
        <w:t>թվականի</w:t>
      </w:r>
      <w:r w:rsidRPr="0040656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64E0">
        <w:rPr>
          <w:rFonts w:ascii="GHEA Grapalat" w:hAnsi="GHEA Grapalat"/>
          <w:sz w:val="24"/>
          <w:szCs w:val="24"/>
        </w:rPr>
        <w:t>հունիս</w:t>
      </w:r>
      <w:r w:rsidRPr="00FE64E0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FE64E0">
        <w:rPr>
          <w:rFonts w:ascii="GHEA Grapalat" w:hAnsi="GHEA Grapalat"/>
          <w:sz w:val="24"/>
          <w:szCs w:val="24"/>
        </w:rPr>
        <w:t xml:space="preserve"> 4</w:t>
      </w:r>
      <w:r w:rsidRPr="0040656D">
        <w:rPr>
          <w:rFonts w:ascii="GHEA Grapalat" w:hAnsi="GHEA Grapalat"/>
          <w:sz w:val="24"/>
          <w:szCs w:val="24"/>
          <w:lang w:val="af-ZA"/>
        </w:rPr>
        <w:t>-</w:t>
      </w:r>
      <w:r w:rsidRPr="00FE64E0">
        <w:rPr>
          <w:rFonts w:ascii="GHEA Grapalat" w:hAnsi="GHEA Grapalat"/>
          <w:sz w:val="24"/>
          <w:szCs w:val="24"/>
          <w:lang w:val="en-US"/>
        </w:rPr>
        <w:t>ի</w:t>
      </w:r>
      <w:r w:rsidRPr="0040656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E64E0">
        <w:rPr>
          <w:rFonts w:ascii="GHEA Grapalat" w:hAnsi="GHEA Grapalat"/>
          <w:sz w:val="24"/>
          <w:szCs w:val="24"/>
        </w:rPr>
        <w:t>N 914-Ն</w:t>
      </w:r>
      <w:r w:rsidRPr="004065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E64E0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40656D">
        <w:rPr>
          <w:rFonts w:ascii="GHEA Grapalat" w:hAnsi="GHEA Grapalat"/>
          <w:sz w:val="24"/>
          <w:szCs w:val="24"/>
          <w:lang w:val="af-ZA"/>
        </w:rPr>
        <w:t xml:space="preserve"> 12-</w:t>
      </w:r>
      <w:proofErr w:type="spellStart"/>
      <w:r w:rsidRPr="00FE64E0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4065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E64E0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40656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E64E0">
        <w:rPr>
          <w:rFonts w:ascii="GHEA Grapalat" w:hAnsi="GHEA Grapalat"/>
          <w:sz w:val="24"/>
          <w:szCs w:val="24"/>
        </w:rPr>
        <w:t>պահանջով:</w:t>
      </w:r>
    </w:p>
    <w:p w:rsidR="00FE64E0" w:rsidRPr="00FE64E0" w:rsidRDefault="00FE64E0" w:rsidP="00FE64E0">
      <w:pPr>
        <w:pStyle w:val="ListParagraph"/>
        <w:numPr>
          <w:ilvl w:val="0"/>
          <w:numId w:val="16"/>
        </w:numPr>
        <w:tabs>
          <w:tab w:val="left" w:pos="450"/>
          <w:tab w:val="left" w:pos="540"/>
          <w:tab w:val="left" w:pos="900"/>
          <w:tab w:val="left" w:pos="990"/>
        </w:tabs>
        <w:spacing w:after="0"/>
        <w:ind w:left="180" w:firstLine="450"/>
        <w:jc w:val="both"/>
        <w:rPr>
          <w:rFonts w:ascii="GHEA Grapalat" w:hAnsi="GHEA Grapalat" w:cs="Sylfaen"/>
          <w:b/>
          <w:sz w:val="24"/>
          <w:szCs w:val="24"/>
        </w:rPr>
      </w:pPr>
      <w:r w:rsidRPr="00FE64E0">
        <w:rPr>
          <w:rFonts w:ascii="GHEA Grapalat" w:hAnsi="GHEA Grapalat" w:cs="Sylfaen"/>
          <w:b/>
          <w:sz w:val="24"/>
          <w:szCs w:val="24"/>
        </w:rPr>
        <w:t>Ընթացիկ</w:t>
      </w:r>
      <w:r w:rsidRPr="00FE64E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E64E0">
        <w:rPr>
          <w:rFonts w:ascii="GHEA Grapalat" w:hAnsi="GHEA Grapalat" w:cs="Sylfaen"/>
          <w:b/>
          <w:sz w:val="24"/>
          <w:szCs w:val="24"/>
        </w:rPr>
        <w:t>իրավիճակը</w:t>
      </w:r>
      <w:r w:rsidRPr="00FE64E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E64E0">
        <w:rPr>
          <w:rFonts w:ascii="GHEA Grapalat" w:hAnsi="GHEA Grapalat" w:cs="Sylfaen"/>
          <w:b/>
          <w:sz w:val="24"/>
          <w:szCs w:val="24"/>
        </w:rPr>
        <w:t>և</w:t>
      </w:r>
      <w:r w:rsidRPr="00FE64E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E64E0">
        <w:rPr>
          <w:rFonts w:ascii="GHEA Grapalat" w:hAnsi="GHEA Grapalat" w:cs="Sylfaen"/>
          <w:b/>
          <w:sz w:val="24"/>
          <w:szCs w:val="24"/>
        </w:rPr>
        <w:t>կարգավորման</w:t>
      </w:r>
      <w:r w:rsidRPr="00FE64E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E64E0">
        <w:rPr>
          <w:rFonts w:ascii="GHEA Grapalat" w:hAnsi="GHEA Grapalat" w:cs="Sylfaen"/>
          <w:b/>
          <w:sz w:val="24"/>
          <w:szCs w:val="24"/>
        </w:rPr>
        <w:t>նպատակը</w:t>
      </w:r>
    </w:p>
    <w:p w:rsidR="00FE64E0" w:rsidRPr="00FE64E0" w:rsidRDefault="00FE64E0" w:rsidP="00FE64E0">
      <w:pPr>
        <w:tabs>
          <w:tab w:val="left" w:pos="450"/>
          <w:tab w:val="left" w:pos="540"/>
          <w:tab w:val="left" w:pos="900"/>
          <w:tab w:val="left" w:pos="990"/>
        </w:tabs>
        <w:ind w:left="18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Ուսումնական հաստատությունների գործող կանոնադրություններում բացակայում են  </w:t>
      </w:r>
      <w:r w:rsidRPr="004065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կառավարության </w:t>
      </w:r>
      <w:r w:rsidRPr="00FE64E0">
        <w:rPr>
          <w:rFonts w:ascii="GHEA Grapalat" w:hAnsi="GHEA Grapalat"/>
          <w:sz w:val="24"/>
          <w:szCs w:val="24"/>
        </w:rPr>
        <w:t xml:space="preserve">2020 </w:t>
      </w:r>
      <w:r w:rsidRPr="00FE64E0">
        <w:rPr>
          <w:rFonts w:ascii="GHEA Grapalat" w:hAnsi="GHEA Grapalat" w:cs="Sylfaen"/>
          <w:sz w:val="24"/>
          <w:szCs w:val="24"/>
        </w:rPr>
        <w:t>թվականի</w:t>
      </w:r>
      <w:r w:rsidRPr="0040656D">
        <w:rPr>
          <w:rFonts w:ascii="GHEA Grapalat" w:hAnsi="GHEA Grapalat" w:cs="Sylfaen"/>
          <w:sz w:val="24"/>
          <w:szCs w:val="24"/>
        </w:rPr>
        <w:t xml:space="preserve"> </w:t>
      </w:r>
      <w:r w:rsidRPr="00FE64E0">
        <w:rPr>
          <w:rFonts w:ascii="GHEA Grapalat" w:hAnsi="GHEA Grapalat"/>
          <w:sz w:val="24"/>
          <w:szCs w:val="24"/>
        </w:rPr>
        <w:t>հունիս</w:t>
      </w:r>
      <w:r w:rsidRPr="00FE64E0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FE64E0">
        <w:rPr>
          <w:rFonts w:ascii="GHEA Grapalat" w:hAnsi="GHEA Grapalat"/>
          <w:sz w:val="24"/>
          <w:szCs w:val="24"/>
        </w:rPr>
        <w:t xml:space="preserve"> 4</w:t>
      </w:r>
      <w:r w:rsidRPr="0040656D">
        <w:rPr>
          <w:rFonts w:ascii="GHEA Grapalat" w:hAnsi="GHEA Grapalat"/>
          <w:sz w:val="24"/>
          <w:szCs w:val="24"/>
        </w:rPr>
        <w:t xml:space="preserve">-ի </w:t>
      </w:r>
      <w:r w:rsidRPr="00FE64E0">
        <w:rPr>
          <w:rFonts w:ascii="GHEA Grapalat" w:hAnsi="GHEA Grapalat"/>
          <w:sz w:val="24"/>
          <w:szCs w:val="24"/>
        </w:rPr>
        <w:t>N 914-Ն</w:t>
      </w:r>
      <w:r w:rsidRPr="0040656D">
        <w:rPr>
          <w:rFonts w:ascii="GHEA Grapalat" w:hAnsi="GHEA Grapalat"/>
          <w:sz w:val="24"/>
          <w:szCs w:val="24"/>
        </w:rPr>
        <w:t xml:space="preserve"> որոշման 12-րդ կետի կատարումն ապահովող</w:t>
      </w:r>
      <w:r w:rsidRPr="00FE64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դրույթներ, հետևաբար` անհրաժեշտություն է առաջացել կատարել այդ կանոնադրություններում Նախագծի 1-ին և 2-րդ կետերով նախատեսված փոփոխությունները և լրացումները:</w:t>
      </w:r>
    </w:p>
    <w:p w:rsidR="00FE64E0" w:rsidRPr="00FE64E0" w:rsidRDefault="00FE64E0" w:rsidP="00FE64E0">
      <w:pPr>
        <w:numPr>
          <w:ilvl w:val="0"/>
          <w:numId w:val="16"/>
        </w:numPr>
        <w:tabs>
          <w:tab w:val="left" w:pos="450"/>
          <w:tab w:val="left" w:pos="540"/>
          <w:tab w:val="left" w:pos="900"/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en-US"/>
        </w:rPr>
      </w:pPr>
      <w:r w:rsidRPr="00FE64E0">
        <w:rPr>
          <w:rFonts w:ascii="GHEA Grapalat" w:hAnsi="GHEA Grapalat" w:cs="Sylfaen"/>
          <w:b/>
          <w:sz w:val="24"/>
          <w:szCs w:val="24"/>
        </w:rPr>
        <w:t>Կարգավորման</w:t>
      </w:r>
      <w:r w:rsidRPr="00FE64E0">
        <w:rPr>
          <w:rFonts w:ascii="GHEA Grapalat" w:hAnsi="GHEA Grapalat"/>
          <w:b/>
          <w:sz w:val="24"/>
          <w:szCs w:val="24"/>
        </w:rPr>
        <w:t xml:space="preserve"> նպատակը և բնույթը</w:t>
      </w:r>
    </w:p>
    <w:p w:rsidR="00FE64E0" w:rsidRPr="00FE64E0" w:rsidRDefault="00FE64E0" w:rsidP="00FE64E0">
      <w:pPr>
        <w:tabs>
          <w:tab w:val="left" w:pos="450"/>
          <w:tab w:val="left" w:pos="900"/>
          <w:tab w:val="left" w:pos="990"/>
        </w:tabs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  <w:lang w:val="en-US"/>
        </w:rPr>
      </w:pPr>
      <w:r w:rsidRPr="00FE64E0">
        <w:rPr>
          <w:rFonts w:ascii="GHEA Grapalat" w:hAnsi="GHEA Grapalat"/>
          <w:bCs/>
          <w:kern w:val="16"/>
          <w:sz w:val="24"/>
          <w:szCs w:val="24"/>
        </w:rPr>
        <w:t>Իրավական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ակտի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ընդունումը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պայմանավորված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է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ՀՀ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կառավարության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2001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թվականի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փետրվարի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22-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N 125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և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2013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թվականի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հոկտեմբերի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3-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N</w:t>
      </w:r>
      <w:r w:rsidRPr="00FE64E0">
        <w:rPr>
          <w:rFonts w:ascii="GHEA Grapalat" w:hAnsi="GHEA Grapalat" w:cs="Arial Armenian"/>
          <w:bCs/>
          <w:kern w:val="16"/>
          <w:sz w:val="24"/>
          <w:szCs w:val="24"/>
          <w:lang w:val="en-US"/>
        </w:rPr>
        <w:t xml:space="preserve"> 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>1106-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ներկայումս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գործող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որոշումներով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կանոնակարգված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ՀՀ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պետական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կառավարչական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հիմնարկներին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ինչպես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նաև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պետական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ոչ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առևտրային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կազմակերպություններին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ամրացված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գույքի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(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տարածքի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)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վարձակալության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տրամադրման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ընթացակարգերի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փոխարեն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գործընթացը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մեկ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միասնական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ընթացակարգով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և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մոտեցումներով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իրականացնելու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անհրաժեշտությամբ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որը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կնպաստի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պետական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գույքի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վարձակալության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տրամադրման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գործընթացի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արդյունավետության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բարձրացմանը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և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ծառայությունների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որակի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բարելավմանը։</w:t>
      </w:r>
    </w:p>
    <w:p w:rsidR="00FE64E0" w:rsidRPr="00FE64E0" w:rsidRDefault="00FE64E0" w:rsidP="00FE64E0">
      <w:pPr>
        <w:tabs>
          <w:tab w:val="left" w:pos="450"/>
          <w:tab w:val="num" w:pos="600"/>
          <w:tab w:val="left" w:pos="700"/>
          <w:tab w:val="left" w:pos="900"/>
          <w:tab w:val="left" w:pos="990"/>
          <w:tab w:val="left" w:pos="10500"/>
        </w:tabs>
        <w:ind w:left="180" w:firstLine="450"/>
        <w:jc w:val="both"/>
        <w:rPr>
          <w:rFonts w:ascii="GHEA Grapalat" w:hAnsi="GHEA Grapalat"/>
          <w:b/>
          <w:sz w:val="24"/>
          <w:szCs w:val="24"/>
        </w:rPr>
      </w:pPr>
      <w:r w:rsidRPr="00FE64E0">
        <w:rPr>
          <w:rFonts w:ascii="GHEA Grapalat" w:hAnsi="GHEA Grapalat"/>
          <w:b/>
          <w:sz w:val="24"/>
          <w:szCs w:val="24"/>
          <w:lang w:val="en-US"/>
        </w:rPr>
        <w:t>4</w:t>
      </w:r>
      <w:r w:rsidRPr="00FE64E0">
        <w:rPr>
          <w:rFonts w:ascii="GHEA Grapalat" w:hAnsi="GHEA Grapalat"/>
          <w:b/>
          <w:sz w:val="24"/>
          <w:szCs w:val="24"/>
        </w:rPr>
        <w:t>. Ակնկալվող արդյունքը</w:t>
      </w:r>
    </w:p>
    <w:p w:rsidR="00FE64E0" w:rsidRPr="00776D95" w:rsidRDefault="00FE64E0" w:rsidP="00FE64E0">
      <w:pPr>
        <w:tabs>
          <w:tab w:val="left" w:pos="450"/>
          <w:tab w:val="left" w:pos="900"/>
          <w:tab w:val="left" w:pos="990"/>
        </w:tabs>
        <w:ind w:left="180" w:firstLine="450"/>
        <w:jc w:val="both"/>
        <w:rPr>
          <w:rFonts w:ascii="GHEA Grapalat" w:hAnsi="GHEA Grapalat" w:cs="Tahoma"/>
          <w:bCs/>
          <w:kern w:val="16"/>
          <w:sz w:val="24"/>
          <w:szCs w:val="24"/>
        </w:rPr>
      </w:pPr>
      <w:r w:rsidRPr="00776D95">
        <w:rPr>
          <w:rFonts w:ascii="GHEA Grapalat" w:hAnsi="GHEA Grapalat" w:cs="Arial"/>
          <w:bCs/>
          <w:kern w:val="16"/>
          <w:sz w:val="24"/>
          <w:szCs w:val="24"/>
        </w:rPr>
        <w:t>Պ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ետական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ոչ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առևտրային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կազմակերպություններին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sz w:val="24"/>
          <w:szCs w:val="24"/>
        </w:rPr>
        <w:t xml:space="preserve">անհատույց օգտագործման իրավունքով տրամադրված պետական սեփականություն հանդիսացող գույքի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վարձակալությամբ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տրամադրման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գործընթացը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կիրականացվի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մեկ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միասնական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կանոնակարգով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և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մոտեցմամբ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ինչը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կնպաստի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գործընթացների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թափանցիկության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և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հրապարակայնության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աճին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ՊՈԱԿ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>-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ներին անհատույց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օգտագործման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տրամադրված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գույքի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վարձակալությունից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գանձվող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միջոցների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բաշխման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գործընթացում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միասնական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սկզբունքների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սահմանմանը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(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Հայաստանի Հանրապետության ֆինանսների նախարարությունը </w:t>
      </w:r>
      <w:r w:rsidRPr="00776D95">
        <w:rPr>
          <w:rFonts w:ascii="GHEA Grapalat" w:hAnsi="GHEA Grapalat" w:cs="Arial"/>
          <w:bCs/>
          <w:kern w:val="16"/>
          <w:sz w:val="24"/>
          <w:szCs w:val="24"/>
        </w:rPr>
        <w:t>դպրոցներին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անհատույց օգտագործման իրավունքով ամրացված տարածքների վարձակալությունից մուտքագրված միջոց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ների 20 տոկոսը տվյալ բյուջետային 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lastRenderedPageBreak/>
        <w:t>տարվա վերջում, Հայաստանի Հանրա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պետու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թյան պետական բյուջեով նախատեսված, Հայաստանի Հանրապե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տության կառավա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րության պահուստային ֆոնդից լիազոր մարմնի ներկայացմամբ</w:t>
      </w:r>
      <w:r w:rsidR="00776D95">
        <w:rPr>
          <w:rFonts w:ascii="GHEA Grapalat" w:hAnsi="GHEA Grapalat" w:cs="Arial"/>
          <w:bCs/>
          <w:kern w:val="16"/>
          <w:sz w:val="24"/>
          <w:szCs w:val="24"/>
        </w:rPr>
        <w:t>,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որպես </w:t>
      </w:r>
      <w:r w:rsidRPr="00776D95">
        <w:rPr>
          <w:rFonts w:ascii="GHEA Grapalat" w:hAnsi="GHEA Grapalat" w:cs="Arial"/>
          <w:bCs/>
          <w:kern w:val="16"/>
          <w:sz w:val="24"/>
          <w:szCs w:val="24"/>
        </w:rPr>
        <w:t>դպրոցներին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իրենց կանոնադրական գոր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ծառույթների իրականացման համար լրացուցիչ հատկացում, տրամադրում է կազմա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կեր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>պության կառավարումն իրականացնող լիազորված պետական մարմնին` համապա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տասխան </w:t>
      </w:r>
      <w:r w:rsidRPr="00776D95">
        <w:rPr>
          <w:rFonts w:ascii="GHEA Grapalat" w:hAnsi="GHEA Grapalat" w:cs="Arial"/>
          <w:bCs/>
          <w:kern w:val="16"/>
          <w:sz w:val="24"/>
          <w:szCs w:val="24"/>
        </w:rPr>
        <w:t>դպրոցներին</w:t>
      </w:r>
      <w:r w:rsidRPr="00FE64E0">
        <w:rPr>
          <w:rFonts w:ascii="GHEA Grapalat" w:hAnsi="GHEA Grapalat" w:cs="Arial"/>
          <w:bCs/>
          <w:kern w:val="16"/>
          <w:sz w:val="24"/>
          <w:szCs w:val="24"/>
        </w:rPr>
        <w:t xml:space="preserve"> փոխանցելու համար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),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իսկ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վարձակալական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վճարների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մեծությունը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կսահմանվի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շուկայական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գնահատման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արդյունքներից</w:t>
      </w:r>
      <w:r w:rsidRPr="00FE64E0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FE64E0">
        <w:rPr>
          <w:rFonts w:ascii="GHEA Grapalat" w:hAnsi="GHEA Grapalat"/>
          <w:bCs/>
          <w:kern w:val="16"/>
          <w:sz w:val="24"/>
          <w:szCs w:val="24"/>
        </w:rPr>
        <w:t>ելնելով</w:t>
      </w:r>
      <w:r w:rsidRPr="00FE64E0">
        <w:rPr>
          <w:rFonts w:ascii="GHEA Grapalat" w:hAnsi="GHEA Grapalat" w:cs="Tahoma"/>
          <w:bCs/>
          <w:kern w:val="16"/>
          <w:sz w:val="24"/>
          <w:szCs w:val="24"/>
        </w:rPr>
        <w:t>։</w:t>
      </w:r>
    </w:p>
    <w:p w:rsidR="00FE64E0" w:rsidRPr="00776D95" w:rsidRDefault="00FE64E0" w:rsidP="00FE64E0">
      <w:pPr>
        <w:tabs>
          <w:tab w:val="left" w:pos="450"/>
          <w:tab w:val="left" w:pos="990"/>
        </w:tabs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</w:rPr>
      </w:pPr>
    </w:p>
    <w:p w:rsidR="00B6381A" w:rsidRPr="00B6381A" w:rsidRDefault="00B6381A" w:rsidP="00FD4B3C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Տ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Ե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Ղ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Ե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Կ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34C8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Ք</w:t>
      </w:r>
    </w:p>
    <w:p w:rsidR="00EB269C" w:rsidRPr="00B6381A" w:rsidRDefault="00EB269C" w:rsidP="00FD4B3C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Pr="00CD1C9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02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EB269C" w:rsidRPr="00EB269C" w:rsidRDefault="00EB269C" w:rsidP="00FD4B3C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ՀՈՒԼԻՍԻ</w:t>
      </w:r>
      <w:r w:rsidRPr="00CD1C98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Pr="00BF40A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1392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»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ԿԱՊԱԿՑՈՒԹՅԱՄԲ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ՊԵՏԱԿԱՆ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ՏԵՂԱԿԱՆ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ԻՆՔՆԱԿԱՌԱՎԱՐՄԱՆ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ՄԱՐՄՆԻ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ԲՅՈՒՋԵՈՒՄ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ԵԿԱՄՈՒՏՆԵՐԻ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ԾԱԽՍԵՐԻ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ԷԱԿԱՆ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ԱՎԵԼԱՑՄԱՆ</w:t>
      </w:r>
      <w:r w:rsidR="00776D9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ՆՎԱԶԵՑՄԱՆ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B6381A" w:rsidRPr="00B6381A" w:rsidRDefault="00B6381A" w:rsidP="00FD4B3C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B6381A" w:rsidRPr="00F03C26" w:rsidRDefault="000E04AC" w:rsidP="00FD4B3C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Pr="00B6381A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B6381A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B6381A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</w:t>
      </w:r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0</w:t>
      </w:r>
      <w:r w:rsidRPr="0038160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B6381A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ru-RU" w:eastAsia="en-US"/>
        </w:rPr>
        <w:t>հուլիսի</w:t>
      </w:r>
      <w:r w:rsidRPr="00B6381A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38160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25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B6381A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Pr="0038160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1392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B6381A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B6381A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B6381A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B6381A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r w:rsidRPr="00B6381A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B6381A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</w:t>
      </w:r>
      <w:r w:rsidR="00965528" w:rsidRPr="00965528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65528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965528" w:rsidRPr="00965528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65528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</w:t>
      </w:r>
      <w:r w:rsidRPr="00B6381A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B6381A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r w:rsidRPr="00B6381A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B6381A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r w:rsidRPr="00B6381A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B6381A" w:rsidRPr="00B6381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B6381A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B6381A" w:rsidRPr="00B6381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="00B6381A" w:rsidRPr="00B6381A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B6381A" w:rsidRPr="00B6381A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6381A" w:rsidRPr="00B6381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ընդունման </w:t>
      </w:r>
      <w:proofErr w:type="spellStart"/>
      <w:r w:rsidR="008C698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="00B6381A" w:rsidRPr="00B6381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պետական բյուջեում եկամուտների և ծախսերի ավելացում կամ նվազեցում չի նախատեսվում:</w:t>
      </w:r>
    </w:p>
    <w:p w:rsidR="00F03C26" w:rsidRPr="00F03C26" w:rsidRDefault="00F03C26" w:rsidP="00FD4B3C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7768CA" w:rsidRPr="00AE2A23" w:rsidRDefault="007768CA" w:rsidP="00FD4B3C">
      <w:pPr>
        <w:tabs>
          <w:tab w:val="left" w:pos="720"/>
          <w:tab w:val="left" w:pos="99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</w:p>
    <w:sectPr w:rsidR="007768CA" w:rsidRPr="00AE2A23" w:rsidSect="00A43A0D">
      <w:pgSz w:w="11906" w:h="16838"/>
      <w:pgMar w:top="851" w:right="566" w:bottom="709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76583"/>
    <w:multiLevelType w:val="hybridMultilevel"/>
    <w:tmpl w:val="3D96F5F4"/>
    <w:styleLink w:val="ImportedStyle1"/>
    <w:lvl w:ilvl="0" w:tplc="598E3042">
      <w:start w:val="1"/>
      <w:numFmt w:val="decimal"/>
      <w:lvlText w:val="%1."/>
      <w:lvlJc w:val="left"/>
      <w:pPr>
        <w:tabs>
          <w:tab w:val="num" w:pos="1440"/>
        </w:tabs>
        <w:ind w:left="540" w:firstLine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40656A">
      <w:start w:val="1"/>
      <w:numFmt w:val="lowerLetter"/>
      <w:lvlText w:val="%2."/>
      <w:lvlJc w:val="left"/>
      <w:pPr>
        <w:tabs>
          <w:tab w:val="left" w:pos="1440"/>
          <w:tab w:val="num" w:pos="2160"/>
        </w:tabs>
        <w:ind w:left="1260" w:firstLine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8A530C">
      <w:start w:val="1"/>
      <w:numFmt w:val="lowerRoman"/>
      <w:lvlText w:val="%3."/>
      <w:lvlJc w:val="left"/>
      <w:pPr>
        <w:tabs>
          <w:tab w:val="left" w:pos="1440"/>
          <w:tab w:val="num" w:pos="2880"/>
        </w:tabs>
        <w:ind w:left="1980" w:firstLine="4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3E433A">
      <w:start w:val="1"/>
      <w:numFmt w:val="decimal"/>
      <w:lvlText w:val="%4."/>
      <w:lvlJc w:val="left"/>
      <w:pPr>
        <w:tabs>
          <w:tab w:val="left" w:pos="1440"/>
          <w:tab w:val="num" w:pos="3600"/>
        </w:tabs>
        <w:ind w:left="2700" w:firstLine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A2735E">
      <w:start w:val="1"/>
      <w:numFmt w:val="lowerLetter"/>
      <w:lvlText w:val="%5."/>
      <w:lvlJc w:val="left"/>
      <w:pPr>
        <w:tabs>
          <w:tab w:val="left" w:pos="1440"/>
          <w:tab w:val="num" w:pos="4320"/>
        </w:tabs>
        <w:ind w:left="3420" w:firstLine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A222AA4">
      <w:start w:val="1"/>
      <w:numFmt w:val="lowerRoman"/>
      <w:lvlText w:val="%6."/>
      <w:lvlJc w:val="left"/>
      <w:pPr>
        <w:tabs>
          <w:tab w:val="left" w:pos="1440"/>
          <w:tab w:val="num" w:pos="5040"/>
        </w:tabs>
        <w:ind w:left="4140" w:firstLine="4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405E06">
      <w:start w:val="1"/>
      <w:numFmt w:val="decimal"/>
      <w:lvlText w:val="%7."/>
      <w:lvlJc w:val="left"/>
      <w:pPr>
        <w:tabs>
          <w:tab w:val="left" w:pos="1440"/>
          <w:tab w:val="num" w:pos="5760"/>
        </w:tabs>
        <w:ind w:left="4860" w:firstLine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1AE97E">
      <w:start w:val="1"/>
      <w:numFmt w:val="lowerLetter"/>
      <w:lvlText w:val="%8."/>
      <w:lvlJc w:val="left"/>
      <w:pPr>
        <w:tabs>
          <w:tab w:val="left" w:pos="1440"/>
          <w:tab w:val="num" w:pos="6480"/>
        </w:tabs>
        <w:ind w:left="5580" w:firstLine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2065064">
      <w:start w:val="1"/>
      <w:numFmt w:val="lowerRoman"/>
      <w:lvlText w:val="%9."/>
      <w:lvlJc w:val="left"/>
      <w:pPr>
        <w:tabs>
          <w:tab w:val="left" w:pos="1440"/>
          <w:tab w:val="num" w:pos="7200"/>
        </w:tabs>
        <w:ind w:left="6300" w:firstLine="4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10B3475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322908B0"/>
    <w:multiLevelType w:val="hybridMultilevel"/>
    <w:tmpl w:val="3D96F5F4"/>
    <w:numStyleLink w:val="ImportedStyle1"/>
  </w:abstractNum>
  <w:abstractNum w:abstractNumId="6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39B103A"/>
    <w:multiLevelType w:val="hybridMultilevel"/>
    <w:tmpl w:val="BF20B81A"/>
    <w:lvl w:ilvl="0" w:tplc="6DF848BC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9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13"/>
  </w:num>
  <w:num w:numId="7">
    <w:abstractNumId w:val="11"/>
  </w:num>
  <w:num w:numId="8">
    <w:abstractNumId w:val="3"/>
  </w:num>
  <w:num w:numId="9">
    <w:abstractNumId w:val="10"/>
  </w:num>
  <w:num w:numId="10">
    <w:abstractNumId w:val="6"/>
  </w:num>
  <w:num w:numId="11">
    <w:abstractNumId w:val="9"/>
  </w:num>
  <w:num w:numId="12">
    <w:abstractNumId w:val="4"/>
  </w:num>
  <w:num w:numId="13">
    <w:abstractNumId w:val="2"/>
  </w:num>
  <w:num w:numId="14">
    <w:abstractNumId w:val="5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86634F"/>
    <w:rsid w:val="000154F5"/>
    <w:rsid w:val="00024D4A"/>
    <w:rsid w:val="00034C8B"/>
    <w:rsid w:val="00037479"/>
    <w:rsid w:val="00057730"/>
    <w:rsid w:val="00064EB5"/>
    <w:rsid w:val="0007463E"/>
    <w:rsid w:val="000802A6"/>
    <w:rsid w:val="000805DE"/>
    <w:rsid w:val="000871A0"/>
    <w:rsid w:val="0008743F"/>
    <w:rsid w:val="0009519F"/>
    <w:rsid w:val="000A6F8C"/>
    <w:rsid w:val="000D49CE"/>
    <w:rsid w:val="000E04AC"/>
    <w:rsid w:val="000E56B8"/>
    <w:rsid w:val="000F6A63"/>
    <w:rsid w:val="000F7288"/>
    <w:rsid w:val="00116C48"/>
    <w:rsid w:val="00117270"/>
    <w:rsid w:val="00130A25"/>
    <w:rsid w:val="00131506"/>
    <w:rsid w:val="001369F1"/>
    <w:rsid w:val="00145A34"/>
    <w:rsid w:val="0016172E"/>
    <w:rsid w:val="00162621"/>
    <w:rsid w:val="00164489"/>
    <w:rsid w:val="00173B70"/>
    <w:rsid w:val="0018696B"/>
    <w:rsid w:val="00187F7B"/>
    <w:rsid w:val="00196AA8"/>
    <w:rsid w:val="00196C00"/>
    <w:rsid w:val="001972D5"/>
    <w:rsid w:val="001A76C5"/>
    <w:rsid w:val="001B2845"/>
    <w:rsid w:val="001B4E2F"/>
    <w:rsid w:val="001D4FBD"/>
    <w:rsid w:val="001E0FCB"/>
    <w:rsid w:val="001E2ED9"/>
    <w:rsid w:val="001E4C13"/>
    <w:rsid w:val="001E53BB"/>
    <w:rsid w:val="001E6320"/>
    <w:rsid w:val="001F0CF6"/>
    <w:rsid w:val="001F4E39"/>
    <w:rsid w:val="001F7D3A"/>
    <w:rsid w:val="0020527D"/>
    <w:rsid w:val="002123EB"/>
    <w:rsid w:val="00217925"/>
    <w:rsid w:val="00217ABA"/>
    <w:rsid w:val="00217E0B"/>
    <w:rsid w:val="00227E01"/>
    <w:rsid w:val="00230B83"/>
    <w:rsid w:val="00250B93"/>
    <w:rsid w:val="002549BE"/>
    <w:rsid w:val="00277E22"/>
    <w:rsid w:val="00290B7A"/>
    <w:rsid w:val="002A6A14"/>
    <w:rsid w:val="002B2DD4"/>
    <w:rsid w:val="002B4C26"/>
    <w:rsid w:val="002B524D"/>
    <w:rsid w:val="002B6189"/>
    <w:rsid w:val="002D03F5"/>
    <w:rsid w:val="002D624E"/>
    <w:rsid w:val="002E5471"/>
    <w:rsid w:val="002F1B7F"/>
    <w:rsid w:val="0030111C"/>
    <w:rsid w:val="003159C2"/>
    <w:rsid w:val="00320135"/>
    <w:rsid w:val="00327262"/>
    <w:rsid w:val="00333DA6"/>
    <w:rsid w:val="003343C1"/>
    <w:rsid w:val="00352263"/>
    <w:rsid w:val="00362784"/>
    <w:rsid w:val="00363AF4"/>
    <w:rsid w:val="0038160F"/>
    <w:rsid w:val="00382AAD"/>
    <w:rsid w:val="003A3113"/>
    <w:rsid w:val="003B43B3"/>
    <w:rsid w:val="003B4D6E"/>
    <w:rsid w:val="003B6A34"/>
    <w:rsid w:val="003C0EC4"/>
    <w:rsid w:val="003C1E28"/>
    <w:rsid w:val="003C6023"/>
    <w:rsid w:val="003E003E"/>
    <w:rsid w:val="003E4446"/>
    <w:rsid w:val="003F03FA"/>
    <w:rsid w:val="0040656D"/>
    <w:rsid w:val="00407C45"/>
    <w:rsid w:val="00416A17"/>
    <w:rsid w:val="00416DEC"/>
    <w:rsid w:val="00426FEA"/>
    <w:rsid w:val="00435D99"/>
    <w:rsid w:val="0044010C"/>
    <w:rsid w:val="00471224"/>
    <w:rsid w:val="00482536"/>
    <w:rsid w:val="0048383B"/>
    <w:rsid w:val="00485A02"/>
    <w:rsid w:val="00487033"/>
    <w:rsid w:val="004966B3"/>
    <w:rsid w:val="004A0484"/>
    <w:rsid w:val="004A313A"/>
    <w:rsid w:val="004A5750"/>
    <w:rsid w:val="004A645D"/>
    <w:rsid w:val="004B0FB9"/>
    <w:rsid w:val="004B6937"/>
    <w:rsid w:val="004B7802"/>
    <w:rsid w:val="004C0B38"/>
    <w:rsid w:val="004C1D60"/>
    <w:rsid w:val="004C3526"/>
    <w:rsid w:val="004C4112"/>
    <w:rsid w:val="004C7079"/>
    <w:rsid w:val="004E76DD"/>
    <w:rsid w:val="005002E1"/>
    <w:rsid w:val="0050038D"/>
    <w:rsid w:val="005514B1"/>
    <w:rsid w:val="0055269B"/>
    <w:rsid w:val="005778DE"/>
    <w:rsid w:val="00581F8D"/>
    <w:rsid w:val="0058380B"/>
    <w:rsid w:val="0059230A"/>
    <w:rsid w:val="00593A92"/>
    <w:rsid w:val="005A1D1A"/>
    <w:rsid w:val="005C7D27"/>
    <w:rsid w:val="005D291A"/>
    <w:rsid w:val="005D4868"/>
    <w:rsid w:val="006065E2"/>
    <w:rsid w:val="00607585"/>
    <w:rsid w:val="00616123"/>
    <w:rsid w:val="00620521"/>
    <w:rsid w:val="006360A1"/>
    <w:rsid w:val="00642686"/>
    <w:rsid w:val="00654A9C"/>
    <w:rsid w:val="00660005"/>
    <w:rsid w:val="006746DB"/>
    <w:rsid w:val="00675F26"/>
    <w:rsid w:val="006775EF"/>
    <w:rsid w:val="00694AAD"/>
    <w:rsid w:val="006A318A"/>
    <w:rsid w:val="006C2421"/>
    <w:rsid w:val="006C2D08"/>
    <w:rsid w:val="006D29E4"/>
    <w:rsid w:val="006D63B3"/>
    <w:rsid w:val="006E7518"/>
    <w:rsid w:val="006F3D7E"/>
    <w:rsid w:val="00702AA8"/>
    <w:rsid w:val="007229E2"/>
    <w:rsid w:val="00736710"/>
    <w:rsid w:val="00743791"/>
    <w:rsid w:val="00752C03"/>
    <w:rsid w:val="007545E5"/>
    <w:rsid w:val="00754E67"/>
    <w:rsid w:val="007768CA"/>
    <w:rsid w:val="00776D95"/>
    <w:rsid w:val="007A70C6"/>
    <w:rsid w:val="007C3BFC"/>
    <w:rsid w:val="007C4761"/>
    <w:rsid w:val="007C511F"/>
    <w:rsid w:val="007D1198"/>
    <w:rsid w:val="007D6549"/>
    <w:rsid w:val="00801DA0"/>
    <w:rsid w:val="00801F59"/>
    <w:rsid w:val="00802A72"/>
    <w:rsid w:val="00803A60"/>
    <w:rsid w:val="00805F6E"/>
    <w:rsid w:val="00814563"/>
    <w:rsid w:val="008220E5"/>
    <w:rsid w:val="00843E67"/>
    <w:rsid w:val="0085594F"/>
    <w:rsid w:val="00856D27"/>
    <w:rsid w:val="00857499"/>
    <w:rsid w:val="0086634F"/>
    <w:rsid w:val="0088194E"/>
    <w:rsid w:val="00883A34"/>
    <w:rsid w:val="0088494F"/>
    <w:rsid w:val="0088623E"/>
    <w:rsid w:val="008878BC"/>
    <w:rsid w:val="00896D63"/>
    <w:rsid w:val="008A20B7"/>
    <w:rsid w:val="008B656F"/>
    <w:rsid w:val="008C5EBB"/>
    <w:rsid w:val="008C6989"/>
    <w:rsid w:val="008E5BAE"/>
    <w:rsid w:val="008F267C"/>
    <w:rsid w:val="008F38A3"/>
    <w:rsid w:val="008F5082"/>
    <w:rsid w:val="00904765"/>
    <w:rsid w:val="009078ED"/>
    <w:rsid w:val="0091379A"/>
    <w:rsid w:val="009172E0"/>
    <w:rsid w:val="00952019"/>
    <w:rsid w:val="00955AE6"/>
    <w:rsid w:val="0096083F"/>
    <w:rsid w:val="00965528"/>
    <w:rsid w:val="009730CE"/>
    <w:rsid w:val="0098064F"/>
    <w:rsid w:val="009856E2"/>
    <w:rsid w:val="0098632B"/>
    <w:rsid w:val="00986878"/>
    <w:rsid w:val="009A641E"/>
    <w:rsid w:val="009A6EC1"/>
    <w:rsid w:val="009B7280"/>
    <w:rsid w:val="009C13D9"/>
    <w:rsid w:val="009E0C2E"/>
    <w:rsid w:val="009F4BC8"/>
    <w:rsid w:val="009F4D17"/>
    <w:rsid w:val="009F6BEF"/>
    <w:rsid w:val="00A02A26"/>
    <w:rsid w:val="00A05821"/>
    <w:rsid w:val="00A07241"/>
    <w:rsid w:val="00A21B8A"/>
    <w:rsid w:val="00A300A4"/>
    <w:rsid w:val="00A31CEF"/>
    <w:rsid w:val="00A43A0D"/>
    <w:rsid w:val="00A45E7E"/>
    <w:rsid w:val="00A47716"/>
    <w:rsid w:val="00A55B79"/>
    <w:rsid w:val="00A67D22"/>
    <w:rsid w:val="00A73C42"/>
    <w:rsid w:val="00A7403B"/>
    <w:rsid w:val="00A861CB"/>
    <w:rsid w:val="00A93C2A"/>
    <w:rsid w:val="00A96178"/>
    <w:rsid w:val="00AA25A5"/>
    <w:rsid w:val="00AB324C"/>
    <w:rsid w:val="00AB577D"/>
    <w:rsid w:val="00AE0656"/>
    <w:rsid w:val="00AE2A23"/>
    <w:rsid w:val="00AE7F13"/>
    <w:rsid w:val="00AF23D6"/>
    <w:rsid w:val="00AF614D"/>
    <w:rsid w:val="00B0284D"/>
    <w:rsid w:val="00B10A5C"/>
    <w:rsid w:val="00B279AC"/>
    <w:rsid w:val="00B3198B"/>
    <w:rsid w:val="00B4174A"/>
    <w:rsid w:val="00B42289"/>
    <w:rsid w:val="00B43C75"/>
    <w:rsid w:val="00B4422F"/>
    <w:rsid w:val="00B44964"/>
    <w:rsid w:val="00B554F0"/>
    <w:rsid w:val="00B55A6A"/>
    <w:rsid w:val="00B60B30"/>
    <w:rsid w:val="00B6381A"/>
    <w:rsid w:val="00B659B1"/>
    <w:rsid w:val="00B667CB"/>
    <w:rsid w:val="00B77EF6"/>
    <w:rsid w:val="00B90FF5"/>
    <w:rsid w:val="00B91CB0"/>
    <w:rsid w:val="00B93CFD"/>
    <w:rsid w:val="00BB20BD"/>
    <w:rsid w:val="00BB5D48"/>
    <w:rsid w:val="00BC1842"/>
    <w:rsid w:val="00BC1A23"/>
    <w:rsid w:val="00BD7463"/>
    <w:rsid w:val="00BF40A9"/>
    <w:rsid w:val="00C03A27"/>
    <w:rsid w:val="00C127E8"/>
    <w:rsid w:val="00C178C3"/>
    <w:rsid w:val="00C22722"/>
    <w:rsid w:val="00C23075"/>
    <w:rsid w:val="00C25358"/>
    <w:rsid w:val="00C26D7F"/>
    <w:rsid w:val="00C307DA"/>
    <w:rsid w:val="00C451CB"/>
    <w:rsid w:val="00C57BA9"/>
    <w:rsid w:val="00C61A08"/>
    <w:rsid w:val="00C630EF"/>
    <w:rsid w:val="00C63B0A"/>
    <w:rsid w:val="00C644F0"/>
    <w:rsid w:val="00C651D6"/>
    <w:rsid w:val="00C96B58"/>
    <w:rsid w:val="00CC1E10"/>
    <w:rsid w:val="00CC3C2F"/>
    <w:rsid w:val="00CC7EC8"/>
    <w:rsid w:val="00CD1C98"/>
    <w:rsid w:val="00CD3C29"/>
    <w:rsid w:val="00CD4DBB"/>
    <w:rsid w:val="00CE09B9"/>
    <w:rsid w:val="00CF4B33"/>
    <w:rsid w:val="00D14809"/>
    <w:rsid w:val="00D21975"/>
    <w:rsid w:val="00D244B4"/>
    <w:rsid w:val="00D25E1C"/>
    <w:rsid w:val="00D3439C"/>
    <w:rsid w:val="00D35F51"/>
    <w:rsid w:val="00D37246"/>
    <w:rsid w:val="00D44374"/>
    <w:rsid w:val="00D54619"/>
    <w:rsid w:val="00D56F87"/>
    <w:rsid w:val="00D60070"/>
    <w:rsid w:val="00D623B6"/>
    <w:rsid w:val="00D63606"/>
    <w:rsid w:val="00D70338"/>
    <w:rsid w:val="00D73331"/>
    <w:rsid w:val="00D74FAF"/>
    <w:rsid w:val="00D8072D"/>
    <w:rsid w:val="00D908D8"/>
    <w:rsid w:val="00D94BB5"/>
    <w:rsid w:val="00D9595E"/>
    <w:rsid w:val="00DB0D6B"/>
    <w:rsid w:val="00DB2407"/>
    <w:rsid w:val="00DB5DFF"/>
    <w:rsid w:val="00DB672A"/>
    <w:rsid w:val="00DC48E2"/>
    <w:rsid w:val="00DE3BAD"/>
    <w:rsid w:val="00DE47B5"/>
    <w:rsid w:val="00DF341B"/>
    <w:rsid w:val="00E12C00"/>
    <w:rsid w:val="00E15573"/>
    <w:rsid w:val="00E20150"/>
    <w:rsid w:val="00E23DE7"/>
    <w:rsid w:val="00E26FAA"/>
    <w:rsid w:val="00E3362A"/>
    <w:rsid w:val="00E62C42"/>
    <w:rsid w:val="00E66441"/>
    <w:rsid w:val="00E7713C"/>
    <w:rsid w:val="00E91547"/>
    <w:rsid w:val="00EA0C6B"/>
    <w:rsid w:val="00EA229B"/>
    <w:rsid w:val="00EB269C"/>
    <w:rsid w:val="00EB2FAA"/>
    <w:rsid w:val="00EC6CF8"/>
    <w:rsid w:val="00ED533A"/>
    <w:rsid w:val="00EF52A7"/>
    <w:rsid w:val="00EF7222"/>
    <w:rsid w:val="00F03C26"/>
    <w:rsid w:val="00F26A6A"/>
    <w:rsid w:val="00F50E7C"/>
    <w:rsid w:val="00F56479"/>
    <w:rsid w:val="00F61ED8"/>
    <w:rsid w:val="00F65A42"/>
    <w:rsid w:val="00F74048"/>
    <w:rsid w:val="00F74231"/>
    <w:rsid w:val="00F74748"/>
    <w:rsid w:val="00F85E00"/>
    <w:rsid w:val="00F94587"/>
    <w:rsid w:val="00FA3F31"/>
    <w:rsid w:val="00FB773B"/>
    <w:rsid w:val="00FC2B1B"/>
    <w:rsid w:val="00FD4B3C"/>
    <w:rsid w:val="00FD76D7"/>
    <w:rsid w:val="00FE5AAC"/>
    <w:rsid w:val="00FE64E0"/>
    <w:rsid w:val="00FF17C4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64A9D7-01E8-4627-9560-DB7AB2613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25358"/>
  </w:style>
  <w:style w:type="paragraph" w:styleId="Heading1">
    <w:name w:val="heading 1"/>
    <w:basedOn w:val="Normal"/>
    <w:next w:val="Normal"/>
    <w:rsid w:val="00C2535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C2535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C2535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C2535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C2535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C253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C25358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C253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99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numbering" w:customStyle="1" w:styleId="ImportedStyle1">
    <w:name w:val="Imported Style 1"/>
    <w:rsid w:val="00FC2B1B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DDEC1-8E34-47F6-BFDF-6B32DDE25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https://mul-edu.gov.am/tasks/docs/attachment.php?id=348091&amp;fn=3_Naxagic_1392.docx&amp;out=1&amp;token=</cp:keywords>
  <cp:lastModifiedBy>user</cp:lastModifiedBy>
  <cp:revision>16</cp:revision>
  <dcterms:created xsi:type="dcterms:W3CDTF">2020-07-10T07:38:00Z</dcterms:created>
  <dcterms:modified xsi:type="dcterms:W3CDTF">2020-09-15T13:58:00Z</dcterms:modified>
</cp:coreProperties>
</file>