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CCC" w:rsidRPr="00F70A87" w:rsidRDefault="00CF0CCC" w:rsidP="00CE6E0B">
      <w:pPr>
        <w:jc w:val="center"/>
        <w:rPr>
          <w:rFonts w:ascii="GHEA Grapalat" w:hAnsi="GHEA Grapalat"/>
          <w:b/>
          <w:lang w:val="hy-AM"/>
        </w:rPr>
      </w:pPr>
    </w:p>
    <w:p w:rsidR="00CF0CCC" w:rsidRPr="00F70A87" w:rsidRDefault="006E5704" w:rsidP="00CE6E0B">
      <w:pPr>
        <w:jc w:val="center"/>
        <w:rPr>
          <w:rFonts w:ascii="GHEA Grapalat" w:hAnsi="GHEA Grapalat" w:cs="Arial LatArm"/>
          <w:b/>
          <w:lang w:val="af-ZA"/>
        </w:rPr>
      </w:pPr>
      <w:r w:rsidRPr="00F70A87">
        <w:rPr>
          <w:rFonts w:ascii="GHEA Grapalat" w:hAnsi="GHEA Grapalat"/>
          <w:b/>
          <w:spacing w:val="-6"/>
          <w:lang w:val="hy-AM"/>
        </w:rPr>
        <w:t>«</w:t>
      </w:r>
      <w:r w:rsidRPr="00F70A87">
        <w:rPr>
          <w:rFonts w:ascii="GHEA Grapalat" w:hAnsi="GHEA Grapalat" w:cs="Sylfaen"/>
          <w:b/>
          <w:color w:val="000000"/>
          <w:spacing w:val="-6"/>
          <w:lang w:val="hy-AM" w:eastAsia="hy-AM" w:bidi="hy-AM"/>
        </w:rPr>
        <w:t>ՔԱՂԱՔԱՑԻԱԿԱՆ</w:t>
      </w:r>
      <w:r w:rsidRPr="00F70A87">
        <w:rPr>
          <w:rFonts w:ascii="GHEA Grapalat" w:hAnsi="GHEA Grapalat"/>
          <w:b/>
          <w:color w:val="000000"/>
          <w:spacing w:val="-6"/>
          <w:lang w:val="hy-AM" w:eastAsia="hy-AM" w:bidi="hy-AM"/>
        </w:rPr>
        <w:t xml:space="preserve"> </w:t>
      </w:r>
      <w:r w:rsidRPr="00F70A87">
        <w:rPr>
          <w:rFonts w:ascii="GHEA Grapalat" w:hAnsi="GHEA Grapalat" w:cs="Sylfaen"/>
          <w:b/>
          <w:color w:val="000000"/>
          <w:spacing w:val="-6"/>
          <w:lang w:val="hy-AM" w:eastAsia="hy-AM" w:bidi="hy-AM"/>
        </w:rPr>
        <w:t>ԿԱՑՈՒԹՅԱՆ</w:t>
      </w:r>
      <w:r w:rsidRPr="00F70A87">
        <w:rPr>
          <w:rFonts w:ascii="GHEA Grapalat" w:hAnsi="GHEA Grapalat"/>
          <w:b/>
          <w:color w:val="000000"/>
          <w:spacing w:val="-6"/>
          <w:lang w:val="hy-AM" w:eastAsia="hy-AM" w:bidi="hy-AM"/>
        </w:rPr>
        <w:t xml:space="preserve"> </w:t>
      </w:r>
      <w:r w:rsidRPr="00F70A87">
        <w:rPr>
          <w:rFonts w:ascii="GHEA Grapalat" w:hAnsi="GHEA Grapalat" w:cs="Sylfaen"/>
          <w:b/>
          <w:color w:val="000000"/>
          <w:spacing w:val="-6"/>
          <w:lang w:val="hy-AM" w:eastAsia="hy-AM" w:bidi="hy-AM"/>
        </w:rPr>
        <w:t>ԱԿՏԵՐԻ</w:t>
      </w:r>
      <w:r w:rsidRPr="00F70A87">
        <w:rPr>
          <w:rFonts w:ascii="GHEA Grapalat" w:hAnsi="GHEA Grapalat"/>
          <w:b/>
          <w:color w:val="000000"/>
          <w:spacing w:val="-6"/>
          <w:lang w:val="hy-AM" w:eastAsia="hy-AM" w:bidi="hy-AM"/>
        </w:rPr>
        <w:t xml:space="preserve"> </w:t>
      </w:r>
      <w:r w:rsidRPr="00F70A87">
        <w:rPr>
          <w:rFonts w:ascii="GHEA Grapalat" w:hAnsi="GHEA Grapalat" w:cs="Sylfaen"/>
          <w:b/>
          <w:color w:val="000000"/>
          <w:spacing w:val="-6"/>
          <w:lang w:val="hy-AM" w:eastAsia="hy-AM" w:bidi="hy-AM"/>
        </w:rPr>
        <w:t>ԳՐԱՆՑՄԱՆ</w:t>
      </w:r>
      <w:r w:rsidRPr="00F70A87">
        <w:rPr>
          <w:rFonts w:ascii="GHEA Grapalat" w:hAnsi="GHEA Grapalat"/>
          <w:b/>
          <w:color w:val="000000"/>
          <w:spacing w:val="-6"/>
          <w:lang w:val="hy-AM" w:eastAsia="hy-AM" w:bidi="hy-AM"/>
        </w:rPr>
        <w:t xml:space="preserve"> </w:t>
      </w:r>
      <w:r w:rsidRPr="00F70A87">
        <w:rPr>
          <w:rFonts w:ascii="GHEA Grapalat" w:hAnsi="GHEA Grapalat" w:cs="Sylfaen"/>
          <w:b/>
          <w:color w:val="000000"/>
          <w:spacing w:val="-6"/>
          <w:lang w:val="hy-AM" w:eastAsia="hy-AM" w:bidi="hy-AM"/>
        </w:rPr>
        <w:t>ՄԱՍԻՆ</w:t>
      </w:r>
      <w:r w:rsidRPr="00F70A87">
        <w:rPr>
          <w:rFonts w:ascii="GHEA Grapalat" w:hAnsi="GHEA Grapalat"/>
          <w:b/>
          <w:color w:val="000000"/>
          <w:spacing w:val="-6"/>
          <w:lang w:val="hy-AM" w:eastAsia="hy-AM" w:bidi="hy-AM"/>
        </w:rPr>
        <w:t>», «</w:t>
      </w:r>
      <w:r w:rsidRPr="00F70A87">
        <w:rPr>
          <w:rFonts w:ascii="GHEA Grapalat" w:hAnsi="GHEA Grapalat" w:cs="Sylfaen"/>
          <w:b/>
          <w:color w:val="000000"/>
          <w:spacing w:val="-6"/>
          <w:lang w:val="hy-AM" w:eastAsia="hy-AM" w:bidi="hy-AM"/>
        </w:rPr>
        <w:t>ԸՆՏԱՆԵԿԱՆ</w:t>
      </w:r>
      <w:r w:rsidRPr="00F70A87">
        <w:rPr>
          <w:rFonts w:ascii="GHEA Grapalat" w:hAnsi="GHEA Grapalat"/>
          <w:b/>
          <w:color w:val="000000"/>
          <w:spacing w:val="-6"/>
          <w:lang w:val="hy-AM" w:eastAsia="hy-AM" w:bidi="hy-AM"/>
        </w:rPr>
        <w:t xml:space="preserve"> </w:t>
      </w:r>
      <w:r w:rsidRPr="00F70A87">
        <w:rPr>
          <w:rFonts w:ascii="GHEA Grapalat" w:hAnsi="GHEA Grapalat" w:cs="Sylfaen"/>
          <w:b/>
          <w:color w:val="000000"/>
          <w:spacing w:val="-6"/>
          <w:lang w:val="hy-AM" w:eastAsia="hy-AM" w:bidi="hy-AM"/>
        </w:rPr>
        <w:t>ՕՐԵՆՍԳՐՔՈՒՄ</w:t>
      </w:r>
      <w:r w:rsidRPr="00F70A87">
        <w:rPr>
          <w:rFonts w:ascii="GHEA Grapalat" w:hAnsi="GHEA Grapalat"/>
          <w:b/>
          <w:color w:val="000000"/>
          <w:spacing w:val="-6"/>
          <w:lang w:val="af-ZA" w:eastAsia="hy-AM" w:bidi="hy-AM"/>
        </w:rPr>
        <w:t xml:space="preserve"> </w:t>
      </w:r>
      <w:r w:rsidRPr="00F70A87">
        <w:rPr>
          <w:rFonts w:ascii="GHEA Grapalat" w:hAnsi="GHEA Grapalat" w:cs="Sylfaen"/>
          <w:b/>
          <w:color w:val="000000"/>
          <w:spacing w:val="-6"/>
          <w:lang w:val="hy-AM" w:eastAsia="hy-AM" w:bidi="hy-AM"/>
        </w:rPr>
        <w:t>ՓՈՓՈԽՈՒԹՅՈՒՆՆԵՐ</w:t>
      </w:r>
      <w:r w:rsidRPr="00F70A87">
        <w:rPr>
          <w:rFonts w:ascii="GHEA Grapalat" w:hAnsi="GHEA Grapalat"/>
          <w:b/>
          <w:color w:val="000000"/>
          <w:spacing w:val="-6"/>
          <w:lang w:val="af-ZA" w:eastAsia="hy-AM" w:bidi="hy-AM"/>
        </w:rPr>
        <w:t xml:space="preserve"> </w:t>
      </w:r>
      <w:r w:rsidR="00CE6E0B" w:rsidRPr="00F70A87">
        <w:rPr>
          <w:rFonts w:ascii="GHEA Grapalat" w:hAnsi="GHEA Grapalat" w:cs="Sylfaen"/>
          <w:b/>
          <w:color w:val="000000"/>
          <w:spacing w:val="-6"/>
          <w:lang w:val="hy-AM" w:eastAsia="hy-AM" w:bidi="hy-AM"/>
        </w:rPr>
        <w:t>ԵՎ</w:t>
      </w:r>
      <w:r w:rsidRPr="00F70A87">
        <w:rPr>
          <w:rFonts w:ascii="GHEA Grapalat" w:hAnsi="GHEA Grapalat"/>
          <w:b/>
          <w:color w:val="000000"/>
          <w:spacing w:val="-6"/>
          <w:lang w:val="af-ZA" w:eastAsia="hy-AM" w:bidi="hy-AM"/>
        </w:rPr>
        <w:t xml:space="preserve"> </w:t>
      </w:r>
      <w:r w:rsidRPr="00F70A87">
        <w:rPr>
          <w:rFonts w:ascii="GHEA Grapalat" w:hAnsi="GHEA Grapalat" w:cs="Sylfaen"/>
          <w:b/>
          <w:color w:val="000000"/>
          <w:spacing w:val="-6"/>
          <w:lang w:val="hy-AM" w:eastAsia="hy-AM" w:bidi="hy-AM"/>
        </w:rPr>
        <w:t>ԼՐԱՑՈՒՄ</w:t>
      </w:r>
      <w:r w:rsidRPr="00F70A87">
        <w:rPr>
          <w:rFonts w:ascii="GHEA Grapalat" w:hAnsi="GHEA Grapalat"/>
          <w:b/>
          <w:color w:val="000000"/>
          <w:spacing w:val="-6"/>
          <w:lang w:val="af-ZA" w:eastAsia="hy-AM" w:bidi="hy-AM"/>
        </w:rPr>
        <w:t xml:space="preserve"> </w:t>
      </w:r>
      <w:r w:rsidRPr="00F70A87">
        <w:rPr>
          <w:rFonts w:ascii="GHEA Grapalat" w:hAnsi="GHEA Grapalat" w:cs="Sylfaen"/>
          <w:b/>
          <w:color w:val="000000"/>
          <w:spacing w:val="-6"/>
          <w:lang w:val="hy-AM" w:eastAsia="hy-AM" w:bidi="hy-AM"/>
        </w:rPr>
        <w:t>ԿԱՏԱՐԵԼՈՒ</w:t>
      </w:r>
      <w:r w:rsidRPr="00F70A87">
        <w:rPr>
          <w:rFonts w:ascii="GHEA Grapalat" w:hAnsi="GHEA Grapalat"/>
          <w:b/>
          <w:color w:val="000000"/>
          <w:spacing w:val="-6"/>
          <w:lang w:val="af-ZA" w:eastAsia="hy-AM" w:bidi="hy-AM"/>
        </w:rPr>
        <w:t xml:space="preserve"> </w:t>
      </w:r>
      <w:r w:rsidRPr="00F70A87">
        <w:rPr>
          <w:rFonts w:ascii="GHEA Grapalat" w:hAnsi="GHEA Grapalat" w:cs="Sylfaen"/>
          <w:b/>
          <w:color w:val="000000"/>
          <w:spacing w:val="-6"/>
          <w:lang w:val="hy-AM" w:eastAsia="hy-AM" w:bidi="hy-AM"/>
        </w:rPr>
        <w:t>ՄԱՍԻՆ</w:t>
      </w:r>
      <w:r w:rsidRPr="00F70A87">
        <w:rPr>
          <w:rFonts w:ascii="GHEA Grapalat" w:hAnsi="GHEA Grapalat"/>
          <w:b/>
          <w:color w:val="000000"/>
          <w:spacing w:val="-6"/>
          <w:lang w:val="af-ZA" w:eastAsia="hy-AM" w:bidi="hy-AM"/>
        </w:rPr>
        <w:t xml:space="preserve">» </w:t>
      </w:r>
      <w:r w:rsidRPr="00F70A87">
        <w:rPr>
          <w:rFonts w:ascii="GHEA Grapalat" w:hAnsi="GHEA Grapalat" w:cs="Sylfaen"/>
          <w:b/>
          <w:color w:val="000000"/>
          <w:spacing w:val="-6"/>
          <w:lang w:val="hy-AM" w:eastAsia="hy-AM" w:bidi="hy-AM"/>
        </w:rPr>
        <w:t>ԵՎ</w:t>
      </w:r>
      <w:r w:rsidRPr="00F70A87">
        <w:rPr>
          <w:rFonts w:ascii="GHEA Grapalat" w:hAnsi="GHEA Grapalat"/>
          <w:b/>
          <w:color w:val="000000"/>
          <w:spacing w:val="-6"/>
          <w:lang w:val="af-ZA" w:eastAsia="hy-AM" w:bidi="hy-AM"/>
        </w:rPr>
        <w:t xml:space="preserve"> «</w:t>
      </w:r>
      <w:r w:rsidRPr="00F70A87">
        <w:rPr>
          <w:rFonts w:ascii="GHEA Grapalat" w:hAnsi="GHEA Grapalat" w:cs="Sylfaen"/>
          <w:b/>
          <w:color w:val="000000"/>
          <w:spacing w:val="-6"/>
          <w:lang w:val="hy-AM" w:eastAsia="hy-AM" w:bidi="hy-AM"/>
        </w:rPr>
        <w:t>ՊԵՏԱԿԱՆ</w:t>
      </w:r>
      <w:r w:rsidRPr="00F70A87">
        <w:rPr>
          <w:rFonts w:ascii="GHEA Grapalat" w:hAnsi="GHEA Grapalat"/>
          <w:b/>
          <w:color w:val="000000"/>
          <w:spacing w:val="-6"/>
          <w:lang w:val="af-ZA" w:eastAsia="hy-AM" w:bidi="hy-AM"/>
        </w:rPr>
        <w:t xml:space="preserve"> </w:t>
      </w:r>
      <w:r w:rsidRPr="00F70A87">
        <w:rPr>
          <w:rFonts w:ascii="GHEA Grapalat" w:hAnsi="GHEA Grapalat" w:cs="Sylfaen"/>
          <w:b/>
          <w:color w:val="000000"/>
          <w:spacing w:val="-6"/>
          <w:lang w:val="hy-AM" w:eastAsia="hy-AM" w:bidi="hy-AM"/>
        </w:rPr>
        <w:t>ՏՈՒՐՔԻ</w:t>
      </w:r>
      <w:r w:rsidRPr="00F70A87">
        <w:rPr>
          <w:rFonts w:ascii="GHEA Grapalat" w:hAnsi="GHEA Grapalat"/>
          <w:b/>
          <w:color w:val="000000"/>
          <w:spacing w:val="-6"/>
          <w:lang w:val="af-ZA" w:eastAsia="hy-AM" w:bidi="hy-AM"/>
        </w:rPr>
        <w:t xml:space="preserve"> </w:t>
      </w:r>
      <w:r w:rsidRPr="00F70A87">
        <w:rPr>
          <w:rFonts w:ascii="GHEA Grapalat" w:hAnsi="GHEA Grapalat" w:cs="Sylfaen"/>
          <w:b/>
          <w:color w:val="000000"/>
          <w:spacing w:val="-6"/>
          <w:lang w:val="hy-AM" w:eastAsia="hy-AM" w:bidi="hy-AM"/>
        </w:rPr>
        <w:t>ՄԱՍԻՆ</w:t>
      </w:r>
      <w:r w:rsidRPr="00F70A87">
        <w:rPr>
          <w:rFonts w:ascii="GHEA Grapalat" w:hAnsi="GHEA Grapalat"/>
          <w:b/>
          <w:color w:val="000000"/>
          <w:spacing w:val="-6"/>
          <w:lang w:val="af-ZA" w:eastAsia="hy-AM" w:bidi="hy-AM"/>
        </w:rPr>
        <w:t xml:space="preserve">» </w:t>
      </w:r>
      <w:r w:rsidRPr="00F70A87">
        <w:rPr>
          <w:rFonts w:ascii="GHEA Grapalat" w:hAnsi="GHEA Grapalat" w:cs="Sylfaen"/>
          <w:b/>
          <w:color w:val="000000"/>
          <w:spacing w:val="-6"/>
          <w:lang w:val="hy-AM" w:eastAsia="hy-AM" w:bidi="hy-AM"/>
        </w:rPr>
        <w:t>ՀԱՅԱՍՏԱՆԻ</w:t>
      </w:r>
      <w:r w:rsidRPr="00F70A87">
        <w:rPr>
          <w:rFonts w:ascii="GHEA Grapalat" w:hAnsi="GHEA Grapalat"/>
          <w:b/>
          <w:color w:val="000000"/>
          <w:spacing w:val="-6"/>
          <w:lang w:val="af-ZA" w:eastAsia="hy-AM" w:bidi="hy-AM"/>
        </w:rPr>
        <w:t xml:space="preserve"> </w:t>
      </w:r>
      <w:r w:rsidRPr="00F70A87">
        <w:rPr>
          <w:rFonts w:ascii="GHEA Grapalat" w:hAnsi="GHEA Grapalat" w:cs="Sylfaen"/>
          <w:b/>
          <w:color w:val="000000"/>
          <w:spacing w:val="-6"/>
          <w:lang w:val="hy-AM" w:eastAsia="hy-AM" w:bidi="hy-AM"/>
        </w:rPr>
        <w:t>ՀԱՆՐԱՊԵՏՈՒԹՅԱՆ</w:t>
      </w:r>
      <w:r w:rsidRPr="00F70A87">
        <w:rPr>
          <w:rFonts w:ascii="GHEA Grapalat" w:hAnsi="GHEA Grapalat"/>
          <w:b/>
          <w:color w:val="000000"/>
          <w:spacing w:val="-6"/>
          <w:lang w:val="af-ZA" w:eastAsia="hy-AM" w:bidi="hy-AM"/>
        </w:rPr>
        <w:t xml:space="preserve"> </w:t>
      </w:r>
      <w:r w:rsidRPr="00F70A87">
        <w:rPr>
          <w:rFonts w:ascii="GHEA Grapalat" w:hAnsi="GHEA Grapalat" w:cs="Sylfaen"/>
          <w:b/>
          <w:color w:val="000000"/>
          <w:spacing w:val="-6"/>
          <w:lang w:val="hy-AM" w:eastAsia="hy-AM" w:bidi="hy-AM"/>
        </w:rPr>
        <w:t>ՕՐԵՆՔՈՒՄ</w:t>
      </w:r>
      <w:r w:rsidRPr="00F70A87">
        <w:rPr>
          <w:rFonts w:ascii="GHEA Grapalat" w:hAnsi="GHEA Grapalat"/>
          <w:b/>
          <w:color w:val="000000"/>
          <w:spacing w:val="-6"/>
          <w:lang w:val="af-ZA" w:eastAsia="hy-AM" w:bidi="hy-AM"/>
        </w:rPr>
        <w:t xml:space="preserve"> </w:t>
      </w:r>
      <w:r w:rsidRPr="00F70A87">
        <w:rPr>
          <w:rFonts w:ascii="GHEA Grapalat" w:hAnsi="GHEA Grapalat" w:cs="Sylfaen"/>
          <w:b/>
          <w:color w:val="000000"/>
          <w:spacing w:val="-6"/>
          <w:lang w:val="hy-AM" w:eastAsia="hy-AM" w:bidi="hy-AM"/>
        </w:rPr>
        <w:t>ՓՈՓՈԽՈՒԹՅՈՒՆՆԵՐ</w:t>
      </w:r>
      <w:r w:rsidRPr="00F70A87">
        <w:rPr>
          <w:rFonts w:ascii="GHEA Grapalat" w:hAnsi="GHEA Grapalat"/>
          <w:b/>
          <w:color w:val="000000"/>
          <w:spacing w:val="-6"/>
          <w:lang w:val="af-ZA" w:eastAsia="hy-AM" w:bidi="hy-AM"/>
        </w:rPr>
        <w:t xml:space="preserve"> </w:t>
      </w:r>
      <w:r w:rsidRPr="00F70A87">
        <w:rPr>
          <w:rFonts w:ascii="GHEA Grapalat" w:hAnsi="GHEA Grapalat" w:cs="Sylfaen"/>
          <w:b/>
          <w:color w:val="000000"/>
          <w:spacing w:val="-6"/>
          <w:lang w:val="hy-AM" w:eastAsia="hy-AM" w:bidi="hy-AM"/>
        </w:rPr>
        <w:t>ԵՎ</w:t>
      </w:r>
      <w:r w:rsidRPr="00F70A87">
        <w:rPr>
          <w:rFonts w:ascii="GHEA Grapalat" w:hAnsi="GHEA Grapalat"/>
          <w:b/>
          <w:color w:val="000000"/>
          <w:spacing w:val="-6"/>
          <w:lang w:val="af-ZA" w:eastAsia="hy-AM" w:bidi="hy-AM"/>
        </w:rPr>
        <w:t xml:space="preserve"> </w:t>
      </w:r>
      <w:r w:rsidRPr="00F70A87">
        <w:rPr>
          <w:rFonts w:ascii="GHEA Grapalat" w:hAnsi="GHEA Grapalat" w:cs="Sylfaen"/>
          <w:b/>
          <w:color w:val="000000"/>
          <w:spacing w:val="-6"/>
          <w:lang w:val="hy-AM" w:eastAsia="hy-AM" w:bidi="hy-AM"/>
        </w:rPr>
        <w:t>ԼՐԱՑՈՒՄՆԵՐ</w:t>
      </w:r>
      <w:r w:rsidRPr="00F70A87">
        <w:rPr>
          <w:rFonts w:ascii="GHEA Grapalat" w:hAnsi="GHEA Grapalat"/>
          <w:b/>
          <w:color w:val="000000"/>
          <w:spacing w:val="-6"/>
          <w:lang w:val="af-ZA" w:eastAsia="hy-AM" w:bidi="hy-AM"/>
        </w:rPr>
        <w:t xml:space="preserve"> </w:t>
      </w:r>
      <w:r w:rsidRPr="00F70A87">
        <w:rPr>
          <w:rFonts w:ascii="GHEA Grapalat" w:hAnsi="GHEA Grapalat" w:cs="Sylfaen"/>
          <w:b/>
          <w:color w:val="000000"/>
          <w:spacing w:val="-6"/>
          <w:lang w:val="hy-AM" w:eastAsia="hy-AM" w:bidi="hy-AM"/>
        </w:rPr>
        <w:t>ԿԱՏԱՐԵԼՈՒ</w:t>
      </w:r>
      <w:r w:rsidRPr="00F70A87">
        <w:rPr>
          <w:rFonts w:ascii="GHEA Grapalat" w:hAnsi="GHEA Grapalat"/>
          <w:b/>
          <w:color w:val="000000"/>
          <w:spacing w:val="-6"/>
          <w:lang w:val="af-ZA" w:eastAsia="hy-AM" w:bidi="hy-AM"/>
        </w:rPr>
        <w:t xml:space="preserve"> </w:t>
      </w:r>
      <w:r w:rsidRPr="00F70A87">
        <w:rPr>
          <w:rFonts w:ascii="GHEA Grapalat" w:hAnsi="GHEA Grapalat" w:cs="Sylfaen"/>
          <w:b/>
          <w:color w:val="000000"/>
          <w:spacing w:val="-6"/>
          <w:lang w:val="hy-AM" w:eastAsia="hy-AM" w:bidi="hy-AM"/>
        </w:rPr>
        <w:t>ՄԱՍԻՆ</w:t>
      </w:r>
      <w:r w:rsidRPr="00F70A87">
        <w:rPr>
          <w:rFonts w:ascii="GHEA Grapalat" w:hAnsi="GHEA Grapalat"/>
          <w:b/>
          <w:color w:val="000000"/>
          <w:spacing w:val="-6"/>
          <w:lang w:val="af-ZA" w:eastAsia="hy-AM" w:bidi="hy-AM"/>
        </w:rPr>
        <w:t>»</w:t>
      </w:r>
      <w:r w:rsidRPr="00F70A87">
        <w:rPr>
          <w:rFonts w:ascii="GHEA Grapalat" w:hAnsi="GHEA Grapalat"/>
          <w:b/>
          <w:color w:val="000000"/>
          <w:spacing w:val="-6"/>
          <w:lang w:val="hy-AM" w:eastAsia="hy-AM" w:bidi="hy-AM"/>
        </w:rPr>
        <w:t xml:space="preserve"> </w:t>
      </w:r>
      <w:r w:rsidRPr="00F70A87">
        <w:rPr>
          <w:rFonts w:ascii="GHEA Grapalat" w:hAnsi="GHEA Grapalat" w:cs="Sylfaen"/>
          <w:b/>
          <w:color w:val="000000"/>
          <w:lang w:val="hy-AM"/>
        </w:rPr>
        <w:t>ՕՐԵՆՔՆԵՐԻ</w:t>
      </w:r>
      <w:r w:rsidRPr="00F70A87">
        <w:rPr>
          <w:rFonts w:ascii="GHEA Grapalat" w:hAnsi="GHEA Grapalat"/>
          <w:b/>
          <w:color w:val="000000"/>
          <w:lang w:val="hy-AM"/>
        </w:rPr>
        <w:t xml:space="preserve"> </w:t>
      </w:r>
      <w:r w:rsidRPr="00F70A87">
        <w:rPr>
          <w:rFonts w:ascii="GHEA Grapalat" w:hAnsi="GHEA Grapalat" w:cs="Sylfaen"/>
          <w:b/>
          <w:color w:val="000000"/>
          <w:lang w:val="hy-AM"/>
        </w:rPr>
        <w:t>ՆԱԽԱԳԾԵՐԻ</w:t>
      </w:r>
      <w:r w:rsidRPr="00F70A87">
        <w:rPr>
          <w:rFonts w:ascii="GHEA Grapalat" w:hAnsi="GHEA Grapalat" w:cs="Arial LatArm"/>
          <w:b/>
          <w:lang w:val="af-ZA"/>
        </w:rPr>
        <w:t xml:space="preserve"> </w:t>
      </w:r>
      <w:r w:rsidRPr="00F70A87">
        <w:rPr>
          <w:rFonts w:ascii="GHEA Grapalat" w:hAnsi="GHEA Grapalat" w:cs="Sylfaen"/>
          <w:b/>
          <w:lang w:val="af-ZA"/>
        </w:rPr>
        <w:t>ՎԵՐԱԲԵՐՅԱԼ</w:t>
      </w:r>
      <w:r w:rsidRPr="00F70A87">
        <w:rPr>
          <w:rFonts w:ascii="GHEA Grapalat" w:hAnsi="GHEA Grapalat"/>
          <w:b/>
          <w:lang w:val="af-ZA"/>
        </w:rPr>
        <w:t xml:space="preserve"> </w:t>
      </w:r>
      <w:r w:rsidRPr="00F70A87">
        <w:rPr>
          <w:rFonts w:ascii="GHEA Grapalat" w:hAnsi="GHEA Grapalat" w:cs="Sylfaen"/>
          <w:b/>
          <w:lang w:val="af-ZA"/>
        </w:rPr>
        <w:t>ԿԱՏԱՐՎԱԾ</w:t>
      </w:r>
      <w:r w:rsidRPr="00F70A87">
        <w:rPr>
          <w:rFonts w:ascii="GHEA Grapalat" w:hAnsi="GHEA Grapalat"/>
          <w:b/>
          <w:lang w:val="af-ZA"/>
        </w:rPr>
        <w:t xml:space="preserve"> </w:t>
      </w:r>
      <w:r w:rsidR="0067456A" w:rsidRPr="00F70A87">
        <w:rPr>
          <w:rFonts w:ascii="GHEA Grapalat" w:hAnsi="GHEA Grapalat" w:cs="Arial LatArm"/>
          <w:b/>
          <w:lang w:val="hy-AM"/>
        </w:rPr>
        <w:t xml:space="preserve"> </w:t>
      </w:r>
      <w:r w:rsidRPr="00F70A87">
        <w:rPr>
          <w:rFonts w:ascii="GHEA Grapalat" w:hAnsi="GHEA Grapalat" w:cs="Sylfaen"/>
          <w:b/>
          <w:lang w:val="af-ZA"/>
        </w:rPr>
        <w:t>ԱՌԱՋԱՐԿՈՒԹՅՈՒՆՆԵՐԻ</w:t>
      </w:r>
    </w:p>
    <w:p w:rsidR="00CF0CCC" w:rsidRPr="00F70A87" w:rsidRDefault="00CF0CCC" w:rsidP="00CE6E0B">
      <w:pPr>
        <w:jc w:val="center"/>
        <w:rPr>
          <w:rFonts w:ascii="GHEA Grapalat" w:hAnsi="GHEA Grapalat" w:cs="Arial LatArm"/>
          <w:b/>
          <w:lang w:val="af-ZA"/>
        </w:rPr>
      </w:pPr>
    </w:p>
    <w:p w:rsidR="00CF0CCC" w:rsidRPr="00F70A87" w:rsidRDefault="00CF0CCC" w:rsidP="00CE6E0B">
      <w:pPr>
        <w:jc w:val="center"/>
        <w:rPr>
          <w:rFonts w:ascii="GHEA Grapalat" w:hAnsi="GHEA Grapalat"/>
          <w:b/>
          <w:lang w:val="hy-AM"/>
        </w:rPr>
      </w:pPr>
    </w:p>
    <w:p w:rsidR="00CF0CCC" w:rsidRPr="00F70A87" w:rsidRDefault="00CF0CCC" w:rsidP="00CE6E0B">
      <w:pPr>
        <w:rPr>
          <w:rFonts w:ascii="GHEA Grapalat" w:hAnsi="GHEA Grapalat"/>
          <w:lang w:val="af-ZA"/>
        </w:rPr>
      </w:pPr>
    </w:p>
    <w:tbl>
      <w:tblPr>
        <w:tblW w:w="1414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60"/>
      </w:tblPr>
      <w:tblGrid>
        <w:gridCol w:w="682"/>
        <w:gridCol w:w="2648"/>
        <w:gridCol w:w="5334"/>
        <w:gridCol w:w="2410"/>
        <w:gridCol w:w="3074"/>
      </w:tblGrid>
      <w:tr w:rsidR="00CF0CCC" w:rsidRPr="00F70A87" w:rsidTr="006465D0">
        <w:trPr>
          <w:trHeight w:val="57"/>
        </w:trPr>
        <w:tc>
          <w:tcPr>
            <w:tcW w:w="682" w:type="dxa"/>
          </w:tcPr>
          <w:p w:rsidR="00CF0CCC" w:rsidRPr="00F70A87" w:rsidRDefault="00CF0CCC" w:rsidP="00CE6E0B">
            <w:pPr>
              <w:rPr>
                <w:rFonts w:ascii="GHEA Grapalat" w:hAnsi="GHEA Grapalat"/>
                <w:lang w:val="hy-AM"/>
              </w:rPr>
            </w:pPr>
            <w:r w:rsidRPr="00F70A87">
              <w:rPr>
                <w:rFonts w:ascii="GHEA Grapalat" w:hAnsi="GHEA Grapalat" w:cs="Sylfaen"/>
                <w:lang w:val="hy-AM"/>
              </w:rPr>
              <w:t>հ</w:t>
            </w:r>
            <w:r w:rsidRPr="00F70A87">
              <w:rPr>
                <w:rFonts w:ascii="GHEA Grapalat" w:hAnsi="GHEA Grapalat"/>
                <w:lang w:val="hy-AM"/>
              </w:rPr>
              <w:t>/</w:t>
            </w:r>
            <w:r w:rsidRPr="00F70A87">
              <w:rPr>
                <w:rFonts w:ascii="GHEA Grapalat" w:hAnsi="GHEA Grapalat" w:cs="Sylfaen"/>
                <w:lang w:val="hy-AM"/>
              </w:rPr>
              <w:t>հ</w:t>
            </w:r>
          </w:p>
        </w:tc>
        <w:tc>
          <w:tcPr>
            <w:tcW w:w="2648" w:type="dxa"/>
          </w:tcPr>
          <w:p w:rsidR="00CF0CCC" w:rsidRPr="00F70A87" w:rsidRDefault="00CF0CCC" w:rsidP="00CE6E0B">
            <w:pPr>
              <w:jc w:val="center"/>
              <w:rPr>
                <w:rFonts w:ascii="GHEA Grapalat" w:hAnsi="GHEA Grapalat"/>
                <w:lang w:val="hy-AM"/>
              </w:rPr>
            </w:pPr>
            <w:r w:rsidRPr="00F70A87">
              <w:rPr>
                <w:rFonts w:ascii="GHEA Grapalat" w:hAnsi="GHEA Grapalat" w:cs="Sylfaen"/>
                <w:lang w:val="hy-AM"/>
              </w:rPr>
              <w:t>Առարկության</w:t>
            </w:r>
            <w:r w:rsidRPr="00F70A87">
              <w:rPr>
                <w:rFonts w:ascii="GHEA Grapalat" w:hAnsi="GHEA Grapalat"/>
                <w:lang w:val="hy-AM"/>
              </w:rPr>
              <w:t xml:space="preserve">, </w:t>
            </w:r>
            <w:r w:rsidRPr="00F70A87">
              <w:rPr>
                <w:rFonts w:ascii="GHEA Grapalat" w:hAnsi="GHEA Grapalat" w:cs="Sylfaen"/>
                <w:lang w:val="hy-AM"/>
              </w:rPr>
              <w:t>առաջարկության</w:t>
            </w:r>
            <w:r w:rsidRPr="00F70A87">
              <w:rPr>
                <w:rFonts w:ascii="GHEA Grapalat" w:hAnsi="GHEA Grapalat"/>
                <w:lang w:val="hy-AM"/>
              </w:rPr>
              <w:t xml:space="preserve"> </w:t>
            </w:r>
            <w:r w:rsidRPr="00F70A87">
              <w:rPr>
                <w:rFonts w:ascii="GHEA Grapalat" w:hAnsi="GHEA Grapalat" w:cs="Sylfaen"/>
                <w:lang w:val="hy-AM"/>
              </w:rPr>
              <w:t>հեղինակը</w:t>
            </w:r>
            <w:r w:rsidRPr="00F70A87">
              <w:rPr>
                <w:rFonts w:ascii="GHEA Grapalat" w:hAnsi="GHEA Grapalat"/>
                <w:lang w:val="hy-AM"/>
              </w:rPr>
              <w:t xml:space="preserve">, </w:t>
            </w:r>
            <w:r w:rsidRPr="00F70A87">
              <w:rPr>
                <w:rFonts w:ascii="GHEA Grapalat" w:hAnsi="GHEA Grapalat" w:cs="Sylfaen"/>
                <w:lang w:val="hy-AM"/>
              </w:rPr>
              <w:t>Գրության</w:t>
            </w:r>
            <w:r w:rsidRPr="00F70A87">
              <w:rPr>
                <w:rFonts w:ascii="GHEA Grapalat" w:hAnsi="GHEA Grapalat"/>
                <w:lang w:val="hy-AM"/>
              </w:rPr>
              <w:t xml:space="preserve"> </w:t>
            </w:r>
            <w:r w:rsidRPr="00F70A87">
              <w:rPr>
                <w:rFonts w:ascii="GHEA Grapalat" w:hAnsi="GHEA Grapalat" w:cs="Sylfaen"/>
                <w:lang w:val="hy-AM"/>
              </w:rPr>
              <w:t>ստացման</w:t>
            </w:r>
            <w:r w:rsidRPr="00F70A87">
              <w:rPr>
                <w:rFonts w:ascii="GHEA Grapalat" w:hAnsi="GHEA Grapalat"/>
                <w:lang w:val="hy-AM"/>
              </w:rPr>
              <w:t xml:space="preserve"> </w:t>
            </w:r>
            <w:r w:rsidRPr="00F70A87">
              <w:rPr>
                <w:rFonts w:ascii="GHEA Grapalat" w:hAnsi="GHEA Grapalat" w:cs="Sylfaen"/>
                <w:lang w:val="hy-AM"/>
              </w:rPr>
              <w:t>ամսաթիվը</w:t>
            </w:r>
            <w:r w:rsidRPr="00F70A87">
              <w:rPr>
                <w:rFonts w:ascii="GHEA Grapalat" w:hAnsi="GHEA Grapalat"/>
                <w:lang w:val="hy-AM"/>
              </w:rPr>
              <w:t xml:space="preserve">, </w:t>
            </w:r>
            <w:r w:rsidRPr="00F70A87">
              <w:rPr>
                <w:rFonts w:ascii="GHEA Grapalat" w:hAnsi="GHEA Grapalat" w:cs="Sylfaen"/>
                <w:lang w:val="hy-AM"/>
              </w:rPr>
              <w:t>գրության</w:t>
            </w:r>
            <w:r w:rsidRPr="00F70A87">
              <w:rPr>
                <w:rFonts w:ascii="GHEA Grapalat" w:hAnsi="GHEA Grapalat"/>
                <w:lang w:val="hy-AM"/>
              </w:rPr>
              <w:t xml:space="preserve"> </w:t>
            </w:r>
            <w:r w:rsidRPr="00F70A87">
              <w:rPr>
                <w:rFonts w:ascii="GHEA Grapalat" w:hAnsi="GHEA Grapalat" w:cs="Sylfaen"/>
                <w:lang w:val="hy-AM"/>
              </w:rPr>
              <w:t>համարը</w:t>
            </w:r>
          </w:p>
        </w:tc>
        <w:tc>
          <w:tcPr>
            <w:tcW w:w="5334" w:type="dxa"/>
            <w:tcBorders>
              <w:bottom w:val="single" w:sz="4" w:space="0" w:color="auto"/>
            </w:tcBorders>
          </w:tcPr>
          <w:p w:rsidR="00CF0CCC" w:rsidRPr="00F70A87" w:rsidRDefault="00CF0CCC" w:rsidP="00CE6E0B">
            <w:pPr>
              <w:jc w:val="center"/>
              <w:rPr>
                <w:rFonts w:ascii="GHEA Grapalat" w:hAnsi="GHEA Grapalat"/>
                <w:lang w:val="hy-AM"/>
              </w:rPr>
            </w:pPr>
            <w:r w:rsidRPr="00F70A87">
              <w:rPr>
                <w:rFonts w:ascii="GHEA Grapalat" w:hAnsi="GHEA Grapalat" w:cs="Sylfaen"/>
                <w:lang w:val="hy-AM"/>
              </w:rPr>
              <w:t>Առարկության</w:t>
            </w:r>
            <w:r w:rsidRPr="00F70A87">
              <w:rPr>
                <w:rFonts w:ascii="GHEA Grapalat" w:hAnsi="GHEA Grapalat"/>
                <w:lang w:val="hy-AM"/>
              </w:rPr>
              <w:t xml:space="preserve">, </w:t>
            </w:r>
            <w:r w:rsidRPr="00F70A87">
              <w:rPr>
                <w:rFonts w:ascii="GHEA Grapalat" w:hAnsi="GHEA Grapalat" w:cs="Sylfaen"/>
                <w:lang w:val="hy-AM"/>
              </w:rPr>
              <w:t>առաջարկության</w:t>
            </w:r>
            <w:r w:rsidRPr="00F70A87">
              <w:rPr>
                <w:rFonts w:ascii="GHEA Grapalat" w:hAnsi="GHEA Grapalat"/>
                <w:lang w:val="hy-AM"/>
              </w:rPr>
              <w:t xml:space="preserve"> </w:t>
            </w:r>
            <w:r w:rsidRPr="00F70A87">
              <w:rPr>
                <w:rFonts w:ascii="GHEA Grapalat" w:hAnsi="GHEA Grapalat" w:cs="Sylfaen"/>
                <w:lang w:val="hy-AM"/>
              </w:rPr>
              <w:t>բովանդակությունը</w:t>
            </w:r>
          </w:p>
        </w:tc>
        <w:tc>
          <w:tcPr>
            <w:tcW w:w="2410" w:type="dxa"/>
          </w:tcPr>
          <w:p w:rsidR="00CF0CCC" w:rsidRPr="00F70A87" w:rsidRDefault="00CF0CCC" w:rsidP="00CE6E0B">
            <w:pPr>
              <w:jc w:val="center"/>
              <w:rPr>
                <w:rFonts w:ascii="GHEA Grapalat" w:hAnsi="GHEA Grapalat"/>
                <w:lang w:val="hy-AM"/>
              </w:rPr>
            </w:pPr>
            <w:r w:rsidRPr="00F70A87">
              <w:rPr>
                <w:rFonts w:ascii="GHEA Grapalat" w:hAnsi="GHEA Grapalat" w:cs="Sylfaen"/>
                <w:lang w:val="hy-AM"/>
              </w:rPr>
              <w:t>Եզրակացություն</w:t>
            </w:r>
          </w:p>
        </w:tc>
        <w:tc>
          <w:tcPr>
            <w:tcW w:w="3074" w:type="dxa"/>
          </w:tcPr>
          <w:p w:rsidR="00CF0CCC" w:rsidRPr="00F70A87" w:rsidRDefault="00CF0CCC" w:rsidP="00CE6E0B">
            <w:pPr>
              <w:jc w:val="center"/>
              <w:rPr>
                <w:rFonts w:ascii="GHEA Grapalat" w:hAnsi="GHEA Grapalat"/>
                <w:lang w:val="hy-AM"/>
              </w:rPr>
            </w:pPr>
            <w:r w:rsidRPr="00F70A87">
              <w:rPr>
                <w:rFonts w:ascii="GHEA Grapalat" w:hAnsi="GHEA Grapalat" w:cs="Sylfaen"/>
                <w:lang w:val="hy-AM"/>
              </w:rPr>
              <w:t>Կատարված</w:t>
            </w:r>
            <w:r w:rsidRPr="00F70A87">
              <w:rPr>
                <w:rFonts w:ascii="GHEA Grapalat" w:hAnsi="GHEA Grapalat"/>
                <w:lang w:val="hy-AM"/>
              </w:rPr>
              <w:t xml:space="preserve"> </w:t>
            </w:r>
            <w:r w:rsidRPr="00F70A87">
              <w:rPr>
                <w:rFonts w:ascii="GHEA Grapalat" w:hAnsi="GHEA Grapalat" w:cs="Sylfaen"/>
                <w:lang w:val="hy-AM"/>
              </w:rPr>
              <w:t>փոփոխությունը</w:t>
            </w:r>
          </w:p>
        </w:tc>
      </w:tr>
      <w:tr w:rsidR="00CF0CCC" w:rsidRPr="00F70A87" w:rsidTr="006465D0">
        <w:trPr>
          <w:trHeight w:val="738"/>
        </w:trPr>
        <w:tc>
          <w:tcPr>
            <w:tcW w:w="682" w:type="dxa"/>
          </w:tcPr>
          <w:p w:rsidR="00CF0CCC" w:rsidRPr="00F70A87" w:rsidRDefault="00CF0CCC" w:rsidP="00CE6E0B">
            <w:pPr>
              <w:rPr>
                <w:rFonts w:ascii="GHEA Grapalat" w:hAnsi="GHEA Grapalat"/>
                <w:lang w:val="hy-AM"/>
              </w:rPr>
            </w:pPr>
            <w:r w:rsidRPr="00F70A87"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2648" w:type="dxa"/>
          </w:tcPr>
          <w:p w:rsidR="00CF0CCC" w:rsidRPr="00F70A87" w:rsidRDefault="00CF0CCC" w:rsidP="00CE6E0B">
            <w:pPr>
              <w:rPr>
                <w:rFonts w:ascii="GHEA Grapalat" w:hAnsi="GHEA Grapalat"/>
                <w:lang w:val="hy-AM"/>
              </w:rPr>
            </w:pPr>
            <w:r w:rsidRPr="00F70A87"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5334" w:type="dxa"/>
            <w:tcBorders>
              <w:bottom w:val="single" w:sz="4" w:space="0" w:color="auto"/>
            </w:tcBorders>
          </w:tcPr>
          <w:p w:rsidR="00386023" w:rsidRPr="00F70A87" w:rsidRDefault="00CF0CCC" w:rsidP="00CE6E0B">
            <w:pPr>
              <w:rPr>
                <w:rFonts w:ascii="GHEA Grapalat" w:hAnsi="GHEA Grapalat"/>
                <w:lang w:val="hy-AM"/>
              </w:rPr>
            </w:pPr>
            <w:r w:rsidRPr="00F70A87">
              <w:rPr>
                <w:rFonts w:ascii="GHEA Grapalat" w:hAnsi="GHEA Grapalat"/>
                <w:lang w:val="hy-AM"/>
              </w:rPr>
              <w:t>3.</w:t>
            </w:r>
          </w:p>
        </w:tc>
        <w:tc>
          <w:tcPr>
            <w:tcW w:w="2410" w:type="dxa"/>
          </w:tcPr>
          <w:p w:rsidR="00CF0CCC" w:rsidRPr="00F70A87" w:rsidRDefault="00CF0CCC" w:rsidP="00CE6E0B">
            <w:pPr>
              <w:rPr>
                <w:rFonts w:ascii="GHEA Grapalat" w:hAnsi="GHEA Grapalat"/>
                <w:lang w:val="hy-AM"/>
              </w:rPr>
            </w:pPr>
            <w:r w:rsidRPr="00F70A87">
              <w:rPr>
                <w:rFonts w:ascii="GHEA Grapalat" w:hAnsi="GHEA Grapalat"/>
                <w:lang w:val="hy-AM"/>
              </w:rPr>
              <w:t>4.</w:t>
            </w:r>
          </w:p>
        </w:tc>
        <w:tc>
          <w:tcPr>
            <w:tcW w:w="3074" w:type="dxa"/>
          </w:tcPr>
          <w:p w:rsidR="00CF0CCC" w:rsidRPr="00F70A87" w:rsidRDefault="00CF0CCC" w:rsidP="00CE6E0B">
            <w:pPr>
              <w:rPr>
                <w:rFonts w:ascii="GHEA Grapalat" w:hAnsi="GHEA Grapalat"/>
                <w:lang w:val="hy-AM"/>
              </w:rPr>
            </w:pPr>
            <w:r w:rsidRPr="00F70A87">
              <w:rPr>
                <w:rFonts w:ascii="GHEA Grapalat" w:hAnsi="GHEA Grapalat"/>
                <w:lang w:val="hy-AM"/>
              </w:rPr>
              <w:t>5.</w:t>
            </w:r>
          </w:p>
        </w:tc>
      </w:tr>
      <w:tr w:rsidR="00386023" w:rsidRPr="00EA1505" w:rsidTr="006465D0">
        <w:trPr>
          <w:trHeight w:val="207"/>
        </w:trPr>
        <w:tc>
          <w:tcPr>
            <w:tcW w:w="682" w:type="dxa"/>
          </w:tcPr>
          <w:p w:rsidR="00386023" w:rsidRPr="00F70A87" w:rsidRDefault="007F711D" w:rsidP="00CE6E0B">
            <w:pPr>
              <w:rPr>
                <w:rFonts w:ascii="GHEA Grapalat" w:hAnsi="GHEA Grapalat"/>
                <w:lang w:val="hy-AM"/>
              </w:rPr>
            </w:pPr>
            <w:r w:rsidRPr="00F70A87"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2648" w:type="dxa"/>
          </w:tcPr>
          <w:p w:rsidR="00B7584E" w:rsidRPr="00F70A87" w:rsidRDefault="00B7584E" w:rsidP="00CE6E0B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70A87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Ֆինանսների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նախարարություն</w:t>
            </w:r>
          </w:p>
          <w:p w:rsidR="00B7584E" w:rsidRPr="00F70A87" w:rsidRDefault="00B7584E" w:rsidP="00CE6E0B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31.08.2020</w:t>
            </w:r>
            <w:r w:rsidRPr="00F70A87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</w:t>
            </w:r>
          </w:p>
          <w:p w:rsidR="00B7584E" w:rsidRPr="00F70A87" w:rsidRDefault="00B7584E" w:rsidP="00CE6E0B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01/11-1/13034-2020</w:t>
            </w:r>
          </w:p>
          <w:p w:rsidR="00386023" w:rsidRPr="00F70A87" w:rsidRDefault="00B7584E" w:rsidP="00CE6E0B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70A87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գրություն</w:t>
            </w:r>
          </w:p>
          <w:p w:rsidR="00386023" w:rsidRPr="00F70A87" w:rsidRDefault="00386023" w:rsidP="00CE6E0B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334" w:type="dxa"/>
            <w:tcBorders>
              <w:bottom w:val="single" w:sz="4" w:space="0" w:color="auto"/>
            </w:tcBorders>
          </w:tcPr>
          <w:p w:rsidR="00386023" w:rsidRPr="00F70A87" w:rsidRDefault="00386023" w:rsidP="00CE6E0B">
            <w:pPr>
              <w:jc w:val="both"/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</w:pP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>1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.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Անհասկանալի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են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«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Պետական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տուրքի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մասին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»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Հայաստանի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Հանրապետության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օրենքում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փոփոխություններ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և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լրացումներ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կատարելու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մասին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»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օրենք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softHyphen/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նախա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softHyphen/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գծով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առաջարկվող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պետական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տուրքերը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հանելու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նպատակադրումները՝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նկատի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ունենալով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համապատասխան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հիմնավորումներ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բացակայությունը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>:</w:t>
            </w:r>
          </w:p>
          <w:p w:rsidR="00386023" w:rsidRPr="00F70A87" w:rsidRDefault="00386023" w:rsidP="00CE6E0B">
            <w:pPr>
              <w:jc w:val="both"/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</w:pP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Բացի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այդ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հայտնում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ենք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,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որ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ցան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softHyphen/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կացած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արտոնության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տրամադրում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ենթադրում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է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եկամուտների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կորուստ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,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հետևաբար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նաև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առողջապահական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,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սոցիալական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,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կրթական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,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բնապահպանական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և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այլ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հանրօգուտ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lastRenderedPageBreak/>
              <w:t>ոլորտներում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չկատարված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բյուջետային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ծախսեր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: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Այս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առումով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գտնում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ենք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,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որ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սահմանափակ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բյուջետային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ռեսուրսների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պարագայում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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առավել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ևս՝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ներկայիս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պայմաններում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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պետական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բյուջեի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եկամուտները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նվազեցվող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առաջարկությունները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պետք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է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բազմակողմանի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ուսումնասիրված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և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հիմնավորված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լինեն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>:</w:t>
            </w:r>
          </w:p>
          <w:p w:rsidR="00386023" w:rsidRPr="00F70A87" w:rsidRDefault="00386023" w:rsidP="00CE6E0B">
            <w:pPr>
              <w:jc w:val="both"/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</w:pP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Միաժամանակ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հարկ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ենք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համարում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նշել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,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որ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քաղաքացիական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կացության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ակտերի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գրանցման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մի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շարք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դեպքերի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համար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գործող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կարգավորումներով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սահմանված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են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պետական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տուրքի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ցածր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դրույքաչափեր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,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ինչը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,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ենթադրվում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է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,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որ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չի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կարող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էական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բեռ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հանդիսանալ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ծառայություններից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օգտվողների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համար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(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օրինակ՝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ամուսնության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գրանցման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,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ներառյալ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`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վկայական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տալու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համար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գործող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օրենսդրությամբ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սահմանված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է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1000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ՀՀ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դրամի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չափով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պետական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տուրք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>)</w:t>
            </w:r>
            <w:r w:rsidRPr="00F70A87">
              <w:rPr>
                <w:rFonts w:ascii="GHEA Grapalat" w:hAnsi="GHEA Grapalat" w:cs="Tahoma"/>
                <w:color w:val="000000"/>
                <w:spacing w:val="-6"/>
                <w:lang w:eastAsia="hy-AM" w:bidi="hy-AM"/>
              </w:rPr>
              <w:t>։</w:t>
            </w:r>
          </w:p>
          <w:p w:rsidR="00386023" w:rsidRPr="00F70A87" w:rsidRDefault="00386023" w:rsidP="00CE6E0B">
            <w:pPr>
              <w:jc w:val="both"/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</w:pP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Հաշվի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առնելով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վերոգրյալը՝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առաջարկում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ենք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ձեռնպահ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մնալ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քաղաքացիական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կացության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ակտերի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գրանցման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համար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սահմանված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պետական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տուրքերը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հանելու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նախաձեռնությունից։</w:t>
            </w:r>
          </w:p>
          <w:p w:rsidR="00386023" w:rsidRPr="00F70A87" w:rsidRDefault="00386023" w:rsidP="00CE6E0B">
            <w:pPr>
              <w:jc w:val="both"/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</w:pP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Անհրաժեշտ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է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քննարկել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անցումային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դրույթներ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սահմանելու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հարցը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այն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դեպքերի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համար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,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երբ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համապատասխան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դիմումները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ներկայացվում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են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գործող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օրենսդրության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ժամանակ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,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բայց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փաստացի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ծառայությունները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մատուցվում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են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նախագիծն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ուժի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մեջ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մտնելուց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հետո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>:</w:t>
            </w:r>
          </w:p>
          <w:p w:rsidR="00386023" w:rsidRPr="00F70A87" w:rsidRDefault="00386023" w:rsidP="00CE6E0B">
            <w:pPr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2410" w:type="dxa"/>
          </w:tcPr>
          <w:p w:rsidR="00386023" w:rsidRPr="00F70A87" w:rsidRDefault="003E5907" w:rsidP="00CE6E0B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Ընդունվել է մասնակի:</w:t>
            </w:r>
          </w:p>
          <w:p w:rsidR="00386023" w:rsidRPr="00F70A87" w:rsidRDefault="00386023" w:rsidP="00CE6E0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86023" w:rsidRPr="00F70A87" w:rsidRDefault="00386023" w:rsidP="00CE6E0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86023" w:rsidRPr="00F70A87" w:rsidRDefault="00386023" w:rsidP="00CE6E0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86023" w:rsidRPr="00F70A87" w:rsidRDefault="00386023" w:rsidP="00CE6E0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86023" w:rsidRPr="00F70A87" w:rsidRDefault="00386023" w:rsidP="00CE6E0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86023" w:rsidRPr="00F70A87" w:rsidRDefault="00386023" w:rsidP="00CE6E0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86023" w:rsidRPr="00F70A87" w:rsidRDefault="00386023" w:rsidP="00CE6E0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86023" w:rsidRPr="00F70A87" w:rsidRDefault="00386023" w:rsidP="00CE6E0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86023" w:rsidRPr="00F70A87" w:rsidRDefault="00386023" w:rsidP="00CE6E0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86023" w:rsidRPr="00F70A87" w:rsidRDefault="00386023" w:rsidP="00CE6E0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86023" w:rsidRPr="00F70A87" w:rsidRDefault="00386023" w:rsidP="00CE6E0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86023" w:rsidRPr="00F70A87" w:rsidRDefault="00386023" w:rsidP="00CE6E0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86023" w:rsidRPr="00F70A87" w:rsidRDefault="00386023" w:rsidP="00CE6E0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86023" w:rsidRPr="00F70A87" w:rsidRDefault="00386023" w:rsidP="00CE6E0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86023" w:rsidRPr="00F70A87" w:rsidRDefault="00386023" w:rsidP="00CE6E0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86023" w:rsidRPr="00F70A87" w:rsidRDefault="00386023" w:rsidP="00CE6E0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86023" w:rsidRPr="00F70A87" w:rsidRDefault="00386023" w:rsidP="00CE6E0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86023" w:rsidRPr="00F70A87" w:rsidRDefault="00386023" w:rsidP="00CE6E0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86023" w:rsidRPr="00F70A87" w:rsidRDefault="00386023" w:rsidP="00CE6E0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86023" w:rsidRPr="00F70A87" w:rsidRDefault="00386023" w:rsidP="00CE6E0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86023" w:rsidRPr="00F70A87" w:rsidRDefault="00386023" w:rsidP="00CE6E0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86023" w:rsidRPr="00F70A87" w:rsidRDefault="00386023" w:rsidP="00CE6E0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86023" w:rsidRPr="00F70A87" w:rsidRDefault="00386023" w:rsidP="00CE6E0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86023" w:rsidRPr="00F70A87" w:rsidRDefault="00386023" w:rsidP="00CE6E0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86023" w:rsidRPr="00F70A87" w:rsidRDefault="00386023" w:rsidP="00CE6E0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86023" w:rsidRPr="00F70A87" w:rsidRDefault="00386023" w:rsidP="00CE6E0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86023" w:rsidRPr="00F70A87" w:rsidRDefault="00386023" w:rsidP="00CE6E0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86023" w:rsidRPr="00F70A87" w:rsidRDefault="00386023" w:rsidP="00CE6E0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86023" w:rsidRPr="00F70A87" w:rsidRDefault="00386023" w:rsidP="00CE6E0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86023" w:rsidRPr="00F70A87" w:rsidRDefault="00386023" w:rsidP="00CE6E0B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074" w:type="dxa"/>
          </w:tcPr>
          <w:p w:rsidR="00F70A87" w:rsidRPr="00F70A87" w:rsidRDefault="00F70A87" w:rsidP="006465D0">
            <w:pPr>
              <w:pStyle w:val="NormalWeb"/>
              <w:shd w:val="clear" w:color="auto" w:fill="FFFFFF"/>
              <w:ind w:firstLine="131"/>
              <w:jc w:val="both"/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</w:pP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lastRenderedPageBreak/>
              <w:t>«</w:t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>Պետական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>տուրքի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>մասին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» </w:t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>Հայաստանի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>Հանրապետության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>օրենքում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>փոփոխություններ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>և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>լրացումներ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>կատարելու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>մասին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» </w:t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>օրենք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softHyphen/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>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>նախա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softHyphen/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 xml:space="preserve">գծով պետական տուրքերի վերանայումը պայմանավորված է մատուցվող ծառայությունների հասանելիության </w:t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lastRenderedPageBreak/>
              <w:t xml:space="preserve">բարձրացմամբ,  որակի բարելավմամբ, ինչն ի թիվս այլոց ներառում է նաև մատուցվող ծառայությունների արագացումը, կիրառվող վարչարարական գործընթացների նվազեցումը: Միաժամանակ հարկ է նկատել, որ  որոշ տուրքերի հանման հետ միաժամանակ այլ տուրքերի չափերը բարձրացել են այնչափ, որ արդյունքում պետական բյուջեի մուտքերը չեն  նվազի:   </w:t>
            </w:r>
          </w:p>
          <w:p w:rsidR="00F70A87" w:rsidRPr="00F70A87" w:rsidRDefault="00F70A87" w:rsidP="00F70A87">
            <w:pPr>
              <w:pStyle w:val="NormalWeb"/>
              <w:shd w:val="clear" w:color="auto" w:fill="FFFFFF"/>
              <w:ind w:firstLine="131"/>
              <w:jc w:val="both"/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</w:pP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 անցումային դրույթներում սահմանվել է ՝</w:t>
            </w:r>
            <w:r w:rsidRPr="00F70A87">
              <w:rPr>
                <w:rFonts w:ascii="GHEA Grapalat" w:hAnsi="GHEA Grapalat" w:cs="Arial"/>
                <w:lang w:val="hy-AM"/>
              </w:rPr>
              <w:t xml:space="preserve"> «Մինչև սույն օրենքի ուժի մեջ մտնելը քաղաքացիական կացության ակտերի գրանցման և դրանից բխող այլ գործառույթների համար դիմումների ներկայացման  ընթացքում պետական տուրքի և այլ վճարովի ծառայությունների համար նախատեսված գանձումները կատարվում գործող օրենքի համաձայն»:</w:t>
            </w:r>
          </w:p>
          <w:p w:rsidR="00F70A87" w:rsidRPr="00F70A87" w:rsidRDefault="00F70A87" w:rsidP="00F70A87">
            <w:pPr>
              <w:pStyle w:val="NormalWeb"/>
              <w:shd w:val="clear" w:color="auto" w:fill="FFFFFF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2108EA" w:rsidRPr="00F70A87" w:rsidRDefault="002108EA" w:rsidP="00F70A87">
            <w:pPr>
              <w:pStyle w:val="NormalWeb"/>
              <w:shd w:val="clear" w:color="auto" w:fill="FFFFFF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386023" w:rsidRPr="00F70A87" w:rsidRDefault="00386023" w:rsidP="00F70A87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386023" w:rsidRPr="00F70A87" w:rsidRDefault="00386023" w:rsidP="00F70A87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</w:tr>
      <w:tr w:rsidR="00F70A87" w:rsidRPr="00EA1505" w:rsidTr="006465D0">
        <w:trPr>
          <w:trHeight w:val="207"/>
        </w:trPr>
        <w:tc>
          <w:tcPr>
            <w:tcW w:w="682" w:type="dxa"/>
          </w:tcPr>
          <w:p w:rsidR="00F70A87" w:rsidRPr="00F70A87" w:rsidRDefault="00F70A87" w:rsidP="00CE6E0B">
            <w:pPr>
              <w:rPr>
                <w:rFonts w:ascii="GHEA Grapalat" w:hAnsi="GHEA Grapalat"/>
                <w:lang w:val="hy-AM"/>
              </w:rPr>
            </w:pPr>
            <w:r w:rsidRPr="00F70A87">
              <w:rPr>
                <w:rFonts w:ascii="GHEA Grapalat" w:hAnsi="GHEA Grapalat"/>
                <w:lang w:val="hy-AM"/>
              </w:rPr>
              <w:lastRenderedPageBreak/>
              <w:t>2.</w:t>
            </w:r>
          </w:p>
        </w:tc>
        <w:tc>
          <w:tcPr>
            <w:tcW w:w="2648" w:type="dxa"/>
          </w:tcPr>
          <w:p w:rsidR="00F70A87" w:rsidRPr="00F70A87" w:rsidRDefault="00F70A87" w:rsidP="00CE6E0B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70A87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Ֆինանսների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նախարարություն</w:t>
            </w:r>
          </w:p>
          <w:p w:rsidR="00F70A87" w:rsidRPr="00F70A87" w:rsidRDefault="00F70A87" w:rsidP="00CE6E0B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31.08.2020</w:t>
            </w:r>
            <w:r w:rsidRPr="00F70A87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</w:t>
            </w:r>
          </w:p>
          <w:p w:rsidR="00F70A87" w:rsidRPr="00F70A87" w:rsidRDefault="00F70A87" w:rsidP="00CE6E0B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01/11-1/13034-2020</w:t>
            </w:r>
          </w:p>
          <w:p w:rsidR="00F70A87" w:rsidRPr="00F70A87" w:rsidRDefault="00F70A87" w:rsidP="00CE6E0B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70A87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գրություն</w:t>
            </w:r>
          </w:p>
          <w:p w:rsidR="00F70A87" w:rsidRPr="00F70A87" w:rsidRDefault="00F70A87" w:rsidP="00CE6E0B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334" w:type="dxa"/>
            <w:tcBorders>
              <w:bottom w:val="single" w:sz="4" w:space="0" w:color="auto"/>
            </w:tcBorders>
          </w:tcPr>
          <w:p w:rsidR="00F70A87" w:rsidRPr="00F70A87" w:rsidRDefault="00F70A87" w:rsidP="00CE6E0B">
            <w:pPr>
              <w:jc w:val="both"/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</w:pP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>2. «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Քաղաքացիական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կացության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ակտերի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գրանցման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մասին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»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օրենքի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նախագծի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13-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րդ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հոդվածի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2-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րդ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մասի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համաձայն՝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քաղաքացիական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կացության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ակտերի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գրանցման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հետ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կապված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լրացուցիչ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ծառայությունների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(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այդ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թվում՝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օրենքով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սահմանված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ժամկետից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կարճ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ժամկետում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մատուցվող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ծառայությունների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)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ցանկը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և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դրանց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դիմաց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գանձվող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վճարները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,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որոնք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ուղղվում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են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պետական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բյուջե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,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սահմանվում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են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Հայաստանի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Հանրապետության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կառավարության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որոշմամբ։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</w:p>
          <w:p w:rsidR="00F70A87" w:rsidRPr="00F70A87" w:rsidRDefault="00F70A87" w:rsidP="00CE6E0B">
            <w:pPr>
              <w:jc w:val="both"/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</w:pP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Վերոգրյալի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կապակցությամբ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հայտնում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ենք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,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որ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«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Պետական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տուրքի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մասին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»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ՀՀ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օրենքի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2-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րդ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հոդ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softHyphen/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վածի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համաձայն՝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Հայաստանի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Հանրապետությունում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պետական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տուրքը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պետական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մարմինների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լիազորությունների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իրականացմամբ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պայմանավորված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`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նույն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օրենքով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սահմանված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ծառայությունների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կամ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գործողությունների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համար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ֆիզիկական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և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իրավաբանական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անձանցից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ՀՀ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պետական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և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(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կամ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)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համայնքների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բյուջեներ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մուծվող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օրենքով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սահմանված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պարտադիր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վճար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է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: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Այս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առումով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,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պետական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մարմինների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կողմից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մատուցվող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ծառայությունների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(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այդ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թվում՝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լրացուցիչ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)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կամ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վերջիններիս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կողմից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կատարվող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գործողությունների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համար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պետք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է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վճարվի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ոչ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թե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վճար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,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այլ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պետական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տուրք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: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Հենց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այդ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սկզբունքի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ապահովմանն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է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ուղղված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ներկայումս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իրականացվող՝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նմանօրինակ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վճարների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փոխարեն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պետական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տուրք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սահմանելու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քաղաքականությունը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>:</w:t>
            </w:r>
          </w:p>
          <w:p w:rsidR="00F70A87" w:rsidRPr="00F70A87" w:rsidRDefault="00F70A87" w:rsidP="00CE6E0B">
            <w:pPr>
              <w:jc w:val="both"/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</w:pP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Հաշվի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առնելով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վերոգրյալը՝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առաջարկում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ենք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քննարկել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նախագծի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13-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րդ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հոդվածի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2-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րդ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մասով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սահմանվող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քաղաքացիական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կացու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softHyphen/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թյան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ակտերի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գրանցման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հետ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կապված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լրացուցիչ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ծառայությունների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դիմաց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գանձվող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վճարները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որպես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պետական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տուրք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սահմանելու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eastAsia="hy-AM" w:bidi="hy-AM"/>
              </w:rPr>
              <w:t>հարցը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>:</w:t>
            </w:r>
          </w:p>
          <w:p w:rsidR="00F70A87" w:rsidRPr="00F70A87" w:rsidRDefault="00F70A87" w:rsidP="00CE6E0B">
            <w:pPr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2410" w:type="dxa"/>
          </w:tcPr>
          <w:p w:rsidR="00F70A87" w:rsidRPr="00F70A87" w:rsidRDefault="00F70A87" w:rsidP="00CE6E0B">
            <w:pPr>
              <w:jc w:val="both"/>
              <w:rPr>
                <w:rFonts w:ascii="GHEA Grapalat" w:hAnsi="GHEA Grapalat"/>
                <w:lang w:val="hy-AM"/>
              </w:rPr>
            </w:pPr>
            <w:r w:rsidRPr="00F70A87">
              <w:rPr>
                <w:rFonts w:ascii="GHEA Grapalat" w:hAnsi="GHEA Grapalat" w:cs="Sylfaen"/>
                <w:lang w:val="hy-AM"/>
              </w:rPr>
              <w:t>Չի</w:t>
            </w:r>
            <w:r w:rsidRPr="00F70A87">
              <w:rPr>
                <w:rFonts w:ascii="GHEA Grapalat" w:hAnsi="GHEA Grapalat"/>
                <w:lang w:val="hy-AM"/>
              </w:rPr>
              <w:t xml:space="preserve"> </w:t>
            </w:r>
            <w:r w:rsidRPr="00F70A87">
              <w:rPr>
                <w:rFonts w:ascii="GHEA Grapalat" w:hAnsi="GHEA Grapalat" w:cs="Sylfaen"/>
                <w:lang w:val="hy-AM"/>
              </w:rPr>
              <w:t>ընդունվել</w:t>
            </w:r>
            <w:r w:rsidR="003E5907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3074" w:type="dxa"/>
          </w:tcPr>
          <w:p w:rsidR="00F70A87" w:rsidRPr="00F70A87" w:rsidRDefault="00F70A87" w:rsidP="00F70A87">
            <w:pPr>
              <w:ind w:right="126" w:firstLine="708"/>
              <w:jc w:val="both"/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</w:pP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>«</w:t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>Քաղաքացիական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>կացության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>ակտերի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>գրանցման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>մասին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» </w:t>
            </w:r>
          </w:p>
          <w:p w:rsidR="00F70A87" w:rsidRPr="00F70A87" w:rsidRDefault="00F70A87" w:rsidP="00F70A87">
            <w:pPr>
              <w:ind w:right="126"/>
              <w:jc w:val="both"/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</w:pPr>
            <w:r w:rsidRPr="00F70A87">
              <w:rPr>
                <w:rFonts w:ascii="GHEA Grapalat" w:hAnsi="GHEA Grapalat"/>
                <w:color w:val="000000"/>
                <w:spacing w:val="-6"/>
                <w:lang w:val="en-US" w:eastAsia="hy-AM" w:bidi="hy-AM"/>
              </w:rPr>
              <w:t>գործող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>օրենքի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13-</w:t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>րդ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>հոդվածի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2-</w:t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>րդ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>մաս</w:t>
            </w:r>
            <w:r w:rsidR="006465D0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 xml:space="preserve">ի </w:t>
            </w:r>
            <w:r w:rsidRPr="00F70A87">
              <w:rPr>
                <w:rFonts w:ascii="GHEA Grapalat" w:hAnsi="GHEA Grapalat"/>
                <w:color w:val="000000"/>
                <w:spacing w:val="-6"/>
                <w:lang w:val="en-US" w:eastAsia="hy-AM" w:bidi="hy-AM"/>
              </w:rPr>
              <w:t>համաձայն՝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«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</w:rPr>
              <w:t>կառավարությունը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</w:rPr>
              <w:t>սահմանում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</w:rPr>
              <w:t>է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</w:rPr>
              <w:t>քաղաքացիական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</w:rPr>
              <w:t>կացության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</w:rPr>
              <w:t>ակտերի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</w:rPr>
              <w:t>գրանցման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</w:rPr>
              <w:t>հետ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</w:rPr>
              <w:t>կապված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</w:rPr>
              <w:t>լրացուցիչ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</w:rPr>
              <w:t>ծառայությունների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</w:rPr>
              <w:t>ցանկը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, 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</w:rPr>
              <w:t>որոնց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</w:rPr>
              <w:t>դիմաց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</w:rPr>
              <w:t>գանձվող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</w:rPr>
              <w:t>վճարներն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</w:rPr>
              <w:t>ուղղվում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</w:rPr>
              <w:t>են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</w:rPr>
              <w:t>պետական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</w:rPr>
              <w:t>բյուջե՝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</w:rPr>
              <w:t>կառավարության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</w:rPr>
              <w:t>սահմանած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</w:rPr>
              <w:t>չափերով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: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>» Սույն դրույթի հիման վրա ընդունված է կառավարության համապատասխան որոշում, որով սահմանվում են ի թիվս այլոց նաև օրենքով նախատեսված ժամկետից շուտ մատուցվող ծառայությունների համար գանձվող վճարները:</w:t>
            </w:r>
          </w:p>
          <w:p w:rsidR="00F70A87" w:rsidRPr="00F70A87" w:rsidRDefault="00F70A87" w:rsidP="00F70A87">
            <w:pPr>
              <w:ind w:right="126"/>
              <w:jc w:val="both"/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</w:pP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Հետևաբար, այս մասով որևէ նոր իրավակարգավորում չի նախատեսվում, այլ հստակեցվում են առկա ձևակերպումները: Միաժամանակ հարկ է նկատել, որ օրենքով նախատեսված ժամկետից առավել կարճ ժամկետում ծառայության դիմաց վճարների սահմանումը կառավարության որոշմամբ հնարավորություն է տալիս առկա ռեսուրսների գնահատմամբ ընտրել ծառայությունների մատուցման հնարավոր ամենակարճ ժամկետները և դրանք ժամանակի հետ էլ ավելի նվազեցնել՝ կառավարության որոշմամբ համապատասխան փոփոխությունով, ինչ անհամեմատ ավելի արագ կարող է արվել, քան օրենքով նման փոփոխությունները: </w:t>
            </w:r>
          </w:p>
          <w:p w:rsidR="00F70A87" w:rsidRPr="00F70A87" w:rsidRDefault="00F70A87" w:rsidP="00F70A87">
            <w:pPr>
              <w:ind w:right="126"/>
              <w:jc w:val="both"/>
              <w:rPr>
                <w:rFonts w:ascii="GHEA Grapalat" w:hAnsi="GHEA Grapalat"/>
                <w:lang w:val="af-ZA"/>
              </w:rPr>
            </w:pP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 </w:t>
            </w:r>
          </w:p>
        </w:tc>
      </w:tr>
      <w:tr w:rsidR="00F70A87" w:rsidRPr="00EA1505" w:rsidTr="004C2650">
        <w:trPr>
          <w:trHeight w:val="334"/>
        </w:trPr>
        <w:tc>
          <w:tcPr>
            <w:tcW w:w="682" w:type="dxa"/>
          </w:tcPr>
          <w:p w:rsidR="00F70A87" w:rsidRPr="00F70A87" w:rsidRDefault="00F70A87" w:rsidP="00CE6E0B">
            <w:pPr>
              <w:rPr>
                <w:rFonts w:ascii="GHEA Grapalat" w:hAnsi="GHEA Grapalat"/>
                <w:lang w:val="hy-AM"/>
              </w:rPr>
            </w:pPr>
            <w:r w:rsidRPr="00F70A87">
              <w:rPr>
                <w:rFonts w:ascii="GHEA Grapalat" w:hAnsi="GHEA Grapalat"/>
                <w:lang w:val="hy-AM"/>
              </w:rPr>
              <w:t>3.</w:t>
            </w:r>
          </w:p>
        </w:tc>
        <w:tc>
          <w:tcPr>
            <w:tcW w:w="2648" w:type="dxa"/>
          </w:tcPr>
          <w:p w:rsidR="00F70A87" w:rsidRPr="00F70A87" w:rsidRDefault="00F70A87" w:rsidP="00CE6E0B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70A87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Ֆինանսների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նախարարություն</w:t>
            </w:r>
          </w:p>
          <w:p w:rsidR="00F70A87" w:rsidRPr="00F70A87" w:rsidRDefault="00F70A87" w:rsidP="00CE6E0B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31.08.2020</w:t>
            </w:r>
            <w:r w:rsidRPr="00F70A87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</w:t>
            </w: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</w:t>
            </w:r>
          </w:p>
          <w:p w:rsidR="00F70A87" w:rsidRPr="00F70A87" w:rsidRDefault="00F70A87" w:rsidP="00CE6E0B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70A8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01/11-1/13034-2020</w:t>
            </w:r>
          </w:p>
          <w:p w:rsidR="00F70A87" w:rsidRPr="00F70A87" w:rsidRDefault="00F70A87" w:rsidP="00CE6E0B">
            <w:pPr>
              <w:jc w:val="center"/>
              <w:rPr>
                <w:rFonts w:ascii="GHEA Grapalat" w:hAnsi="GHEA Grapalat"/>
                <w:lang w:val="hy-AM"/>
              </w:rPr>
            </w:pPr>
            <w:r w:rsidRPr="00F70A87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5334" w:type="dxa"/>
          </w:tcPr>
          <w:p w:rsidR="00F70A87" w:rsidRPr="00F70A87" w:rsidRDefault="00F70A87" w:rsidP="00CE6E0B">
            <w:pPr>
              <w:jc w:val="both"/>
              <w:rPr>
                <w:rFonts w:ascii="GHEA Grapalat" w:hAnsi="GHEA Grapalat"/>
                <w:lang w:val="hy-AM"/>
              </w:rPr>
            </w:pP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 xml:space="preserve">3.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Բացի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այդ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իրավական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af-ZA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որոշակիության</w:t>
            </w:r>
            <w:r w:rsidRPr="00F70A87">
              <w:rPr>
                <w:rFonts w:ascii="GHEA Grapalat" w:hAnsi="GHEA Grapalat" w:cs="Arial Unicode MS"/>
                <w:color w:val="000000"/>
                <w:spacing w:val="-6"/>
                <w:lang w:val="hy-AM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սկզբունքի</w:t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ապահովման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տեսանկյունից</w:t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անհրաժեշտ</w:t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է</w:t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հստակեցնել</w:t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նախագծի</w:t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 xml:space="preserve"> 80-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րդ</w:t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հոդվածի</w:t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 xml:space="preserve"> 8-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րդ</w:t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մասը</w:t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 xml:space="preserve"> (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պարզ</w:t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չէ</w:t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կարգավորման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 xml:space="preserve"> </w:t>
            </w:r>
            <w:r w:rsidRPr="00F70A87">
              <w:rPr>
                <w:rFonts w:ascii="GHEA Grapalat" w:hAnsi="GHEA Grapalat" w:cs="Sylfaen"/>
                <w:color w:val="000000"/>
                <w:spacing w:val="-6"/>
                <w:lang w:val="hy-AM" w:eastAsia="hy-AM" w:bidi="hy-AM"/>
              </w:rPr>
              <w:t>առարկան</w:t>
            </w:r>
            <w:r w:rsidRPr="00F70A87"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  <w:t>):</w:t>
            </w:r>
          </w:p>
        </w:tc>
        <w:tc>
          <w:tcPr>
            <w:tcW w:w="2410" w:type="dxa"/>
          </w:tcPr>
          <w:p w:rsidR="00F70A87" w:rsidRPr="00F70A87" w:rsidRDefault="00F70A87" w:rsidP="00CE6E0B">
            <w:pPr>
              <w:jc w:val="both"/>
              <w:rPr>
                <w:rFonts w:ascii="GHEA Grapalat" w:hAnsi="GHEA Grapalat"/>
                <w:lang w:val="hy-AM"/>
              </w:rPr>
            </w:pPr>
            <w:r w:rsidRPr="00F70A87">
              <w:rPr>
                <w:rFonts w:ascii="GHEA Grapalat" w:hAnsi="GHEA Grapalat" w:cs="Sylfaen"/>
                <w:lang w:val="hy-AM"/>
              </w:rPr>
              <w:t>Չի</w:t>
            </w:r>
            <w:r w:rsidRPr="00F70A87">
              <w:rPr>
                <w:rFonts w:ascii="GHEA Grapalat" w:hAnsi="GHEA Grapalat"/>
                <w:lang w:val="hy-AM"/>
              </w:rPr>
              <w:t xml:space="preserve"> </w:t>
            </w:r>
            <w:r w:rsidRPr="00F70A87">
              <w:rPr>
                <w:rFonts w:ascii="GHEA Grapalat" w:hAnsi="GHEA Grapalat" w:cs="Sylfaen"/>
                <w:lang w:val="hy-AM"/>
              </w:rPr>
              <w:t>ընդունվել</w:t>
            </w:r>
            <w:r w:rsidR="003E5907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3074" w:type="dxa"/>
          </w:tcPr>
          <w:p w:rsidR="00F70A87" w:rsidRPr="00F70A87" w:rsidRDefault="00F70A87" w:rsidP="00F8698C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F70A87">
              <w:rPr>
                <w:rFonts w:ascii="GHEA Grapalat" w:hAnsi="GHEA Grapalat" w:cs="Arial Unicode MS"/>
                <w:color w:val="000000"/>
                <w:spacing w:val="-6"/>
                <w:lang w:val="hy-AM" w:eastAsia="hy-AM" w:bidi="hy-AM"/>
              </w:rPr>
              <w:t>Նախագծի 80-րդ հոդվածի 8-րդ մասը</w:t>
            </w:r>
            <w:r w:rsidRPr="00F70A87">
              <w:rPr>
                <w:rFonts w:ascii="GHEA Grapalat" w:hAnsi="GHEA Grapalat" w:cs="Tahoma"/>
                <w:color w:val="000000"/>
                <w:lang w:val="hy-AM"/>
              </w:rPr>
              <w:t xml:space="preserve"> սահմանում է, որ «Վկայականի</w:t>
            </w:r>
            <w:r w:rsidRPr="00F70A8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70A87">
              <w:rPr>
                <w:rFonts w:ascii="GHEA Grapalat" w:hAnsi="GHEA Grapalat" w:cs="Tahoma"/>
                <w:color w:val="000000"/>
                <w:lang w:val="hy-AM"/>
              </w:rPr>
              <w:t>տրամադրման</w:t>
            </w:r>
            <w:r w:rsidRPr="00F70A8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70A87">
              <w:rPr>
                <w:rFonts w:ascii="GHEA Grapalat" w:hAnsi="GHEA Grapalat" w:cs="Tahoma"/>
                <w:color w:val="000000"/>
                <w:lang w:val="hy-AM"/>
              </w:rPr>
              <w:t>պետական</w:t>
            </w:r>
            <w:r w:rsidRPr="00F70A8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70A87">
              <w:rPr>
                <w:rFonts w:ascii="GHEA Grapalat" w:hAnsi="GHEA Grapalat" w:cs="Tahoma"/>
                <w:color w:val="000000"/>
                <w:lang w:val="hy-AM"/>
              </w:rPr>
              <w:t>տուրքը</w:t>
            </w:r>
            <w:r w:rsidRPr="00F70A8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70A87">
              <w:rPr>
                <w:rFonts w:ascii="GHEA Grapalat" w:hAnsi="GHEA Grapalat" w:cs="Tahoma"/>
                <w:color w:val="000000"/>
                <w:lang w:val="hy-AM"/>
              </w:rPr>
              <w:t>ներառվում</w:t>
            </w:r>
            <w:r w:rsidRPr="00F70A8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70A87">
              <w:rPr>
                <w:rFonts w:ascii="GHEA Grapalat" w:hAnsi="GHEA Grapalat" w:cs="Tahoma"/>
                <w:color w:val="000000"/>
                <w:lang w:val="hy-AM"/>
              </w:rPr>
              <w:t>է</w:t>
            </w:r>
            <w:r w:rsidRPr="00F70A8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70A87">
              <w:rPr>
                <w:rFonts w:ascii="GHEA Grapalat" w:hAnsi="GHEA Grapalat" w:cs="Tahoma"/>
                <w:color w:val="000000"/>
                <w:lang w:val="hy-AM"/>
              </w:rPr>
              <w:t>քաղաքացիական</w:t>
            </w:r>
            <w:r w:rsidRPr="00F70A8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70A87">
              <w:rPr>
                <w:rFonts w:ascii="GHEA Grapalat" w:hAnsi="GHEA Grapalat" w:cs="Tahoma"/>
                <w:color w:val="000000"/>
                <w:lang w:val="hy-AM"/>
              </w:rPr>
              <w:t>կացության</w:t>
            </w:r>
            <w:r w:rsidRPr="00F70A8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70A87">
              <w:rPr>
                <w:rFonts w:ascii="GHEA Grapalat" w:hAnsi="GHEA Grapalat" w:cs="Tahoma"/>
                <w:color w:val="000000"/>
                <w:lang w:val="hy-AM"/>
              </w:rPr>
              <w:t>ակտի</w:t>
            </w:r>
            <w:r w:rsidRPr="00F70A8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70A87">
              <w:rPr>
                <w:rFonts w:ascii="GHEA Grapalat" w:hAnsi="GHEA Grapalat" w:cs="Tahoma"/>
                <w:color w:val="000000"/>
                <w:lang w:val="hy-AM"/>
              </w:rPr>
              <w:t>գրանցման</w:t>
            </w:r>
            <w:r w:rsidRPr="00F70A8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70A87">
              <w:rPr>
                <w:rFonts w:ascii="GHEA Grapalat" w:hAnsi="GHEA Grapalat" w:cs="Tahoma"/>
                <w:color w:val="000000"/>
                <w:lang w:val="hy-AM"/>
              </w:rPr>
              <w:t>կամ</w:t>
            </w:r>
            <w:r w:rsidRPr="00F70A8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70A87">
              <w:rPr>
                <w:rFonts w:ascii="GHEA Grapalat" w:hAnsi="GHEA Grapalat" w:cs="Tahoma"/>
                <w:color w:val="000000"/>
                <w:lang w:val="hy-AM"/>
              </w:rPr>
              <w:t>դրանում</w:t>
            </w:r>
            <w:r w:rsidRPr="00F70A8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70A87">
              <w:rPr>
                <w:rFonts w:ascii="GHEA Grapalat" w:hAnsi="GHEA Grapalat" w:cs="Tahoma"/>
                <w:color w:val="000000"/>
                <w:lang w:val="hy-AM"/>
              </w:rPr>
              <w:t>ուղղում</w:t>
            </w:r>
            <w:r w:rsidRPr="00F70A8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70A87">
              <w:rPr>
                <w:rFonts w:ascii="GHEA Grapalat" w:hAnsi="GHEA Grapalat" w:cs="Tahoma"/>
                <w:color w:val="000000"/>
                <w:lang w:val="hy-AM"/>
              </w:rPr>
              <w:t>կամ</w:t>
            </w:r>
            <w:r w:rsidRPr="00F70A8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70A87">
              <w:rPr>
                <w:rFonts w:ascii="GHEA Grapalat" w:hAnsi="GHEA Grapalat" w:cs="Tahoma"/>
                <w:color w:val="000000"/>
                <w:lang w:val="hy-AM"/>
              </w:rPr>
              <w:t>փոփոխություն</w:t>
            </w:r>
            <w:r w:rsidRPr="00F70A8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70A87">
              <w:rPr>
                <w:rFonts w:ascii="GHEA Grapalat" w:hAnsi="GHEA Grapalat" w:cs="Tahoma"/>
                <w:color w:val="000000"/>
                <w:lang w:val="hy-AM"/>
              </w:rPr>
              <w:t>կամ</w:t>
            </w:r>
            <w:r w:rsidRPr="00F70A8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70A87">
              <w:rPr>
                <w:rFonts w:ascii="GHEA Grapalat" w:hAnsi="GHEA Grapalat" w:cs="Tahoma"/>
                <w:color w:val="000000"/>
                <w:lang w:val="hy-AM"/>
              </w:rPr>
              <w:t>լրացում</w:t>
            </w:r>
            <w:r w:rsidRPr="00F70A8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70A87">
              <w:rPr>
                <w:rFonts w:ascii="GHEA Grapalat" w:hAnsi="GHEA Grapalat" w:cs="Tahoma"/>
                <w:color w:val="000000"/>
                <w:lang w:val="hy-AM"/>
              </w:rPr>
              <w:t>կատարելու</w:t>
            </w:r>
            <w:r w:rsidRPr="00F70A8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70A87">
              <w:rPr>
                <w:rFonts w:ascii="GHEA Grapalat" w:hAnsi="GHEA Grapalat" w:cs="Tahoma"/>
                <w:color w:val="000000"/>
                <w:lang w:val="hy-AM"/>
              </w:rPr>
              <w:t>համար</w:t>
            </w:r>
            <w:r w:rsidRPr="00F70A87">
              <w:rPr>
                <w:rFonts w:ascii="GHEA Grapalat" w:hAnsi="GHEA Grapalat"/>
                <w:color w:val="000000"/>
                <w:lang w:val="hy-AM"/>
              </w:rPr>
              <w:t xml:space="preserve"> «</w:t>
            </w:r>
            <w:r w:rsidRPr="00F70A87">
              <w:rPr>
                <w:rFonts w:ascii="GHEA Grapalat" w:hAnsi="GHEA Grapalat" w:cs="Tahoma"/>
                <w:color w:val="000000"/>
                <w:lang w:val="hy-AM"/>
              </w:rPr>
              <w:t>Պետական</w:t>
            </w:r>
            <w:r w:rsidRPr="00F70A8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70A87">
              <w:rPr>
                <w:rFonts w:ascii="GHEA Grapalat" w:hAnsi="GHEA Grapalat" w:cs="Tahoma"/>
                <w:color w:val="000000"/>
                <w:lang w:val="hy-AM"/>
              </w:rPr>
              <w:t>տուրքի</w:t>
            </w:r>
            <w:r w:rsidRPr="00F70A8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70A87">
              <w:rPr>
                <w:rFonts w:ascii="GHEA Grapalat" w:hAnsi="GHEA Grapalat" w:cs="Tahoma"/>
                <w:color w:val="000000"/>
                <w:lang w:val="hy-AM"/>
              </w:rPr>
              <w:t>մասին</w:t>
            </w:r>
            <w:r w:rsidRPr="00F70A87">
              <w:rPr>
                <w:rFonts w:ascii="GHEA Grapalat" w:hAnsi="GHEA Grapalat"/>
                <w:color w:val="000000"/>
                <w:lang w:val="hy-AM"/>
              </w:rPr>
              <w:t xml:space="preserve">» </w:t>
            </w:r>
            <w:r w:rsidRPr="00F70A87">
              <w:rPr>
                <w:rFonts w:ascii="GHEA Grapalat" w:hAnsi="GHEA Grapalat" w:cs="Tahoma"/>
                <w:color w:val="000000"/>
                <w:lang w:val="hy-AM"/>
              </w:rPr>
              <w:t>օրենքով</w:t>
            </w:r>
            <w:r w:rsidRPr="00F70A8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70A87">
              <w:rPr>
                <w:rFonts w:ascii="GHEA Grapalat" w:hAnsi="GHEA Grapalat" w:cs="Tahoma"/>
                <w:color w:val="000000"/>
                <w:lang w:val="hy-AM"/>
              </w:rPr>
              <w:t>նախատեսված</w:t>
            </w:r>
            <w:r w:rsidRPr="00F70A8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70A87">
              <w:rPr>
                <w:rFonts w:ascii="GHEA Grapalat" w:hAnsi="GHEA Grapalat" w:cs="Tahoma"/>
                <w:color w:val="000000"/>
                <w:lang w:val="hy-AM"/>
              </w:rPr>
              <w:t>տուրքի</w:t>
            </w:r>
            <w:r w:rsidRPr="00F70A8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70A87">
              <w:rPr>
                <w:rFonts w:ascii="GHEA Grapalat" w:hAnsi="GHEA Grapalat" w:cs="Tahoma"/>
                <w:color w:val="000000"/>
                <w:lang w:val="hy-AM"/>
              </w:rPr>
              <w:t>դրույքաչափի</w:t>
            </w:r>
            <w:r w:rsidRPr="00F70A8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70A87">
              <w:rPr>
                <w:rFonts w:ascii="GHEA Grapalat" w:hAnsi="GHEA Grapalat" w:cs="Tahoma"/>
                <w:color w:val="000000"/>
                <w:lang w:val="hy-AM"/>
              </w:rPr>
              <w:t>մեջ»</w:t>
            </w:r>
            <w:r w:rsidRPr="00F70A87">
              <w:rPr>
                <w:rFonts w:ascii="GHEA Grapalat" w:hAnsi="GHEA Grapalat"/>
                <w:color w:val="000000"/>
                <w:lang w:val="hy-AM"/>
              </w:rPr>
              <w:t>, ինչով հստակ սահմանվում է, որ վկայականի տրամադրման համար առանձին գումարի գանձում չի կարող իրականցվել, այդ մասին վկայում նաև «Պետական տուրքի մասին» օրենքի համապատասխան դրույթներ՝ շեշտելով «ներառյալ՝ վկայական տալը» բառերը:</w:t>
            </w:r>
          </w:p>
          <w:p w:rsidR="00F70A87" w:rsidRPr="00F70A87" w:rsidRDefault="00F70A87" w:rsidP="00F8698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C2650" w:rsidRPr="00EA1505" w:rsidTr="00556EBA">
        <w:trPr>
          <w:trHeight w:val="334"/>
        </w:trPr>
        <w:tc>
          <w:tcPr>
            <w:tcW w:w="682" w:type="dxa"/>
          </w:tcPr>
          <w:p w:rsidR="004C2650" w:rsidRPr="004C2650" w:rsidRDefault="004C2650" w:rsidP="00CE6E0B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4. </w:t>
            </w:r>
          </w:p>
        </w:tc>
        <w:tc>
          <w:tcPr>
            <w:tcW w:w="2648" w:type="dxa"/>
          </w:tcPr>
          <w:p w:rsidR="004C2650" w:rsidRPr="00556EBA" w:rsidRDefault="00556EBA" w:rsidP="00CE6E0B">
            <w:pPr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556EB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Տ</w:t>
            </w:r>
            <w:r w:rsidRPr="00556EBA">
              <w:rPr>
                <w:rFonts w:ascii="GHEA Grapalat" w:hAnsi="GHEA Grapalat" w:cs="Sylfaen"/>
                <w:color w:val="000000"/>
                <w:shd w:val="clear" w:color="auto" w:fill="FFFFFF"/>
              </w:rPr>
              <w:t>արածքային</w:t>
            </w:r>
            <w:r w:rsidRPr="00556EBA">
              <w:rPr>
                <w:rFonts w:ascii="GHEA Grapalat" w:hAnsi="GHEA Grapalat" w:cs="Verdana"/>
                <w:color w:val="000000"/>
                <w:shd w:val="clear" w:color="auto" w:fill="FFFFFF"/>
                <w:lang w:val="en-US"/>
              </w:rPr>
              <w:t xml:space="preserve"> </w:t>
            </w:r>
            <w:r w:rsidRPr="00556EBA">
              <w:rPr>
                <w:rFonts w:ascii="GHEA Grapalat" w:hAnsi="GHEA Grapalat" w:cs="Sylfaen"/>
                <w:color w:val="000000"/>
                <w:shd w:val="clear" w:color="auto" w:fill="FFFFFF"/>
              </w:rPr>
              <w:t>կառավարման</w:t>
            </w:r>
            <w:r w:rsidRPr="00556EBA">
              <w:rPr>
                <w:rFonts w:ascii="GHEA Grapalat" w:hAnsi="GHEA Grapalat" w:cs="Verdana"/>
                <w:color w:val="000000"/>
                <w:shd w:val="clear" w:color="auto" w:fill="FFFFFF"/>
                <w:lang w:val="en-US"/>
              </w:rPr>
              <w:t xml:space="preserve"> </w:t>
            </w:r>
            <w:r w:rsidRPr="00556EBA">
              <w:rPr>
                <w:rFonts w:ascii="GHEA Grapalat" w:hAnsi="GHEA Grapalat" w:cs="Sylfaen"/>
                <w:color w:val="000000"/>
                <w:shd w:val="clear" w:color="auto" w:fill="FFFFFF"/>
              </w:rPr>
              <w:t>և</w:t>
            </w:r>
            <w:r w:rsidRPr="00556EBA">
              <w:rPr>
                <w:rFonts w:ascii="GHEA Grapalat" w:hAnsi="GHEA Grapalat" w:cs="Verdana"/>
                <w:color w:val="000000"/>
                <w:shd w:val="clear" w:color="auto" w:fill="FFFFFF"/>
                <w:lang w:val="en-US"/>
              </w:rPr>
              <w:t xml:space="preserve"> </w:t>
            </w:r>
            <w:r w:rsidRPr="00556EBA">
              <w:rPr>
                <w:rFonts w:ascii="GHEA Grapalat" w:hAnsi="GHEA Grapalat" w:cs="Sylfaen"/>
                <w:color w:val="000000"/>
                <w:shd w:val="clear" w:color="auto" w:fill="FFFFFF"/>
              </w:rPr>
              <w:t>ենթակառուցվածքների</w:t>
            </w:r>
            <w:r w:rsidRPr="00556EBA">
              <w:rPr>
                <w:rFonts w:ascii="GHEA Grapalat" w:hAnsi="GHEA Grapalat" w:cs="Verdana"/>
                <w:color w:val="000000"/>
                <w:shd w:val="clear" w:color="auto" w:fill="FFFFFF"/>
                <w:lang w:val="en-US"/>
              </w:rPr>
              <w:t xml:space="preserve"> </w:t>
            </w:r>
            <w:r w:rsidRPr="00556EBA">
              <w:rPr>
                <w:rFonts w:ascii="GHEA Grapalat" w:hAnsi="GHEA Grapalat" w:cs="Sylfaen"/>
                <w:color w:val="000000"/>
                <w:shd w:val="clear" w:color="auto" w:fill="FFFFFF"/>
              </w:rPr>
              <w:t>նախարարությու</w:t>
            </w:r>
            <w:r w:rsidRPr="00556EB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</w:t>
            </w:r>
          </w:p>
          <w:p w:rsidR="00556EBA" w:rsidRPr="00556EBA" w:rsidRDefault="00556EBA" w:rsidP="00CE6E0B">
            <w:pPr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556EB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02.09.2020</w:t>
            </w:r>
          </w:p>
          <w:p w:rsidR="00556EBA" w:rsidRPr="00556EBA" w:rsidRDefault="00556EBA" w:rsidP="00CE6E0B">
            <w:pPr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556EBA">
              <w:rPr>
                <w:rFonts w:ascii="GHEA Grapalat" w:hAnsi="GHEA Grapalat" w:cs="Sylfaen"/>
                <w:color w:val="000000"/>
                <w:shd w:val="clear" w:color="auto" w:fill="FFFFFF"/>
              </w:rPr>
              <w:t>ՍՊ</w:t>
            </w:r>
            <w:r w:rsidRPr="00556EBA">
              <w:rPr>
                <w:rFonts w:ascii="GHEA Grapalat" w:hAnsi="GHEA Grapalat" w:cs="Verdana"/>
                <w:color w:val="000000"/>
                <w:shd w:val="clear" w:color="auto" w:fill="FFFFFF"/>
              </w:rPr>
              <w:t>/21.1/24855-202</w:t>
            </w:r>
            <w:r w:rsidRPr="00556EBA">
              <w:rPr>
                <w:rFonts w:ascii="GHEA Grapalat" w:hAnsi="GHEA Grapalat"/>
                <w:color w:val="000000"/>
                <w:shd w:val="clear" w:color="auto" w:fill="FFFFFF"/>
              </w:rPr>
              <w:t>0</w:t>
            </w:r>
          </w:p>
        </w:tc>
        <w:tc>
          <w:tcPr>
            <w:tcW w:w="5334" w:type="dxa"/>
          </w:tcPr>
          <w:p w:rsidR="004C2650" w:rsidRPr="00EA1505" w:rsidRDefault="004C2650" w:rsidP="004C2650">
            <w:pPr>
              <w:tabs>
                <w:tab w:val="left" w:pos="79"/>
              </w:tabs>
              <w:ind w:left="-90" w:right="-90" w:firstLine="169"/>
              <w:jc w:val="both"/>
              <w:rPr>
                <w:rFonts w:ascii="GHEA Grapalat" w:hAnsi="GHEA Grapalat"/>
                <w:lang w:val="hy-AM"/>
              </w:rPr>
            </w:pPr>
            <w:r w:rsidRPr="00EA1505">
              <w:rPr>
                <w:rFonts w:ascii="GHEA Grapalat" w:hAnsi="GHEA Grapalat"/>
                <w:color w:val="000000"/>
                <w:lang w:val="hy-AM" w:eastAsia="hy-AM" w:bidi="hy-AM"/>
              </w:rPr>
              <w:t>«Պետական տուրքի մասին» օրենքում փոփոխություններ և լրացումներ կատարելու մասին» օրենքի նախագծով զգալիո</w:t>
            </w:r>
            <w:r w:rsidRPr="00EA1505">
              <w:rPr>
                <w:rFonts w:ascii="GHEA Grapalat" w:hAnsi="GHEA Grapalat"/>
                <w:lang w:val="hy-AM"/>
              </w:rPr>
              <w:t xml:space="preserve">րեն և առանց հիմնավորման ավելացվում են </w:t>
            </w:r>
            <w:r w:rsidRPr="00EA1505">
              <w:rPr>
                <w:rFonts w:ascii="GHEA Grapalat" w:hAnsi="GHEA Grapalat"/>
                <w:color w:val="000000"/>
                <w:lang w:val="hy-AM"/>
              </w:rPr>
              <w:t xml:space="preserve">հայրության (մայրության) որոշման պետական գրանցման համար </w:t>
            </w:r>
            <w:r w:rsidRPr="00EA1505">
              <w:rPr>
                <w:rFonts w:ascii="GHEA Grapalat" w:hAnsi="GHEA Grapalat"/>
                <w:lang w:val="hy-AM"/>
              </w:rPr>
              <w:t>գանձվող պետական տուրքի չափը: Նշված փոփոխությունը լրացուցիչ բեռ է քաղաքացիների համար, որը կարող է խոչընդոտել Սահմանադրությամբ ամրագրված ընտանիքի պաշտպանության սկզբունքին: Ուստի, նշված դրո</w:t>
            </w:r>
            <w:r w:rsidR="003744B6" w:rsidRPr="00EA1505">
              <w:rPr>
                <w:rFonts w:ascii="GHEA Grapalat" w:hAnsi="GHEA Grapalat"/>
                <w:lang w:val="hy-AM"/>
              </w:rPr>
              <w:t>ւ</w:t>
            </w:r>
            <w:r w:rsidRPr="00EA1505">
              <w:rPr>
                <w:rFonts w:ascii="GHEA Grapalat" w:hAnsi="GHEA Grapalat"/>
                <w:lang w:val="hy-AM"/>
              </w:rPr>
              <w:t>յթը վերանայման կարիք ունի:</w:t>
            </w:r>
          </w:p>
          <w:p w:rsidR="004C2650" w:rsidRPr="00EA1505" w:rsidRDefault="004C2650" w:rsidP="004C2650">
            <w:pPr>
              <w:tabs>
                <w:tab w:val="left" w:pos="79"/>
              </w:tabs>
              <w:ind w:left="-90" w:right="-90" w:firstLine="169"/>
              <w:jc w:val="both"/>
              <w:rPr>
                <w:rFonts w:ascii="GHEA Grapalat" w:hAnsi="GHEA Grapalat"/>
                <w:lang w:val="hy-AM"/>
              </w:rPr>
            </w:pPr>
            <w:r w:rsidRPr="00EA1505">
              <w:rPr>
                <w:rFonts w:ascii="GHEA Grapalat" w:hAnsi="GHEA Grapalat"/>
                <w:lang w:val="hy-AM"/>
              </w:rPr>
              <w:tab/>
              <w:t>«</w:t>
            </w:r>
            <w:r w:rsidRPr="00EA1505">
              <w:rPr>
                <w:rFonts w:ascii="GHEA Grapalat" w:hAnsi="GHEA Grapalat"/>
                <w:color w:val="000000"/>
                <w:lang w:val="hy-AM" w:eastAsia="hy-AM" w:bidi="hy-AM"/>
              </w:rPr>
              <w:t>Քաղաքացիական կացության ակտերի գրանցման մասին» օրենքի նախագծի 51-րդ հոդվածով նախատեսվում է ամուսնալուծության պետական գրանցման դիմումին ներկայացվող պահանջները, ուստի 51-րդ հոդվածի 1-ին մասում «Ամուսնության» բառը անհրաժեշտ է փոխարինել «Ամուսնալուծության» բառով:</w:t>
            </w:r>
          </w:p>
          <w:p w:rsidR="004C2650" w:rsidRPr="00EA1505" w:rsidRDefault="004C2650" w:rsidP="004C2650">
            <w:pPr>
              <w:tabs>
                <w:tab w:val="left" w:pos="79"/>
              </w:tabs>
              <w:ind w:firstLine="169"/>
              <w:jc w:val="both"/>
              <w:rPr>
                <w:rFonts w:ascii="GHEA Grapalat" w:hAnsi="GHEA Grapalat"/>
                <w:color w:val="000000"/>
                <w:spacing w:val="-6"/>
                <w:lang w:val="hy-AM" w:eastAsia="hy-AM" w:bidi="hy-AM"/>
              </w:rPr>
            </w:pPr>
          </w:p>
        </w:tc>
        <w:tc>
          <w:tcPr>
            <w:tcW w:w="2410" w:type="dxa"/>
          </w:tcPr>
          <w:p w:rsidR="004C2650" w:rsidRPr="00EA1505" w:rsidRDefault="005C0D48" w:rsidP="005C0D48">
            <w:pPr>
              <w:jc w:val="both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 մասնակի</w:t>
            </w:r>
            <w:r w:rsidR="00EA1505">
              <w:rPr>
                <w:rFonts w:ascii="GHEA Grapalat" w:hAnsi="GHEA Grapalat" w:cs="Sylfaen"/>
                <w:lang w:val="en-US"/>
              </w:rPr>
              <w:t>:</w:t>
            </w:r>
          </w:p>
        </w:tc>
        <w:tc>
          <w:tcPr>
            <w:tcW w:w="3074" w:type="dxa"/>
          </w:tcPr>
          <w:p w:rsidR="004C2650" w:rsidRDefault="005C0D48" w:rsidP="00F8698C">
            <w:pPr>
              <w:shd w:val="clear" w:color="auto" w:fill="FFFFFF"/>
              <w:jc w:val="both"/>
              <w:rPr>
                <w:rFonts w:ascii="GHEA Grapalat" w:hAnsi="GHEA Grapalat" w:cs="Arial Unicode MS"/>
                <w:color w:val="000000"/>
                <w:spacing w:val="-6"/>
                <w:lang w:val="hy-AM" w:eastAsia="hy-AM" w:bidi="hy-AM"/>
              </w:rPr>
            </w:pPr>
            <w:r>
              <w:rPr>
                <w:rFonts w:ascii="GHEA Grapalat" w:hAnsi="GHEA Grapalat" w:cs="Arial Unicode MS"/>
                <w:color w:val="000000"/>
                <w:spacing w:val="-6"/>
                <w:lang w:val="hy-AM" w:eastAsia="hy-AM" w:bidi="hy-AM"/>
              </w:rPr>
              <w:t xml:space="preserve">Պետական տուրքի ավելացումը չի կարող խոչընդոտ հանդիսանալ քաղաքացիների համար, հաշվի առնելով այն </w:t>
            </w:r>
            <w:r w:rsidR="00EA1505">
              <w:rPr>
                <w:rFonts w:ascii="GHEA Grapalat" w:hAnsi="GHEA Grapalat" w:cs="Arial Unicode MS"/>
                <w:color w:val="000000"/>
                <w:spacing w:val="-6"/>
                <w:lang w:val="en-US" w:eastAsia="hy-AM" w:bidi="hy-AM"/>
              </w:rPr>
              <w:t>h</w:t>
            </w:r>
            <w:r w:rsidR="00EA1505">
              <w:rPr>
                <w:rFonts w:ascii="GHEA Grapalat" w:hAnsi="GHEA Grapalat" w:cs="Arial Unicode MS"/>
                <w:color w:val="000000"/>
                <w:spacing w:val="-6"/>
                <w:lang w:val="hy-AM" w:eastAsia="hy-AM" w:bidi="hy-AM"/>
              </w:rPr>
              <w:t xml:space="preserve">անգամանքը, </w:t>
            </w:r>
            <w:r>
              <w:rPr>
                <w:rFonts w:ascii="GHEA Grapalat" w:hAnsi="GHEA Grapalat" w:cs="Arial Unicode MS"/>
                <w:color w:val="000000"/>
                <w:spacing w:val="-6"/>
                <w:lang w:val="hy-AM" w:eastAsia="hy-AM" w:bidi="hy-AM"/>
              </w:rPr>
              <w:t>որ պետական տուրքը չի գանձվելու այն դեպքում, երբ երեխայի հայրության որոշման պետական գրանցումը և երեխայի ծնողների ամուսնության գրանցումը կատարվում է նույն օրը: Որպես կանոն դիմողների</w:t>
            </w:r>
            <w:r w:rsidR="00EA1505">
              <w:rPr>
                <w:rFonts w:ascii="GHEA Grapalat" w:hAnsi="GHEA Grapalat" w:cs="Arial Unicode MS"/>
                <w:color w:val="000000"/>
                <w:spacing w:val="-6"/>
                <w:lang w:val="hy-AM" w:eastAsia="hy-AM" w:bidi="hy-AM"/>
              </w:rPr>
              <w:t xml:space="preserve"> մեծամասնությունը</w:t>
            </w:r>
            <w:r>
              <w:rPr>
                <w:rFonts w:ascii="GHEA Grapalat" w:hAnsi="GHEA Grapalat" w:cs="Arial Unicode MS"/>
                <w:color w:val="000000"/>
                <w:spacing w:val="-6"/>
                <w:lang w:val="hy-AM" w:eastAsia="hy-AM" w:bidi="hy-AM"/>
              </w:rPr>
              <w:t xml:space="preserve"> երեխայի հայրության որոշման պետական գրանցման ընթացքու</w:t>
            </w:r>
            <w:r w:rsidR="00EA1505">
              <w:rPr>
                <w:rFonts w:ascii="GHEA Grapalat" w:hAnsi="GHEA Grapalat" w:cs="Arial Unicode MS"/>
                <w:color w:val="000000"/>
                <w:spacing w:val="-6"/>
                <w:lang w:val="hy-AM" w:eastAsia="hy-AM" w:bidi="hy-AM"/>
              </w:rPr>
              <w:t>մ նաև գրանցում են ամուսնություն</w:t>
            </w:r>
            <w:r>
              <w:rPr>
                <w:rFonts w:ascii="GHEA Grapalat" w:hAnsi="GHEA Grapalat" w:cs="Arial Unicode MS"/>
                <w:color w:val="000000"/>
                <w:spacing w:val="-6"/>
                <w:lang w:val="hy-AM" w:eastAsia="hy-AM" w:bidi="hy-AM"/>
              </w:rPr>
              <w:t>:</w:t>
            </w:r>
          </w:p>
          <w:p w:rsidR="005C0D48" w:rsidRPr="00F70A87" w:rsidRDefault="005C0D48" w:rsidP="00F8698C">
            <w:pPr>
              <w:shd w:val="clear" w:color="auto" w:fill="FFFFFF"/>
              <w:jc w:val="both"/>
              <w:rPr>
                <w:rFonts w:ascii="GHEA Grapalat" w:hAnsi="GHEA Grapalat" w:cs="Arial Unicode MS"/>
                <w:color w:val="000000"/>
                <w:spacing w:val="-6"/>
                <w:lang w:val="hy-AM" w:eastAsia="hy-AM" w:bidi="hy-AM"/>
              </w:rPr>
            </w:pPr>
            <w:r>
              <w:rPr>
                <w:rFonts w:ascii="GHEA Grapalat" w:hAnsi="GHEA Grapalat" w:cs="Arial Unicode MS"/>
                <w:color w:val="000000"/>
                <w:spacing w:val="-6"/>
                <w:lang w:val="hy-AM" w:eastAsia="hy-AM" w:bidi="hy-AM"/>
              </w:rPr>
              <w:t>Օրենքի 51-րդ հոդվածի 1-ին մասում «Ամուսնության» բառը փոխարինվել է «Ամուսնալուծության» բառով</w:t>
            </w:r>
            <w:r w:rsidR="00EA1505">
              <w:rPr>
                <w:rFonts w:ascii="GHEA Grapalat" w:hAnsi="GHEA Grapalat" w:cs="Arial Unicode MS"/>
                <w:color w:val="000000"/>
                <w:spacing w:val="-6"/>
                <w:lang w:val="hy-AM" w:eastAsia="hy-AM" w:bidi="hy-AM"/>
              </w:rPr>
              <w:t>:</w:t>
            </w:r>
          </w:p>
        </w:tc>
      </w:tr>
    </w:tbl>
    <w:p w:rsidR="00B27A58" w:rsidRPr="00F70A87" w:rsidRDefault="00B27A58" w:rsidP="00CE6E0B">
      <w:pPr>
        <w:rPr>
          <w:rFonts w:ascii="GHEA Grapalat" w:hAnsi="GHEA Grapalat"/>
          <w:lang w:val="hy-AM"/>
        </w:rPr>
      </w:pPr>
    </w:p>
    <w:sectPr w:rsidR="00B27A58" w:rsidRPr="00F70A87" w:rsidSect="00CF0CCC">
      <w:pgSz w:w="15840" w:h="12240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761D5E"/>
    <w:multiLevelType w:val="hybridMultilevel"/>
    <w:tmpl w:val="4170DFF0"/>
    <w:lvl w:ilvl="0" w:tplc="04090011">
      <w:start w:val="1"/>
      <w:numFmt w:val="decimal"/>
      <w:lvlText w:val="%1)"/>
      <w:lvlJc w:val="left"/>
      <w:pPr>
        <w:ind w:left="1620" w:hanging="360"/>
      </w:pPr>
    </w:lvl>
    <w:lvl w:ilvl="1" w:tplc="04090011">
      <w:start w:val="1"/>
      <w:numFmt w:val="decimal"/>
      <w:lvlText w:val="%2)"/>
      <w:lvlJc w:val="left"/>
      <w:pPr>
        <w:ind w:left="2340" w:hanging="360"/>
      </w:pPr>
    </w:lvl>
    <w:lvl w:ilvl="2" w:tplc="A1027098">
      <w:start w:val="1"/>
      <w:numFmt w:val="decimal"/>
      <w:lvlText w:val="%3."/>
      <w:lvlJc w:val="left"/>
      <w:pPr>
        <w:ind w:left="3855" w:hanging="975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">
    <w:nsid w:val="7D266719"/>
    <w:multiLevelType w:val="hybridMultilevel"/>
    <w:tmpl w:val="F3E893E8"/>
    <w:lvl w:ilvl="0" w:tplc="7F2C2866">
      <w:start w:val="1"/>
      <w:numFmt w:val="decimal"/>
      <w:lvlText w:val="%1."/>
      <w:lvlJc w:val="left"/>
      <w:pPr>
        <w:ind w:left="900" w:hanging="360"/>
      </w:pPr>
      <w:rPr>
        <w:rFonts w:ascii="GHEA Grapalat" w:eastAsia="Times New Roman" w:hAnsi="GHEA Grapalat"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savePreviewPicture/>
  <w:compat/>
  <w:rsids>
    <w:rsidRoot w:val="00CF0CCC"/>
    <w:rsid w:val="00052C47"/>
    <w:rsid w:val="0017788C"/>
    <w:rsid w:val="001A73DC"/>
    <w:rsid w:val="002108EA"/>
    <w:rsid w:val="00267F68"/>
    <w:rsid w:val="002B02D4"/>
    <w:rsid w:val="002B28CD"/>
    <w:rsid w:val="002F3109"/>
    <w:rsid w:val="00333A85"/>
    <w:rsid w:val="003744B6"/>
    <w:rsid w:val="00384D4F"/>
    <w:rsid w:val="00386023"/>
    <w:rsid w:val="003E5907"/>
    <w:rsid w:val="004B3375"/>
    <w:rsid w:val="004C2650"/>
    <w:rsid w:val="00556EBA"/>
    <w:rsid w:val="00562A39"/>
    <w:rsid w:val="005C0D48"/>
    <w:rsid w:val="006465D0"/>
    <w:rsid w:val="00660C52"/>
    <w:rsid w:val="0067456A"/>
    <w:rsid w:val="006C0713"/>
    <w:rsid w:val="006E5704"/>
    <w:rsid w:val="006F6BFA"/>
    <w:rsid w:val="007F166C"/>
    <w:rsid w:val="007F711D"/>
    <w:rsid w:val="009C00C6"/>
    <w:rsid w:val="00A72369"/>
    <w:rsid w:val="00AE281E"/>
    <w:rsid w:val="00B00A93"/>
    <w:rsid w:val="00B27A58"/>
    <w:rsid w:val="00B7584E"/>
    <w:rsid w:val="00BB506B"/>
    <w:rsid w:val="00BB68B7"/>
    <w:rsid w:val="00CE6E0B"/>
    <w:rsid w:val="00CF0CCC"/>
    <w:rsid w:val="00D377A2"/>
    <w:rsid w:val="00D86CE1"/>
    <w:rsid w:val="00EA1505"/>
    <w:rsid w:val="00F70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0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rsid w:val="00CF0CCC"/>
    <w:pPr>
      <w:spacing w:before="100" w:beforeAutospacing="1" w:after="100" w:afterAutospacing="1"/>
    </w:pPr>
  </w:style>
  <w:style w:type="character" w:customStyle="1" w:styleId="NormalWebChar">
    <w:name w:val="Normal (Web) Char"/>
    <w:aliases w:val="webb Char"/>
    <w:link w:val="NormalWeb"/>
    <w:uiPriority w:val="99"/>
    <w:locked/>
    <w:rsid w:val="00CF0CC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">
    <w:name w:val="Основной текст_"/>
    <w:basedOn w:val="DefaultParagraphFont"/>
    <w:link w:val="a0"/>
    <w:rsid w:val="00CF0CCC"/>
    <w:rPr>
      <w:rFonts w:ascii="Tahoma" w:eastAsia="Tahoma" w:hAnsi="Tahoma" w:cs="Tahoma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CF0CCC"/>
    <w:pPr>
      <w:widowControl w:val="0"/>
      <w:shd w:val="clear" w:color="auto" w:fill="FFFFFF"/>
      <w:spacing w:before="540" w:line="407" w:lineRule="exact"/>
      <w:jc w:val="both"/>
    </w:pPr>
    <w:rPr>
      <w:rFonts w:ascii="Tahoma" w:eastAsia="Tahoma" w:hAnsi="Tahoma" w:cs="Tahoma"/>
      <w:sz w:val="22"/>
      <w:szCs w:val="22"/>
      <w:lang w:val="en-US" w:eastAsia="en-US"/>
    </w:rPr>
  </w:style>
  <w:style w:type="character" w:customStyle="1" w:styleId="a1">
    <w:name w:val="Основной текст + Курсив"/>
    <w:basedOn w:val="a"/>
    <w:rsid w:val="00CF0CCC"/>
    <w:rPr>
      <w:rFonts w:ascii="Sylfaen" w:eastAsia="Sylfaen" w:hAnsi="Sylfaen" w:cs="Sylfaen"/>
      <w:i/>
      <w:iCs/>
      <w:color w:val="000000"/>
      <w:spacing w:val="0"/>
      <w:w w:val="100"/>
      <w:position w:val="0"/>
      <w:sz w:val="21"/>
      <w:szCs w:val="21"/>
      <w:lang w:val="hy-AM" w:eastAsia="hy-AM" w:bidi="hy-AM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"/>
    <w:basedOn w:val="Normal"/>
    <w:link w:val="ListParagraphChar"/>
    <w:uiPriority w:val="34"/>
    <w:qFormat/>
    <w:rsid w:val="0038602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locked/>
    <w:rsid w:val="0038602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1101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An-Mkhitaryan</dc:creator>
  <cp:keywords>https:/mul2-moj.gov.am/tasks/141274/oneclick/ampopatert.QKAG.docx?token=decf6398e282a6d6e72ff786eacc4eeb</cp:keywords>
  <cp:lastModifiedBy>A-Galstyan</cp:lastModifiedBy>
  <cp:revision>2</cp:revision>
  <dcterms:created xsi:type="dcterms:W3CDTF">2020-09-09T13:58:00Z</dcterms:created>
  <dcterms:modified xsi:type="dcterms:W3CDTF">2020-09-09T13:58:00Z</dcterms:modified>
</cp:coreProperties>
</file>