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1B4" w:rsidRPr="00897EFE" w:rsidRDefault="00E1316C" w:rsidP="006C2871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4F7C3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  <w:r w:rsidR="009C067A">
        <w:rPr>
          <w:rFonts w:ascii="GHEA Grapalat" w:hAnsi="GHEA Grapalat"/>
          <w:b/>
          <w:sz w:val="24"/>
          <w:szCs w:val="24"/>
          <w:lang w:val="de-DE"/>
        </w:rPr>
        <w:br/>
      </w:r>
      <w:r w:rsidR="004F7C3B" w:rsidRPr="004F7C3B">
        <w:rPr>
          <w:rFonts w:ascii="GHEA Grapalat" w:hAnsi="GHEA Grapalat"/>
          <w:b/>
          <w:sz w:val="24"/>
          <w:szCs w:val="24"/>
          <w:lang w:val="hy-AM"/>
        </w:rPr>
        <w:t>«</w:t>
      </w:r>
      <w:r w:rsidR="004F7C3B" w:rsidRPr="004F7C3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ԳՈՒՅՔ </w:t>
      </w:r>
      <w:r w:rsidR="00A10517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ՀԵՏ ՎԵՐՑՆԵԼՈՒ ԵՎ ԱՄՐԱՑՆԵԼ</w:t>
      </w:r>
      <w:r w:rsidR="00CD023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ՈՒ </w:t>
      </w:r>
      <w:r w:rsidR="004F7C3B" w:rsidRPr="004F7C3B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ՄԱՍԻՆ</w:t>
      </w:r>
      <w:r w:rsidR="004F7C3B" w:rsidRPr="004F7C3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17F68" w:rsidRPr="004F7C3B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ՀԱՅԱՍՏԱՆԻ ՀԱՆՐԱՊԵՏՈՒԹՅԱՆ </w:t>
      </w:r>
      <w:r w:rsidR="004F7C3B" w:rsidRPr="004F7C3B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617F68" w:rsidRPr="004F7C3B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ՈՐՈՇՄԱՆ ՆԱԽԱԳԾԻ</w:t>
      </w:r>
      <w:r w:rsidR="00617F68" w:rsidRPr="004F7C3B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Pr="004F7C3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4F7C3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F7C3B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Pr="004F7C3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F7C3B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Pr="004F7C3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F7C3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F7C3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F7C3B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4315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2700"/>
        <w:gridCol w:w="4950"/>
        <w:gridCol w:w="2610"/>
        <w:gridCol w:w="3425"/>
      </w:tblGrid>
      <w:tr w:rsidR="00E1316C" w:rsidRPr="002070F6" w:rsidTr="00DA0956">
        <w:tc>
          <w:tcPr>
            <w:tcW w:w="630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700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4950" w:type="dxa"/>
          </w:tcPr>
          <w:p w:rsidR="00E1316C" w:rsidRPr="002070F6" w:rsidRDefault="00E1316C" w:rsidP="006C2871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610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3425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E1316C" w:rsidRPr="002070F6" w:rsidTr="00DA0956">
        <w:tc>
          <w:tcPr>
            <w:tcW w:w="630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950" w:type="dxa"/>
          </w:tcPr>
          <w:p w:rsidR="00E1316C" w:rsidRPr="002070F6" w:rsidRDefault="00E1316C" w:rsidP="006C2871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610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425" w:type="dxa"/>
          </w:tcPr>
          <w:p w:rsidR="00E1316C" w:rsidRPr="002070F6" w:rsidRDefault="00E1316C" w:rsidP="006C287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B57893" w:rsidTr="00DA0956">
        <w:trPr>
          <w:trHeight w:val="611"/>
        </w:trPr>
        <w:tc>
          <w:tcPr>
            <w:tcW w:w="630" w:type="dxa"/>
          </w:tcPr>
          <w:p w:rsidR="00E1316C" w:rsidRPr="002070F6" w:rsidRDefault="00E1316C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2700" w:type="dxa"/>
          </w:tcPr>
          <w:p w:rsidR="0020530C" w:rsidRPr="004F7C3B" w:rsidRDefault="00D865DA" w:rsidP="006C2871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4F7C3B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4F7C3B" w:rsidRPr="004F7C3B">
              <w:rPr>
                <w:rFonts w:ascii="GHEA Grapalat" w:hAnsi="GHEA Grapalat" w:cs="Sylfaen"/>
                <w:sz w:val="24"/>
                <w:szCs w:val="24"/>
              </w:rPr>
              <w:t xml:space="preserve">տարածքային կառավարման և ենթակառուցվածքների նախարարություն </w:t>
            </w:r>
          </w:p>
          <w:p w:rsidR="000A1D53" w:rsidRPr="004F7C3B" w:rsidRDefault="004F7C3B" w:rsidP="006C2871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4F7C3B">
              <w:rPr>
                <w:rFonts w:ascii="GHEA Grapalat" w:hAnsi="GHEA Grapalat" w:cs="Sylfaen"/>
                <w:sz w:val="24"/>
                <w:szCs w:val="24"/>
              </w:rPr>
              <w:t>18</w:t>
            </w:r>
            <w:r w:rsidR="0020530C" w:rsidRPr="004F7C3B">
              <w:rPr>
                <w:rFonts w:ascii="GHEA Grapalat" w:hAnsi="GHEA Grapalat" w:cs="Sylfaen"/>
                <w:sz w:val="24"/>
                <w:szCs w:val="24"/>
              </w:rPr>
              <w:t xml:space="preserve">.06.2020թ. </w:t>
            </w:r>
            <w:r w:rsidRPr="004F7C3B">
              <w:rPr>
                <w:rFonts w:ascii="GHEA Grapalat" w:hAnsi="GHEA Grapalat"/>
                <w:sz w:val="24"/>
                <w:szCs w:val="24"/>
              </w:rPr>
              <w:br/>
            </w:r>
            <w:r w:rsidRPr="004F7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025/50941-2020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:rsidR="004F7C3B" w:rsidRDefault="004F7C3B" w:rsidP="006C2871">
            <w:pPr>
              <w:tabs>
                <w:tab w:val="left" w:pos="4662"/>
              </w:tabs>
              <w:ind w:left="72" w:right="72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4F7C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1-ին կետում անհրաժեշտ է նշել </w:t>
            </w:r>
            <w:r w:rsidRPr="004F7C3B">
              <w:rPr>
                <w:rFonts w:ascii="GHEA Grapalat" w:hAnsi="GHEA Grapalat" w:cs="GHEA Grapalat"/>
                <w:sz w:val="24"/>
                <w:szCs w:val="24"/>
                <w:lang w:val="hy-AM"/>
              </w:rPr>
              <w:t>Հանրապետական անասնաբուժասանիտարական և բուսասանիտարական լաբորատոր ծառայությունների կենտրոն ՊՈԱԿ-ին Որոշման նախագծի N1 հավելվածում նշված գույքի անհատույց օգտագործման տրամադրման ժամկետը։</w:t>
            </w:r>
          </w:p>
          <w:p w:rsidR="00215118" w:rsidRPr="00897EFE" w:rsidRDefault="004F7C3B" w:rsidP="006C2871">
            <w:pPr>
              <w:tabs>
                <w:tab w:val="left" w:pos="4662"/>
              </w:tabs>
              <w:ind w:left="72" w:right="72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 xml:space="preserve">    </w:t>
            </w:r>
          </w:p>
          <w:p w:rsidR="004F7C3B" w:rsidRPr="004F7C3B" w:rsidRDefault="004F7C3B" w:rsidP="006C2871">
            <w:pPr>
              <w:tabs>
                <w:tab w:val="left" w:pos="4662"/>
              </w:tabs>
              <w:ind w:left="72" w:right="7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97EFE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F7C3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2-րդ կետն անորոշություն է պարունակում, ուստի այն անհրաժեշտ է հստակեցնել։ Այս կապակցությամբ նախևառաջ պետք է պարզել, թե Նախագծի 2-րդ հավելվածում նշված գույքն ի՞նչ իրավունքով է պատկանում Հանրապետական անասնաբուժասանիտարական և բուսասանիտարական լաբորատոր ծառայությունների կենտրոն պետական ոչ առևտրային կազմակերպությանը, որից հետո միայն հնարավոր կլինի տվյալ կետի վերաբերյալ դիրքորոշում </w:t>
            </w:r>
            <w:r w:rsidRPr="004F7C3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հայտնել։ </w:t>
            </w:r>
          </w:p>
          <w:p w:rsidR="004F7C3B" w:rsidRDefault="004F7C3B" w:rsidP="006C2871">
            <w:pPr>
              <w:tabs>
                <w:tab w:val="left" w:pos="4662"/>
              </w:tabs>
              <w:ind w:left="72" w:right="72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7C3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Միևնույն ժամանակ հայտնում ենք, որ Նախագծի 2-րդ կետի հստակեցումից հետո միայն հնարավոր կլինի անդրադառնալ </w:t>
            </w:r>
            <w:r w:rsidRPr="004F7C3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«Պետական ոչ առևտրային կազմակերպությունների մասին» Հայաստանի Հանրապետության օրենքի 5-րդ հոդվածի 2-րդ մասին կատարված հղմանը։ </w:t>
            </w:r>
          </w:p>
          <w:p w:rsidR="00AC5823" w:rsidRPr="004F7C3B" w:rsidRDefault="00AC5823" w:rsidP="006C2871">
            <w:pPr>
              <w:tabs>
                <w:tab w:val="left" w:pos="4662"/>
              </w:tabs>
              <w:ind w:left="72" w:right="72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7C3B" w:rsidRDefault="004F7C3B" w:rsidP="006C2871">
            <w:pPr>
              <w:tabs>
                <w:tab w:val="left" w:pos="4662"/>
              </w:tabs>
              <w:ind w:left="72" w:right="72" w:firstLine="36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F7C3B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 նախագծի 3-րդ կետում «ղեկավարին`» բառից հետո լրացնել «Հանրապետական անասնաբուժասանիտարական և բուսասանիտարական լաբորատոր ծառայությունների կենտրոն պետական ոչ առևտրային կազմակերպության տնօրենի հետ համատեղ,» բառերը, սակայն նախագծի 3-րդ կետի վերաբերյալ լրացուցիչ դիրքորոշում հայտնել, վերը նշված 2-րդ կետի հիմքով համապատասխան պարզաբանում ստանալուց հետո։</w:t>
            </w:r>
          </w:p>
          <w:p w:rsidR="00AC5823" w:rsidRDefault="00AC5823" w:rsidP="006C2871">
            <w:pPr>
              <w:tabs>
                <w:tab w:val="left" w:pos="4662"/>
              </w:tabs>
              <w:ind w:left="72" w:right="72" w:firstLine="36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930C3E" w:rsidRPr="004F7C3B" w:rsidRDefault="00930C3E" w:rsidP="006C2871">
            <w:pPr>
              <w:tabs>
                <w:tab w:val="left" w:pos="4662"/>
              </w:tabs>
              <w:ind w:left="72" w:right="72" w:firstLine="36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F360A" w:rsidRPr="006F03CF" w:rsidRDefault="004F7C3B" w:rsidP="006C2871">
            <w:pPr>
              <w:tabs>
                <w:tab w:val="left" w:pos="4662"/>
              </w:tabs>
              <w:ind w:left="72" w:right="72" w:firstLine="360"/>
              <w:jc w:val="both"/>
              <w:rPr>
                <w:rFonts w:ascii="GHEA Grapalat" w:hAnsi="GHEA Grapalat"/>
                <w:lang w:val="hy-AM"/>
              </w:rPr>
            </w:pPr>
            <w:r w:rsidRPr="004F7C3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հարկ է նկատի ունենալ, որ որևէ կետով հանձնարարականի պահանջի կատարման համար ժամկետ սահմանելիս անհրաժեշտ է նաև սահմանել տվյալ կետով </w:t>
            </w:r>
            <w:r w:rsidRPr="004F7C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հանձնարարականի կատարման համար նախատեսված ժամկետի սկիզբը, այսինքն՝ որ պահից պետք է հաշվարկել այդ ժամկետը։</w:t>
            </w:r>
          </w:p>
        </w:tc>
        <w:tc>
          <w:tcPr>
            <w:tcW w:w="2610" w:type="dxa"/>
          </w:tcPr>
          <w:p w:rsidR="00496B8C" w:rsidRPr="00DA0956" w:rsidRDefault="003452E5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095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496B8C" w:rsidRPr="00215118" w:rsidRDefault="00496B8C" w:rsidP="006C2871">
            <w:pPr>
              <w:autoSpaceDE w:val="0"/>
              <w:autoSpaceDN w:val="0"/>
              <w:adjustRightInd w:val="0"/>
              <w:ind w:left="115" w:firstLine="24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96B8C" w:rsidRDefault="00496B8C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452E5" w:rsidRDefault="003452E5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452E5" w:rsidRDefault="003452E5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452E5" w:rsidRDefault="003452E5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452E5" w:rsidRDefault="003452E5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0956" w:rsidRDefault="00DA0956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452E5" w:rsidRPr="00215118" w:rsidRDefault="003452E5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96B8C" w:rsidRPr="00700EFB" w:rsidRDefault="008418AE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EF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EF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00EFB" w:rsidRDefault="00AC5823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C0441" w:rsidRPr="00AC5823" w:rsidRDefault="00B52340" w:rsidP="006C28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  <w:r w:rsidRPr="00897EFE">
              <w:rPr>
                <w:rFonts w:ascii="GHEA Grapalat" w:hAnsi="GHEA Grapalat" w:cs="Sylfaen"/>
                <w:sz w:val="24"/>
                <w:szCs w:val="24"/>
              </w:rPr>
              <w:t>Ընդունվել է:</w:t>
            </w:r>
          </w:p>
        </w:tc>
        <w:tc>
          <w:tcPr>
            <w:tcW w:w="3425" w:type="dxa"/>
          </w:tcPr>
          <w:p w:rsidR="007B7C1A" w:rsidRPr="00DA0956" w:rsidRDefault="00496B8C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095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</w:t>
            </w:r>
            <w:r w:rsidR="003452E5" w:rsidRPr="00DA0956">
              <w:rPr>
                <w:rFonts w:ascii="GHEA Grapalat" w:hAnsi="GHEA Grapalat" w:cs="Sylfaen"/>
                <w:sz w:val="24"/>
                <w:szCs w:val="24"/>
                <w:lang w:val="hy-AM"/>
              </w:rPr>
              <w:t>իծը խմբագրվել է:</w:t>
            </w:r>
            <w:r w:rsidR="009B5C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Նախագծով սահմանվել է, որ գույքը տրամադրվում է անժամկետ:</w:t>
            </w:r>
          </w:p>
          <w:p w:rsidR="008418AE" w:rsidRPr="00215118" w:rsidRDefault="008418AE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418AE" w:rsidRPr="00215118" w:rsidRDefault="008418AE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15118" w:rsidRPr="00897EFE" w:rsidRDefault="0021511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15118" w:rsidRPr="00897EFE" w:rsidRDefault="0021511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095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  <w:r w:rsidR="00B578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627E1" w:rsidRPr="005627E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կետը և 2-րդ հավելվածը հանվել է:</w:t>
            </w:r>
            <w:r w:rsidR="009B5C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Pr="00792F67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627E1" w:rsidRPr="00792F67" w:rsidRDefault="005627E1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627E1" w:rsidRPr="00792F67" w:rsidRDefault="005627E1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627E1" w:rsidRPr="00792F67" w:rsidRDefault="005627E1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627E1" w:rsidRPr="00792F67" w:rsidRDefault="005627E1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627E1" w:rsidRPr="00792F67" w:rsidRDefault="005627E1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0956" w:rsidRPr="00DA0956" w:rsidRDefault="00DA0956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095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14B8C" w:rsidRDefault="00814B8C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F7C68" w:rsidRDefault="003F7C6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F7C68" w:rsidRDefault="003F7C6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F7C68" w:rsidRDefault="003F7C6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F7C68" w:rsidRDefault="003F7C6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F7C68" w:rsidRDefault="003F7C6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5823" w:rsidRDefault="00AC5823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A0956" w:rsidRPr="00215118" w:rsidRDefault="00DA0956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F7C68" w:rsidRPr="00DA0956" w:rsidRDefault="003F7C68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095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  <w:r w:rsidR="009B5C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="005627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627E1" w:rsidRPr="005627E1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9B5C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կետով սահմանվող հանձնարարականի սկիզբ է սահմանվել որոշման </w:t>
            </w:r>
            <w:r w:rsidR="005627E1" w:rsidRPr="005627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ուժի մեջ մտնելու </w:t>
            </w:r>
            <w:r w:rsidR="009B5C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պահը: </w:t>
            </w:r>
          </w:p>
          <w:p w:rsidR="00B52340" w:rsidRPr="00215118" w:rsidRDefault="00B52340" w:rsidP="006C287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42728" w:rsidRPr="00B57893" w:rsidTr="00DA0956">
        <w:trPr>
          <w:trHeight w:val="611"/>
        </w:trPr>
        <w:tc>
          <w:tcPr>
            <w:tcW w:w="630" w:type="dxa"/>
          </w:tcPr>
          <w:p w:rsidR="00442728" w:rsidRPr="002070F6" w:rsidRDefault="00617F68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070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="00442728" w:rsidRPr="002070F6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D80175" w:rsidRPr="002070F6" w:rsidRDefault="00D80175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2070F6" w:rsidRDefault="00C85FE4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2070F6" w:rsidRDefault="00C85FE4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2070F6" w:rsidRDefault="00C85FE4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2070F6" w:rsidRDefault="00C85FE4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2070F6" w:rsidRDefault="00C85FE4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C85FE4" w:rsidRPr="002070F6" w:rsidRDefault="00C85FE4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700" w:type="dxa"/>
          </w:tcPr>
          <w:p w:rsidR="004F7C3B" w:rsidRDefault="00442728" w:rsidP="006C2871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2070F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207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3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</w:t>
            </w:r>
            <w:r w:rsidR="004F7C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ինանսների </w:t>
            </w:r>
          </w:p>
          <w:p w:rsidR="004F7C3B" w:rsidRDefault="00442728" w:rsidP="006C2871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2070F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2070F6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2070F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2070F6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2070F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</w:p>
          <w:p w:rsidR="00370861" w:rsidRPr="004F7C3B" w:rsidRDefault="004F7C3B" w:rsidP="006C2871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4F7C3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19</w:t>
            </w:r>
            <w:r w:rsidR="00370861" w:rsidRPr="004F7C3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.06.2020թ. </w:t>
            </w:r>
          </w:p>
          <w:p w:rsidR="00C85FE4" w:rsidRPr="002070F6" w:rsidRDefault="004F7C3B" w:rsidP="006C2871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7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034/51435-2020</w:t>
            </w:r>
            <w:r w:rsidR="00442728" w:rsidRPr="002070F6">
              <w:rPr>
                <w:rFonts w:ascii="GHEA Grapalat" w:hAnsi="GHEA Grapalat"/>
                <w:sz w:val="24"/>
                <w:szCs w:val="24"/>
              </w:rPr>
              <w:br/>
            </w:r>
          </w:p>
          <w:p w:rsidR="00C85FE4" w:rsidRPr="002070F6" w:rsidRDefault="00C85FE4" w:rsidP="006C2871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D80175" w:rsidRPr="002070F6" w:rsidRDefault="00D80175" w:rsidP="006C2871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C85FE4" w:rsidRPr="002070F6" w:rsidRDefault="00C85FE4" w:rsidP="006C2871">
            <w:pPr>
              <w:rPr>
                <w:rFonts w:ascii="GHEA Grapalat" w:eastAsia="Times New Roman" w:hAnsi="GHEA Grapalat" w:cs="Sylfaen"/>
                <w:sz w:val="24"/>
                <w:szCs w:val="24"/>
                <w:highlight w:val="yellow"/>
              </w:rPr>
            </w:pP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:rsidR="004F7C3B" w:rsidRPr="004F7C3B" w:rsidRDefault="00482246" w:rsidP="006C2871">
            <w:pPr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70F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 </w:t>
            </w:r>
            <w:r w:rsidR="004F7C3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Նախագծի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2-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րդ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կետով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նախատեսվում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է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Սննդամթերքի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անվտանգության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տեսչական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մարմնին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անհատույց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իրավունքով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հանձնել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թվով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6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ավտոմեքենա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t>, ինչի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t>վերաբերյալ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առարկություն չունենք, եթե այն չի հանգեցնում ՀՀ պետական բյուջեից լրացուցիչ միջոցներ հատկացնելու անհրաժեշտության, մասնավորապես հիմք ընդունելով նաև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ՀՀ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վարչապետ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մոտ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2020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թ</w:t>
            </w:r>
            <w:r w:rsidR="004F7C3B" w:rsidRPr="004F7C3B">
              <w:rPr>
                <w:rFonts w:ascii="GHEA Grapalat" w:eastAsia="MS Mincho" w:hAnsi="MS Mincho" w:cs="MS Mincho"/>
                <w:bCs/>
                <w:kern w:val="32"/>
                <w:sz w:val="24"/>
                <w:szCs w:val="24"/>
                <w:lang w:val="af-ZA"/>
              </w:rPr>
              <w:t>․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մայիսի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18-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ին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կայացած՝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Հայաստանի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Հանրա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softHyphen/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պետութունում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2021-2023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թթ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միջնաժամկետ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ծախսերի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ծրագրի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նախագծի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մշակման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հիմքում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դրվելիք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հիմնական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մակրո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softHyphen/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տնտեսական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ցուցանիշների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և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կան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softHyphen/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խատեսումների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մասին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խորհրդակցության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N</w:t>
            </w:r>
            <w:r w:rsidR="004F7C3B" w:rsidRPr="004F7C3B">
              <w:rPr>
                <w:rFonts w:eastAsia="Times New Roman" w:cs="Calibri"/>
                <w:bCs/>
                <w:kern w:val="32"/>
                <w:sz w:val="24"/>
                <w:szCs w:val="24"/>
                <w:lang w:val="hy-AM"/>
              </w:rPr>
              <w:t> 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Վ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/84-2020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արձանագրության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2-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րդ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մասի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1-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ին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կետ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բ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</w:rPr>
              <w:t>ենթակետ</w:t>
            </w:r>
            <w:r w:rsidR="004F7C3B"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t>ով սահմանված պահանջները։</w:t>
            </w:r>
          </w:p>
          <w:p w:rsidR="004F7C3B" w:rsidRDefault="004F7C3B" w:rsidP="006C2871">
            <w:pPr>
              <w:autoSpaceDE w:val="0"/>
              <w:autoSpaceDN w:val="0"/>
              <w:adjustRightInd w:val="0"/>
              <w:ind w:firstLine="576"/>
              <w:contextualSpacing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t>Միաժամանակ հայտնում ենք, որ ՀՀ  կառավարության 2019 թվականի հուլիսի 18-ի N</w:t>
            </w:r>
            <w:r w:rsidRPr="004F7C3B">
              <w:rPr>
                <w:rFonts w:eastAsia="Times New Roman" w:cs="Calibri"/>
                <w:bCs/>
                <w:kern w:val="32"/>
                <w:sz w:val="24"/>
                <w:szCs w:val="24"/>
                <w:lang w:val="hy-AM"/>
              </w:rPr>
              <w:t> </w:t>
            </w:r>
            <w:r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t xml:space="preserve">896-Ն որոշմամբ Սննդամթերքի անվտանգության տեսչական մարմնի ծառայողական ավտոմեքենաների սահմանաքանակը սահմանվել է 32 ավտոմեքենա, և 2021-2023 ՄԺԾԾ հայտի շրջանակներում ներկայացված </w:t>
            </w:r>
            <w:r w:rsidRPr="004F7C3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տեղեկանքի համաձայն, տեսչական մարմնի հաշվեկշռում արդեն իսկ առկա է թվով 32 մեքենա։ </w:t>
            </w:r>
          </w:p>
          <w:p w:rsidR="008D4808" w:rsidRDefault="008D4808" w:rsidP="006C2871">
            <w:pPr>
              <w:autoSpaceDE w:val="0"/>
              <w:autoSpaceDN w:val="0"/>
              <w:adjustRightInd w:val="0"/>
              <w:ind w:firstLine="576"/>
              <w:contextualSpacing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</w:pPr>
          </w:p>
          <w:p w:rsidR="008D4808" w:rsidRPr="004F7C3B" w:rsidRDefault="008D4808" w:rsidP="006C2871">
            <w:pPr>
              <w:autoSpaceDE w:val="0"/>
              <w:autoSpaceDN w:val="0"/>
              <w:adjustRightInd w:val="0"/>
              <w:ind w:firstLine="576"/>
              <w:contextualSpacing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/>
              </w:rPr>
            </w:pPr>
          </w:p>
          <w:p w:rsidR="00C85FE4" w:rsidRPr="002070F6" w:rsidRDefault="004F7C3B" w:rsidP="006C2871">
            <w:pPr>
              <w:autoSpaceDE w:val="0"/>
              <w:autoSpaceDN w:val="0"/>
              <w:adjustRightInd w:val="0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F7C3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հաշվի առնելով, որ Նախագծի թե´ 1-ին, թե´ 2-րդ հավելվածներով հանձնվող գույքի կազմում առկա են նաև ավտոմեքենաներ, առաջարկում ենք նախագծում լրացնել դրույթ, որով կսահմանվի, թե ում միջոցների հաշվին են իրականացվելու պետական գրանցման հետ կապված ծախսերը: </w:t>
            </w:r>
            <w:r w:rsidR="00C85FE4" w:rsidRPr="004F7C3B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85FE4" w:rsidRPr="002070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85FE4" w:rsidRPr="002070F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                             </w:t>
            </w:r>
          </w:p>
        </w:tc>
        <w:tc>
          <w:tcPr>
            <w:tcW w:w="2610" w:type="dxa"/>
          </w:tcPr>
          <w:p w:rsidR="00474983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EF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ի </w:t>
            </w:r>
          </w:p>
          <w:p w:rsidR="00747911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EFB"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գիտություն:</w:t>
            </w: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03CF" w:rsidRPr="00700EFB" w:rsidRDefault="006F03CF" w:rsidP="006C2871">
            <w:pPr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47911" w:rsidRPr="00792F67" w:rsidRDefault="00747911" w:rsidP="001710C2">
            <w:pPr>
              <w:ind w:right="1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D4808" w:rsidRPr="002070F6" w:rsidRDefault="008D4808" w:rsidP="006C2871">
            <w:pPr>
              <w:pStyle w:val="ListParagraph"/>
              <w:ind w:left="115" w:right="1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425" w:type="dxa"/>
          </w:tcPr>
          <w:p w:rsidR="00442728" w:rsidRPr="001710C2" w:rsidRDefault="001710C2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10C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2-րդ կետը և 2-րդ հավելվածը հանվել են:</w:t>
            </w: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00EFB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D4808" w:rsidRPr="00700EFB" w:rsidRDefault="008D4808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D4808" w:rsidRPr="00700EFB" w:rsidRDefault="008D4808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D4808" w:rsidRPr="00700EFB" w:rsidRDefault="008D4808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792F67" w:rsidRDefault="00B52340" w:rsidP="006C287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2340" w:rsidRPr="008D4808" w:rsidRDefault="006E4E35" w:rsidP="001710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1710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710C2" w:rsidRPr="00792F67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կետով սահմանվել է, որ հավելվածներով սահմանված գույքերի հանձնման-ընդունման, պետական գրանցման հետ կապված ծախսերը կատարվելու են </w:t>
            </w:r>
            <w:r w:rsidR="001710C2" w:rsidRPr="00792F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 հաշվին:</w:t>
            </w:r>
          </w:p>
        </w:tc>
      </w:tr>
    </w:tbl>
    <w:tbl>
      <w:tblPr>
        <w:tblW w:w="14315" w:type="dxa"/>
        <w:tblInd w:w="-882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5"/>
        <w:gridCol w:w="15"/>
        <w:gridCol w:w="600"/>
        <w:gridCol w:w="120"/>
        <w:gridCol w:w="105"/>
        <w:gridCol w:w="2475"/>
        <w:gridCol w:w="4950"/>
        <w:gridCol w:w="2610"/>
        <w:gridCol w:w="3390"/>
        <w:gridCol w:w="35"/>
      </w:tblGrid>
      <w:tr w:rsidR="00700EFB" w:rsidRPr="00B57893" w:rsidTr="00700EFB">
        <w:trPr>
          <w:gridBefore w:val="2"/>
          <w:gridAfter w:val="1"/>
          <w:wBefore w:w="30" w:type="dxa"/>
          <w:wAfter w:w="35" w:type="dxa"/>
          <w:trHeight w:val="100"/>
        </w:trPr>
        <w:tc>
          <w:tcPr>
            <w:tcW w:w="14250" w:type="dxa"/>
            <w:gridSpan w:val="7"/>
          </w:tcPr>
          <w:p w:rsidR="00700EFB" w:rsidRPr="006E4E35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00EFB" w:rsidRPr="00B57893" w:rsidTr="00700EFB">
        <w:trPr>
          <w:gridBefore w:val="1"/>
          <w:gridAfter w:val="6"/>
          <w:wBefore w:w="15" w:type="dxa"/>
          <w:wAfter w:w="13565" w:type="dxa"/>
          <w:trHeight w:val="100"/>
        </w:trPr>
        <w:tc>
          <w:tcPr>
            <w:tcW w:w="735" w:type="dxa"/>
            <w:gridSpan w:val="3"/>
          </w:tcPr>
          <w:p w:rsidR="00700EFB" w:rsidRPr="006E4E35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00EFB" w:rsidRPr="00B57893" w:rsidTr="00700EFB">
        <w:trPr>
          <w:gridAfter w:val="5"/>
          <w:wAfter w:w="13460" w:type="dxa"/>
          <w:trHeight w:val="100"/>
        </w:trPr>
        <w:tc>
          <w:tcPr>
            <w:tcW w:w="855" w:type="dxa"/>
            <w:gridSpan w:val="5"/>
          </w:tcPr>
          <w:p w:rsidR="00700EFB" w:rsidRPr="006E4E35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00EFB" w:rsidRPr="00B57893" w:rsidTr="00700EF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50"/>
        </w:trPr>
        <w:tc>
          <w:tcPr>
            <w:tcW w:w="630" w:type="dxa"/>
            <w:gridSpan w:val="3"/>
            <w:vMerge w:val="restart"/>
          </w:tcPr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</w:t>
            </w:r>
            <w:r w:rsidRPr="002070F6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Pr="004F7C3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3"/>
          </w:tcPr>
          <w:p w:rsidR="00700EFB" w:rsidRDefault="00700EFB" w:rsidP="006C2871">
            <w:pPr>
              <w:spacing w:line="240" w:lineRule="auto"/>
              <w:ind w:left="1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F09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ՀՀ էկոնոմիկայի նախարարություն</w:t>
            </w:r>
          </w:p>
          <w:p w:rsidR="00700EFB" w:rsidRPr="003479DC" w:rsidRDefault="00700EFB" w:rsidP="006C2871">
            <w:pPr>
              <w:spacing w:line="240" w:lineRule="auto"/>
              <w:ind w:left="1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479DC">
              <w:rPr>
                <w:rFonts w:ascii="GHEA Grapalat" w:hAnsi="GHEA Grapalat"/>
                <w:sz w:val="24"/>
                <w:szCs w:val="24"/>
              </w:rPr>
              <w:t>22.06.2020թ.</w:t>
            </w:r>
            <w:r w:rsidRPr="003479DC">
              <w:rPr>
                <w:rFonts w:ascii="GHEA Grapalat" w:hAnsi="GHEA Grapalat"/>
                <w:sz w:val="24"/>
                <w:szCs w:val="24"/>
              </w:rPr>
              <w:br/>
            </w:r>
            <w:r w:rsidRPr="003479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033/52026-2020</w:t>
            </w:r>
          </w:p>
          <w:p w:rsidR="00700EFB" w:rsidRPr="00BD207C" w:rsidRDefault="00700EFB" w:rsidP="006C2871">
            <w:pPr>
              <w:spacing w:line="240" w:lineRule="auto"/>
              <w:ind w:left="162"/>
              <w:rPr>
                <w:rFonts w:ascii="Sylfaen" w:hAnsi="Sylfae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Sylfaen" w:hAnsi="Sylfaen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  <w:p w:rsidR="00700EFB" w:rsidRDefault="00700EFB" w:rsidP="006C2871">
            <w:pPr>
              <w:spacing w:line="240" w:lineRule="auto"/>
              <w:ind w:left="16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</w:tcPr>
          <w:p w:rsidR="006900CB" w:rsidRDefault="00700EFB" w:rsidP="006C2871">
            <w:pPr>
              <w:spacing w:line="24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479D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Հիմք ընդունելով Նախագծի նախաբանում որպես իրավական հիմք նշված «Պետական ոչ առևտրային կազմակերպությունների մասին» ՀՀ օրենքի 5-րդ հոդվածի 1-ին, 2-րդ մասերը, «Կառավարչական իրավահարաբերությունների</w:t>
            </w:r>
            <w:r w:rsidRPr="006F03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479D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կարգավորման մասին» օրենքի և ՀՀ Քաղաքացիական օրենսգրքի</w:t>
            </w:r>
            <w:r w:rsidRPr="003479DC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3479D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դրութները, առաջարկվում է Նախագծի 1-ին և 2-րդ կետերում կիրառել «ամրացված գույքը հետ վերցնել և անհատույց </w:t>
            </w:r>
            <w:r w:rsidRPr="003479DC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479D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օգտագործման իրավունքով ամրացնել» եզրույթը, որից հետո Նախագծի վերնագիրը համապատասխանեցնել Նախագծի բովանդակությանը հիմք «Նորմատիվ իրավական ակտերի մասին» ՀՀ օրենքի 12-րդ հոդվածի 1-ին մաս: </w:t>
            </w:r>
          </w:p>
          <w:p w:rsidR="006900CB" w:rsidRPr="006F03CF" w:rsidRDefault="006900CB" w:rsidP="006C2871">
            <w:pPr>
              <w:spacing w:line="24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700EFB" w:rsidRPr="006F03CF" w:rsidRDefault="00700EFB" w:rsidP="006900CB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6F03C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479D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Նշել Նախագծի 2-րդ կետով նախատեսված գույքի ներկայիս</w:t>
            </w:r>
            <w:r w:rsidR="006900C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կարգավիճակը:</w:t>
            </w:r>
          </w:p>
        </w:tc>
        <w:tc>
          <w:tcPr>
            <w:tcW w:w="2610" w:type="dxa"/>
          </w:tcPr>
          <w:p w:rsidR="00700EFB" w:rsidRPr="00700EF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EF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</w:t>
            </w:r>
            <w:r w:rsidR="006900C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9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900CB" w:rsidRPr="00700EFB" w:rsidRDefault="006900C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EF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425" w:type="dxa"/>
            <w:gridSpan w:val="2"/>
          </w:tcPr>
          <w:p w:rsidR="00700EFB" w:rsidRPr="00700EFB" w:rsidRDefault="006900CB" w:rsidP="006900CB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Default="00700EF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900CB" w:rsidRPr="00700EFB" w:rsidRDefault="006900CB" w:rsidP="006C2871">
            <w:pPr>
              <w:spacing w:line="240" w:lineRule="auto"/>
              <w:ind w:left="175" w:firstLine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0EFB" w:rsidRPr="006900CB" w:rsidRDefault="006900CB" w:rsidP="006900CB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0873DA" w:rsidRPr="00807B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873DA" w:rsidRPr="001710C2">
              <w:rPr>
                <w:rFonts w:ascii="GHEA Grapalat" w:hAnsi="GHEA Grapalat" w:cs="Sylfaen"/>
                <w:sz w:val="24"/>
                <w:szCs w:val="24"/>
                <w:lang w:val="hy-AM"/>
              </w:rPr>
              <w:t>2-րդ կետը և 2-րդ հավելվածը հանվել 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700EFB" w:rsidRPr="006900C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00EFB" w:rsidRPr="003452E5" w:rsidTr="00700EF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45"/>
        </w:trPr>
        <w:tc>
          <w:tcPr>
            <w:tcW w:w="630" w:type="dxa"/>
            <w:gridSpan w:val="3"/>
            <w:vMerge/>
          </w:tcPr>
          <w:p w:rsidR="00700EFB" w:rsidRPr="006900C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3"/>
          </w:tcPr>
          <w:p w:rsidR="00700EFB" w:rsidRPr="006900CB" w:rsidRDefault="00700EFB" w:rsidP="006C2871">
            <w:pPr>
              <w:spacing w:line="240" w:lineRule="auto"/>
              <w:ind w:left="1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50" w:type="dxa"/>
          </w:tcPr>
          <w:p w:rsidR="00700EFB" w:rsidRPr="00944197" w:rsidRDefault="00700EFB" w:rsidP="00944197">
            <w:pPr>
              <w:spacing w:line="24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3479D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Նախագծում սահմանել դրույթ գույքի գրանցման համար նախատեսված ծախսերի վերաբերյալ:</w:t>
            </w:r>
            <w:r w:rsidRPr="00DA526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A5269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DA526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610" w:type="dxa"/>
          </w:tcPr>
          <w:p w:rsidR="00700EF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60467">
              <w:rPr>
                <w:rFonts w:ascii="GHEA Grapalat" w:hAnsi="GHEA Grapalat" w:cs="Sylfaen"/>
                <w:sz w:val="24"/>
                <w:szCs w:val="24"/>
              </w:rPr>
              <w:t>Ընդունվել է:</w:t>
            </w:r>
          </w:p>
        </w:tc>
        <w:tc>
          <w:tcPr>
            <w:tcW w:w="3425" w:type="dxa"/>
            <w:gridSpan w:val="2"/>
          </w:tcPr>
          <w:p w:rsidR="00700EFB" w:rsidRDefault="006900CB" w:rsidP="00807B86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807B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07B86" w:rsidRPr="00807B86">
              <w:rPr>
                <w:rFonts w:ascii="GHEA Grapalat" w:hAnsi="GHEA Grapalat" w:cs="Sylfaen"/>
                <w:sz w:val="24"/>
                <w:szCs w:val="24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կետով սահմանվել է, որ որոշման արդյունքում առաջացող ծախսերը կատարվում են </w:t>
            </w:r>
            <w:proofErr w:type="spellStart"/>
            <w:r w:rsidR="00807B86">
              <w:rPr>
                <w:rFonts w:ascii="GHEA Grapalat" w:hAnsi="GHEA Grapalat" w:cs="Sylfaen"/>
                <w:sz w:val="24"/>
                <w:szCs w:val="24"/>
                <w:lang w:val="en-US"/>
              </w:rPr>
              <w:t>Կազմակերպության</w:t>
            </w:r>
            <w:proofErr w:type="spellEnd"/>
            <w:r w:rsidR="00807B86" w:rsidRPr="00807B8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 հաշվին:</w:t>
            </w:r>
          </w:p>
        </w:tc>
      </w:tr>
      <w:tr w:rsidR="00700EFB" w:rsidRPr="00B57893" w:rsidTr="00700EF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8"/>
        </w:trPr>
        <w:tc>
          <w:tcPr>
            <w:tcW w:w="630" w:type="dxa"/>
            <w:gridSpan w:val="3"/>
          </w:tcPr>
          <w:p w:rsidR="00700EFB" w:rsidRPr="002070F6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</w:t>
            </w:r>
            <w:r w:rsidRPr="002070F6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Pr="002070F6" w:rsidRDefault="00700EFB" w:rsidP="006C2871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700EFB" w:rsidRDefault="00700EFB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700" w:type="dxa"/>
            <w:gridSpan w:val="3"/>
          </w:tcPr>
          <w:p w:rsidR="00700EFB" w:rsidRDefault="00700EFB" w:rsidP="006C2871">
            <w:pPr>
              <w:spacing w:line="240" w:lineRule="auto"/>
              <w:ind w:left="1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00E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9C06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00E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</w:p>
          <w:p w:rsidR="00700EFB" w:rsidRPr="00700EFB" w:rsidRDefault="00700EFB" w:rsidP="006C2871">
            <w:pPr>
              <w:spacing w:line="240" w:lineRule="auto"/>
              <w:ind w:left="1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00E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700EFB" w:rsidRPr="005F09FF" w:rsidRDefault="00700EFB" w:rsidP="006C2871">
            <w:pPr>
              <w:spacing w:line="240" w:lineRule="auto"/>
              <w:ind w:left="1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00EFB">
              <w:rPr>
                <w:rFonts w:ascii="GHEA Grapalat" w:hAnsi="GHEA Grapalat"/>
                <w:sz w:val="24"/>
                <w:szCs w:val="24"/>
              </w:rPr>
              <w:t>06.0</w:t>
            </w:r>
            <w:r w:rsidRPr="00700EF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700EFB">
              <w:rPr>
                <w:rFonts w:ascii="GHEA Grapalat" w:hAnsi="GHEA Grapalat"/>
                <w:sz w:val="24"/>
                <w:szCs w:val="24"/>
              </w:rPr>
              <w:t>.2020թ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700EFB">
              <w:rPr>
                <w:rFonts w:ascii="GHEA Grapalat" w:hAnsi="GHEA Grapalat"/>
                <w:sz w:val="24"/>
                <w:szCs w:val="24"/>
              </w:rPr>
              <w:br/>
            </w:r>
            <w:r w:rsidRPr="00700E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035/65232-2020</w:t>
            </w:r>
          </w:p>
        </w:tc>
        <w:tc>
          <w:tcPr>
            <w:tcW w:w="4950" w:type="dxa"/>
          </w:tcPr>
          <w:p w:rsidR="00700EFB" w:rsidRDefault="009C067A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1.</w:t>
            </w:r>
            <w:r w:rsidR="00700E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</w:t>
            </w:r>
            <w:r w:rsidR="00700EFB"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ախագծի</w:t>
            </w:r>
            <w:r w:rsidR="00700EFB" w:rsidRPr="001B346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="00700EFB"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1-ին կետում անհրաժեշտ է նախատեսել ՀՀ սննդամթերքի անվտանգության տեսչական մարմնին ամրացված գույքը վերջինից հետ վերցնելու, ապա նոր միայն Կազմակերպությանն ամրացնելու մասին կարգավորում՝ համապատասխան փոփոխություններ կատարելով նաև Նախագծի վերնագրում:</w:t>
            </w:r>
          </w:p>
          <w:p w:rsidR="009C067A" w:rsidRPr="001B3463" w:rsidRDefault="009C067A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700EFB" w:rsidRDefault="00700EFB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</w:t>
            </w:r>
            <w:r w:rsidR="009C067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2. </w:t>
            </w:r>
            <w:r w:rsidRPr="001B346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Նախագծի 2-րդ կետով նախատեսվում է </w:t>
            </w:r>
            <w:r w:rsidRPr="001B3463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Կազմակերպությանը սեփականության իրավունքով պատկանող գույքն անժամկետ և  անհատույց օգտագործման իրավունքով հանձնելու Տեսչական մարմնին: Նախագծի նախաբանում որպես Նախագծի ընդունման իրավական հիմք՝ հղում է կատարվել «Պետական ոչ առևտրային կազմակերպությունների մասին» օրենքի 5-րդ հոդվածի 2-րդ մասին, համաձայն որի՝ 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հիմնադիրն իրավունք ունի հետ վերցնել </w:t>
            </w:r>
            <w:r w:rsidRPr="001B34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 կողմից </w:t>
            </w:r>
            <w:r w:rsidRPr="001B34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պետական կազմակերպությանն ամրացված գույքը: 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օրենքի 4-րդ հոդվածի 1-ին մասի համաձայն՝</w:t>
            </w:r>
            <w:r w:rsidRPr="001B34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կազմակերպության սեփականությունը ձևավորվում է կազմակերպության հիմնադրման ժամանակ և հետագայում </w:t>
            </w:r>
            <w:r w:rsidRPr="001B3463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հիմնադրի կողմից սեփականության իրավունքով նրան հանձնվող, ինչպես նաև պետական կազմակերպության գործունեության ընթացքում արտադրված և ձեռք բերված գույքից</w:t>
            </w:r>
            <w:r w:rsidRPr="001B3463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, 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3B33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նույն հոդվածի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3-րդ մասի համաձայն՝ պետական </w:t>
            </w:r>
            <w:r w:rsidRPr="001B34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կազմակերպությանը սեփականության իրավունքով պատկանող գույքի նկատմամբ հիմնադիրը չունի իրավունքներ,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բացառությամբ պետական կազմակերպության լուծարումից հետո մնացած գույքի:</w:t>
            </w:r>
          </w:p>
          <w:p w:rsidR="00700EFB" w:rsidRPr="003B33C9" w:rsidRDefault="00700EFB" w:rsidP="006C28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B34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վերոգրյալը՝ Նախագծի 2-րդ կետով նախատեսվող կարգավորումն </w:t>
            </w: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անհրաժեշտ է դիտարկել վկայակոչված դրույթների լույսի ներքո</w:t>
            </w:r>
            <w:r w:rsidRPr="003B33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</w:p>
          <w:p w:rsidR="009C067A" w:rsidRDefault="00700EFB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</w:t>
            </w:r>
          </w:p>
          <w:p w:rsidR="009C067A" w:rsidRDefault="009C067A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700EFB" w:rsidRDefault="00700EFB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9C067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3. </w:t>
            </w: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3-րդ կետում նշվում է գույքի հանձնման-ընդունման մասին, մինչդեռ 1-ին և 2-րդ </w:t>
            </w:r>
            <w:r w:rsidR="003944C1" w:rsidRPr="003944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</w:t>
            </w: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ավելվածներով հանձնվող գույքի կազմում առկա են նաև ավտոմեքենաներ: Այդ առումով Նախագծում անհրաժեշտ է լրացնել դրույթ </w:t>
            </w: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առ այն, թե ում միջոցների հաշվին են իրականացվելու տվյալ գույքը հաշվառումից հանելու և հաշվառելու հետ կապված ծախսերը.</w:t>
            </w:r>
          </w:p>
          <w:p w:rsidR="009C067A" w:rsidRDefault="009C067A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914CCF" w:rsidRDefault="00914CCF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6C2871" w:rsidRPr="001B3463" w:rsidRDefault="006C2871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700EFB" w:rsidRPr="00700EFB" w:rsidRDefault="00700EFB" w:rsidP="006C2871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34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6C2871"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1B34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B3463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 1-ի և 2-ի վերնագրերում «</w:t>
            </w:r>
            <w:r w:rsidRPr="001B346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անհատույց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բառից առաջ անհրաժեշտ է լրացնել </w:t>
            </w:r>
            <w:r w:rsidRPr="001B346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1B346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անժամկետ և</w:t>
            </w:r>
            <w:r w:rsidRPr="001B34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1B346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բառերը՝ նկատի ունենալով Նախագծի 1-ին և 2-րդ կետերի դրույթները:</w:t>
            </w:r>
          </w:p>
        </w:tc>
        <w:tc>
          <w:tcPr>
            <w:tcW w:w="2610" w:type="dxa"/>
          </w:tcPr>
          <w:p w:rsidR="00700EFB" w:rsidRDefault="00110C86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0C8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  <w:r w:rsidR="009C067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Pr="003944C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10C86" w:rsidRPr="00792F67" w:rsidRDefault="00110C86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</w:t>
            </w:r>
            <w:r w:rsidR="003944C1" w:rsidRPr="00792F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7893" w:rsidRDefault="00B57893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6C2871" w:rsidRPr="00700EFB" w:rsidRDefault="006C287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425" w:type="dxa"/>
            <w:gridSpan w:val="2"/>
          </w:tcPr>
          <w:p w:rsidR="00700EFB" w:rsidRPr="00110C86" w:rsidRDefault="00110C86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0C8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վերնագիրը և 1-ին կետը խմբագրվել են:</w:t>
            </w: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C067A" w:rsidRDefault="009C067A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Pr="00792F67" w:rsidRDefault="009C067A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</w:t>
            </w:r>
            <w:r w:rsidR="00110C86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="00110C86" w:rsidRPr="00792F67">
              <w:rPr>
                <w:rFonts w:ascii="GHEA Grapalat" w:hAnsi="GHEA Grapalat" w:cs="Sylfaen"/>
                <w:sz w:val="24"/>
                <w:szCs w:val="24"/>
                <w:lang w:val="hy-AM"/>
              </w:rPr>
              <w:t>ը և 2-րդ հավելվածը հանվել են:</w:t>
            </w: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Pr="00792F67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6C2871" w:rsidP="006C287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3944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944C1" w:rsidRPr="003944C1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կետով </w:t>
            </w:r>
            <w:r w:rsidR="003944C1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</w:t>
            </w:r>
            <w:r w:rsidR="00792F67" w:rsidRPr="00792F67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792F67" w:rsidRPr="00792F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ախս</w:t>
            </w:r>
            <w:r w:rsidR="00792F67" w:rsidRPr="00792F67">
              <w:rPr>
                <w:rFonts w:ascii="GHEA Grapalat" w:hAnsi="GHEA Grapalat" w:cs="Sylfaen"/>
                <w:sz w:val="24"/>
                <w:szCs w:val="24"/>
                <w:lang w:val="hy-AM"/>
              </w:rPr>
              <w:t>երն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իրականացվելու </w:t>
            </w:r>
            <w:r w:rsidR="008111D3" w:rsidRPr="008111D3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578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 հաշվին:</w:t>
            </w:r>
          </w:p>
          <w:p w:rsidR="003944C1" w:rsidRPr="00792F67" w:rsidRDefault="00944197" w:rsidP="00944197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br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</w:p>
          <w:p w:rsidR="003944C1" w:rsidRPr="00792F67" w:rsidRDefault="003944C1" w:rsidP="00944197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944197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944C1" w:rsidRPr="00792F67" w:rsidRDefault="003944C1" w:rsidP="00944197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7893" w:rsidRDefault="00B57893" w:rsidP="003944C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C2871" w:rsidRDefault="003944C1" w:rsidP="003944C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="00944197">
              <w:rPr>
                <w:rFonts w:ascii="GHEA Grapalat" w:hAnsi="GHEA Grapalat" w:cs="Sylfaen"/>
                <w:sz w:val="24"/>
                <w:szCs w:val="24"/>
                <w:lang w:val="hy-AM"/>
              </w:rPr>
              <w:t>ի 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երնագ</w:t>
            </w:r>
            <w:r w:rsidRPr="002A2D2A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9441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րը խմբագրվել </w:t>
            </w:r>
            <w:r w:rsidRPr="002A2D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9441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համապատասխանեցնելով որոշման 1-ին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="00944197">
              <w:rPr>
                <w:rFonts w:ascii="GHEA Grapalat" w:hAnsi="GHEA Grapalat" w:cs="Sylfaen"/>
                <w:sz w:val="24"/>
                <w:szCs w:val="24"/>
                <w:lang w:val="hy-AM"/>
              </w:rPr>
              <w:t>ին:</w:t>
            </w:r>
            <w:r w:rsidR="006C28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963090" w:rsidRPr="002070F6" w:rsidRDefault="00963090" w:rsidP="006C2871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963090" w:rsidRPr="002070F6" w:rsidSect="003F623E">
      <w:pgSz w:w="15840" w:h="12240" w:orient="landscape"/>
      <w:pgMar w:top="576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54079D5"/>
    <w:multiLevelType w:val="hybridMultilevel"/>
    <w:tmpl w:val="9544F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5DC3A9C"/>
    <w:multiLevelType w:val="hybridMultilevel"/>
    <w:tmpl w:val="AC20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125C23"/>
    <w:multiLevelType w:val="hybridMultilevel"/>
    <w:tmpl w:val="061A8346"/>
    <w:lvl w:ilvl="0" w:tplc="8B7C989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9" w15:restartNumberingAfterBreak="0">
    <w:nsid w:val="2E4F42AE"/>
    <w:multiLevelType w:val="hybridMultilevel"/>
    <w:tmpl w:val="2BA4A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1" w15:restartNumberingAfterBreak="0">
    <w:nsid w:val="5BC56098"/>
    <w:multiLevelType w:val="hybridMultilevel"/>
    <w:tmpl w:val="EE40BF58"/>
    <w:lvl w:ilvl="0" w:tplc="89EA7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E02D58"/>
    <w:multiLevelType w:val="hybridMultilevel"/>
    <w:tmpl w:val="31749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6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A7A1FC3"/>
    <w:multiLevelType w:val="hybridMultilevel"/>
    <w:tmpl w:val="11427658"/>
    <w:lvl w:ilvl="0" w:tplc="65F6FFF6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40" w15:restartNumberingAfterBreak="0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761FAA"/>
    <w:multiLevelType w:val="hybridMultilevel"/>
    <w:tmpl w:val="8AD47A82"/>
    <w:lvl w:ilvl="0" w:tplc="563001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6"/>
  </w:num>
  <w:num w:numId="3">
    <w:abstractNumId w:val="13"/>
  </w:num>
  <w:num w:numId="4">
    <w:abstractNumId w:val="30"/>
  </w:num>
  <w:num w:numId="5">
    <w:abstractNumId w:val="27"/>
  </w:num>
  <w:num w:numId="6">
    <w:abstractNumId w:val="2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</w:num>
  <w:num w:numId="10">
    <w:abstractNumId w:val="28"/>
  </w:num>
  <w:num w:numId="11">
    <w:abstractNumId w:val="6"/>
  </w:num>
  <w:num w:numId="12">
    <w:abstractNumId w:val="9"/>
  </w:num>
  <w:num w:numId="13">
    <w:abstractNumId w:val="34"/>
  </w:num>
  <w:num w:numId="14">
    <w:abstractNumId w:val="29"/>
  </w:num>
  <w:num w:numId="15">
    <w:abstractNumId w:val="9"/>
  </w:num>
  <w:num w:numId="16">
    <w:abstractNumId w:val="4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26"/>
  </w:num>
  <w:num w:numId="20">
    <w:abstractNumId w:val="5"/>
  </w:num>
  <w:num w:numId="21">
    <w:abstractNumId w:val="1"/>
  </w:num>
  <w:num w:numId="22">
    <w:abstractNumId w:val="14"/>
  </w:num>
  <w:num w:numId="23">
    <w:abstractNumId w:val="38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5"/>
  </w:num>
  <w:num w:numId="27">
    <w:abstractNumId w:val="23"/>
  </w:num>
  <w:num w:numId="28">
    <w:abstractNumId w:val="12"/>
  </w:num>
  <w:num w:numId="29">
    <w:abstractNumId w:val="18"/>
  </w:num>
  <w:num w:numId="30">
    <w:abstractNumId w:val="2"/>
  </w:num>
  <w:num w:numId="31">
    <w:abstractNumId w:val="20"/>
  </w:num>
  <w:num w:numId="32">
    <w:abstractNumId w:val="11"/>
  </w:num>
  <w:num w:numId="33">
    <w:abstractNumId w:val="32"/>
  </w:num>
  <w:num w:numId="34">
    <w:abstractNumId w:val="3"/>
  </w:num>
  <w:num w:numId="35">
    <w:abstractNumId w:val="40"/>
  </w:num>
  <w:num w:numId="36">
    <w:abstractNumId w:val="37"/>
  </w:num>
  <w:num w:numId="37">
    <w:abstractNumId w:val="7"/>
  </w:num>
  <w:num w:numId="38">
    <w:abstractNumId w:val="0"/>
  </w:num>
  <w:num w:numId="39">
    <w:abstractNumId w:val="39"/>
  </w:num>
  <w:num w:numId="40">
    <w:abstractNumId w:val="17"/>
  </w:num>
  <w:num w:numId="41">
    <w:abstractNumId w:val="31"/>
  </w:num>
  <w:num w:numId="42">
    <w:abstractNumId w:val="41"/>
  </w:num>
  <w:num w:numId="43">
    <w:abstractNumId w:val="19"/>
  </w:num>
  <w:num w:numId="44">
    <w:abstractNumId w:val="8"/>
  </w:num>
  <w:num w:numId="45">
    <w:abstractNumId w:val="10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07EE7"/>
    <w:rsid w:val="000144E6"/>
    <w:rsid w:val="00017FED"/>
    <w:rsid w:val="00035C1D"/>
    <w:rsid w:val="0005525E"/>
    <w:rsid w:val="00060467"/>
    <w:rsid w:val="00074F8A"/>
    <w:rsid w:val="000765E4"/>
    <w:rsid w:val="000873DA"/>
    <w:rsid w:val="00092EBF"/>
    <w:rsid w:val="00094037"/>
    <w:rsid w:val="000A1D53"/>
    <w:rsid w:val="000A52EC"/>
    <w:rsid w:val="000A75D4"/>
    <w:rsid w:val="000B5EC5"/>
    <w:rsid w:val="000D660C"/>
    <w:rsid w:val="000E14FB"/>
    <w:rsid w:val="000E4EE4"/>
    <w:rsid w:val="000E5763"/>
    <w:rsid w:val="000F3CB5"/>
    <w:rsid w:val="000F72D9"/>
    <w:rsid w:val="001015BE"/>
    <w:rsid w:val="00104552"/>
    <w:rsid w:val="00110C86"/>
    <w:rsid w:val="00117299"/>
    <w:rsid w:val="0016032A"/>
    <w:rsid w:val="001710C2"/>
    <w:rsid w:val="00177B34"/>
    <w:rsid w:val="001965A3"/>
    <w:rsid w:val="00196E4F"/>
    <w:rsid w:val="001A260A"/>
    <w:rsid w:val="001C4FC1"/>
    <w:rsid w:val="001F79FC"/>
    <w:rsid w:val="0020530C"/>
    <w:rsid w:val="002070F6"/>
    <w:rsid w:val="00215118"/>
    <w:rsid w:val="00215327"/>
    <w:rsid w:val="0021754D"/>
    <w:rsid w:val="00231CBB"/>
    <w:rsid w:val="0023691B"/>
    <w:rsid w:val="00245A3B"/>
    <w:rsid w:val="00251328"/>
    <w:rsid w:val="002605AA"/>
    <w:rsid w:val="00265B94"/>
    <w:rsid w:val="0027433D"/>
    <w:rsid w:val="00281125"/>
    <w:rsid w:val="0028544F"/>
    <w:rsid w:val="002A2D2A"/>
    <w:rsid w:val="002A3113"/>
    <w:rsid w:val="002B7FEA"/>
    <w:rsid w:val="002C0441"/>
    <w:rsid w:val="002C35D9"/>
    <w:rsid w:val="002C7E2E"/>
    <w:rsid w:val="002D71C5"/>
    <w:rsid w:val="002D7A41"/>
    <w:rsid w:val="002E45FF"/>
    <w:rsid w:val="002E5884"/>
    <w:rsid w:val="002F1D29"/>
    <w:rsid w:val="002F5AB4"/>
    <w:rsid w:val="00304941"/>
    <w:rsid w:val="003053E8"/>
    <w:rsid w:val="00306478"/>
    <w:rsid w:val="00322BA8"/>
    <w:rsid w:val="003271D6"/>
    <w:rsid w:val="00327251"/>
    <w:rsid w:val="003435C8"/>
    <w:rsid w:val="003452E5"/>
    <w:rsid w:val="00347238"/>
    <w:rsid w:val="003479DC"/>
    <w:rsid w:val="00361539"/>
    <w:rsid w:val="0036638E"/>
    <w:rsid w:val="003704BA"/>
    <w:rsid w:val="00370861"/>
    <w:rsid w:val="003944C1"/>
    <w:rsid w:val="00394C0B"/>
    <w:rsid w:val="003A42D0"/>
    <w:rsid w:val="003A7E40"/>
    <w:rsid w:val="003C08F7"/>
    <w:rsid w:val="003C1AC9"/>
    <w:rsid w:val="003C622A"/>
    <w:rsid w:val="003D06EE"/>
    <w:rsid w:val="003D160B"/>
    <w:rsid w:val="003D6EDD"/>
    <w:rsid w:val="003E38A9"/>
    <w:rsid w:val="003F0C33"/>
    <w:rsid w:val="003F623E"/>
    <w:rsid w:val="003F71C5"/>
    <w:rsid w:val="003F7C68"/>
    <w:rsid w:val="004021B8"/>
    <w:rsid w:val="00411E05"/>
    <w:rsid w:val="00414DF7"/>
    <w:rsid w:val="004168DC"/>
    <w:rsid w:val="00420EF2"/>
    <w:rsid w:val="0042388F"/>
    <w:rsid w:val="00430629"/>
    <w:rsid w:val="004312C4"/>
    <w:rsid w:val="00442728"/>
    <w:rsid w:val="00452A28"/>
    <w:rsid w:val="00453A1A"/>
    <w:rsid w:val="0045672F"/>
    <w:rsid w:val="00456D8B"/>
    <w:rsid w:val="00460361"/>
    <w:rsid w:val="00460805"/>
    <w:rsid w:val="0046436B"/>
    <w:rsid w:val="00471737"/>
    <w:rsid w:val="00474983"/>
    <w:rsid w:val="00482246"/>
    <w:rsid w:val="00492B85"/>
    <w:rsid w:val="00493C8E"/>
    <w:rsid w:val="00494DF1"/>
    <w:rsid w:val="00496B8C"/>
    <w:rsid w:val="00496E47"/>
    <w:rsid w:val="004A6A31"/>
    <w:rsid w:val="004B5A0E"/>
    <w:rsid w:val="004B6959"/>
    <w:rsid w:val="004B7B5F"/>
    <w:rsid w:val="004C52F1"/>
    <w:rsid w:val="004C6197"/>
    <w:rsid w:val="004D0973"/>
    <w:rsid w:val="004D3139"/>
    <w:rsid w:val="004E6495"/>
    <w:rsid w:val="004F02FF"/>
    <w:rsid w:val="004F7699"/>
    <w:rsid w:val="004F7C3B"/>
    <w:rsid w:val="00501AD5"/>
    <w:rsid w:val="0051578D"/>
    <w:rsid w:val="00516F17"/>
    <w:rsid w:val="00544255"/>
    <w:rsid w:val="00561A0A"/>
    <w:rsid w:val="00561BAB"/>
    <w:rsid w:val="005627E1"/>
    <w:rsid w:val="0056366E"/>
    <w:rsid w:val="005659A3"/>
    <w:rsid w:val="00572A76"/>
    <w:rsid w:val="00573E38"/>
    <w:rsid w:val="00597F79"/>
    <w:rsid w:val="005A0924"/>
    <w:rsid w:val="005C4B89"/>
    <w:rsid w:val="005C6C73"/>
    <w:rsid w:val="005F09FF"/>
    <w:rsid w:val="005F7A6D"/>
    <w:rsid w:val="00615EE6"/>
    <w:rsid w:val="00617F68"/>
    <w:rsid w:val="00664379"/>
    <w:rsid w:val="006724A4"/>
    <w:rsid w:val="0067646C"/>
    <w:rsid w:val="0067658A"/>
    <w:rsid w:val="00690080"/>
    <w:rsid w:val="006900CB"/>
    <w:rsid w:val="006A1AF9"/>
    <w:rsid w:val="006A47B3"/>
    <w:rsid w:val="006A55CF"/>
    <w:rsid w:val="006B3C46"/>
    <w:rsid w:val="006B478C"/>
    <w:rsid w:val="006C2871"/>
    <w:rsid w:val="006C430C"/>
    <w:rsid w:val="006D4867"/>
    <w:rsid w:val="006E14F1"/>
    <w:rsid w:val="006E45F7"/>
    <w:rsid w:val="006E4E35"/>
    <w:rsid w:val="006F03CF"/>
    <w:rsid w:val="006F360A"/>
    <w:rsid w:val="00700EFB"/>
    <w:rsid w:val="00701BFC"/>
    <w:rsid w:val="00704BDD"/>
    <w:rsid w:val="00717946"/>
    <w:rsid w:val="00731A60"/>
    <w:rsid w:val="00747911"/>
    <w:rsid w:val="00756ADD"/>
    <w:rsid w:val="00781396"/>
    <w:rsid w:val="0078494E"/>
    <w:rsid w:val="00787F5F"/>
    <w:rsid w:val="00792F67"/>
    <w:rsid w:val="00794D04"/>
    <w:rsid w:val="007A3915"/>
    <w:rsid w:val="007B73DE"/>
    <w:rsid w:val="007B7C1A"/>
    <w:rsid w:val="007C37FA"/>
    <w:rsid w:val="007D4079"/>
    <w:rsid w:val="007D519E"/>
    <w:rsid w:val="007E4AA8"/>
    <w:rsid w:val="00801C97"/>
    <w:rsid w:val="00805EB8"/>
    <w:rsid w:val="00807B86"/>
    <w:rsid w:val="008111D3"/>
    <w:rsid w:val="0081208A"/>
    <w:rsid w:val="00814B8C"/>
    <w:rsid w:val="0081612C"/>
    <w:rsid w:val="00816BC7"/>
    <w:rsid w:val="00820F79"/>
    <w:rsid w:val="008273FD"/>
    <w:rsid w:val="00830A43"/>
    <w:rsid w:val="008418AE"/>
    <w:rsid w:val="00847258"/>
    <w:rsid w:val="008618EF"/>
    <w:rsid w:val="008770CA"/>
    <w:rsid w:val="00877450"/>
    <w:rsid w:val="008854F5"/>
    <w:rsid w:val="00885C45"/>
    <w:rsid w:val="00897EFE"/>
    <w:rsid w:val="008B433E"/>
    <w:rsid w:val="008C44D8"/>
    <w:rsid w:val="008D4808"/>
    <w:rsid w:val="008E2762"/>
    <w:rsid w:val="008E2B25"/>
    <w:rsid w:val="008E5FBE"/>
    <w:rsid w:val="008F0D70"/>
    <w:rsid w:val="008F73EC"/>
    <w:rsid w:val="00906AE1"/>
    <w:rsid w:val="00914CCF"/>
    <w:rsid w:val="009176B9"/>
    <w:rsid w:val="00917AD2"/>
    <w:rsid w:val="00926CBA"/>
    <w:rsid w:val="0093016A"/>
    <w:rsid w:val="0093020C"/>
    <w:rsid w:val="00930589"/>
    <w:rsid w:val="009306D0"/>
    <w:rsid w:val="00930C3E"/>
    <w:rsid w:val="00932727"/>
    <w:rsid w:val="009427D1"/>
    <w:rsid w:val="00944197"/>
    <w:rsid w:val="00953C29"/>
    <w:rsid w:val="00963090"/>
    <w:rsid w:val="00977E2B"/>
    <w:rsid w:val="00987D29"/>
    <w:rsid w:val="009942F8"/>
    <w:rsid w:val="00997F2B"/>
    <w:rsid w:val="009A152C"/>
    <w:rsid w:val="009B5CAB"/>
    <w:rsid w:val="009C067A"/>
    <w:rsid w:val="009D4B4B"/>
    <w:rsid w:val="009D6A7E"/>
    <w:rsid w:val="009E02C7"/>
    <w:rsid w:val="009E6A84"/>
    <w:rsid w:val="009F0B4F"/>
    <w:rsid w:val="00A00523"/>
    <w:rsid w:val="00A10517"/>
    <w:rsid w:val="00A10AF8"/>
    <w:rsid w:val="00A27092"/>
    <w:rsid w:val="00A41C00"/>
    <w:rsid w:val="00A6658D"/>
    <w:rsid w:val="00A67471"/>
    <w:rsid w:val="00A82835"/>
    <w:rsid w:val="00A8485D"/>
    <w:rsid w:val="00A945D5"/>
    <w:rsid w:val="00A96E2A"/>
    <w:rsid w:val="00AA52F9"/>
    <w:rsid w:val="00AA557A"/>
    <w:rsid w:val="00AB0FD5"/>
    <w:rsid w:val="00AB1A55"/>
    <w:rsid w:val="00AB2810"/>
    <w:rsid w:val="00AB2982"/>
    <w:rsid w:val="00AB2EB2"/>
    <w:rsid w:val="00AB5A58"/>
    <w:rsid w:val="00AC5823"/>
    <w:rsid w:val="00AC6508"/>
    <w:rsid w:val="00AC7316"/>
    <w:rsid w:val="00AE20AA"/>
    <w:rsid w:val="00AE2E66"/>
    <w:rsid w:val="00AF48BA"/>
    <w:rsid w:val="00B03CB6"/>
    <w:rsid w:val="00B04085"/>
    <w:rsid w:val="00B07B1A"/>
    <w:rsid w:val="00B10047"/>
    <w:rsid w:val="00B17B3A"/>
    <w:rsid w:val="00B52340"/>
    <w:rsid w:val="00B54C0A"/>
    <w:rsid w:val="00B576E1"/>
    <w:rsid w:val="00B57893"/>
    <w:rsid w:val="00B67719"/>
    <w:rsid w:val="00B67BCA"/>
    <w:rsid w:val="00B73F81"/>
    <w:rsid w:val="00B81A92"/>
    <w:rsid w:val="00B9058C"/>
    <w:rsid w:val="00B90AD8"/>
    <w:rsid w:val="00B93105"/>
    <w:rsid w:val="00BA08CD"/>
    <w:rsid w:val="00BA3DB4"/>
    <w:rsid w:val="00BB0E14"/>
    <w:rsid w:val="00BC03D2"/>
    <w:rsid w:val="00BD207C"/>
    <w:rsid w:val="00BD2964"/>
    <w:rsid w:val="00BD4E66"/>
    <w:rsid w:val="00BF4A3C"/>
    <w:rsid w:val="00C01996"/>
    <w:rsid w:val="00C072BD"/>
    <w:rsid w:val="00C2140B"/>
    <w:rsid w:val="00C26BBA"/>
    <w:rsid w:val="00C31508"/>
    <w:rsid w:val="00C51F59"/>
    <w:rsid w:val="00C652FA"/>
    <w:rsid w:val="00C66A1D"/>
    <w:rsid w:val="00C718D5"/>
    <w:rsid w:val="00C80403"/>
    <w:rsid w:val="00C824EC"/>
    <w:rsid w:val="00C85A85"/>
    <w:rsid w:val="00C85FE4"/>
    <w:rsid w:val="00CA07F1"/>
    <w:rsid w:val="00CB0A04"/>
    <w:rsid w:val="00CB2676"/>
    <w:rsid w:val="00CB6805"/>
    <w:rsid w:val="00CB6CFB"/>
    <w:rsid w:val="00CD023A"/>
    <w:rsid w:val="00CD1137"/>
    <w:rsid w:val="00CD1825"/>
    <w:rsid w:val="00CD7A35"/>
    <w:rsid w:val="00CE433C"/>
    <w:rsid w:val="00CF12EE"/>
    <w:rsid w:val="00CF2C97"/>
    <w:rsid w:val="00D01313"/>
    <w:rsid w:val="00D0733F"/>
    <w:rsid w:val="00D14BC4"/>
    <w:rsid w:val="00D16898"/>
    <w:rsid w:val="00D2300B"/>
    <w:rsid w:val="00D26B83"/>
    <w:rsid w:val="00D275FC"/>
    <w:rsid w:val="00D3359E"/>
    <w:rsid w:val="00D36049"/>
    <w:rsid w:val="00D409BC"/>
    <w:rsid w:val="00D43895"/>
    <w:rsid w:val="00D43982"/>
    <w:rsid w:val="00D442A3"/>
    <w:rsid w:val="00D54465"/>
    <w:rsid w:val="00D62968"/>
    <w:rsid w:val="00D65272"/>
    <w:rsid w:val="00D70FE8"/>
    <w:rsid w:val="00D80175"/>
    <w:rsid w:val="00D865DA"/>
    <w:rsid w:val="00D86DC4"/>
    <w:rsid w:val="00D86E05"/>
    <w:rsid w:val="00D967A8"/>
    <w:rsid w:val="00DA0956"/>
    <w:rsid w:val="00DA37BE"/>
    <w:rsid w:val="00DA40E0"/>
    <w:rsid w:val="00DB1FBF"/>
    <w:rsid w:val="00DB2A34"/>
    <w:rsid w:val="00DB58F7"/>
    <w:rsid w:val="00DB632A"/>
    <w:rsid w:val="00DC5CEF"/>
    <w:rsid w:val="00DD34BD"/>
    <w:rsid w:val="00DE51A8"/>
    <w:rsid w:val="00DF323E"/>
    <w:rsid w:val="00E05E6E"/>
    <w:rsid w:val="00E1082D"/>
    <w:rsid w:val="00E12D22"/>
    <w:rsid w:val="00E1316C"/>
    <w:rsid w:val="00E15F2E"/>
    <w:rsid w:val="00E2543B"/>
    <w:rsid w:val="00E377A9"/>
    <w:rsid w:val="00E421B4"/>
    <w:rsid w:val="00E431AE"/>
    <w:rsid w:val="00E50434"/>
    <w:rsid w:val="00E51848"/>
    <w:rsid w:val="00E52CAF"/>
    <w:rsid w:val="00E6645F"/>
    <w:rsid w:val="00E75736"/>
    <w:rsid w:val="00E90D19"/>
    <w:rsid w:val="00E93C6F"/>
    <w:rsid w:val="00E96A39"/>
    <w:rsid w:val="00EC55B3"/>
    <w:rsid w:val="00EC5C72"/>
    <w:rsid w:val="00ED4345"/>
    <w:rsid w:val="00ED6E4C"/>
    <w:rsid w:val="00EE06F7"/>
    <w:rsid w:val="00EE2DB9"/>
    <w:rsid w:val="00EE4233"/>
    <w:rsid w:val="00F005A7"/>
    <w:rsid w:val="00F204A1"/>
    <w:rsid w:val="00F27532"/>
    <w:rsid w:val="00F63B32"/>
    <w:rsid w:val="00F832AA"/>
    <w:rsid w:val="00F86218"/>
    <w:rsid w:val="00FA70C0"/>
    <w:rsid w:val="00FB0ED2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6BC16"/>
  <w15:docId w15:val="{F445D747-1BEF-4C28-A580-2B9B933F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A60"/>
  </w:style>
  <w:style w:type="paragraph" w:styleId="Heading1">
    <w:name w:val="heading 1"/>
    <w:basedOn w:val="Normal"/>
    <w:next w:val="Normal"/>
    <w:link w:val="Heading1Char"/>
    <w:uiPriority w:val="9"/>
    <w:qFormat/>
    <w:rsid w:val="00C85F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0E5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0E57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76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763"/>
    <w:rPr>
      <w:rFonts w:ascii="Tahoma" w:eastAsia="Times New Roman" w:hAnsi="Tahoma" w:cs="Times New Roman"/>
      <w:sz w:val="16"/>
      <w:szCs w:val="16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E5763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0E5763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E5763"/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A3D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D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D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D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DB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85F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C6869-B03F-4423-8A4D-E6C256AA5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Julieta Mikaelyan</cp:lastModifiedBy>
  <cp:revision>22</cp:revision>
  <cp:lastPrinted>2019-09-04T06:58:00Z</cp:lastPrinted>
  <dcterms:created xsi:type="dcterms:W3CDTF">2020-08-25T11:06:00Z</dcterms:created>
  <dcterms:modified xsi:type="dcterms:W3CDTF">2020-09-09T07:11:00Z</dcterms:modified>
</cp:coreProperties>
</file>