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EAA35" w14:textId="153F3733" w:rsidR="00882B51" w:rsidRDefault="00882B51" w:rsidP="00882B5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35355C12" w14:textId="77777777" w:rsidR="00882B51" w:rsidRPr="00882B51" w:rsidRDefault="00882B51" w:rsidP="00882B5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58494E5" w14:textId="475D7DC4" w:rsidR="00882B51" w:rsidRPr="00882B51" w:rsidRDefault="00882B51" w:rsidP="00882B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82B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14:paraId="5A51043C" w14:textId="77777777" w:rsidR="00882B51" w:rsidRPr="00882B51" w:rsidRDefault="00882B51" w:rsidP="00882B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82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711C52FA" w14:textId="77777777" w:rsidR="00882B51" w:rsidRPr="00882B51" w:rsidRDefault="00882B51" w:rsidP="00882B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82B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</w:t>
      </w:r>
      <w:r w:rsidRPr="00882B5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882B5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ՈՒ</w:t>
      </w:r>
      <w:r w:rsidRPr="00882B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82B5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Մ</w:t>
      </w:r>
    </w:p>
    <w:p w14:paraId="66A83136" w14:textId="77777777" w:rsidR="00882B51" w:rsidRPr="00882B51" w:rsidRDefault="00882B51" w:rsidP="00882B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82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5D74D023" w14:textId="72795C36" w:rsidR="00882B51" w:rsidRPr="00882B51" w:rsidRDefault="00882B51" w:rsidP="00882B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-----</w:t>
      </w:r>
      <w:r w:rsidRPr="00882B5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------------------------</w:t>
      </w:r>
      <w:r w:rsidRPr="00882B5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Pr="00882B5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82B5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882B5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------</w:t>
      </w:r>
      <w:r w:rsidRPr="00882B5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</w:t>
      </w:r>
    </w:p>
    <w:p w14:paraId="6561C1A7" w14:textId="5ABAFCE0" w:rsidR="00882B51" w:rsidRPr="00882B51" w:rsidRDefault="00882B51" w:rsidP="00882B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4A3F53D" w14:textId="743A2BB2" w:rsidR="00882B51" w:rsidRPr="00882B51" w:rsidRDefault="00882B51" w:rsidP="00882B51">
      <w:pPr>
        <w:pStyle w:val="a3"/>
        <w:shd w:val="clear" w:color="auto" w:fill="FFFFFF"/>
        <w:spacing w:before="0" w:beforeAutospacing="0" w:after="0" w:afterAutospacing="0"/>
        <w:ind w:left="-567" w:right="-284" w:firstLine="567"/>
        <w:jc w:val="center"/>
        <w:rPr>
          <w:rFonts w:ascii="GHEA Grapalat" w:hAnsi="GHEA Grapalat"/>
          <w:color w:val="000000"/>
        </w:rPr>
      </w:pPr>
      <w:r w:rsidRPr="00882B51">
        <w:rPr>
          <w:rStyle w:val="a4"/>
          <w:rFonts w:ascii="GHEA Grapalat" w:hAnsi="GHEA Grapalat"/>
          <w:color w:val="000000"/>
        </w:rPr>
        <w:t xml:space="preserve">ՀԱՅԱՍՏԱՆԻ ՀԱՆՐԱՊԵՏՈՒԹՅԱՆ ԿԱՌԱՎԱՐՈՒԹՅԱՆ 2006 ԹՎԱԿԱՆԻ ՀՈՒՆՎԱՐԻ 19-Ի N 765-Ն ՈՐՈՇՄԱՆ ՄԵՋ </w:t>
      </w:r>
      <w:r w:rsidR="00763E6F">
        <w:rPr>
          <w:rStyle w:val="a4"/>
          <w:rFonts w:ascii="GHEA Grapalat" w:hAnsi="GHEA Grapalat"/>
          <w:color w:val="000000"/>
          <w:lang w:val="hy-AM"/>
        </w:rPr>
        <w:t>ԼՐԱՑՈՒՄ</w:t>
      </w:r>
      <w:r w:rsidRPr="00882B51">
        <w:rPr>
          <w:rStyle w:val="a4"/>
          <w:rFonts w:ascii="GHEA Grapalat" w:hAnsi="GHEA Grapalat"/>
          <w:color w:val="000000"/>
        </w:rPr>
        <w:t xml:space="preserve"> ԿԱՏԱՐԵԼՈՒ ՄԱՍԻՆ</w:t>
      </w:r>
    </w:p>
    <w:p w14:paraId="4103DD6E" w14:textId="77777777" w:rsidR="00882B51" w:rsidRPr="00882B51" w:rsidRDefault="00882B51" w:rsidP="00882B51">
      <w:pPr>
        <w:pStyle w:val="a3"/>
        <w:shd w:val="clear" w:color="auto" w:fill="FFFFFF"/>
        <w:spacing w:before="0" w:beforeAutospacing="0" w:after="0" w:afterAutospacing="0"/>
        <w:ind w:left="-567" w:right="-284" w:firstLine="567"/>
        <w:jc w:val="both"/>
        <w:rPr>
          <w:rFonts w:ascii="GHEA Grapalat" w:hAnsi="GHEA Grapalat"/>
          <w:color w:val="000000"/>
        </w:rPr>
      </w:pPr>
      <w:r w:rsidRPr="00882B51">
        <w:rPr>
          <w:rFonts w:ascii="Calibri" w:hAnsi="Calibri" w:cs="Calibri"/>
          <w:color w:val="000000"/>
        </w:rPr>
        <w:t> </w:t>
      </w:r>
    </w:p>
    <w:p w14:paraId="4C52AE9C" w14:textId="3700779B" w:rsidR="00882B51" w:rsidRPr="00882B51" w:rsidRDefault="00E823EB" w:rsidP="00092477">
      <w:pPr>
        <w:pStyle w:val="a3"/>
        <w:shd w:val="clear" w:color="auto" w:fill="FFFFFF"/>
        <w:spacing w:before="0" w:beforeAutospacing="0" w:after="0" w:afterAutospacing="0" w:line="360" w:lineRule="auto"/>
        <w:ind w:left="-567" w:right="-284"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Pr="000F317A">
        <w:rPr>
          <w:rFonts w:ascii="GHEA Grapalat" w:hAnsi="GHEA Grapalat"/>
          <w:color w:val="000000"/>
          <w:shd w:val="clear" w:color="auto" w:fill="FFFFFF"/>
          <w:lang w:val="hy-AM"/>
        </w:rPr>
        <w:t>«Ավտոմոբիլային ճանապարհների մասին» օրենքի 14-րդ հոդվածի 6-րդ մաս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ով և</w:t>
      </w:r>
      <w:r w:rsidR="00882B51" w:rsidRPr="00882B51">
        <w:rPr>
          <w:rFonts w:ascii="GHEA Grapalat" w:hAnsi="GHEA Grapalat"/>
          <w:color w:val="000000"/>
        </w:rPr>
        <w:t xml:space="preserve"> «</w:t>
      </w:r>
      <w:proofErr w:type="spellStart"/>
      <w:r w:rsidR="00882B51" w:rsidRPr="00882B51">
        <w:rPr>
          <w:rFonts w:ascii="GHEA Grapalat" w:hAnsi="GHEA Grapalat"/>
          <w:color w:val="000000"/>
        </w:rPr>
        <w:t>Նորմատիվ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 </w:t>
      </w:r>
      <w:proofErr w:type="spellStart"/>
      <w:r w:rsidR="00882B51" w:rsidRPr="00882B51">
        <w:rPr>
          <w:rFonts w:ascii="GHEA Grapalat" w:hAnsi="GHEA Grapalat"/>
          <w:color w:val="000000"/>
        </w:rPr>
        <w:t>իրավական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 </w:t>
      </w:r>
      <w:proofErr w:type="spellStart"/>
      <w:r w:rsidR="00882B51" w:rsidRPr="00882B51">
        <w:rPr>
          <w:rFonts w:ascii="GHEA Grapalat" w:hAnsi="GHEA Grapalat"/>
          <w:color w:val="000000"/>
        </w:rPr>
        <w:t>ակտերի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 </w:t>
      </w:r>
      <w:proofErr w:type="spellStart"/>
      <w:r w:rsidR="00882B51" w:rsidRPr="00882B51">
        <w:rPr>
          <w:rFonts w:ascii="GHEA Grapalat" w:hAnsi="GHEA Grapalat"/>
          <w:color w:val="000000"/>
        </w:rPr>
        <w:t>մասին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» </w:t>
      </w:r>
      <w:proofErr w:type="spellStart"/>
      <w:r w:rsidR="00882B51" w:rsidRPr="00882B51">
        <w:rPr>
          <w:rFonts w:ascii="GHEA Grapalat" w:hAnsi="GHEA Grapalat"/>
          <w:color w:val="000000"/>
        </w:rPr>
        <w:t>Հայաստանի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 </w:t>
      </w:r>
      <w:proofErr w:type="spellStart"/>
      <w:r w:rsidR="00882B51" w:rsidRPr="00882B51">
        <w:rPr>
          <w:rFonts w:ascii="GHEA Grapalat" w:hAnsi="GHEA Grapalat"/>
          <w:color w:val="000000"/>
        </w:rPr>
        <w:t>Հանրապետության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 </w:t>
      </w:r>
      <w:proofErr w:type="spellStart"/>
      <w:r w:rsidR="00882B51" w:rsidRPr="00882B51">
        <w:rPr>
          <w:rFonts w:ascii="GHEA Grapalat" w:hAnsi="GHEA Grapalat"/>
          <w:color w:val="000000"/>
        </w:rPr>
        <w:t>օրենքի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 33-րդ և 34-րդ </w:t>
      </w:r>
      <w:proofErr w:type="spellStart"/>
      <w:r w:rsidR="00882B51" w:rsidRPr="00882B51">
        <w:rPr>
          <w:rFonts w:ascii="GHEA Grapalat" w:hAnsi="GHEA Grapalat"/>
          <w:color w:val="000000"/>
        </w:rPr>
        <w:t>հոդվածներ</w:t>
      </w:r>
      <w:proofErr w:type="spellEnd"/>
      <w:r>
        <w:rPr>
          <w:rFonts w:ascii="GHEA Grapalat" w:hAnsi="GHEA Grapalat"/>
          <w:color w:val="000000"/>
          <w:lang w:val="hy-AM"/>
        </w:rPr>
        <w:t>ով</w:t>
      </w:r>
      <w:r w:rsidR="00882B51" w:rsidRPr="00882B51">
        <w:rPr>
          <w:rFonts w:ascii="GHEA Grapalat" w:hAnsi="GHEA Grapalat"/>
          <w:color w:val="000000"/>
        </w:rPr>
        <w:t xml:space="preserve">՝ </w:t>
      </w:r>
      <w:proofErr w:type="spellStart"/>
      <w:r w:rsidR="00882B51" w:rsidRPr="00882B51">
        <w:rPr>
          <w:rFonts w:ascii="GHEA Grapalat" w:hAnsi="GHEA Grapalat"/>
          <w:color w:val="000000"/>
        </w:rPr>
        <w:t>Հայաստանի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 </w:t>
      </w:r>
      <w:proofErr w:type="spellStart"/>
      <w:r w:rsidR="00882B51" w:rsidRPr="00882B51">
        <w:rPr>
          <w:rFonts w:ascii="GHEA Grapalat" w:hAnsi="GHEA Grapalat"/>
          <w:color w:val="000000"/>
        </w:rPr>
        <w:t>Հանրապետության</w:t>
      </w:r>
      <w:proofErr w:type="spellEnd"/>
      <w:r w:rsidR="00882B51" w:rsidRPr="00882B51">
        <w:rPr>
          <w:rFonts w:ascii="GHEA Grapalat" w:hAnsi="GHEA Grapalat"/>
          <w:color w:val="000000"/>
        </w:rPr>
        <w:t xml:space="preserve"> </w:t>
      </w:r>
      <w:proofErr w:type="spellStart"/>
      <w:r w:rsidR="00882B51" w:rsidRPr="00882B51">
        <w:rPr>
          <w:rFonts w:ascii="GHEA Grapalat" w:hAnsi="GHEA Grapalat"/>
          <w:color w:val="000000"/>
        </w:rPr>
        <w:t>կառավարությունը</w:t>
      </w:r>
      <w:proofErr w:type="spellEnd"/>
      <w:r w:rsidR="00882B51" w:rsidRPr="00882B51">
        <w:rPr>
          <w:rFonts w:ascii="Calibri" w:hAnsi="Calibri" w:cs="Calibri"/>
          <w:color w:val="000000"/>
        </w:rPr>
        <w:t> </w:t>
      </w:r>
      <w:proofErr w:type="spellStart"/>
      <w:r w:rsidR="00882B51" w:rsidRPr="00882B51">
        <w:rPr>
          <w:rStyle w:val="a5"/>
          <w:rFonts w:ascii="GHEA Grapalat" w:hAnsi="GHEA Grapalat"/>
          <w:b/>
          <w:bCs/>
          <w:color w:val="000000"/>
        </w:rPr>
        <w:t>որոշում</w:t>
      </w:r>
      <w:proofErr w:type="spellEnd"/>
      <w:r w:rsidR="00882B51" w:rsidRPr="00882B51">
        <w:rPr>
          <w:rStyle w:val="a5"/>
          <w:rFonts w:ascii="GHEA Grapalat" w:hAnsi="GHEA Grapalat"/>
          <w:b/>
          <w:bCs/>
          <w:color w:val="000000"/>
        </w:rPr>
        <w:t xml:space="preserve"> է.</w:t>
      </w:r>
    </w:p>
    <w:p w14:paraId="1B0174DC" w14:textId="0D8F4E4A" w:rsidR="00882B51" w:rsidRPr="00882B51" w:rsidRDefault="00882B51" w:rsidP="00092477">
      <w:pPr>
        <w:pStyle w:val="a3"/>
        <w:shd w:val="clear" w:color="auto" w:fill="FFFFFF"/>
        <w:spacing w:before="0" w:beforeAutospacing="0" w:after="0" w:afterAutospacing="0" w:line="360" w:lineRule="auto"/>
        <w:ind w:left="-567" w:right="-284" w:firstLine="567"/>
        <w:jc w:val="both"/>
        <w:rPr>
          <w:rFonts w:ascii="GHEA Grapalat" w:hAnsi="GHEA Grapalat"/>
          <w:color w:val="000000"/>
        </w:rPr>
      </w:pPr>
      <w:r w:rsidRPr="00882B51">
        <w:rPr>
          <w:rFonts w:ascii="GHEA Grapalat" w:hAnsi="GHEA Grapalat"/>
          <w:color w:val="000000"/>
        </w:rPr>
        <w:t xml:space="preserve">1. </w:t>
      </w:r>
      <w:proofErr w:type="spellStart"/>
      <w:r w:rsidRPr="00882B51">
        <w:rPr>
          <w:rFonts w:ascii="GHEA Grapalat" w:hAnsi="GHEA Grapalat"/>
          <w:color w:val="000000"/>
        </w:rPr>
        <w:t>Հայաստանի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Հանրապետության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կառավարության</w:t>
      </w:r>
      <w:proofErr w:type="spellEnd"/>
      <w:r w:rsidRPr="00882B51">
        <w:rPr>
          <w:rFonts w:ascii="GHEA Grapalat" w:hAnsi="GHEA Grapalat"/>
          <w:color w:val="000000"/>
        </w:rPr>
        <w:t xml:space="preserve"> 2006 </w:t>
      </w:r>
      <w:proofErr w:type="spellStart"/>
      <w:r w:rsidRPr="00882B51">
        <w:rPr>
          <w:rFonts w:ascii="GHEA Grapalat" w:hAnsi="GHEA Grapalat"/>
          <w:color w:val="000000"/>
        </w:rPr>
        <w:t>թվականի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հունվարի</w:t>
      </w:r>
      <w:proofErr w:type="spellEnd"/>
      <w:r w:rsidRPr="00882B51">
        <w:rPr>
          <w:rFonts w:ascii="GHEA Grapalat" w:hAnsi="GHEA Grapalat"/>
          <w:color w:val="000000"/>
        </w:rPr>
        <w:t xml:space="preserve"> 19-ի «</w:t>
      </w:r>
      <w:proofErr w:type="spellStart"/>
      <w:r w:rsidRPr="00882B51">
        <w:rPr>
          <w:rFonts w:ascii="GHEA Grapalat" w:hAnsi="GHEA Grapalat"/>
          <w:color w:val="000000"/>
        </w:rPr>
        <w:t>Հայաստանի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Հանրապետության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ընդհանուր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օգտագործման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պետական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ավտոմոբիլային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ճանապարհներին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գովազդի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տեղադրման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կարգը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հաստատելու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մասին</w:t>
      </w:r>
      <w:proofErr w:type="spellEnd"/>
      <w:r w:rsidRPr="00882B51">
        <w:rPr>
          <w:rFonts w:ascii="GHEA Grapalat" w:hAnsi="GHEA Grapalat"/>
          <w:color w:val="000000"/>
        </w:rPr>
        <w:t xml:space="preserve">» N 765-Ն </w:t>
      </w:r>
      <w:proofErr w:type="spellStart"/>
      <w:r w:rsidRPr="00882B51">
        <w:rPr>
          <w:rFonts w:ascii="GHEA Grapalat" w:hAnsi="GHEA Grapalat"/>
          <w:color w:val="000000"/>
        </w:rPr>
        <w:t>որոշման</w:t>
      </w:r>
      <w:proofErr w:type="spellEnd"/>
      <w:r w:rsidRPr="00882B51">
        <w:rPr>
          <w:rFonts w:ascii="GHEA Grapalat" w:hAnsi="GHEA Grapalat"/>
          <w:color w:val="000000"/>
        </w:rPr>
        <w:t xml:space="preserve"> 1-ին </w:t>
      </w:r>
      <w:proofErr w:type="spellStart"/>
      <w:r w:rsidRPr="00882B51">
        <w:rPr>
          <w:rFonts w:ascii="GHEA Grapalat" w:hAnsi="GHEA Grapalat"/>
          <w:color w:val="000000"/>
        </w:rPr>
        <w:t>կետով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հաստատված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կարգում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կատարել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հետևյալ</w:t>
      </w:r>
      <w:proofErr w:type="spellEnd"/>
      <w:r w:rsidRPr="00882B51">
        <w:rPr>
          <w:rFonts w:ascii="GHEA Grapalat" w:hAnsi="GHEA Grapalat"/>
          <w:color w:val="000000"/>
        </w:rPr>
        <w:t xml:space="preserve"> </w:t>
      </w:r>
      <w:r w:rsidR="00A2132C">
        <w:rPr>
          <w:rFonts w:ascii="GHEA Grapalat" w:hAnsi="GHEA Grapalat"/>
          <w:color w:val="000000"/>
          <w:lang w:val="hy-AM"/>
        </w:rPr>
        <w:t>լրացում</w:t>
      </w:r>
      <w:r w:rsidRPr="00092477">
        <w:rPr>
          <w:rFonts w:ascii="GHEA Grapalat" w:hAnsi="GHEA Grapalat"/>
          <w:color w:val="000000"/>
        </w:rPr>
        <w:t>ը</w:t>
      </w:r>
      <w:r w:rsidRPr="00882B51">
        <w:rPr>
          <w:rFonts w:ascii="GHEA Grapalat" w:hAnsi="GHEA Grapalat"/>
          <w:color w:val="000000"/>
        </w:rPr>
        <w:t>՝</w:t>
      </w:r>
    </w:p>
    <w:p w14:paraId="5B16AA0C" w14:textId="15A1E1C7" w:rsidR="00882B51" w:rsidRPr="00442398" w:rsidRDefault="00882B51" w:rsidP="00092477">
      <w:pPr>
        <w:pStyle w:val="a3"/>
        <w:shd w:val="clear" w:color="auto" w:fill="FFFFFF"/>
        <w:spacing w:before="0" w:beforeAutospacing="0" w:after="0" w:afterAutospacing="0" w:line="360" w:lineRule="auto"/>
        <w:ind w:left="-567" w:right="-284" w:firstLine="567"/>
        <w:jc w:val="both"/>
        <w:rPr>
          <w:rFonts w:ascii="GHEA Grapalat" w:hAnsi="GHEA Grapalat"/>
          <w:color w:val="000000"/>
        </w:rPr>
      </w:pPr>
      <w:r w:rsidRPr="00882B51">
        <w:rPr>
          <w:rFonts w:ascii="GHEA Grapalat" w:hAnsi="GHEA Grapalat"/>
          <w:color w:val="000000"/>
        </w:rPr>
        <w:t>1) 1</w:t>
      </w:r>
      <w:r w:rsidR="00CB457E" w:rsidRPr="00092477">
        <w:rPr>
          <w:rFonts w:ascii="GHEA Grapalat" w:hAnsi="GHEA Grapalat"/>
          <w:color w:val="000000"/>
        </w:rPr>
        <w:t>0</w:t>
      </w:r>
      <w:r w:rsidRPr="00882B51">
        <w:rPr>
          <w:rFonts w:ascii="GHEA Grapalat" w:hAnsi="GHEA Grapalat"/>
          <w:color w:val="000000"/>
        </w:rPr>
        <w:t>-</w:t>
      </w:r>
      <w:r w:rsidR="00CB457E" w:rsidRPr="00092477">
        <w:rPr>
          <w:rFonts w:ascii="GHEA Grapalat" w:hAnsi="GHEA Grapalat"/>
          <w:color w:val="000000"/>
        </w:rPr>
        <w:t>րդ</w:t>
      </w:r>
      <w:r w:rsidRPr="00882B51">
        <w:rPr>
          <w:rFonts w:ascii="GHEA Grapalat" w:hAnsi="GHEA Grapalat"/>
          <w:color w:val="000000"/>
        </w:rPr>
        <w:t xml:space="preserve"> </w:t>
      </w:r>
      <w:proofErr w:type="spellStart"/>
      <w:r w:rsidRPr="00882B51">
        <w:rPr>
          <w:rFonts w:ascii="GHEA Grapalat" w:hAnsi="GHEA Grapalat"/>
          <w:color w:val="000000"/>
        </w:rPr>
        <w:t>կետ</w:t>
      </w:r>
      <w:r w:rsidR="00092477" w:rsidRPr="00092477">
        <w:rPr>
          <w:rFonts w:ascii="GHEA Grapalat" w:hAnsi="GHEA Grapalat"/>
          <w:color w:val="000000"/>
        </w:rPr>
        <w:t>ի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 «գ» </w:t>
      </w:r>
      <w:r w:rsidR="00092477">
        <w:rPr>
          <w:rFonts w:ascii="GHEA Grapalat" w:hAnsi="GHEA Grapalat"/>
          <w:color w:val="000000"/>
          <w:lang w:val="hy-AM"/>
        </w:rPr>
        <w:t>ենթա</w:t>
      </w:r>
      <w:proofErr w:type="spellStart"/>
      <w:r w:rsidR="00092477" w:rsidRPr="00092477">
        <w:rPr>
          <w:rFonts w:ascii="GHEA Grapalat" w:hAnsi="GHEA Grapalat"/>
          <w:color w:val="000000"/>
        </w:rPr>
        <w:t>կետի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 «</w:t>
      </w:r>
      <w:proofErr w:type="spellStart"/>
      <w:r w:rsidR="00092477" w:rsidRPr="00092477">
        <w:rPr>
          <w:rFonts w:ascii="GHEA Grapalat" w:hAnsi="GHEA Grapalat"/>
          <w:color w:val="000000"/>
        </w:rPr>
        <w:t>բաժանիչ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 </w:t>
      </w:r>
      <w:proofErr w:type="spellStart"/>
      <w:r w:rsidR="00092477" w:rsidRPr="00092477">
        <w:rPr>
          <w:rFonts w:ascii="GHEA Grapalat" w:hAnsi="GHEA Grapalat"/>
          <w:color w:val="000000"/>
        </w:rPr>
        <w:t>գոտում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» </w:t>
      </w:r>
      <w:proofErr w:type="spellStart"/>
      <w:r w:rsidR="00092477" w:rsidRPr="00092477">
        <w:rPr>
          <w:rFonts w:ascii="GHEA Grapalat" w:hAnsi="GHEA Grapalat"/>
          <w:color w:val="000000"/>
        </w:rPr>
        <w:t>բառերից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 </w:t>
      </w:r>
      <w:proofErr w:type="spellStart"/>
      <w:r w:rsidR="00092477" w:rsidRPr="00092477">
        <w:rPr>
          <w:rFonts w:ascii="GHEA Grapalat" w:hAnsi="GHEA Grapalat"/>
          <w:color w:val="000000"/>
        </w:rPr>
        <w:t>հետո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 </w:t>
      </w:r>
      <w:proofErr w:type="spellStart"/>
      <w:r w:rsidR="00092477" w:rsidRPr="00092477">
        <w:rPr>
          <w:rFonts w:ascii="GHEA Grapalat" w:hAnsi="GHEA Grapalat"/>
          <w:color w:val="000000"/>
        </w:rPr>
        <w:t>լրացնել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 «</w:t>
      </w:r>
      <w:r w:rsidR="00092477">
        <w:rPr>
          <w:rFonts w:ascii="GHEA Grapalat" w:hAnsi="GHEA Grapalat"/>
          <w:color w:val="000000"/>
          <w:lang w:val="hy-AM"/>
        </w:rPr>
        <w:t xml:space="preserve">՝ </w:t>
      </w:r>
      <w:proofErr w:type="spellStart"/>
      <w:r w:rsidR="00092477" w:rsidRPr="00092477">
        <w:rPr>
          <w:rFonts w:ascii="GHEA Grapalat" w:hAnsi="GHEA Grapalat"/>
          <w:color w:val="000000"/>
        </w:rPr>
        <w:t>բացառությամբ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 </w:t>
      </w:r>
      <w:proofErr w:type="spellStart"/>
      <w:r w:rsidR="00092477" w:rsidRPr="00092477">
        <w:rPr>
          <w:rFonts w:ascii="GHEA Grapalat" w:hAnsi="GHEA Grapalat"/>
          <w:color w:val="000000"/>
        </w:rPr>
        <w:t>օղակաձև</w:t>
      </w:r>
      <w:proofErr w:type="spellEnd"/>
      <w:r w:rsidR="00092477" w:rsidRPr="00092477">
        <w:rPr>
          <w:rFonts w:ascii="GHEA Grapalat" w:hAnsi="GHEA Grapalat"/>
          <w:color w:val="000000"/>
        </w:rPr>
        <w:t xml:space="preserve"> </w:t>
      </w:r>
      <w:proofErr w:type="spellStart"/>
      <w:r w:rsidR="00092477" w:rsidRPr="00092477">
        <w:rPr>
          <w:rFonts w:ascii="GHEA Grapalat" w:hAnsi="GHEA Grapalat"/>
          <w:color w:val="000000"/>
        </w:rPr>
        <w:t>երթև</w:t>
      </w:r>
      <w:proofErr w:type="spellEnd"/>
      <w:r w:rsidR="00711EA9">
        <w:rPr>
          <w:rFonts w:ascii="GHEA Grapalat" w:hAnsi="GHEA Grapalat"/>
          <w:color w:val="000000"/>
          <w:lang w:val="hy-AM"/>
        </w:rPr>
        <w:t>ե</w:t>
      </w:r>
      <w:proofErr w:type="spellStart"/>
      <w:r w:rsidR="00092477" w:rsidRPr="00092477">
        <w:rPr>
          <w:rFonts w:ascii="GHEA Grapalat" w:hAnsi="GHEA Grapalat"/>
          <w:color w:val="000000"/>
        </w:rPr>
        <w:t>կե</w:t>
      </w:r>
      <w:proofErr w:type="spellEnd"/>
      <w:r w:rsidR="00711EA9">
        <w:rPr>
          <w:rFonts w:ascii="GHEA Grapalat" w:hAnsi="GHEA Grapalat"/>
          <w:color w:val="000000"/>
          <w:lang w:val="hy-AM"/>
        </w:rPr>
        <w:t>լ</w:t>
      </w:r>
      <w:r w:rsidR="00092477" w:rsidRPr="00092477">
        <w:rPr>
          <w:rFonts w:ascii="GHEA Grapalat" w:hAnsi="GHEA Grapalat"/>
          <w:color w:val="000000"/>
        </w:rPr>
        <w:t xml:space="preserve">ի </w:t>
      </w:r>
      <w:proofErr w:type="spellStart"/>
      <w:r w:rsidR="00092477" w:rsidRPr="00092477">
        <w:rPr>
          <w:rFonts w:ascii="GHEA Grapalat" w:hAnsi="GHEA Grapalat"/>
          <w:color w:val="000000"/>
        </w:rPr>
        <w:t>հատվածների</w:t>
      </w:r>
      <w:proofErr w:type="spellEnd"/>
      <w:r w:rsidR="00763E6F" w:rsidRPr="00442398">
        <w:rPr>
          <w:rFonts w:ascii="GHEA Grapalat" w:hAnsi="GHEA Grapalat"/>
          <w:color w:val="000000"/>
        </w:rPr>
        <w:t>,</w:t>
      </w:r>
      <w:r w:rsidR="00092477" w:rsidRPr="00092477">
        <w:rPr>
          <w:rFonts w:ascii="GHEA Grapalat" w:hAnsi="GHEA Grapalat"/>
          <w:color w:val="000000"/>
        </w:rPr>
        <w:t>»</w:t>
      </w:r>
      <w:r w:rsidR="00092477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092477" w:rsidRPr="00442398">
        <w:rPr>
          <w:rFonts w:ascii="GHEA Grapalat" w:hAnsi="GHEA Grapalat"/>
          <w:color w:val="000000"/>
        </w:rPr>
        <w:t>բառերը</w:t>
      </w:r>
      <w:proofErr w:type="spellEnd"/>
      <w:r w:rsidR="00092477" w:rsidRPr="00442398">
        <w:rPr>
          <w:rFonts w:ascii="GHEA Grapalat" w:hAnsi="GHEA Grapalat"/>
          <w:color w:val="000000"/>
        </w:rPr>
        <w:t>։</w:t>
      </w:r>
    </w:p>
    <w:p w14:paraId="0F867ADC" w14:textId="032F515C" w:rsidR="00882B51" w:rsidRPr="00442398" w:rsidRDefault="00882B51" w:rsidP="00092477">
      <w:pPr>
        <w:pStyle w:val="a3"/>
        <w:shd w:val="clear" w:color="auto" w:fill="FFFFFF"/>
        <w:spacing w:before="0" w:beforeAutospacing="0" w:after="0" w:afterAutospacing="0" w:line="360" w:lineRule="auto"/>
        <w:ind w:left="-567" w:right="-284" w:firstLine="567"/>
        <w:jc w:val="both"/>
        <w:rPr>
          <w:rFonts w:ascii="GHEA Grapalat" w:hAnsi="GHEA Grapalat"/>
          <w:color w:val="000000"/>
        </w:rPr>
      </w:pPr>
      <w:r w:rsidRPr="00442398">
        <w:rPr>
          <w:rFonts w:ascii="GHEA Grapalat" w:hAnsi="GHEA Grapalat"/>
          <w:color w:val="000000"/>
        </w:rPr>
        <w:t xml:space="preserve">2. </w:t>
      </w:r>
      <w:r w:rsidR="00442398" w:rsidRPr="00442398">
        <w:rPr>
          <w:rFonts w:ascii="Calibri" w:hAnsi="Calibri" w:cs="Calibri"/>
          <w:color w:val="000000"/>
        </w:rPr>
        <w:t> </w:t>
      </w:r>
      <w:proofErr w:type="spellStart"/>
      <w:r w:rsidR="00442398" w:rsidRPr="00442398">
        <w:rPr>
          <w:rFonts w:ascii="GHEA Grapalat" w:hAnsi="GHEA Grapalat"/>
          <w:color w:val="000000"/>
        </w:rPr>
        <w:t>Սույն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որոշումն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ուժի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մեջ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է </w:t>
      </w:r>
      <w:proofErr w:type="spellStart"/>
      <w:r w:rsidR="00442398" w:rsidRPr="00442398">
        <w:rPr>
          <w:rFonts w:ascii="GHEA Grapalat" w:hAnsi="GHEA Grapalat"/>
          <w:color w:val="000000"/>
        </w:rPr>
        <w:t>մտնում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պաշտոնական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հրապարակման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օրվան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հաջորդող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տասներորդ</w:t>
      </w:r>
      <w:proofErr w:type="spellEnd"/>
      <w:r w:rsidR="00442398" w:rsidRPr="00442398">
        <w:rPr>
          <w:rFonts w:ascii="GHEA Grapalat" w:hAnsi="GHEA Grapalat"/>
          <w:color w:val="000000"/>
        </w:rPr>
        <w:t xml:space="preserve"> </w:t>
      </w:r>
      <w:proofErr w:type="spellStart"/>
      <w:r w:rsidR="00442398" w:rsidRPr="00442398">
        <w:rPr>
          <w:rFonts w:ascii="GHEA Grapalat" w:hAnsi="GHEA Grapalat"/>
          <w:color w:val="000000"/>
        </w:rPr>
        <w:t>օրը</w:t>
      </w:r>
      <w:proofErr w:type="spellEnd"/>
      <w:r w:rsidRPr="00442398">
        <w:rPr>
          <w:rFonts w:ascii="GHEA Grapalat" w:hAnsi="GHEA Grapalat"/>
          <w:color w:val="000000"/>
        </w:rPr>
        <w:t>:</w:t>
      </w:r>
    </w:p>
    <w:p w14:paraId="3F966AED" w14:textId="326806B3" w:rsidR="00882B51" w:rsidRDefault="00882B51" w:rsidP="00092477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</w:pPr>
      <w:r w:rsidRPr="00092477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5BD5D9AB" w14:textId="77777777" w:rsidR="00092477" w:rsidRPr="00092477" w:rsidRDefault="00092477" w:rsidP="0009247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882B51" w:rsidRPr="00882B51" w14:paraId="452AC82F" w14:textId="77777777" w:rsidTr="00882B5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890DA8C" w14:textId="77777777" w:rsidR="00882B51" w:rsidRPr="00882B51" w:rsidRDefault="00882B51" w:rsidP="00882B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82B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882B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B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882B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882B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81CD52C" w14:textId="77777777" w:rsidR="00882B51" w:rsidRPr="00882B51" w:rsidRDefault="00882B51" w:rsidP="00882B5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82B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882B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  <w:tr w:rsidR="00882B51" w:rsidRPr="00882B51" w14:paraId="31C5DB91" w14:textId="77777777" w:rsidTr="00882B51">
        <w:trPr>
          <w:trHeight w:val="5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54E8CB1" w14:textId="77777777" w:rsidR="00882B51" w:rsidRPr="00882B51" w:rsidRDefault="00882B51" w:rsidP="00882B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82B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   </w:t>
            </w:r>
          </w:p>
          <w:p w14:paraId="01781F12" w14:textId="4636E720" w:rsidR="00882B51" w:rsidRPr="00882B51" w:rsidRDefault="00882B51" w:rsidP="00882B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82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B45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Pr="00882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="00CB45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————— ————</w:t>
            </w:r>
            <w:r w:rsidRPr="00882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</w:r>
            <w:r w:rsidR="00CB45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</w:t>
            </w:r>
            <w:r w:rsidR="00CB457E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proofErr w:type="spellStart"/>
            <w:r w:rsidRPr="00882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4CB4ED" w14:textId="77777777" w:rsidR="00882B51" w:rsidRPr="00882B51" w:rsidRDefault="00882B51" w:rsidP="00882B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82B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  </w:t>
            </w:r>
          </w:p>
        </w:tc>
      </w:tr>
    </w:tbl>
    <w:p w14:paraId="6A4B3F8A" w14:textId="77777777" w:rsidR="00D0765F" w:rsidRDefault="00D0765F"/>
    <w:sectPr w:rsidR="00D07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65F"/>
    <w:rsid w:val="00092477"/>
    <w:rsid w:val="00442398"/>
    <w:rsid w:val="00711EA9"/>
    <w:rsid w:val="00763E6F"/>
    <w:rsid w:val="00882B51"/>
    <w:rsid w:val="00A2132C"/>
    <w:rsid w:val="00CB457E"/>
    <w:rsid w:val="00D0765F"/>
    <w:rsid w:val="00E8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165CC"/>
  <w15:chartTrackingRefBased/>
  <w15:docId w15:val="{D5A7F1F4-DEF7-4489-BAEF-49556CCC3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2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2B51"/>
    <w:rPr>
      <w:b/>
      <w:bCs/>
    </w:rPr>
  </w:style>
  <w:style w:type="character" w:styleId="a5">
    <w:name w:val="Emphasis"/>
    <w:basedOn w:val="a0"/>
    <w:uiPriority w:val="20"/>
    <w:qFormat/>
    <w:rsid w:val="00882B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8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Astghik Tumanyan</cp:lastModifiedBy>
  <cp:revision>11</cp:revision>
  <dcterms:created xsi:type="dcterms:W3CDTF">2020-06-25T10:37:00Z</dcterms:created>
  <dcterms:modified xsi:type="dcterms:W3CDTF">2020-08-28T06:36:00Z</dcterms:modified>
</cp:coreProperties>
</file>