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3B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ru-RU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795E38" w:rsidRDefault="00F61253" w:rsidP="009176EC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>«</w:t>
      </w:r>
      <w:r w:rsidRPr="00F61253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կառավարության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2011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թվականի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դեկտեմբերի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29-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ի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N1920-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Ն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որոշման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մեջ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փոփոխություն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կատարելու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 xml:space="preserve"> </w:t>
      </w:r>
      <w:r w:rsidRPr="00F61253">
        <w:rPr>
          <w:rFonts w:ascii="GHEA Grapalat" w:hAnsi="GHEA Grapalat"/>
          <w:b/>
          <w:spacing w:val="-2"/>
          <w:sz w:val="24"/>
          <w:szCs w:val="24"/>
        </w:rPr>
        <w:t>մասին</w:t>
      </w:r>
      <w:r w:rsidRPr="00F61253">
        <w:rPr>
          <w:rFonts w:ascii="GHEA Grapalat" w:hAnsi="GHEA Grapalat"/>
          <w:b/>
          <w:spacing w:val="-2"/>
          <w:sz w:val="24"/>
          <w:szCs w:val="24"/>
          <w:lang w:val="af-ZA"/>
        </w:rPr>
        <w:t>»</w:t>
      </w:r>
      <w:r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2C0428" w:rsidRPr="002C0428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կառավարության որոշման նախագծի վերաբերյալ</w:t>
      </w:r>
    </w:p>
    <w:p w:rsidR="007C020D" w:rsidRPr="007C020D" w:rsidRDefault="00F61253" w:rsidP="00AD68B6">
      <w:pPr>
        <w:widowControl w:val="0"/>
        <w:spacing w:after="0" w:line="360" w:lineRule="auto"/>
        <w:ind w:firstLine="706"/>
        <w:jc w:val="both"/>
        <w:textAlignment w:val="baseline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ab/>
      </w:r>
      <w:r w:rsidRPr="00F61253">
        <w:rPr>
          <w:rFonts w:ascii="GHEA Grapalat" w:hAnsi="GHEA Grapalat"/>
          <w:sz w:val="24"/>
          <w:szCs w:val="24"/>
        </w:rPr>
        <w:t>1.</w:t>
      </w:r>
      <w:r w:rsidR="007C020D">
        <w:rPr>
          <w:rFonts w:ascii="GHEA Grapalat" w:hAnsi="GHEA Grapalat"/>
          <w:sz w:val="24"/>
          <w:szCs w:val="24"/>
        </w:rPr>
        <w:t xml:space="preserve">Նախագծի նախաբանում անհրաժեշտ է հղում կատարել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ՀՀ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կառավարության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/>
          <w:spacing w:val="4"/>
          <w:sz w:val="24"/>
          <w:szCs w:val="24"/>
          <w:lang w:val="af-ZA"/>
        </w:rPr>
        <w:t xml:space="preserve">2017 </w:t>
      </w:r>
      <w:r w:rsidR="007C020D" w:rsidRPr="007C020D">
        <w:rPr>
          <w:rFonts w:ascii="GHEA Grapalat" w:hAnsi="GHEA Grapalat"/>
          <w:spacing w:val="4"/>
          <w:sz w:val="24"/>
          <w:szCs w:val="24"/>
        </w:rPr>
        <w:t>թվականի</w:t>
      </w:r>
      <w:r w:rsidR="007C020D" w:rsidRPr="007C020D">
        <w:rPr>
          <w:rFonts w:ascii="GHEA Grapalat" w:hAnsi="GHEA Grapalat"/>
          <w:spacing w:val="4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 w:cs="Sylfaen"/>
          <w:spacing w:val="-4"/>
          <w:sz w:val="24"/>
          <w:szCs w:val="24"/>
          <w:lang w:val="fr-FR"/>
        </w:rPr>
        <w:t>հունվարի</w:t>
      </w:r>
      <w:r w:rsidR="007C020D" w:rsidRPr="007C020D">
        <w:rPr>
          <w:rFonts w:ascii="GHEA Grapalat" w:hAnsi="GHEA Grapalat"/>
          <w:spacing w:val="-2"/>
          <w:sz w:val="24"/>
          <w:szCs w:val="24"/>
          <w:lang w:val="fr-FR"/>
        </w:rPr>
        <w:t xml:space="preserve"> 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>12-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ի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N122-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Ն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որոշմա</w:t>
      </w:r>
      <w:r w:rsidR="007C020D">
        <w:rPr>
          <w:rFonts w:ascii="GHEA Grapalat" w:hAnsi="GHEA Grapalat"/>
          <w:spacing w:val="-2"/>
          <w:sz w:val="24"/>
          <w:szCs w:val="24"/>
        </w:rPr>
        <w:t>ն 1-ին կետով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հաստատված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872056" w:rsidRPr="00872056">
        <w:rPr>
          <w:rFonts w:ascii="GHEA Grapalat" w:hAnsi="GHEA Grapalat"/>
          <w:spacing w:val="-2"/>
          <w:sz w:val="24"/>
          <w:szCs w:val="24"/>
          <w:lang w:val="af-ZA"/>
        </w:rPr>
        <w:t>«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ՀՀ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կառավարության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2017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թվականի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գործունեության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>
        <w:rPr>
          <w:rFonts w:ascii="GHEA Grapalat" w:hAnsi="GHEA Grapalat"/>
          <w:spacing w:val="-2"/>
          <w:sz w:val="24"/>
          <w:szCs w:val="24"/>
          <w:lang w:val="af-ZA"/>
        </w:rPr>
        <w:t xml:space="preserve">միջոցառումների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ծրագր</w:t>
      </w:r>
      <w:r w:rsidR="007C020D">
        <w:rPr>
          <w:rFonts w:ascii="GHEA Grapalat" w:hAnsi="GHEA Grapalat"/>
          <w:spacing w:val="-2"/>
          <w:sz w:val="24"/>
          <w:szCs w:val="24"/>
        </w:rPr>
        <w:t>ի</w:t>
      </w:r>
      <w:r w:rsidR="00872056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81-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րդ</w:t>
      </w:r>
      <w:r w:rsidR="007C020D" w:rsidRPr="007C020D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7C020D" w:rsidRPr="007C020D">
        <w:rPr>
          <w:rFonts w:ascii="GHEA Grapalat" w:hAnsi="GHEA Grapalat"/>
          <w:spacing w:val="-2"/>
          <w:sz w:val="24"/>
          <w:szCs w:val="24"/>
        </w:rPr>
        <w:t>կետ</w:t>
      </w:r>
      <w:r w:rsidR="007C020D">
        <w:rPr>
          <w:rFonts w:ascii="GHEA Grapalat" w:hAnsi="GHEA Grapalat"/>
          <w:spacing w:val="-2"/>
          <w:sz w:val="24"/>
          <w:szCs w:val="24"/>
        </w:rPr>
        <w:t>ին</w:t>
      </w:r>
      <w:r w:rsidR="00BF07AA">
        <w:rPr>
          <w:rFonts w:ascii="GHEA Grapalat" w:hAnsi="GHEA Grapalat"/>
          <w:spacing w:val="-2"/>
          <w:sz w:val="24"/>
          <w:szCs w:val="24"/>
        </w:rPr>
        <w:t xml:space="preserve">՝ համաձայն </w:t>
      </w:r>
      <w:r w:rsidR="00BF07AA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BF07AA">
        <w:rPr>
          <w:rFonts w:ascii="GHEA Grapalat" w:hAnsi="GHEA Grapalat" w:cs="Sylfaen"/>
          <w:sz w:val="24"/>
          <w:szCs w:val="24"/>
          <w:lang w:val="af-ZA"/>
        </w:rPr>
        <w:t>Իրավական ակտերի մասին</w:t>
      </w:r>
      <w:r w:rsidR="00BF07AA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BF07AA">
        <w:rPr>
          <w:rFonts w:ascii="GHEA Grapalat" w:hAnsi="GHEA Grapalat" w:cs="Sylfaen"/>
          <w:sz w:val="24"/>
          <w:szCs w:val="24"/>
          <w:lang w:val="af-ZA"/>
        </w:rPr>
        <w:t xml:space="preserve"> ՀՀ օրենքի 43-րդ հոդվածի պահանջների</w:t>
      </w:r>
      <w:r w:rsidR="007C020D">
        <w:rPr>
          <w:rFonts w:ascii="GHEA Grapalat" w:hAnsi="GHEA Grapalat"/>
          <w:spacing w:val="-2"/>
          <w:sz w:val="24"/>
          <w:szCs w:val="24"/>
        </w:rPr>
        <w:t>:</w:t>
      </w:r>
    </w:p>
    <w:p w:rsidR="00855DEB" w:rsidRDefault="007C020D" w:rsidP="00AD68B6">
      <w:pPr>
        <w:widowControl w:val="0"/>
        <w:spacing w:after="0" w:line="360" w:lineRule="auto"/>
        <w:ind w:firstLine="706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2.</w:t>
      </w:r>
      <w:r w:rsidR="00F61253">
        <w:rPr>
          <w:rFonts w:ascii="GHEA Grapalat" w:hAnsi="GHEA Grapalat"/>
          <w:sz w:val="24"/>
          <w:szCs w:val="24"/>
        </w:rPr>
        <w:t>Նախագծի 1-ին կետ</w:t>
      </w:r>
      <w:r w:rsidR="006D075C">
        <w:rPr>
          <w:rFonts w:ascii="GHEA Grapalat" w:hAnsi="GHEA Grapalat"/>
          <w:sz w:val="24"/>
          <w:szCs w:val="24"/>
        </w:rPr>
        <w:t>ի համաձայն</w:t>
      </w:r>
      <w:r w:rsidR="00F61253">
        <w:rPr>
          <w:rFonts w:ascii="GHEA Grapalat" w:hAnsi="GHEA Grapalat"/>
          <w:sz w:val="24"/>
          <w:szCs w:val="24"/>
        </w:rPr>
        <w:t xml:space="preserve"> նոր խմբագրությամբ շարադրված կարգի /այսուհետ՝ կարգ/ </w:t>
      </w:r>
      <w:r w:rsidR="006D075C">
        <w:rPr>
          <w:rFonts w:ascii="GHEA Grapalat" w:hAnsi="GHEA Grapalat"/>
          <w:sz w:val="24"/>
          <w:szCs w:val="24"/>
        </w:rPr>
        <w:t xml:space="preserve">1-ին կետում </w:t>
      </w:r>
      <w:r w:rsidR="007E4AB1" w:rsidRPr="007E4AB1">
        <w:rPr>
          <w:rFonts w:ascii="GHEA Grapalat" w:hAnsi="GHEA Grapalat" w:cs="Sylfaen"/>
          <w:sz w:val="24"/>
          <w:szCs w:val="24"/>
          <w:lang w:val="af-ZA"/>
        </w:rPr>
        <w:t xml:space="preserve">«սահմանվում </w:t>
      </w:r>
      <w:r w:rsidR="007E4AB1">
        <w:rPr>
          <w:rFonts w:ascii="GHEA Grapalat" w:hAnsi="GHEA Grapalat" w:cs="Sylfaen"/>
          <w:sz w:val="24"/>
          <w:szCs w:val="24"/>
          <w:lang w:val="af-ZA"/>
        </w:rPr>
        <w:t>են</w:t>
      </w:r>
      <w:r w:rsidR="007E4AB1" w:rsidRPr="007E4AB1">
        <w:rPr>
          <w:rFonts w:ascii="GHEA Grapalat" w:hAnsi="GHEA Grapalat" w:cs="Sylfaen"/>
          <w:sz w:val="24"/>
          <w:szCs w:val="24"/>
          <w:lang w:val="af-ZA"/>
        </w:rPr>
        <w:t>» բառերն անհրաժեշտ է փոխարինել «կարգավորվում են» բառերով, իսկ «պա</w:t>
      </w:r>
      <w:r w:rsidR="007E4AB1">
        <w:rPr>
          <w:rFonts w:ascii="GHEA Grapalat" w:hAnsi="GHEA Grapalat" w:cs="Sylfaen"/>
          <w:sz w:val="24"/>
          <w:szCs w:val="24"/>
          <w:lang w:val="af-ZA"/>
        </w:rPr>
        <w:t>հանջները</w:t>
      </w:r>
      <w:r w:rsidR="007E4AB1" w:rsidRPr="007E4AB1">
        <w:rPr>
          <w:rFonts w:ascii="GHEA Grapalat" w:hAnsi="GHEA Grapalat" w:cs="Sylfaen"/>
          <w:sz w:val="24"/>
          <w:szCs w:val="24"/>
          <w:lang w:val="af-ZA"/>
        </w:rPr>
        <w:t>» բառը փոխարինել «</w:t>
      </w:r>
      <w:r w:rsidR="007E4AB1">
        <w:rPr>
          <w:rFonts w:ascii="GHEA Grapalat" w:hAnsi="GHEA Grapalat" w:cs="Sylfaen"/>
          <w:sz w:val="24"/>
          <w:szCs w:val="24"/>
          <w:lang w:val="af-ZA"/>
        </w:rPr>
        <w:t>պահանջների</w:t>
      </w:r>
      <w:r w:rsidR="007E4AB1" w:rsidRPr="007E4AB1">
        <w:rPr>
          <w:rFonts w:ascii="GHEA Grapalat" w:hAnsi="GHEA Grapalat" w:cs="Sylfaen"/>
          <w:sz w:val="24"/>
          <w:szCs w:val="24"/>
          <w:lang w:val="af-ZA"/>
        </w:rPr>
        <w:t xml:space="preserve"> հետ կապված հարաբերությունները» բառերով` նկատի ունենալով «Իրավական ակտերի մասին» ՀՀ օրենքի 14-րդ հոդվածի 3-րդ մասի պահանջները:</w:t>
      </w:r>
    </w:p>
    <w:p w:rsidR="00AD68B6" w:rsidRPr="00AD68B6" w:rsidRDefault="00E04815" w:rsidP="00AD68B6">
      <w:pPr>
        <w:widowControl w:val="0"/>
        <w:spacing w:after="0" w:line="360" w:lineRule="auto"/>
        <w:ind w:firstLine="706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3</w:t>
      </w:r>
      <w:r w:rsidR="00AD68B6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.Կարգի 12-րդ, 14-րդ և 15-րդ կետերի համաձայն նախատեսվում են բազմաթիվ համաձայնեցումներ, մասնավորապե</w:t>
      </w:r>
      <w:r w:rsidR="00514C29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ս</w:t>
      </w:r>
      <w:r w:rsidR="00AD68B6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՝ լիազոր մարմինը կոնկրետ հարցին առնչվող խնդիրների վեր</w:t>
      </w:r>
      <w:r w:rsidR="001403E4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ա</w:t>
      </w:r>
      <w:r w:rsidR="00AD68B6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բերյալ պետք է ստանա պետական մարմինների կարծիքները: Կարգի 15-րդ կետի համաձայն շահագրգիռ մարմիններից կարող են ստացվել բացասական կարծիքներ, սակայն նշված չեն բացասական կարծիքները ներկայացնելու</w:t>
      </w:r>
      <w:r w:rsidR="00201069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 </w:t>
      </w:r>
      <w:r w:rsidR="00AD68B6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իրավական հիմքերը, ինչը կարող է առաջացնել ՀՀ կառավարության 2009 թվականի հոկտեմբերի 22-ի 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>«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Նորմատիվ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իրավական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ակտերի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նախագծերի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հակակոռուպցիոն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բնագավառում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կարգավորման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ազդեցության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գնահատման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իրականացման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կարգը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հաստատելու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մասին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»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թիվ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1205-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Ն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որոշմամբ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հաստատված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Կարգի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9-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րդ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կետ</w:t>
      </w:r>
      <w:r w:rsidR="007C020D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ի 3-րդ ենթակետո</w:t>
      </w:r>
      <w:r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>ւմ</w:t>
      </w:r>
      <w:r w:rsidR="001403E4" w:rsidRPr="00BD0B42">
        <w:rPr>
          <w:rFonts w:ascii="GHEA Grapalat" w:hAnsi="GHEA Grapalat" w:cs="Sylfaen"/>
          <w:bCs/>
          <w:sz w:val="24"/>
          <w:szCs w:val="24"/>
          <w:highlight w:val="yellow"/>
          <w:lang w:val="af-ZA"/>
        </w:rPr>
        <w:t xml:space="preserve"> նախատեսված</w:t>
      </w:r>
      <w:r w:rsidR="001403E4" w:rsidRPr="00BD0B42">
        <w:rPr>
          <w:rFonts w:ascii="GHEA Grapalat" w:hAnsi="GHEA Grapalat" w:cs="IRTEK Courier"/>
          <w:bCs/>
          <w:sz w:val="24"/>
          <w:szCs w:val="24"/>
          <w:highlight w:val="yellow"/>
          <w:lang w:val="af-ZA"/>
        </w:rPr>
        <w:t xml:space="preserve"> </w:t>
      </w:r>
      <w:r w:rsidR="00AD68B6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կոռուպցիոն գործոն</w:t>
      </w:r>
      <w:r w:rsidR="007C020D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>ը</w:t>
      </w:r>
      <w:r w:rsidR="00AD68B6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: Այդ առումով նախագծում անհրաժեշտ է հստակ սահմանել բացասական կարծիքներին </w:t>
      </w:r>
      <w:r w:rsidR="00AD68B6" w:rsidRPr="00BD0B42">
        <w:rPr>
          <w:rFonts w:ascii="GHEA Grapalat" w:hAnsi="GHEA Grapalat" w:cs="Sylfaen"/>
          <w:sz w:val="24"/>
          <w:szCs w:val="24"/>
          <w:highlight w:val="yellow"/>
          <w:lang w:val="af-ZA"/>
        </w:rPr>
        <w:lastRenderedPageBreak/>
        <w:t>վերաբերող իրավական հիմքերը:</w:t>
      </w:r>
    </w:p>
    <w:p w:rsidR="00D230CC" w:rsidRPr="006E1C81" w:rsidRDefault="00E04815" w:rsidP="00EB7AC1">
      <w:pPr>
        <w:spacing w:after="0" w:line="360" w:lineRule="auto"/>
        <w:ind w:firstLine="70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6E1C81">
        <w:rPr>
          <w:rFonts w:ascii="GHEA Grapalat" w:hAnsi="GHEA Grapalat" w:cs="Sylfaen"/>
          <w:sz w:val="24"/>
          <w:szCs w:val="24"/>
          <w:lang w:val="af-ZA"/>
        </w:rPr>
        <w:t>4</w:t>
      </w:r>
      <w:r w:rsidR="001F3FD3" w:rsidRPr="006E1C81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18415A">
        <w:rPr>
          <w:rFonts w:ascii="GHEA Grapalat" w:hAnsi="GHEA Grapalat" w:cs="Sylfaen"/>
          <w:sz w:val="24"/>
          <w:szCs w:val="24"/>
        </w:rPr>
        <w:t>Կարգի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22-</w:t>
      </w:r>
      <w:r w:rsidR="0018415A">
        <w:rPr>
          <w:rFonts w:ascii="GHEA Grapalat" w:hAnsi="GHEA Grapalat" w:cs="Sylfaen"/>
          <w:sz w:val="24"/>
          <w:szCs w:val="24"/>
        </w:rPr>
        <w:t>րդ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կետում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նշվում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է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18415A">
        <w:rPr>
          <w:rFonts w:ascii="GHEA Grapalat" w:hAnsi="GHEA Grapalat" w:cs="Sylfaen"/>
          <w:sz w:val="24"/>
          <w:szCs w:val="24"/>
        </w:rPr>
        <w:t>որ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համայնքի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ղեկավարը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տարեկան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մեկ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անգամ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լիազոր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մարմին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է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ներկայացնում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723FC7">
        <w:rPr>
          <w:rFonts w:ascii="GHEA Grapalat" w:hAnsi="GHEA Grapalat" w:cs="Sylfaen"/>
          <w:sz w:val="24"/>
          <w:szCs w:val="24"/>
        </w:rPr>
        <w:t>հաշվետվություն</w:t>
      </w:r>
      <w:r w:rsidR="0018415A">
        <w:rPr>
          <w:rFonts w:ascii="GHEA Grapalat" w:hAnsi="GHEA Grapalat" w:cs="Sylfaen"/>
          <w:sz w:val="24"/>
          <w:szCs w:val="24"/>
        </w:rPr>
        <w:t>՝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գլխավոր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հատակագծի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իրագործմանն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ուղղված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միջոցառումների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և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գլխավոր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հատակագծում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առանձին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հողամասերի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մասով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կատարված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փոփոխությունների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 w:rsidRPr="00955E5B">
        <w:rPr>
          <w:rFonts w:ascii="GHEA Grapalat" w:hAnsi="GHEA Grapalat" w:cs="Sylfaen"/>
          <w:sz w:val="24"/>
          <w:szCs w:val="24"/>
        </w:rPr>
        <w:t>վերաբերյալ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: </w:t>
      </w:r>
      <w:r w:rsidR="0018415A">
        <w:rPr>
          <w:rFonts w:ascii="GHEA Grapalat" w:hAnsi="GHEA Grapalat" w:cs="Sylfaen"/>
          <w:sz w:val="24"/>
          <w:szCs w:val="24"/>
        </w:rPr>
        <w:t>Այդ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առումով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հայտնում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ենք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18415A">
        <w:rPr>
          <w:rFonts w:ascii="GHEA Grapalat" w:hAnsi="GHEA Grapalat" w:cs="Sylfaen"/>
          <w:sz w:val="24"/>
          <w:szCs w:val="24"/>
        </w:rPr>
        <w:t>որ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ՀՀ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Սահմանադրության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6-</w:t>
      </w:r>
      <w:r w:rsidR="0018415A">
        <w:rPr>
          <w:rFonts w:ascii="GHEA Grapalat" w:hAnsi="GHEA Grapalat" w:cs="Sylfaen"/>
          <w:sz w:val="24"/>
          <w:szCs w:val="24"/>
        </w:rPr>
        <w:t>րդ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հոդվածի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1-</w:t>
      </w:r>
      <w:r w:rsidR="0018415A">
        <w:rPr>
          <w:rFonts w:ascii="GHEA Grapalat" w:hAnsi="GHEA Grapalat" w:cs="Sylfaen"/>
          <w:sz w:val="24"/>
          <w:szCs w:val="24"/>
        </w:rPr>
        <w:t>ին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մասի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01069">
        <w:rPr>
          <w:rFonts w:ascii="GHEA Grapalat" w:hAnsi="GHEA Grapalat" w:cs="Sylfaen"/>
          <w:sz w:val="24"/>
          <w:szCs w:val="24"/>
        </w:rPr>
        <w:t>և</w:t>
      </w:r>
      <w:r w:rsidR="00201069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01069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201069">
        <w:rPr>
          <w:rFonts w:ascii="GHEA Grapalat" w:hAnsi="GHEA Grapalat" w:cs="Sylfaen"/>
          <w:sz w:val="24"/>
          <w:szCs w:val="24"/>
          <w:lang w:val="af-ZA"/>
        </w:rPr>
        <w:t>Տեղական ինքնակառավարման մասին</w:t>
      </w:r>
      <w:r w:rsidR="00201069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201069">
        <w:rPr>
          <w:rFonts w:ascii="GHEA Grapalat" w:hAnsi="GHEA Grapalat" w:cs="Sylfaen"/>
          <w:sz w:val="24"/>
          <w:szCs w:val="24"/>
          <w:lang w:val="af-ZA"/>
        </w:rPr>
        <w:t xml:space="preserve"> ՀՀ օրենքի</w:t>
      </w:r>
      <w:r w:rsidR="00201069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համաձայն</w:t>
      </w:r>
      <w:r w:rsidR="0018415A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8415A">
        <w:rPr>
          <w:rFonts w:ascii="GHEA Grapalat" w:hAnsi="GHEA Grapalat" w:cs="Sylfaen"/>
          <w:sz w:val="24"/>
          <w:szCs w:val="24"/>
        </w:rPr>
        <w:t>պ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ետական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և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տեղական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ինքնակառավարման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մարմիններն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պաշտոնատար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անձինք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իրավասու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միայն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այնպիսի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գործողություններ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որոնց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լիազորված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Սահմանադրությամբ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18415A" w:rsidRPr="0018415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օրենքներով</w:t>
      </w:r>
      <w:r w:rsidR="0018415A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  <w:r w:rsidR="00956CBB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Հարկ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նշել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ՀՀ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 w:rsidRPr="00201069">
        <w:rPr>
          <w:rFonts w:ascii="GHEA Grapalat" w:hAnsi="GHEA Grapalat"/>
          <w:spacing w:val="-2"/>
          <w:sz w:val="24"/>
          <w:szCs w:val="24"/>
          <w:lang w:val="af-ZA"/>
        </w:rPr>
        <w:t xml:space="preserve">2011 </w:t>
      </w:r>
      <w:r w:rsidR="00201069" w:rsidRPr="00201069">
        <w:rPr>
          <w:rFonts w:ascii="GHEA Grapalat" w:hAnsi="GHEA Grapalat"/>
          <w:spacing w:val="-2"/>
          <w:sz w:val="24"/>
          <w:szCs w:val="24"/>
        </w:rPr>
        <w:t>թվականի</w:t>
      </w:r>
      <w:r w:rsidR="00201069" w:rsidRPr="00201069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201069" w:rsidRPr="00201069">
        <w:rPr>
          <w:rFonts w:ascii="GHEA Grapalat" w:hAnsi="GHEA Grapalat"/>
          <w:spacing w:val="-2"/>
          <w:sz w:val="24"/>
          <w:szCs w:val="24"/>
        </w:rPr>
        <w:t>դեկտեմբերի</w:t>
      </w:r>
      <w:r w:rsidR="00201069" w:rsidRPr="00201069">
        <w:rPr>
          <w:rFonts w:ascii="GHEA Grapalat" w:hAnsi="GHEA Grapalat"/>
          <w:spacing w:val="-2"/>
          <w:sz w:val="24"/>
          <w:szCs w:val="24"/>
          <w:lang w:val="af-ZA"/>
        </w:rPr>
        <w:t xml:space="preserve"> 29-</w:t>
      </w:r>
      <w:r w:rsidR="00201069" w:rsidRPr="00201069">
        <w:rPr>
          <w:rFonts w:ascii="GHEA Grapalat" w:hAnsi="GHEA Grapalat"/>
          <w:spacing w:val="-2"/>
          <w:sz w:val="24"/>
          <w:szCs w:val="24"/>
        </w:rPr>
        <w:t>ի</w:t>
      </w:r>
      <w:r w:rsidR="00201069" w:rsidRPr="00201069">
        <w:rPr>
          <w:rFonts w:ascii="GHEA Grapalat" w:hAnsi="GHEA Grapalat"/>
          <w:spacing w:val="-2"/>
          <w:sz w:val="24"/>
          <w:szCs w:val="24"/>
          <w:lang w:val="af-ZA"/>
        </w:rPr>
        <w:t xml:space="preserve"> N1920-</w:t>
      </w:r>
      <w:r w:rsidR="00201069" w:rsidRPr="00201069">
        <w:rPr>
          <w:rFonts w:ascii="GHEA Grapalat" w:hAnsi="GHEA Grapalat"/>
          <w:spacing w:val="-2"/>
          <w:sz w:val="24"/>
          <w:szCs w:val="24"/>
        </w:rPr>
        <w:t>Ն</w:t>
      </w:r>
      <w:r w:rsidR="00201069" w:rsidRPr="00201069">
        <w:rPr>
          <w:rFonts w:ascii="GHEA Grapalat" w:hAnsi="GHEA Grapalat"/>
          <w:spacing w:val="-2"/>
          <w:sz w:val="24"/>
          <w:szCs w:val="24"/>
          <w:lang w:val="af-ZA"/>
        </w:rPr>
        <w:t xml:space="preserve"> </w:t>
      </w:r>
      <w:r w:rsidR="00201069" w:rsidRPr="00201069">
        <w:rPr>
          <w:rFonts w:ascii="GHEA Grapalat" w:hAnsi="GHEA Grapalat"/>
          <w:spacing w:val="-2"/>
          <w:sz w:val="24"/>
          <w:szCs w:val="24"/>
        </w:rPr>
        <w:t>որոշման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գործող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կարգում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նույնպես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չի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նախատեսվում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 w:cs="Sylfaen"/>
          <w:sz w:val="24"/>
          <w:szCs w:val="24"/>
        </w:rPr>
        <w:t>լիազոր</w:t>
      </w:r>
      <w:r w:rsidR="00201069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01069">
        <w:rPr>
          <w:rFonts w:ascii="GHEA Grapalat" w:hAnsi="GHEA Grapalat" w:cs="Sylfaen"/>
          <w:sz w:val="24"/>
          <w:szCs w:val="24"/>
        </w:rPr>
        <w:t>մարմին</w:t>
      </w:r>
      <w:r w:rsidR="00201069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01069" w:rsidRPr="00201069">
        <w:rPr>
          <w:rFonts w:ascii="GHEA Grapalat" w:hAnsi="GHEA Grapalat" w:cs="Sylfaen"/>
          <w:sz w:val="24"/>
          <w:szCs w:val="24"/>
        </w:rPr>
        <w:t>հաշվետվության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01069">
        <w:rPr>
          <w:rFonts w:ascii="GHEA Grapalat" w:hAnsi="GHEA Grapalat" w:cs="Sylfaen"/>
          <w:sz w:val="24"/>
          <w:szCs w:val="24"/>
        </w:rPr>
        <w:t>ներկայացնելու</w:t>
      </w:r>
      <w:r w:rsidR="00201069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01069">
        <w:rPr>
          <w:rFonts w:ascii="GHEA Grapalat" w:hAnsi="GHEA Grapalat" w:cs="Sylfaen"/>
          <w:sz w:val="24"/>
          <w:szCs w:val="24"/>
        </w:rPr>
        <w:t>մասին</w:t>
      </w:r>
      <w:r w:rsidR="00201069" w:rsidRPr="006E1C8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01069">
        <w:rPr>
          <w:rFonts w:ascii="GHEA Grapalat" w:hAnsi="GHEA Grapalat" w:cs="Sylfaen"/>
          <w:sz w:val="24"/>
          <w:szCs w:val="24"/>
        </w:rPr>
        <w:t>դրույթ</w:t>
      </w:r>
      <w:r w:rsidR="00201069" w:rsidRPr="006E1C81">
        <w:rPr>
          <w:rFonts w:ascii="GHEA Grapalat" w:hAnsi="GHEA Grapalat" w:cs="Sylfaen"/>
          <w:sz w:val="24"/>
          <w:szCs w:val="24"/>
          <w:lang w:val="af-ZA"/>
        </w:rPr>
        <w:t>:</w:t>
      </w:r>
      <w:r w:rsidR="00201069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56C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Ուստի</w:t>
      </w:r>
      <w:r w:rsidR="00956CBB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56C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վերոնշյալ</w:t>
      </w:r>
      <w:r w:rsidR="00956CBB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56C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դրույթն</w:t>
      </w:r>
      <w:r w:rsidR="00956CBB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56C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</w:t>
      </w:r>
      <w:r w:rsidR="00956CBB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56C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="00956CBB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956C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հանել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քանի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օրենքը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նման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պարտականություն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չի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սահմանում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համայնքների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ղեկավարների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D230C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r w:rsidR="005B551B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F4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Նույն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F4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դիտողությունը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F4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վերաբերում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F4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F4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23-</w:t>
      </w:r>
      <w:r w:rsidR="002F4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րդ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2F4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կետին</w:t>
      </w:r>
      <w:r w:rsidR="002F4134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:</w:t>
      </w:r>
      <w:r w:rsidR="00D230CC" w:rsidRPr="006E1C81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</w:p>
    <w:p w:rsidR="005B551B" w:rsidRDefault="00E04815" w:rsidP="00EB7AC1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5</w:t>
      </w:r>
      <w:r w:rsidR="00CA4EC8">
        <w:rPr>
          <w:rFonts w:ascii="GHEA Grapalat" w:hAnsi="GHEA Grapalat" w:cs="Sylfaen"/>
          <w:sz w:val="24"/>
          <w:szCs w:val="24"/>
          <w:lang w:val="af-ZA"/>
        </w:rPr>
        <w:t>.Կարգի 40-րդ կետում անհրաժեշտ է հստակեցնել, թե համայնքի ղեկավար</w:t>
      </w:r>
      <w:r w:rsidR="00201069">
        <w:rPr>
          <w:rFonts w:ascii="GHEA Grapalat" w:hAnsi="GHEA Grapalat" w:cs="Sylfaen"/>
          <w:sz w:val="24"/>
          <w:szCs w:val="24"/>
          <w:lang w:val="af-ZA"/>
        </w:rPr>
        <w:t>ն</w:t>
      </w:r>
      <w:r w:rsidR="00CA4EC8">
        <w:rPr>
          <w:rFonts w:ascii="GHEA Grapalat" w:hAnsi="GHEA Grapalat" w:cs="Sylfaen"/>
          <w:sz w:val="24"/>
          <w:szCs w:val="24"/>
          <w:lang w:val="af-ZA"/>
        </w:rPr>
        <w:t xml:space="preserve"> ինչ ժամկետում է համաձայնեցնելու փոփոխությունները լիազոր մարմնի հետ:</w:t>
      </w:r>
    </w:p>
    <w:p w:rsidR="009176EC" w:rsidRDefault="00E04815" w:rsidP="00EB7AC1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6</w:t>
      </w:r>
      <w:r w:rsidR="009176EC">
        <w:rPr>
          <w:rFonts w:ascii="GHEA Grapalat" w:hAnsi="GHEA Grapalat" w:cs="Sylfaen"/>
          <w:sz w:val="24"/>
          <w:szCs w:val="24"/>
          <w:lang w:val="af-ZA"/>
        </w:rPr>
        <w:t xml:space="preserve">.Կարգի 67-րդ կետում </w:t>
      </w:r>
      <w:r w:rsidR="009176EC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9176EC">
        <w:rPr>
          <w:rFonts w:ascii="GHEA Grapalat" w:hAnsi="GHEA Grapalat" w:cs="Sylfaen"/>
          <w:sz w:val="24"/>
          <w:szCs w:val="24"/>
          <w:lang w:val="af-ZA"/>
        </w:rPr>
        <w:t>pdf</w:t>
      </w:r>
      <w:r w:rsidR="009176EC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9176EC">
        <w:rPr>
          <w:rFonts w:ascii="GHEA Grapalat" w:hAnsi="GHEA Grapalat" w:cs="Sylfaen"/>
          <w:sz w:val="24"/>
          <w:szCs w:val="24"/>
          <w:lang w:val="af-ZA"/>
        </w:rPr>
        <w:t xml:space="preserve"> հապավումն անհրաժեշտ է նշել հայերեն տառադարձությամբ՝ համաձայն </w:t>
      </w:r>
      <w:r w:rsidR="009176EC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9176EC">
        <w:rPr>
          <w:rFonts w:ascii="GHEA Grapalat" w:hAnsi="GHEA Grapalat" w:cs="Sylfaen"/>
          <w:sz w:val="24"/>
          <w:szCs w:val="24"/>
          <w:lang w:val="af-ZA"/>
        </w:rPr>
        <w:t>Իրավական ակտերի մասին</w:t>
      </w:r>
      <w:r w:rsidR="009176EC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9176EC">
        <w:rPr>
          <w:rFonts w:ascii="GHEA Grapalat" w:hAnsi="GHEA Grapalat" w:cs="Sylfaen"/>
          <w:sz w:val="24"/>
          <w:szCs w:val="24"/>
          <w:lang w:val="af-ZA"/>
        </w:rPr>
        <w:t xml:space="preserve"> ՀՀ օրենքի 36-րդ հոդվածի պահանջների:</w:t>
      </w:r>
    </w:p>
    <w:p w:rsidR="0070550A" w:rsidRDefault="00E04815" w:rsidP="00EB7AC1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7</w:t>
      </w:r>
      <w:r w:rsidR="00A66D86">
        <w:rPr>
          <w:rFonts w:ascii="GHEA Grapalat" w:hAnsi="GHEA Grapalat" w:cs="Sylfaen"/>
          <w:sz w:val="24"/>
          <w:szCs w:val="24"/>
          <w:lang w:val="af-ZA"/>
        </w:rPr>
        <w:t>.</w:t>
      </w:r>
      <w:r w:rsidR="0070550A">
        <w:rPr>
          <w:rFonts w:ascii="GHEA Grapalat" w:hAnsi="GHEA Grapalat" w:cs="Sylfaen"/>
          <w:sz w:val="24"/>
          <w:szCs w:val="24"/>
          <w:lang w:val="af-ZA"/>
        </w:rPr>
        <w:t>Կարգի 1-ին հավելվածի վերնագիրն անհրաժեշտ է համապատասխանեցնել կարգի 26-րդ կետի պահանջներին:</w:t>
      </w:r>
    </w:p>
    <w:p w:rsidR="0070550A" w:rsidRDefault="00E04815" w:rsidP="0070550A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8</w:t>
      </w:r>
      <w:r w:rsidR="0070550A">
        <w:rPr>
          <w:rFonts w:ascii="GHEA Grapalat" w:hAnsi="GHEA Grapalat" w:cs="Sylfaen"/>
          <w:sz w:val="24"/>
          <w:szCs w:val="24"/>
          <w:lang w:val="af-ZA"/>
        </w:rPr>
        <w:t>. Կարգի 1-ին հավելվածի</w:t>
      </w:r>
      <w:r w:rsidR="00B84BEE">
        <w:rPr>
          <w:rFonts w:ascii="GHEA Grapalat" w:hAnsi="GHEA Grapalat" w:cs="Sylfaen"/>
          <w:sz w:val="24"/>
          <w:szCs w:val="24"/>
          <w:lang w:val="af-ZA"/>
        </w:rPr>
        <w:t xml:space="preserve"> 1-ին գլխի</w:t>
      </w:r>
      <w:r w:rsidR="0070550A">
        <w:rPr>
          <w:rFonts w:ascii="GHEA Grapalat" w:hAnsi="GHEA Grapalat" w:cs="Sylfaen"/>
          <w:sz w:val="24"/>
          <w:szCs w:val="24"/>
          <w:lang w:val="af-ZA"/>
        </w:rPr>
        <w:t xml:space="preserve"> 2-րդ կետում անհրաժեշտ է նշել ՀՀ կառավարության 2001 թվականի մայիսի 14-ի թիվ 408 որոշման կրճատ անվանումը՝ համաձայն </w:t>
      </w:r>
      <w:r w:rsidR="0070550A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70550A">
        <w:rPr>
          <w:rFonts w:ascii="GHEA Grapalat" w:hAnsi="GHEA Grapalat" w:cs="Sylfaen"/>
          <w:sz w:val="24"/>
          <w:szCs w:val="24"/>
          <w:lang w:val="af-ZA"/>
        </w:rPr>
        <w:t>Իրավական ակտերի մասին</w:t>
      </w:r>
      <w:r w:rsidR="0070550A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70550A">
        <w:rPr>
          <w:rFonts w:ascii="GHEA Grapalat" w:hAnsi="GHEA Grapalat" w:cs="Sylfaen"/>
          <w:sz w:val="24"/>
          <w:szCs w:val="24"/>
          <w:lang w:val="af-ZA"/>
        </w:rPr>
        <w:t xml:space="preserve"> ՀՀ օրենքի 43-րդ հոդվածի 3-րդ մասի պահանջների:</w:t>
      </w:r>
    </w:p>
    <w:p w:rsidR="006E4481" w:rsidRDefault="00E04815" w:rsidP="006E4481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lastRenderedPageBreak/>
        <w:t>9</w:t>
      </w:r>
      <w:r w:rsidR="006E4481">
        <w:rPr>
          <w:rFonts w:ascii="GHEA Grapalat" w:hAnsi="GHEA Grapalat" w:cs="Sylfaen"/>
          <w:sz w:val="24"/>
          <w:szCs w:val="24"/>
          <w:lang w:val="af-ZA"/>
        </w:rPr>
        <w:t xml:space="preserve">. Կարգի 1-ին հավելվածի 2-րդ գլխի 2-րդ կետում </w:t>
      </w:r>
      <w:r w:rsidR="006E4481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6E4481">
        <w:rPr>
          <w:rFonts w:ascii="GHEA Grapalat" w:hAnsi="GHEA Grapalat" w:cs="Sylfaen"/>
          <w:sz w:val="24"/>
          <w:szCs w:val="24"/>
          <w:lang w:val="af-ZA"/>
        </w:rPr>
        <w:t>մասի</w:t>
      </w:r>
      <w:r w:rsidR="006E4481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6E4481">
        <w:rPr>
          <w:rFonts w:ascii="GHEA Grapalat" w:hAnsi="GHEA Grapalat" w:cs="Sylfaen"/>
          <w:sz w:val="24"/>
          <w:szCs w:val="24"/>
          <w:lang w:val="af-ZA"/>
        </w:rPr>
        <w:t xml:space="preserve"> բառն անհրաժեշտ է փոխարինել </w:t>
      </w:r>
      <w:r w:rsidR="006E4481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6E4481">
        <w:rPr>
          <w:rFonts w:ascii="GHEA Grapalat" w:hAnsi="GHEA Grapalat" w:cs="Sylfaen"/>
          <w:sz w:val="24"/>
          <w:szCs w:val="24"/>
          <w:lang w:val="af-ZA"/>
        </w:rPr>
        <w:t>գլխի</w:t>
      </w:r>
      <w:r w:rsidR="006E4481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6E4481">
        <w:rPr>
          <w:rFonts w:ascii="GHEA Grapalat" w:hAnsi="GHEA Grapalat" w:cs="Sylfaen"/>
          <w:sz w:val="24"/>
          <w:szCs w:val="24"/>
          <w:lang w:val="af-ZA"/>
        </w:rPr>
        <w:t xml:space="preserve"> բառով՝ </w:t>
      </w:r>
      <w:r w:rsidR="008707B8">
        <w:rPr>
          <w:rFonts w:ascii="GHEA Grapalat" w:hAnsi="GHEA Grapalat" w:cs="Sylfaen"/>
          <w:sz w:val="24"/>
          <w:szCs w:val="24"/>
          <w:lang w:val="af-ZA"/>
        </w:rPr>
        <w:t xml:space="preserve">համաձայն </w:t>
      </w:r>
      <w:r w:rsidR="006E4481"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 w:rsidR="006E4481">
        <w:rPr>
          <w:rFonts w:ascii="GHEA Grapalat" w:hAnsi="GHEA Grapalat" w:cs="Sylfaen"/>
          <w:sz w:val="24"/>
          <w:szCs w:val="24"/>
          <w:lang w:val="af-ZA"/>
        </w:rPr>
        <w:t>Իրավական ակտերի մասին</w:t>
      </w:r>
      <w:r w:rsidR="006E4481"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 w:rsidR="006E4481">
        <w:rPr>
          <w:rFonts w:ascii="GHEA Grapalat" w:hAnsi="GHEA Grapalat" w:cs="Sylfaen"/>
          <w:sz w:val="24"/>
          <w:szCs w:val="24"/>
          <w:lang w:val="af-ZA"/>
        </w:rPr>
        <w:t xml:space="preserve"> ՀՀ օրենքի 41-րդ հոդվածի պահանջների:</w:t>
      </w:r>
    </w:p>
    <w:p w:rsidR="00D977A7" w:rsidRDefault="00E04815" w:rsidP="00D977A7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10</w:t>
      </w:r>
      <w:r w:rsidR="00D977A7">
        <w:rPr>
          <w:rFonts w:ascii="GHEA Grapalat" w:hAnsi="GHEA Grapalat" w:cs="Sylfaen"/>
          <w:sz w:val="24"/>
          <w:szCs w:val="24"/>
          <w:lang w:val="af-ZA"/>
        </w:rPr>
        <w:t>.Կարգի 2-րդ հավելվածի վերնագիրն անհրաժեշտ է համապատասխանեցնել կարգի 27-րդ կետի պահանջներին:</w:t>
      </w:r>
    </w:p>
    <w:p w:rsidR="009C204B" w:rsidRDefault="009C204B" w:rsidP="009C204B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</w:t>
      </w:r>
      <w:r w:rsidR="00E04815">
        <w:rPr>
          <w:rFonts w:ascii="GHEA Grapalat" w:hAnsi="GHEA Grapalat" w:cs="Sylfaen"/>
          <w:sz w:val="24"/>
          <w:szCs w:val="24"/>
          <w:lang w:val="af-ZA"/>
        </w:rPr>
        <w:t>1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Կարգի 2-րդ հավելվածի 3-րդ կետի 4-րդ ենթակետում անհրաժեշտ է նշել ՀՀ կառավարության 2001 թվականի մայիսի 14-ի թիվ 408 որոշման կրճատ անվանումը՝ համաձայն </w:t>
      </w:r>
      <w:r w:rsidRPr="007E4AB1">
        <w:rPr>
          <w:rFonts w:ascii="GHEA Grapalat" w:hAnsi="GHEA Grapalat" w:cs="Sylfaen"/>
          <w:sz w:val="24"/>
          <w:szCs w:val="24"/>
          <w:lang w:val="af-ZA"/>
        </w:rPr>
        <w:t>«</w:t>
      </w:r>
      <w:r>
        <w:rPr>
          <w:rFonts w:ascii="GHEA Grapalat" w:hAnsi="GHEA Grapalat" w:cs="Sylfaen"/>
          <w:sz w:val="24"/>
          <w:szCs w:val="24"/>
          <w:lang w:val="af-ZA"/>
        </w:rPr>
        <w:t>Իրավական ակտերի մասին</w:t>
      </w:r>
      <w:r w:rsidRPr="007E4AB1">
        <w:rPr>
          <w:rFonts w:ascii="GHEA Grapalat" w:hAnsi="GHEA Grapalat" w:cs="Sylfaen"/>
          <w:sz w:val="24"/>
          <w:szCs w:val="24"/>
          <w:lang w:val="af-ZA"/>
        </w:rPr>
        <w:t>»</w:t>
      </w:r>
      <w:r>
        <w:rPr>
          <w:rFonts w:ascii="GHEA Grapalat" w:hAnsi="GHEA Grapalat" w:cs="Sylfaen"/>
          <w:sz w:val="24"/>
          <w:szCs w:val="24"/>
          <w:lang w:val="af-ZA"/>
        </w:rPr>
        <w:t xml:space="preserve"> ՀՀ օրենքի 43-րդ հոդվածի 3-րդ մասի պահանջների: Նույն դիտողությունը վերաբերում է նաև 5-րդ կետի 6-րդ ենթակետին և 6-րդ կետի 2-րդ ենթակետին:</w:t>
      </w:r>
    </w:p>
    <w:p w:rsidR="00493C99" w:rsidRDefault="00493C99" w:rsidP="009C204B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1</w:t>
      </w:r>
      <w:r w:rsidR="00E04815">
        <w:rPr>
          <w:rFonts w:ascii="GHEA Grapalat" w:hAnsi="GHEA Grapalat" w:cs="Sylfaen"/>
          <w:sz w:val="24"/>
          <w:szCs w:val="24"/>
          <w:lang w:val="af-ZA"/>
        </w:rPr>
        <w:t>2</w:t>
      </w:r>
      <w:r>
        <w:rPr>
          <w:rFonts w:ascii="GHEA Grapalat" w:hAnsi="GHEA Grapalat" w:cs="Sylfaen"/>
          <w:sz w:val="24"/>
          <w:szCs w:val="24"/>
          <w:lang w:val="af-ZA"/>
        </w:rPr>
        <w:t>. Կարգի 3-րդ հավելվածի անվանման մեջ անհրաժեշտ է նշել հավելվածի վերնագիրը՝ կարգի 28-րդ կետին համապատասխան:</w:t>
      </w:r>
    </w:p>
    <w:p w:rsidR="009C204B" w:rsidRDefault="009C204B" w:rsidP="00D977A7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977A7" w:rsidRDefault="00D977A7" w:rsidP="006E4481">
      <w:pPr>
        <w:spacing w:after="0" w:line="360" w:lineRule="auto"/>
        <w:ind w:firstLine="706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EB0D3B" w:rsidRPr="006E1C81" w:rsidRDefault="00EB0D3B" w:rsidP="000C2F0E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D3406B" w:rsidRPr="00D3406B" w:rsidRDefault="009F6FD8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F6FD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D0B42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7234506"/>
    <w:multiLevelType w:val="hybridMultilevel"/>
    <w:tmpl w:val="79DC52A2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65"/>
    <w:rsid w:val="000125D4"/>
    <w:rsid w:val="00016303"/>
    <w:rsid w:val="000270AA"/>
    <w:rsid w:val="0003067F"/>
    <w:rsid w:val="00034949"/>
    <w:rsid w:val="00041B6A"/>
    <w:rsid w:val="000649A4"/>
    <w:rsid w:val="00067E4E"/>
    <w:rsid w:val="0009060F"/>
    <w:rsid w:val="000A3620"/>
    <w:rsid w:val="000A71DB"/>
    <w:rsid w:val="000C2F0E"/>
    <w:rsid w:val="000C3DA9"/>
    <w:rsid w:val="000C6C68"/>
    <w:rsid w:val="000D40E9"/>
    <w:rsid w:val="000D689B"/>
    <w:rsid w:val="000E1457"/>
    <w:rsid w:val="000E3DAB"/>
    <w:rsid w:val="000E6C30"/>
    <w:rsid w:val="000F25B6"/>
    <w:rsid w:val="000F3B60"/>
    <w:rsid w:val="00112C34"/>
    <w:rsid w:val="00123432"/>
    <w:rsid w:val="00123E40"/>
    <w:rsid w:val="001403E4"/>
    <w:rsid w:val="00140589"/>
    <w:rsid w:val="0014096B"/>
    <w:rsid w:val="00144635"/>
    <w:rsid w:val="00151D27"/>
    <w:rsid w:val="00164CF2"/>
    <w:rsid w:val="00166248"/>
    <w:rsid w:val="00170777"/>
    <w:rsid w:val="00172EA3"/>
    <w:rsid w:val="0018415A"/>
    <w:rsid w:val="001971C1"/>
    <w:rsid w:val="001A030A"/>
    <w:rsid w:val="001A36CD"/>
    <w:rsid w:val="001A763E"/>
    <w:rsid w:val="001D3818"/>
    <w:rsid w:val="001F1228"/>
    <w:rsid w:val="001F3FD3"/>
    <w:rsid w:val="001F425F"/>
    <w:rsid w:val="00201069"/>
    <w:rsid w:val="002072AE"/>
    <w:rsid w:val="002207FE"/>
    <w:rsid w:val="00226C18"/>
    <w:rsid w:val="0023171E"/>
    <w:rsid w:val="00236000"/>
    <w:rsid w:val="00236FA9"/>
    <w:rsid w:val="00243FC6"/>
    <w:rsid w:val="00251D6B"/>
    <w:rsid w:val="0025470D"/>
    <w:rsid w:val="00290745"/>
    <w:rsid w:val="002934EC"/>
    <w:rsid w:val="0029449B"/>
    <w:rsid w:val="002A4A95"/>
    <w:rsid w:val="002A53FC"/>
    <w:rsid w:val="002C0428"/>
    <w:rsid w:val="002C1EA4"/>
    <w:rsid w:val="002C7468"/>
    <w:rsid w:val="002D77DA"/>
    <w:rsid w:val="002F4134"/>
    <w:rsid w:val="002F7486"/>
    <w:rsid w:val="003021F7"/>
    <w:rsid w:val="00303895"/>
    <w:rsid w:val="00305504"/>
    <w:rsid w:val="0031743B"/>
    <w:rsid w:val="003278C6"/>
    <w:rsid w:val="00332965"/>
    <w:rsid w:val="00332BB5"/>
    <w:rsid w:val="00340E25"/>
    <w:rsid w:val="003541C2"/>
    <w:rsid w:val="00363203"/>
    <w:rsid w:val="0036482E"/>
    <w:rsid w:val="003731BA"/>
    <w:rsid w:val="0037489A"/>
    <w:rsid w:val="00375123"/>
    <w:rsid w:val="003913E1"/>
    <w:rsid w:val="003914D3"/>
    <w:rsid w:val="00393514"/>
    <w:rsid w:val="003A4CD2"/>
    <w:rsid w:val="003A6735"/>
    <w:rsid w:val="003C1211"/>
    <w:rsid w:val="003C15A1"/>
    <w:rsid w:val="003C688F"/>
    <w:rsid w:val="003D6EC7"/>
    <w:rsid w:val="003E4E79"/>
    <w:rsid w:val="00405C9B"/>
    <w:rsid w:val="004334BA"/>
    <w:rsid w:val="00436718"/>
    <w:rsid w:val="00456294"/>
    <w:rsid w:val="00490BD8"/>
    <w:rsid w:val="00493C99"/>
    <w:rsid w:val="004C3407"/>
    <w:rsid w:val="004D0D89"/>
    <w:rsid w:val="004E398E"/>
    <w:rsid w:val="004F31AC"/>
    <w:rsid w:val="0050040C"/>
    <w:rsid w:val="00501313"/>
    <w:rsid w:val="00514C29"/>
    <w:rsid w:val="00534175"/>
    <w:rsid w:val="0053566F"/>
    <w:rsid w:val="00550C67"/>
    <w:rsid w:val="00571344"/>
    <w:rsid w:val="00576461"/>
    <w:rsid w:val="0059671D"/>
    <w:rsid w:val="005B4623"/>
    <w:rsid w:val="005B551B"/>
    <w:rsid w:val="005B6C2A"/>
    <w:rsid w:val="005D6F0A"/>
    <w:rsid w:val="005F7D7A"/>
    <w:rsid w:val="00636154"/>
    <w:rsid w:val="00646F4B"/>
    <w:rsid w:val="00647222"/>
    <w:rsid w:val="006538EF"/>
    <w:rsid w:val="00656A63"/>
    <w:rsid w:val="00672E6B"/>
    <w:rsid w:val="00676315"/>
    <w:rsid w:val="00680157"/>
    <w:rsid w:val="00686FF0"/>
    <w:rsid w:val="00693081"/>
    <w:rsid w:val="006977D6"/>
    <w:rsid w:val="006A52BE"/>
    <w:rsid w:val="006A5F53"/>
    <w:rsid w:val="006B4AD3"/>
    <w:rsid w:val="006B5205"/>
    <w:rsid w:val="006C196E"/>
    <w:rsid w:val="006D075C"/>
    <w:rsid w:val="006D5F9A"/>
    <w:rsid w:val="006E1C81"/>
    <w:rsid w:val="006E3A80"/>
    <w:rsid w:val="006E4481"/>
    <w:rsid w:val="006E793C"/>
    <w:rsid w:val="006F1111"/>
    <w:rsid w:val="006F3BD3"/>
    <w:rsid w:val="006F3CA2"/>
    <w:rsid w:val="006F3F81"/>
    <w:rsid w:val="006F41AD"/>
    <w:rsid w:val="0070550A"/>
    <w:rsid w:val="00723FC7"/>
    <w:rsid w:val="00727434"/>
    <w:rsid w:val="00727E5C"/>
    <w:rsid w:val="00737C2B"/>
    <w:rsid w:val="0074515E"/>
    <w:rsid w:val="007559D4"/>
    <w:rsid w:val="00766689"/>
    <w:rsid w:val="0077245A"/>
    <w:rsid w:val="0078313C"/>
    <w:rsid w:val="00795E38"/>
    <w:rsid w:val="0079649B"/>
    <w:rsid w:val="007C020D"/>
    <w:rsid w:val="007D7DFE"/>
    <w:rsid w:val="007E4AB1"/>
    <w:rsid w:val="007F100E"/>
    <w:rsid w:val="00813D5E"/>
    <w:rsid w:val="00821D81"/>
    <w:rsid w:val="00825D2B"/>
    <w:rsid w:val="00836CEB"/>
    <w:rsid w:val="00837054"/>
    <w:rsid w:val="00853DB1"/>
    <w:rsid w:val="00855DEB"/>
    <w:rsid w:val="00860081"/>
    <w:rsid w:val="00860258"/>
    <w:rsid w:val="00864BF5"/>
    <w:rsid w:val="008707B8"/>
    <w:rsid w:val="00871BB8"/>
    <w:rsid w:val="00872056"/>
    <w:rsid w:val="00892F20"/>
    <w:rsid w:val="00894552"/>
    <w:rsid w:val="008D28A1"/>
    <w:rsid w:val="008D3CFA"/>
    <w:rsid w:val="008D73C0"/>
    <w:rsid w:val="008E1A2D"/>
    <w:rsid w:val="008F0CAB"/>
    <w:rsid w:val="008F1776"/>
    <w:rsid w:val="008F4190"/>
    <w:rsid w:val="008F7275"/>
    <w:rsid w:val="009176EC"/>
    <w:rsid w:val="00920D94"/>
    <w:rsid w:val="00934E76"/>
    <w:rsid w:val="00936768"/>
    <w:rsid w:val="00943281"/>
    <w:rsid w:val="0095335C"/>
    <w:rsid w:val="00956CBB"/>
    <w:rsid w:val="00971563"/>
    <w:rsid w:val="00971A70"/>
    <w:rsid w:val="00987194"/>
    <w:rsid w:val="009A1E4B"/>
    <w:rsid w:val="009A6171"/>
    <w:rsid w:val="009B0BB1"/>
    <w:rsid w:val="009C0902"/>
    <w:rsid w:val="009C204B"/>
    <w:rsid w:val="009D46A7"/>
    <w:rsid w:val="009D4AC5"/>
    <w:rsid w:val="009D7FFB"/>
    <w:rsid w:val="009E7332"/>
    <w:rsid w:val="009F07D4"/>
    <w:rsid w:val="009F6FD8"/>
    <w:rsid w:val="00A05C43"/>
    <w:rsid w:val="00A13DF2"/>
    <w:rsid w:val="00A23DB8"/>
    <w:rsid w:val="00A31079"/>
    <w:rsid w:val="00A35C55"/>
    <w:rsid w:val="00A439E8"/>
    <w:rsid w:val="00A62E40"/>
    <w:rsid w:val="00A66D86"/>
    <w:rsid w:val="00A75C0D"/>
    <w:rsid w:val="00A77F43"/>
    <w:rsid w:val="00A800AE"/>
    <w:rsid w:val="00AB0B0D"/>
    <w:rsid w:val="00AC21F4"/>
    <w:rsid w:val="00AC46F2"/>
    <w:rsid w:val="00AD402E"/>
    <w:rsid w:val="00AD68B6"/>
    <w:rsid w:val="00AE6AED"/>
    <w:rsid w:val="00AF1305"/>
    <w:rsid w:val="00B033FF"/>
    <w:rsid w:val="00B275A5"/>
    <w:rsid w:val="00B564E7"/>
    <w:rsid w:val="00B60034"/>
    <w:rsid w:val="00B765F6"/>
    <w:rsid w:val="00B77167"/>
    <w:rsid w:val="00B84BEE"/>
    <w:rsid w:val="00B86B0F"/>
    <w:rsid w:val="00BA1E05"/>
    <w:rsid w:val="00BA22B8"/>
    <w:rsid w:val="00BC5A0D"/>
    <w:rsid w:val="00BC63BF"/>
    <w:rsid w:val="00BD0B42"/>
    <w:rsid w:val="00BF07AA"/>
    <w:rsid w:val="00BF4C4E"/>
    <w:rsid w:val="00C03E36"/>
    <w:rsid w:val="00C12529"/>
    <w:rsid w:val="00C23AF6"/>
    <w:rsid w:val="00C36A46"/>
    <w:rsid w:val="00C46F41"/>
    <w:rsid w:val="00C63C18"/>
    <w:rsid w:val="00C8660E"/>
    <w:rsid w:val="00CA2261"/>
    <w:rsid w:val="00CA4EC8"/>
    <w:rsid w:val="00CC0282"/>
    <w:rsid w:val="00CC4FF2"/>
    <w:rsid w:val="00CE4E41"/>
    <w:rsid w:val="00CF4F3B"/>
    <w:rsid w:val="00CF6803"/>
    <w:rsid w:val="00D03353"/>
    <w:rsid w:val="00D067F0"/>
    <w:rsid w:val="00D1187F"/>
    <w:rsid w:val="00D230CC"/>
    <w:rsid w:val="00D263EA"/>
    <w:rsid w:val="00D30CCE"/>
    <w:rsid w:val="00D3406B"/>
    <w:rsid w:val="00D352EC"/>
    <w:rsid w:val="00D70252"/>
    <w:rsid w:val="00D753B4"/>
    <w:rsid w:val="00D80B4C"/>
    <w:rsid w:val="00D832D5"/>
    <w:rsid w:val="00D83696"/>
    <w:rsid w:val="00D85931"/>
    <w:rsid w:val="00D90919"/>
    <w:rsid w:val="00D977A7"/>
    <w:rsid w:val="00DB3151"/>
    <w:rsid w:val="00DB370E"/>
    <w:rsid w:val="00DC5E0A"/>
    <w:rsid w:val="00DC7CFB"/>
    <w:rsid w:val="00DD4F2E"/>
    <w:rsid w:val="00DF1193"/>
    <w:rsid w:val="00DF6B0D"/>
    <w:rsid w:val="00DF7D9C"/>
    <w:rsid w:val="00E030BE"/>
    <w:rsid w:val="00E04815"/>
    <w:rsid w:val="00E30A61"/>
    <w:rsid w:val="00E3134E"/>
    <w:rsid w:val="00E45C3A"/>
    <w:rsid w:val="00E47F5E"/>
    <w:rsid w:val="00E5400B"/>
    <w:rsid w:val="00E5644A"/>
    <w:rsid w:val="00E868DF"/>
    <w:rsid w:val="00EA67B5"/>
    <w:rsid w:val="00EB0D3B"/>
    <w:rsid w:val="00EB2171"/>
    <w:rsid w:val="00EB7AC1"/>
    <w:rsid w:val="00EC6F2E"/>
    <w:rsid w:val="00ED402E"/>
    <w:rsid w:val="00F01A24"/>
    <w:rsid w:val="00F40C7A"/>
    <w:rsid w:val="00F61253"/>
    <w:rsid w:val="00F616C2"/>
    <w:rsid w:val="00F71ED1"/>
    <w:rsid w:val="00F759AA"/>
    <w:rsid w:val="00F81D75"/>
    <w:rsid w:val="00F87E4D"/>
    <w:rsid w:val="00F94700"/>
    <w:rsid w:val="00FB4F77"/>
    <w:rsid w:val="00FC26BE"/>
    <w:rsid w:val="00FC6E67"/>
    <w:rsid w:val="00FD30D0"/>
    <w:rsid w:val="00FD76FC"/>
    <w:rsid w:val="00FE21C2"/>
    <w:rsid w:val="00FE4866"/>
    <w:rsid w:val="00FE7987"/>
    <w:rsid w:val="00FE7AE0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character" w:customStyle="1" w:styleId="apple-converted-space">
    <w:name w:val="apple-converted-space"/>
    <w:basedOn w:val="DefaultParagraphFont"/>
    <w:rsid w:val="00920D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MAIAAyADAAMQA3ACAAMwA6ADUANAAgAFAATQAAAAAAAAAAAAAAAAAAAAAAAAAAAAAAAAAAAAAAAAAAAAAAAAAAAAAAAAAAAAAAAAAAAAAAAAAAAAAAAAAAAAAAAAAAAAAAAAAAAAAAAAAAAAAAAAAAAAAAAADhBwYAAgANAA8ANgA3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jEzMTE1NDU1WjAjBgkqhkiG9w0BCQQxFgQUxXNSKtTq6WIWNqURo0LRvHvteDMwKwYLKoZIhvcNAQkQAgwxHDAaMBgwFgQUUGRAWJf9VfF4XjRAh9E4FAgETmwwDQYJKoZIhvcNAQEBBQAEggEAZEBb6ejnhOF18I5Us4v2g7FptxRbvp1jNPM6eXNSC4GL2RzZqF/lyVaK4bCgQXPSEkmPzsmvs+kfkzldKFK9PuhgBKv9CK2lUXDyufsjI9PdHdqCNFYi1PtsnFBOtxdfF3KOl9FjxX2b/8eWKaKGqe+uGkUhDAZRAAIpjbMv1U0ED0sDbeHbzqXbmADmoQ1qDrp3g+gwehTZpr3pOhreQ0OdRwbiakSAkrKlAIy1QC7y5IX1eM9YnRlEKCWI1kEnOtLalS5aSRDka/poNh9ihBO53f8BhUzoZER4Z0hnjWmrKjXYpIho0t6/v/cdErBDvuwY+uCPsv4tffFuyUVDz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0A674-100C-4F42-B48E-BE9E0167E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GagikK</cp:lastModifiedBy>
  <cp:revision>175</cp:revision>
  <cp:lastPrinted>2017-06-13T10:37:00Z</cp:lastPrinted>
  <dcterms:created xsi:type="dcterms:W3CDTF">2015-01-12T06:00:00Z</dcterms:created>
  <dcterms:modified xsi:type="dcterms:W3CDTF">2017-08-03T07:43:00Z</dcterms:modified>
</cp:coreProperties>
</file>