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AD" w:rsidRPr="00777B90" w:rsidRDefault="00CF6FAD" w:rsidP="00CF6FAD">
      <w:pPr>
        <w:pStyle w:val="ListParagraph"/>
        <w:spacing w:line="360" w:lineRule="auto"/>
        <w:ind w:left="0"/>
        <w:jc w:val="center"/>
        <w:rPr>
          <w:rFonts w:ascii="GHEA Grapalat" w:hAnsi="GHEA Grapalat" w:cs="Sylfaen"/>
          <w:b/>
          <w:lang w:val="en-GB"/>
        </w:rPr>
      </w:pPr>
      <w:r w:rsidRPr="00777B90">
        <w:rPr>
          <w:rFonts w:ascii="GHEA Grapalat" w:hAnsi="GHEA Grapalat" w:cs="Sylfaen"/>
          <w:b/>
          <w:lang w:val="hy-AM"/>
        </w:rPr>
        <w:t>ՀԻՄՆԱՎՈՐՈՒՄ</w:t>
      </w:r>
    </w:p>
    <w:p w:rsidR="00CF6FAD" w:rsidRPr="00777B90" w:rsidRDefault="00CF6FAD" w:rsidP="00777B90">
      <w:pPr>
        <w:pStyle w:val="NormalWeb"/>
        <w:shd w:val="clear" w:color="auto" w:fill="FFFFFF"/>
        <w:spacing w:before="0" w:beforeAutospacing="0" w:after="120" w:afterAutospacing="0"/>
        <w:ind w:firstLine="468"/>
        <w:jc w:val="center"/>
        <w:rPr>
          <w:rFonts w:ascii="GHEA Grapalat" w:hAnsi="GHEA Grapalat"/>
          <w:b/>
        </w:rPr>
      </w:pPr>
      <w:r w:rsidRPr="00777B90">
        <w:rPr>
          <w:rStyle w:val="Strong"/>
          <w:rFonts w:ascii="GHEA Grapalat" w:hAnsi="GHEA Grapalat"/>
        </w:rPr>
        <w:t xml:space="preserve">ՀԱՅԱՍՏԱՆԻ ՀԱՆՐԱՊԵՏՈՒԹՅԱՆ ԿԱՌԱՎԱՐՈՒԹՅԱՆ 2011 ԹՎԱԿԱՆԻ ԴԵԿՏԵՄԲԵՐԻ 29-Ի N1920-Ն ՈՐՈՇՄԱՆ ՄԵՋ ՓՈՓՈԽՈՒԹՅՈՒՆ ԿԱՏԱՐԵԼՈՒ ՄԱՍԻՆ ՀՀ ԿԱՌԱՎԱՐՈՒԹՅԱՆ </w:t>
      </w:r>
      <w:r w:rsidRPr="00777B90">
        <w:rPr>
          <w:rFonts w:ascii="GHEA Grapalat" w:hAnsi="GHEA Grapalat" w:cs="Sylfaen"/>
          <w:b/>
          <w:iCs/>
          <w:lang w:val="hy-AM"/>
        </w:rPr>
        <w:t>ՈՐՈՇՄԱՆ</w:t>
      </w:r>
      <w:r w:rsidR="008E5BCA">
        <w:rPr>
          <w:rFonts w:ascii="GHEA Grapalat" w:hAnsi="GHEA Grapalat" w:cs="Sylfaen"/>
          <w:b/>
          <w:iCs/>
        </w:rPr>
        <w:t xml:space="preserve"> </w:t>
      </w:r>
      <w:r w:rsidRPr="00777B90">
        <w:rPr>
          <w:rFonts w:ascii="GHEA Grapalat" w:hAnsi="GHEA Grapalat" w:cs="Arial Armenian"/>
          <w:b/>
          <w:iCs/>
        </w:rPr>
        <w:t>ՆԱԽԱԳԾԻ ԸՆԴՈՒՆՄԱՆ ԱՆՀՐԱԺԵՇՏՈՒԹՅԱՆ</w:t>
      </w:r>
      <w:r w:rsidR="008E5BCA">
        <w:rPr>
          <w:rFonts w:ascii="GHEA Grapalat" w:hAnsi="GHEA Grapalat" w:cs="Arial Armenian"/>
          <w:b/>
          <w:iCs/>
        </w:rPr>
        <w:t xml:space="preserve"> </w:t>
      </w:r>
      <w:r w:rsidRPr="00777B90">
        <w:rPr>
          <w:rFonts w:ascii="GHEA Grapalat" w:hAnsi="GHEA Grapalat" w:cs="Sylfaen"/>
          <w:b/>
          <w:iCs/>
          <w:lang w:val="hy-AM"/>
        </w:rPr>
        <w:t>ՎԵՐԱԲԵՐՅԱԼ</w:t>
      </w:r>
    </w:p>
    <w:p w:rsidR="00CF6FAD" w:rsidRPr="00777B90" w:rsidRDefault="00CF6FAD" w:rsidP="00CF6FAD">
      <w:pPr>
        <w:spacing w:line="360" w:lineRule="auto"/>
        <w:ind w:firstLine="720"/>
        <w:jc w:val="both"/>
        <w:rPr>
          <w:rFonts w:ascii="GHEA Grapalat" w:hAnsi="GHEA Grapalat" w:cs="Sylfaen"/>
          <w:sz w:val="24"/>
          <w:szCs w:val="24"/>
          <w:lang w:val="af-ZA"/>
        </w:rPr>
      </w:pPr>
      <w:r w:rsidRPr="00777B90">
        <w:rPr>
          <w:rFonts w:ascii="GHEA Grapalat" w:hAnsi="GHEA Grapalat" w:cs="Sylfaen"/>
          <w:b/>
          <w:sz w:val="24"/>
          <w:szCs w:val="24"/>
          <w:lang w:val="af-ZA"/>
        </w:rPr>
        <w:t>1.</w:t>
      </w:r>
      <w:r w:rsidRPr="00777B90">
        <w:rPr>
          <w:rFonts w:ascii="GHEA Grapalat" w:hAnsi="GHEA Grapalat" w:cs="Sylfaen"/>
          <w:b/>
          <w:sz w:val="24"/>
          <w:szCs w:val="24"/>
        </w:rPr>
        <w:t>Իրավական</w:t>
      </w:r>
      <w:r w:rsidR="008E5BCA">
        <w:rPr>
          <w:rFonts w:ascii="GHEA Grapalat" w:hAnsi="GHEA Grapalat" w:cs="Sylfaen"/>
          <w:b/>
          <w:sz w:val="24"/>
          <w:szCs w:val="24"/>
        </w:rPr>
        <w:t xml:space="preserve"> </w:t>
      </w:r>
      <w:r w:rsidRPr="00777B90">
        <w:rPr>
          <w:rFonts w:ascii="GHEA Grapalat" w:hAnsi="GHEA Grapalat" w:cs="Sylfaen"/>
          <w:b/>
          <w:sz w:val="24"/>
          <w:szCs w:val="24"/>
        </w:rPr>
        <w:t>ակտի</w:t>
      </w:r>
      <w:r w:rsidRPr="00777B90">
        <w:rPr>
          <w:rFonts w:ascii="GHEA Grapalat" w:hAnsi="GHEA Grapalat" w:cs="GHEA Grapalat"/>
          <w:b/>
          <w:sz w:val="24"/>
          <w:szCs w:val="24"/>
          <w:lang w:val="af-ZA"/>
        </w:rPr>
        <w:t xml:space="preserve"> ընդումնամ </w:t>
      </w:r>
      <w:r w:rsidRPr="00777B90">
        <w:rPr>
          <w:rFonts w:ascii="GHEA Grapalat" w:hAnsi="GHEA Grapalat" w:cs="Sylfaen"/>
          <w:b/>
          <w:sz w:val="24"/>
          <w:szCs w:val="24"/>
        </w:rPr>
        <w:t>անհրաժեշտությունը</w:t>
      </w:r>
      <w:r w:rsidRPr="00777B90">
        <w:rPr>
          <w:rFonts w:ascii="GHEA Grapalat" w:hAnsi="GHEA Grapalat" w:cs="GHEA Grapalat"/>
          <w:b/>
          <w:sz w:val="24"/>
          <w:szCs w:val="24"/>
          <w:lang w:val="af-ZA"/>
        </w:rPr>
        <w:t xml:space="preserve"> (</w:t>
      </w:r>
      <w:r w:rsidRPr="00777B90">
        <w:rPr>
          <w:rFonts w:ascii="GHEA Grapalat" w:hAnsi="GHEA Grapalat" w:cs="Sylfaen"/>
          <w:b/>
          <w:sz w:val="24"/>
          <w:szCs w:val="24"/>
        </w:rPr>
        <w:t>նպատակը</w:t>
      </w:r>
      <w:r w:rsidRPr="00777B90">
        <w:rPr>
          <w:rFonts w:ascii="GHEA Grapalat" w:hAnsi="GHEA Grapalat" w:cs="Sylfaen"/>
          <w:sz w:val="24"/>
          <w:szCs w:val="24"/>
          <w:lang w:val="af-ZA"/>
        </w:rPr>
        <w:t xml:space="preserve">) </w:t>
      </w:r>
    </w:p>
    <w:p w:rsidR="00B13CC1" w:rsidRPr="00777B90" w:rsidRDefault="00B13CC1" w:rsidP="00CF6FAD">
      <w:pPr>
        <w:spacing w:line="240" w:lineRule="auto"/>
        <w:ind w:firstLine="375"/>
        <w:jc w:val="both"/>
        <w:rPr>
          <w:rFonts w:ascii="GHEA Grapalat" w:hAnsi="GHEA Grapalat"/>
          <w:sz w:val="24"/>
          <w:szCs w:val="24"/>
          <w:lang w:val="af-ZA"/>
        </w:rPr>
      </w:pPr>
      <w:r w:rsidRPr="00777B90">
        <w:rPr>
          <w:rFonts w:ascii="GHEA Grapalat" w:hAnsi="GHEA Grapalat"/>
          <w:sz w:val="24"/>
          <w:szCs w:val="24"/>
        </w:rPr>
        <w:t>Նախագիծը</w:t>
      </w:r>
      <w:r w:rsidR="008E5BCA">
        <w:rPr>
          <w:rFonts w:ascii="GHEA Grapalat" w:hAnsi="GHEA Grapalat"/>
          <w:sz w:val="24"/>
          <w:szCs w:val="24"/>
        </w:rPr>
        <w:t xml:space="preserve"> </w:t>
      </w:r>
      <w:r w:rsidRPr="00777B90">
        <w:rPr>
          <w:rFonts w:ascii="GHEA Grapalat" w:hAnsi="GHEA Grapalat"/>
          <w:sz w:val="24"/>
          <w:szCs w:val="24"/>
        </w:rPr>
        <w:t>մշակվել</w:t>
      </w:r>
      <w:r w:rsidR="008E5BCA">
        <w:rPr>
          <w:rFonts w:ascii="GHEA Grapalat" w:hAnsi="GHEA Grapalat"/>
          <w:sz w:val="24"/>
          <w:szCs w:val="24"/>
        </w:rPr>
        <w:t xml:space="preserve"> </w:t>
      </w:r>
      <w:r w:rsidRPr="00777B90">
        <w:rPr>
          <w:rFonts w:ascii="GHEA Grapalat" w:hAnsi="GHEA Grapalat"/>
          <w:sz w:val="24"/>
          <w:szCs w:val="24"/>
        </w:rPr>
        <w:t>է</w:t>
      </w:r>
      <w:r w:rsidR="008E5BCA">
        <w:rPr>
          <w:rFonts w:ascii="GHEA Grapalat" w:hAnsi="GHEA Grapalat"/>
          <w:sz w:val="24"/>
          <w:szCs w:val="24"/>
        </w:rPr>
        <w:t xml:space="preserve"> </w:t>
      </w:r>
      <w:r w:rsidRPr="00777B90">
        <w:rPr>
          <w:rFonts w:ascii="GHEA Grapalat" w:hAnsi="GHEA Grapalat"/>
          <w:sz w:val="24"/>
          <w:szCs w:val="24"/>
        </w:rPr>
        <w:t>հիմք</w:t>
      </w:r>
      <w:r w:rsidR="008E5BCA">
        <w:rPr>
          <w:rFonts w:ascii="GHEA Grapalat" w:hAnsi="GHEA Grapalat"/>
          <w:sz w:val="24"/>
          <w:szCs w:val="24"/>
        </w:rPr>
        <w:t xml:space="preserve"> </w:t>
      </w:r>
      <w:r w:rsidRPr="00777B90">
        <w:rPr>
          <w:rFonts w:ascii="GHEA Grapalat" w:hAnsi="GHEA Grapalat"/>
          <w:sz w:val="24"/>
          <w:szCs w:val="24"/>
        </w:rPr>
        <w:t>ընդունելով</w:t>
      </w:r>
      <w:r w:rsidRPr="00777B90">
        <w:rPr>
          <w:rFonts w:ascii="GHEA Grapalat" w:hAnsi="GHEA Grapalat"/>
          <w:sz w:val="24"/>
          <w:szCs w:val="24"/>
          <w:lang w:val="af-ZA"/>
        </w:rPr>
        <w:t xml:space="preserve"> «</w:t>
      </w:r>
      <w:r w:rsidRPr="00777B90">
        <w:rPr>
          <w:rFonts w:ascii="GHEA Grapalat" w:hAnsi="GHEA Grapalat"/>
          <w:sz w:val="24"/>
          <w:szCs w:val="24"/>
        </w:rPr>
        <w:t>Քաղաքաշինության</w:t>
      </w:r>
      <w:r w:rsidR="008E5BCA">
        <w:rPr>
          <w:rFonts w:ascii="GHEA Grapalat" w:hAnsi="GHEA Grapalat"/>
          <w:sz w:val="24"/>
          <w:szCs w:val="24"/>
        </w:rPr>
        <w:t xml:space="preserve"> </w:t>
      </w:r>
      <w:r w:rsidRPr="00777B90">
        <w:rPr>
          <w:rFonts w:ascii="GHEA Grapalat" w:hAnsi="GHEA Grapalat"/>
          <w:sz w:val="24"/>
          <w:szCs w:val="24"/>
        </w:rPr>
        <w:t>մասին</w:t>
      </w:r>
      <w:r w:rsidRPr="00777B90">
        <w:rPr>
          <w:rFonts w:ascii="GHEA Grapalat" w:hAnsi="GHEA Grapalat"/>
          <w:sz w:val="24"/>
          <w:szCs w:val="24"/>
          <w:lang w:val="af-ZA"/>
        </w:rPr>
        <w:t xml:space="preserve">» </w:t>
      </w:r>
      <w:r w:rsidRPr="00777B90">
        <w:rPr>
          <w:rFonts w:ascii="GHEA Grapalat" w:hAnsi="GHEA Grapalat"/>
          <w:sz w:val="24"/>
          <w:szCs w:val="24"/>
        </w:rPr>
        <w:t>Հայաստանի</w:t>
      </w:r>
      <w:r w:rsidR="008E5BCA">
        <w:rPr>
          <w:rFonts w:ascii="GHEA Grapalat" w:hAnsi="GHEA Grapalat"/>
          <w:sz w:val="24"/>
          <w:szCs w:val="24"/>
        </w:rPr>
        <w:t xml:space="preserve"> </w:t>
      </w:r>
      <w:r w:rsidRPr="00777B90">
        <w:rPr>
          <w:rFonts w:ascii="GHEA Grapalat" w:hAnsi="GHEA Grapalat"/>
          <w:sz w:val="24"/>
          <w:szCs w:val="24"/>
        </w:rPr>
        <w:t>Հանրապետության</w:t>
      </w:r>
      <w:r w:rsidR="008E5BCA">
        <w:rPr>
          <w:rFonts w:ascii="GHEA Grapalat" w:hAnsi="GHEA Grapalat"/>
          <w:sz w:val="24"/>
          <w:szCs w:val="24"/>
        </w:rPr>
        <w:t xml:space="preserve"> </w:t>
      </w:r>
      <w:r w:rsidRPr="00777B90">
        <w:rPr>
          <w:rFonts w:ascii="GHEA Grapalat" w:hAnsi="GHEA Grapalat"/>
          <w:sz w:val="24"/>
          <w:szCs w:val="24"/>
        </w:rPr>
        <w:t>օրենքի</w:t>
      </w:r>
      <w:r w:rsidRPr="00777B90">
        <w:rPr>
          <w:rFonts w:ascii="GHEA Grapalat" w:hAnsi="GHEA Grapalat"/>
          <w:sz w:val="24"/>
          <w:szCs w:val="24"/>
          <w:lang w:val="af-ZA"/>
        </w:rPr>
        <w:t xml:space="preserve"> 10-</w:t>
      </w:r>
      <w:r w:rsidRPr="00777B90">
        <w:rPr>
          <w:rFonts w:ascii="GHEA Grapalat" w:hAnsi="GHEA Grapalat"/>
          <w:sz w:val="24"/>
          <w:szCs w:val="24"/>
        </w:rPr>
        <w:t>րդ</w:t>
      </w:r>
      <w:r w:rsidRPr="00777B90">
        <w:rPr>
          <w:rFonts w:ascii="GHEA Grapalat" w:hAnsi="GHEA Grapalat"/>
          <w:sz w:val="24"/>
          <w:szCs w:val="24"/>
          <w:lang w:val="af-ZA"/>
        </w:rPr>
        <w:t>, 14.3, 17-</w:t>
      </w:r>
      <w:r w:rsidRPr="00777B90">
        <w:rPr>
          <w:rFonts w:ascii="GHEA Grapalat" w:hAnsi="GHEA Grapalat"/>
          <w:sz w:val="24"/>
          <w:szCs w:val="24"/>
        </w:rPr>
        <w:t>րդ</w:t>
      </w:r>
      <w:r w:rsidR="008E5BCA">
        <w:rPr>
          <w:rFonts w:ascii="GHEA Grapalat" w:hAnsi="GHEA Grapalat"/>
          <w:sz w:val="24"/>
          <w:szCs w:val="24"/>
        </w:rPr>
        <w:t xml:space="preserve"> </w:t>
      </w:r>
      <w:r w:rsidRPr="00777B90">
        <w:rPr>
          <w:rFonts w:ascii="GHEA Grapalat" w:hAnsi="GHEA Grapalat"/>
          <w:sz w:val="24"/>
          <w:szCs w:val="24"/>
        </w:rPr>
        <w:t>և</w:t>
      </w:r>
      <w:r w:rsidRPr="00777B90">
        <w:rPr>
          <w:rFonts w:ascii="GHEA Grapalat" w:hAnsi="GHEA Grapalat"/>
          <w:sz w:val="24"/>
          <w:szCs w:val="24"/>
          <w:lang w:val="af-ZA"/>
        </w:rPr>
        <w:t xml:space="preserve"> 30-</w:t>
      </w:r>
      <w:r w:rsidRPr="00777B90">
        <w:rPr>
          <w:rFonts w:ascii="GHEA Grapalat" w:hAnsi="GHEA Grapalat"/>
          <w:sz w:val="24"/>
          <w:szCs w:val="24"/>
        </w:rPr>
        <w:t>րդ</w:t>
      </w:r>
      <w:r w:rsidR="008E5BCA">
        <w:rPr>
          <w:rFonts w:ascii="GHEA Grapalat" w:hAnsi="GHEA Grapalat"/>
          <w:sz w:val="24"/>
          <w:szCs w:val="24"/>
        </w:rPr>
        <w:t xml:space="preserve"> </w:t>
      </w:r>
      <w:r w:rsidRPr="00777B90">
        <w:rPr>
          <w:rFonts w:ascii="GHEA Grapalat" w:hAnsi="GHEA Grapalat"/>
          <w:sz w:val="24"/>
          <w:szCs w:val="24"/>
        </w:rPr>
        <w:t>հոդվածները</w:t>
      </w:r>
      <w:r w:rsidRPr="00777B90">
        <w:rPr>
          <w:rFonts w:ascii="GHEA Grapalat" w:hAnsi="GHEA Grapalat"/>
          <w:sz w:val="24"/>
          <w:szCs w:val="24"/>
          <w:lang w:val="af-ZA"/>
        </w:rPr>
        <w:t xml:space="preserve">, </w:t>
      </w:r>
      <w:r w:rsidRPr="00777B90">
        <w:rPr>
          <w:rFonts w:ascii="GHEA Grapalat" w:hAnsi="GHEA Grapalat"/>
          <w:sz w:val="24"/>
          <w:szCs w:val="24"/>
        </w:rPr>
        <w:t>Հայաստանի</w:t>
      </w:r>
      <w:r w:rsidR="008E5BCA">
        <w:rPr>
          <w:rFonts w:ascii="GHEA Grapalat" w:hAnsi="GHEA Grapalat"/>
          <w:sz w:val="24"/>
          <w:szCs w:val="24"/>
        </w:rPr>
        <w:t xml:space="preserve"> </w:t>
      </w:r>
      <w:r w:rsidRPr="00777B90">
        <w:rPr>
          <w:rFonts w:ascii="GHEA Grapalat" w:hAnsi="GHEA Grapalat"/>
          <w:sz w:val="24"/>
          <w:szCs w:val="24"/>
        </w:rPr>
        <w:t>Հանրապետության</w:t>
      </w:r>
      <w:r w:rsidR="008E5BCA">
        <w:rPr>
          <w:rFonts w:ascii="GHEA Grapalat" w:hAnsi="GHEA Grapalat"/>
          <w:sz w:val="24"/>
          <w:szCs w:val="24"/>
        </w:rPr>
        <w:t xml:space="preserve"> </w:t>
      </w:r>
      <w:r w:rsidRPr="00777B90">
        <w:rPr>
          <w:rFonts w:ascii="GHEA Grapalat" w:hAnsi="GHEA Grapalat"/>
          <w:sz w:val="24"/>
          <w:szCs w:val="24"/>
        </w:rPr>
        <w:t>Հողային</w:t>
      </w:r>
      <w:r w:rsidR="00A6182A">
        <w:rPr>
          <w:rFonts w:ascii="GHEA Grapalat" w:hAnsi="GHEA Grapalat"/>
          <w:sz w:val="24"/>
          <w:szCs w:val="24"/>
        </w:rPr>
        <w:t xml:space="preserve"> </w:t>
      </w:r>
      <w:r w:rsidRPr="00777B90">
        <w:rPr>
          <w:rFonts w:ascii="GHEA Grapalat" w:hAnsi="GHEA Grapalat"/>
          <w:sz w:val="24"/>
          <w:szCs w:val="24"/>
        </w:rPr>
        <w:t>օրենսգրքի</w:t>
      </w:r>
      <w:r w:rsidRPr="00777B90">
        <w:rPr>
          <w:rFonts w:ascii="GHEA Grapalat" w:hAnsi="GHEA Grapalat"/>
          <w:sz w:val="24"/>
          <w:szCs w:val="24"/>
          <w:lang w:val="af-ZA"/>
        </w:rPr>
        <w:t xml:space="preserve"> 3-</w:t>
      </w:r>
      <w:r w:rsidRPr="00777B90">
        <w:rPr>
          <w:rFonts w:ascii="GHEA Grapalat" w:hAnsi="GHEA Grapalat"/>
          <w:sz w:val="24"/>
          <w:szCs w:val="24"/>
        </w:rPr>
        <w:t>րդև</w:t>
      </w:r>
      <w:r w:rsidRPr="00777B90">
        <w:rPr>
          <w:rFonts w:ascii="GHEA Grapalat" w:hAnsi="GHEA Grapalat"/>
          <w:sz w:val="24"/>
          <w:szCs w:val="24"/>
          <w:lang w:val="af-ZA"/>
        </w:rPr>
        <w:t xml:space="preserve"> 57-</w:t>
      </w:r>
      <w:r w:rsidRPr="00777B90">
        <w:rPr>
          <w:rFonts w:ascii="GHEA Grapalat" w:hAnsi="GHEA Grapalat"/>
          <w:sz w:val="24"/>
          <w:szCs w:val="24"/>
        </w:rPr>
        <w:t>րդ</w:t>
      </w:r>
      <w:r w:rsidR="00A6182A">
        <w:rPr>
          <w:rFonts w:ascii="GHEA Grapalat" w:hAnsi="GHEA Grapalat"/>
          <w:sz w:val="24"/>
          <w:szCs w:val="24"/>
        </w:rPr>
        <w:t xml:space="preserve"> </w:t>
      </w:r>
      <w:r w:rsidRPr="00777B90">
        <w:rPr>
          <w:rFonts w:ascii="GHEA Grapalat" w:hAnsi="GHEA Grapalat"/>
          <w:sz w:val="24"/>
          <w:szCs w:val="24"/>
        </w:rPr>
        <w:t>հոդվածները</w:t>
      </w:r>
      <w:r w:rsidRPr="00777B90">
        <w:rPr>
          <w:rFonts w:ascii="GHEA Grapalat" w:hAnsi="GHEA Grapalat"/>
          <w:sz w:val="24"/>
          <w:szCs w:val="24"/>
          <w:lang w:val="af-ZA"/>
        </w:rPr>
        <w:t>, «</w:t>
      </w:r>
      <w:r w:rsidRPr="00777B90">
        <w:rPr>
          <w:rFonts w:ascii="GHEA Grapalat" w:hAnsi="GHEA Grapalat"/>
          <w:sz w:val="24"/>
          <w:szCs w:val="24"/>
        </w:rPr>
        <w:t>Տեղական</w:t>
      </w:r>
      <w:r w:rsidR="00A6182A">
        <w:rPr>
          <w:rFonts w:ascii="GHEA Grapalat" w:hAnsi="GHEA Grapalat"/>
          <w:sz w:val="24"/>
          <w:szCs w:val="24"/>
        </w:rPr>
        <w:t xml:space="preserve"> </w:t>
      </w:r>
      <w:r w:rsidRPr="00777B90">
        <w:rPr>
          <w:rFonts w:ascii="GHEA Grapalat" w:hAnsi="GHEA Grapalat"/>
          <w:sz w:val="24"/>
          <w:szCs w:val="24"/>
        </w:rPr>
        <w:t>ինքնակառավարման</w:t>
      </w:r>
      <w:r w:rsidR="00A6182A">
        <w:rPr>
          <w:rFonts w:ascii="GHEA Grapalat" w:hAnsi="GHEA Grapalat"/>
          <w:sz w:val="24"/>
          <w:szCs w:val="24"/>
        </w:rPr>
        <w:t xml:space="preserve"> </w:t>
      </w:r>
      <w:r w:rsidRPr="00777B90">
        <w:rPr>
          <w:rFonts w:ascii="GHEA Grapalat" w:hAnsi="GHEA Grapalat"/>
          <w:sz w:val="24"/>
          <w:szCs w:val="24"/>
        </w:rPr>
        <w:t>մասին</w:t>
      </w:r>
      <w:r w:rsidRPr="00777B90">
        <w:rPr>
          <w:rFonts w:ascii="GHEA Grapalat" w:hAnsi="GHEA Grapalat"/>
          <w:sz w:val="24"/>
          <w:szCs w:val="24"/>
          <w:lang w:val="af-ZA"/>
        </w:rPr>
        <w:t xml:space="preserve">» </w:t>
      </w:r>
      <w:r w:rsidRPr="00777B90">
        <w:rPr>
          <w:rFonts w:ascii="GHEA Grapalat" w:hAnsi="GHEA Grapalat"/>
          <w:sz w:val="24"/>
          <w:szCs w:val="24"/>
        </w:rPr>
        <w:t>Հայաստանի</w:t>
      </w:r>
      <w:r w:rsidR="00A6182A">
        <w:rPr>
          <w:rFonts w:ascii="GHEA Grapalat" w:hAnsi="GHEA Grapalat"/>
          <w:sz w:val="24"/>
          <w:szCs w:val="24"/>
        </w:rPr>
        <w:t xml:space="preserve"> </w:t>
      </w:r>
      <w:r w:rsidRPr="00777B90">
        <w:rPr>
          <w:rFonts w:ascii="GHEA Grapalat" w:hAnsi="GHEA Grapalat"/>
          <w:sz w:val="24"/>
          <w:szCs w:val="24"/>
        </w:rPr>
        <w:t>Հանրապետության</w:t>
      </w:r>
      <w:r w:rsidR="00A6182A">
        <w:rPr>
          <w:rFonts w:ascii="GHEA Grapalat" w:hAnsi="GHEA Grapalat"/>
          <w:sz w:val="24"/>
          <w:szCs w:val="24"/>
        </w:rPr>
        <w:t xml:space="preserve"> </w:t>
      </w:r>
      <w:r w:rsidRPr="00777B90">
        <w:rPr>
          <w:rFonts w:ascii="GHEA Grapalat" w:hAnsi="GHEA Grapalat"/>
          <w:sz w:val="24"/>
          <w:szCs w:val="24"/>
        </w:rPr>
        <w:t>օրենքի</w:t>
      </w:r>
      <w:r w:rsidRPr="00777B90">
        <w:rPr>
          <w:rFonts w:ascii="GHEA Grapalat" w:hAnsi="GHEA Grapalat"/>
          <w:sz w:val="24"/>
          <w:szCs w:val="24"/>
          <w:lang w:val="af-ZA"/>
        </w:rPr>
        <w:t xml:space="preserve"> 16-</w:t>
      </w:r>
      <w:r w:rsidRPr="00777B90">
        <w:rPr>
          <w:rFonts w:ascii="GHEA Grapalat" w:hAnsi="GHEA Grapalat"/>
          <w:sz w:val="24"/>
          <w:szCs w:val="24"/>
        </w:rPr>
        <w:t>րդ</w:t>
      </w:r>
      <w:r w:rsidR="00A6182A">
        <w:rPr>
          <w:rFonts w:ascii="GHEA Grapalat" w:hAnsi="GHEA Grapalat"/>
          <w:sz w:val="24"/>
          <w:szCs w:val="24"/>
        </w:rPr>
        <w:t xml:space="preserve"> </w:t>
      </w:r>
      <w:r w:rsidRPr="00777B90">
        <w:rPr>
          <w:rFonts w:ascii="GHEA Grapalat" w:hAnsi="GHEA Grapalat"/>
          <w:sz w:val="24"/>
          <w:szCs w:val="24"/>
        </w:rPr>
        <w:t>հոդվածը</w:t>
      </w:r>
      <w:r w:rsidRPr="00777B90">
        <w:rPr>
          <w:rFonts w:ascii="GHEA Grapalat" w:hAnsi="GHEA Grapalat"/>
          <w:sz w:val="24"/>
          <w:szCs w:val="24"/>
          <w:lang w:val="af-ZA"/>
        </w:rPr>
        <w:t xml:space="preserve">, </w:t>
      </w:r>
      <w:r w:rsidRPr="00777B90">
        <w:rPr>
          <w:rFonts w:ascii="GHEA Grapalat" w:hAnsi="GHEA Grapalat"/>
          <w:spacing w:val="-2"/>
          <w:sz w:val="24"/>
          <w:szCs w:val="24"/>
        </w:rPr>
        <w:t>ՀՀ</w:t>
      </w:r>
      <w:r w:rsidR="00A6182A">
        <w:rPr>
          <w:rFonts w:ascii="GHEA Grapalat" w:hAnsi="GHEA Grapalat"/>
          <w:spacing w:val="-2"/>
          <w:sz w:val="24"/>
          <w:szCs w:val="24"/>
        </w:rPr>
        <w:t xml:space="preserve"> </w:t>
      </w:r>
      <w:r w:rsidRPr="00777B90">
        <w:rPr>
          <w:rFonts w:ascii="GHEA Grapalat" w:hAnsi="GHEA Grapalat"/>
          <w:spacing w:val="-2"/>
          <w:sz w:val="24"/>
          <w:szCs w:val="24"/>
        </w:rPr>
        <w:t>կառավարության</w:t>
      </w:r>
      <w:r w:rsidR="00A6182A">
        <w:rPr>
          <w:rFonts w:ascii="GHEA Grapalat" w:hAnsi="GHEA Grapalat"/>
          <w:spacing w:val="-2"/>
          <w:sz w:val="24"/>
          <w:szCs w:val="24"/>
        </w:rPr>
        <w:t xml:space="preserve"> </w:t>
      </w:r>
      <w:r w:rsidRPr="00777B90">
        <w:rPr>
          <w:rFonts w:ascii="GHEA Grapalat" w:hAnsi="GHEA Grapalat"/>
          <w:spacing w:val="4"/>
          <w:sz w:val="24"/>
          <w:szCs w:val="24"/>
          <w:lang w:val="af-ZA"/>
        </w:rPr>
        <w:t xml:space="preserve">2017 </w:t>
      </w:r>
      <w:r w:rsidRPr="00777B90">
        <w:rPr>
          <w:rFonts w:ascii="GHEA Grapalat" w:hAnsi="GHEA Grapalat"/>
          <w:spacing w:val="4"/>
          <w:sz w:val="24"/>
          <w:szCs w:val="24"/>
        </w:rPr>
        <w:t>թվականի</w:t>
      </w:r>
      <w:r w:rsidR="00A6182A">
        <w:rPr>
          <w:rFonts w:ascii="GHEA Grapalat" w:hAnsi="GHEA Grapalat"/>
          <w:spacing w:val="4"/>
          <w:sz w:val="24"/>
          <w:szCs w:val="24"/>
        </w:rPr>
        <w:t xml:space="preserve"> </w:t>
      </w:r>
      <w:r w:rsidRPr="00777B90">
        <w:rPr>
          <w:rFonts w:ascii="GHEA Grapalat" w:hAnsi="GHEA Grapalat" w:cs="Sylfaen"/>
          <w:spacing w:val="-4"/>
          <w:sz w:val="24"/>
          <w:szCs w:val="24"/>
          <w:lang w:val="fr-FR"/>
        </w:rPr>
        <w:t>հունվարի</w:t>
      </w:r>
      <w:r w:rsidR="00A6182A">
        <w:rPr>
          <w:rFonts w:ascii="GHEA Grapalat" w:hAnsi="GHEA Grapalat" w:cs="Sylfaen"/>
          <w:spacing w:val="-4"/>
          <w:sz w:val="24"/>
          <w:szCs w:val="24"/>
          <w:lang w:val="fr-FR"/>
        </w:rPr>
        <w:t xml:space="preserve"> </w:t>
      </w:r>
      <w:r w:rsidRPr="00777B90">
        <w:rPr>
          <w:rFonts w:ascii="GHEA Grapalat" w:hAnsi="GHEA Grapalat"/>
          <w:spacing w:val="-2"/>
          <w:sz w:val="24"/>
          <w:szCs w:val="24"/>
          <w:lang w:val="af-ZA"/>
        </w:rPr>
        <w:t>12-</w:t>
      </w:r>
      <w:r w:rsidRPr="00777B90">
        <w:rPr>
          <w:rFonts w:ascii="GHEA Grapalat" w:hAnsi="GHEA Grapalat"/>
          <w:spacing w:val="-2"/>
          <w:sz w:val="24"/>
          <w:szCs w:val="24"/>
        </w:rPr>
        <w:t>ի</w:t>
      </w:r>
      <w:r w:rsidRPr="00777B90">
        <w:rPr>
          <w:rFonts w:ascii="GHEA Grapalat" w:hAnsi="GHEA Grapalat"/>
          <w:spacing w:val="-2"/>
          <w:sz w:val="24"/>
          <w:szCs w:val="24"/>
          <w:lang w:val="af-ZA"/>
        </w:rPr>
        <w:t xml:space="preserve"> N122-</w:t>
      </w:r>
      <w:r w:rsidRPr="00777B90">
        <w:rPr>
          <w:rFonts w:ascii="GHEA Grapalat" w:hAnsi="GHEA Grapalat"/>
          <w:spacing w:val="-2"/>
          <w:sz w:val="24"/>
          <w:szCs w:val="24"/>
        </w:rPr>
        <w:t>Ն</w:t>
      </w:r>
      <w:r w:rsidR="00A6182A">
        <w:rPr>
          <w:rFonts w:ascii="GHEA Grapalat" w:hAnsi="GHEA Grapalat"/>
          <w:spacing w:val="-2"/>
          <w:sz w:val="24"/>
          <w:szCs w:val="24"/>
        </w:rPr>
        <w:t xml:space="preserve"> </w:t>
      </w:r>
      <w:r w:rsidRPr="00777B90">
        <w:rPr>
          <w:rFonts w:ascii="GHEA Grapalat" w:hAnsi="GHEA Grapalat"/>
          <w:spacing w:val="-2"/>
          <w:sz w:val="24"/>
          <w:szCs w:val="24"/>
        </w:rPr>
        <w:t>որոշման</w:t>
      </w:r>
      <w:r w:rsidRPr="00777B90">
        <w:rPr>
          <w:rFonts w:ascii="GHEA Grapalat" w:hAnsi="GHEA Grapalat"/>
          <w:spacing w:val="-2"/>
          <w:sz w:val="24"/>
          <w:szCs w:val="24"/>
          <w:lang w:val="af-ZA"/>
        </w:rPr>
        <w:t xml:space="preserve"> 1-</w:t>
      </w:r>
      <w:r w:rsidRPr="00777B90">
        <w:rPr>
          <w:rFonts w:ascii="GHEA Grapalat" w:hAnsi="GHEA Grapalat"/>
          <w:spacing w:val="-2"/>
          <w:sz w:val="24"/>
          <w:szCs w:val="24"/>
        </w:rPr>
        <w:t>ին</w:t>
      </w:r>
      <w:r w:rsidR="00A6182A">
        <w:rPr>
          <w:rFonts w:ascii="GHEA Grapalat" w:hAnsi="GHEA Grapalat"/>
          <w:spacing w:val="-2"/>
          <w:sz w:val="24"/>
          <w:szCs w:val="24"/>
        </w:rPr>
        <w:t xml:space="preserve"> </w:t>
      </w:r>
      <w:r w:rsidRPr="00777B90">
        <w:rPr>
          <w:rFonts w:ascii="GHEA Grapalat" w:hAnsi="GHEA Grapalat"/>
          <w:spacing w:val="-2"/>
          <w:sz w:val="24"/>
          <w:szCs w:val="24"/>
        </w:rPr>
        <w:t>կետով</w:t>
      </w:r>
      <w:r w:rsidR="00A6182A">
        <w:rPr>
          <w:rFonts w:ascii="GHEA Grapalat" w:hAnsi="GHEA Grapalat"/>
          <w:spacing w:val="-2"/>
          <w:sz w:val="24"/>
          <w:szCs w:val="24"/>
        </w:rPr>
        <w:t xml:space="preserve"> </w:t>
      </w:r>
      <w:r w:rsidRPr="00777B90">
        <w:rPr>
          <w:rFonts w:ascii="GHEA Grapalat" w:hAnsi="GHEA Grapalat"/>
          <w:spacing w:val="-2"/>
          <w:sz w:val="24"/>
          <w:szCs w:val="24"/>
        </w:rPr>
        <w:t>հաստատված</w:t>
      </w:r>
      <w:r w:rsidR="00A6182A">
        <w:rPr>
          <w:rFonts w:ascii="GHEA Grapalat" w:hAnsi="GHEA Grapalat"/>
          <w:spacing w:val="-2"/>
          <w:sz w:val="24"/>
          <w:szCs w:val="24"/>
        </w:rPr>
        <w:t>`</w:t>
      </w:r>
      <w:r w:rsidRPr="00777B90">
        <w:rPr>
          <w:rFonts w:ascii="GHEA Grapalat" w:hAnsi="GHEA Grapalat"/>
          <w:spacing w:val="-2"/>
          <w:sz w:val="24"/>
          <w:szCs w:val="24"/>
          <w:lang w:val="af-ZA"/>
        </w:rPr>
        <w:t xml:space="preserve"> «</w:t>
      </w:r>
      <w:r w:rsidRPr="00777B90">
        <w:rPr>
          <w:rFonts w:ascii="GHEA Grapalat" w:hAnsi="GHEA Grapalat"/>
          <w:spacing w:val="-2"/>
          <w:sz w:val="24"/>
          <w:szCs w:val="24"/>
        </w:rPr>
        <w:t>ՀՀ</w:t>
      </w:r>
      <w:r w:rsidR="00A6182A">
        <w:rPr>
          <w:rFonts w:ascii="GHEA Grapalat" w:hAnsi="GHEA Grapalat"/>
          <w:spacing w:val="-2"/>
          <w:sz w:val="24"/>
          <w:szCs w:val="24"/>
        </w:rPr>
        <w:t xml:space="preserve"> </w:t>
      </w:r>
      <w:r w:rsidRPr="00777B90">
        <w:rPr>
          <w:rFonts w:ascii="GHEA Grapalat" w:hAnsi="GHEA Grapalat"/>
          <w:spacing w:val="-2"/>
          <w:sz w:val="24"/>
          <w:szCs w:val="24"/>
        </w:rPr>
        <w:t>կառավարության</w:t>
      </w:r>
      <w:r w:rsidRPr="00777B90">
        <w:rPr>
          <w:rFonts w:ascii="GHEA Grapalat" w:hAnsi="GHEA Grapalat"/>
          <w:spacing w:val="-2"/>
          <w:sz w:val="24"/>
          <w:szCs w:val="24"/>
          <w:lang w:val="af-ZA"/>
        </w:rPr>
        <w:t xml:space="preserve"> 2017 </w:t>
      </w:r>
      <w:r w:rsidRPr="00777B90">
        <w:rPr>
          <w:rFonts w:ascii="GHEA Grapalat" w:hAnsi="GHEA Grapalat"/>
          <w:spacing w:val="-2"/>
          <w:sz w:val="24"/>
          <w:szCs w:val="24"/>
        </w:rPr>
        <w:t>թվականի</w:t>
      </w:r>
      <w:r w:rsidR="00A6182A">
        <w:rPr>
          <w:rFonts w:ascii="GHEA Grapalat" w:hAnsi="GHEA Grapalat"/>
          <w:spacing w:val="-2"/>
          <w:sz w:val="24"/>
          <w:szCs w:val="24"/>
        </w:rPr>
        <w:t xml:space="preserve"> </w:t>
      </w:r>
      <w:r w:rsidRPr="00777B90">
        <w:rPr>
          <w:rFonts w:ascii="GHEA Grapalat" w:hAnsi="GHEA Grapalat"/>
          <w:spacing w:val="-2"/>
          <w:sz w:val="24"/>
          <w:szCs w:val="24"/>
        </w:rPr>
        <w:t>գործունեության</w:t>
      </w:r>
      <w:r w:rsidRPr="00777B90">
        <w:rPr>
          <w:rFonts w:ascii="GHEA Grapalat" w:hAnsi="GHEA Grapalat"/>
          <w:spacing w:val="-2"/>
          <w:sz w:val="24"/>
          <w:szCs w:val="24"/>
          <w:lang w:val="af-ZA"/>
        </w:rPr>
        <w:t xml:space="preserve"> միջոցառումների </w:t>
      </w:r>
      <w:r w:rsidRPr="00777B90">
        <w:rPr>
          <w:rFonts w:ascii="GHEA Grapalat" w:hAnsi="GHEA Grapalat"/>
          <w:spacing w:val="-2"/>
          <w:sz w:val="24"/>
          <w:szCs w:val="24"/>
        </w:rPr>
        <w:t>ծրագրի</w:t>
      </w:r>
      <w:r w:rsidRPr="00777B90">
        <w:rPr>
          <w:rFonts w:ascii="GHEA Grapalat" w:hAnsi="GHEA Grapalat" w:cs="Sylfaen"/>
          <w:sz w:val="24"/>
          <w:szCs w:val="24"/>
          <w:lang w:val="af-ZA"/>
        </w:rPr>
        <w:t>»</w:t>
      </w:r>
      <w:r w:rsidRPr="00777B90">
        <w:rPr>
          <w:rFonts w:ascii="GHEA Grapalat" w:hAnsi="GHEA Grapalat"/>
          <w:spacing w:val="-2"/>
          <w:sz w:val="24"/>
          <w:szCs w:val="24"/>
          <w:lang w:val="af-ZA"/>
        </w:rPr>
        <w:t xml:space="preserve"> 81-</w:t>
      </w:r>
      <w:r w:rsidRPr="00777B90">
        <w:rPr>
          <w:rFonts w:ascii="GHEA Grapalat" w:hAnsi="GHEA Grapalat"/>
          <w:spacing w:val="-2"/>
          <w:sz w:val="24"/>
          <w:szCs w:val="24"/>
        </w:rPr>
        <w:t>րդ</w:t>
      </w:r>
      <w:r w:rsidR="00A6182A">
        <w:rPr>
          <w:rFonts w:ascii="GHEA Grapalat" w:hAnsi="GHEA Grapalat"/>
          <w:spacing w:val="-2"/>
          <w:sz w:val="24"/>
          <w:szCs w:val="24"/>
        </w:rPr>
        <w:t xml:space="preserve"> </w:t>
      </w:r>
      <w:r w:rsidRPr="00777B90">
        <w:rPr>
          <w:rFonts w:ascii="GHEA Grapalat" w:hAnsi="GHEA Grapalat"/>
          <w:spacing w:val="-2"/>
          <w:sz w:val="24"/>
          <w:szCs w:val="24"/>
        </w:rPr>
        <w:t>կետը</w:t>
      </w:r>
      <w:r w:rsidR="00A6182A">
        <w:rPr>
          <w:rFonts w:ascii="GHEA Grapalat" w:hAnsi="GHEA Grapalat"/>
          <w:spacing w:val="-2"/>
          <w:sz w:val="24"/>
          <w:szCs w:val="24"/>
        </w:rPr>
        <w:t xml:space="preserve"> </w:t>
      </w:r>
      <w:r w:rsidRPr="00777B90">
        <w:rPr>
          <w:rFonts w:ascii="GHEA Grapalat" w:hAnsi="GHEA Grapalat"/>
          <w:sz w:val="24"/>
          <w:szCs w:val="24"/>
        </w:rPr>
        <w:t>և</w:t>
      </w:r>
      <w:r w:rsidRPr="00777B90">
        <w:rPr>
          <w:rFonts w:ascii="GHEA Grapalat" w:hAnsi="GHEA Grapalat"/>
          <w:sz w:val="24"/>
          <w:szCs w:val="24"/>
          <w:lang w:val="af-ZA"/>
        </w:rPr>
        <w:t xml:space="preserve"> «</w:t>
      </w:r>
      <w:r w:rsidRPr="00777B90">
        <w:rPr>
          <w:rFonts w:ascii="GHEA Grapalat" w:hAnsi="GHEA Grapalat"/>
          <w:sz w:val="24"/>
          <w:szCs w:val="24"/>
        </w:rPr>
        <w:t>Իրավական</w:t>
      </w:r>
      <w:r w:rsidR="00A6182A">
        <w:rPr>
          <w:rFonts w:ascii="GHEA Grapalat" w:hAnsi="GHEA Grapalat"/>
          <w:sz w:val="24"/>
          <w:szCs w:val="24"/>
        </w:rPr>
        <w:t xml:space="preserve"> </w:t>
      </w:r>
      <w:r w:rsidRPr="00777B90">
        <w:rPr>
          <w:rFonts w:ascii="GHEA Grapalat" w:hAnsi="GHEA Grapalat"/>
          <w:sz w:val="24"/>
          <w:szCs w:val="24"/>
        </w:rPr>
        <w:t>ակտերի</w:t>
      </w:r>
      <w:r w:rsidR="00A6182A">
        <w:rPr>
          <w:rFonts w:ascii="GHEA Grapalat" w:hAnsi="GHEA Grapalat"/>
          <w:sz w:val="24"/>
          <w:szCs w:val="24"/>
        </w:rPr>
        <w:t xml:space="preserve"> </w:t>
      </w:r>
      <w:r w:rsidRPr="00777B90">
        <w:rPr>
          <w:rFonts w:ascii="GHEA Grapalat" w:hAnsi="GHEA Grapalat"/>
          <w:sz w:val="24"/>
          <w:szCs w:val="24"/>
        </w:rPr>
        <w:t>մասին</w:t>
      </w:r>
      <w:r w:rsidRPr="00777B90">
        <w:rPr>
          <w:rFonts w:ascii="GHEA Grapalat" w:hAnsi="GHEA Grapalat"/>
          <w:sz w:val="24"/>
          <w:szCs w:val="24"/>
          <w:lang w:val="af-ZA"/>
        </w:rPr>
        <w:t xml:space="preserve">» </w:t>
      </w:r>
      <w:r w:rsidRPr="00777B90">
        <w:rPr>
          <w:rFonts w:ascii="GHEA Grapalat" w:hAnsi="GHEA Grapalat"/>
          <w:sz w:val="24"/>
          <w:szCs w:val="24"/>
        </w:rPr>
        <w:t>Հայաստանի</w:t>
      </w:r>
      <w:r w:rsidR="00A6182A">
        <w:rPr>
          <w:rFonts w:ascii="GHEA Grapalat" w:hAnsi="GHEA Grapalat"/>
          <w:sz w:val="24"/>
          <w:szCs w:val="24"/>
        </w:rPr>
        <w:t xml:space="preserve"> </w:t>
      </w:r>
      <w:r w:rsidRPr="00777B90">
        <w:rPr>
          <w:rFonts w:ascii="GHEA Grapalat" w:hAnsi="GHEA Grapalat"/>
          <w:sz w:val="24"/>
          <w:szCs w:val="24"/>
        </w:rPr>
        <w:t>Հանրապետության</w:t>
      </w:r>
      <w:r w:rsidR="00A6182A">
        <w:rPr>
          <w:rFonts w:ascii="GHEA Grapalat" w:hAnsi="GHEA Grapalat"/>
          <w:sz w:val="24"/>
          <w:szCs w:val="24"/>
        </w:rPr>
        <w:t xml:space="preserve"> </w:t>
      </w:r>
      <w:r w:rsidRPr="00777B90">
        <w:rPr>
          <w:rFonts w:ascii="GHEA Grapalat" w:hAnsi="GHEA Grapalat"/>
          <w:sz w:val="24"/>
          <w:szCs w:val="24"/>
        </w:rPr>
        <w:t>օրենքի</w:t>
      </w:r>
      <w:r w:rsidRPr="00777B90">
        <w:rPr>
          <w:rFonts w:ascii="GHEA Grapalat" w:hAnsi="GHEA Grapalat"/>
          <w:sz w:val="24"/>
          <w:szCs w:val="24"/>
          <w:lang w:val="af-ZA"/>
        </w:rPr>
        <w:t xml:space="preserve"> 70-</w:t>
      </w:r>
      <w:r w:rsidRPr="00777B90">
        <w:rPr>
          <w:rFonts w:ascii="GHEA Grapalat" w:hAnsi="GHEA Grapalat"/>
          <w:sz w:val="24"/>
          <w:szCs w:val="24"/>
        </w:rPr>
        <w:t>րդ</w:t>
      </w:r>
      <w:r w:rsidR="00A6182A">
        <w:rPr>
          <w:rFonts w:ascii="GHEA Grapalat" w:hAnsi="GHEA Grapalat"/>
          <w:sz w:val="24"/>
          <w:szCs w:val="24"/>
        </w:rPr>
        <w:t xml:space="preserve"> </w:t>
      </w:r>
      <w:r w:rsidRPr="00777B90">
        <w:rPr>
          <w:rFonts w:ascii="GHEA Grapalat" w:hAnsi="GHEA Grapalat"/>
          <w:sz w:val="24"/>
          <w:szCs w:val="24"/>
        </w:rPr>
        <w:t>հոդվածի</w:t>
      </w:r>
      <w:r w:rsidRPr="00777B90">
        <w:rPr>
          <w:rFonts w:ascii="GHEA Grapalat" w:hAnsi="GHEA Grapalat"/>
          <w:sz w:val="24"/>
          <w:szCs w:val="24"/>
          <w:lang w:val="af-ZA"/>
        </w:rPr>
        <w:t xml:space="preserve"> 1-</w:t>
      </w:r>
      <w:r w:rsidRPr="00777B90">
        <w:rPr>
          <w:rFonts w:ascii="GHEA Grapalat" w:hAnsi="GHEA Grapalat"/>
          <w:sz w:val="24"/>
          <w:szCs w:val="24"/>
        </w:rPr>
        <w:t>ին</w:t>
      </w:r>
      <w:r w:rsidR="00A6182A">
        <w:rPr>
          <w:rFonts w:ascii="GHEA Grapalat" w:hAnsi="GHEA Grapalat"/>
          <w:sz w:val="24"/>
          <w:szCs w:val="24"/>
        </w:rPr>
        <w:t xml:space="preserve"> </w:t>
      </w:r>
      <w:r w:rsidRPr="00777B90">
        <w:rPr>
          <w:rFonts w:ascii="GHEA Grapalat" w:hAnsi="GHEA Grapalat"/>
          <w:sz w:val="24"/>
          <w:szCs w:val="24"/>
        </w:rPr>
        <w:t>մասը</w:t>
      </w:r>
      <w:r w:rsidRPr="00777B90">
        <w:rPr>
          <w:rFonts w:ascii="GHEA Grapalat" w:hAnsi="GHEA Grapalat"/>
          <w:sz w:val="24"/>
          <w:szCs w:val="24"/>
          <w:lang w:val="af-ZA"/>
        </w:rPr>
        <w:t>:</w:t>
      </w:r>
      <w:bookmarkStart w:id="0" w:name="_GoBack"/>
      <w:bookmarkEnd w:id="0"/>
    </w:p>
    <w:p w:rsidR="00CF6FAD" w:rsidRPr="00777B90" w:rsidRDefault="00CF6FAD" w:rsidP="00BB5E7F">
      <w:pPr>
        <w:spacing w:line="240" w:lineRule="auto"/>
        <w:ind w:firstLine="37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 xml:space="preserve">ՀՀ կառավարության </w:t>
      </w:r>
      <w:r w:rsidRPr="00777B90">
        <w:rPr>
          <w:rFonts w:ascii="GHEA Grapalat" w:hAnsi="GHEA Grapalat" w:cs="Sylfaen"/>
          <w:sz w:val="24"/>
          <w:szCs w:val="24"/>
          <w:lang w:val="af-ZA" w:eastAsia="hy-AM"/>
        </w:rPr>
        <w:tab/>
        <w:t>2011 թվականի դեկտեմբերի 29-ի N1920-Ն որոշմամբ հաստատված Հայաստանի Հանրա</w:t>
      </w:r>
      <w:r w:rsidRPr="00777B90">
        <w:rPr>
          <w:rFonts w:ascii="GHEA Grapalat" w:hAnsi="GHEA Grapalat"/>
          <w:bCs/>
          <w:sz w:val="24"/>
          <w:szCs w:val="24"/>
        </w:rPr>
        <w:t>պետության</w:t>
      </w:r>
      <w:r w:rsidR="00A43F4F">
        <w:rPr>
          <w:rFonts w:ascii="GHEA Grapalat" w:hAnsi="GHEA Grapalat"/>
          <w:bCs/>
          <w:sz w:val="24"/>
          <w:szCs w:val="24"/>
        </w:rPr>
        <w:t xml:space="preserve"> </w:t>
      </w:r>
      <w:r w:rsidRPr="00777B90">
        <w:rPr>
          <w:rFonts w:ascii="GHEA Grapalat" w:hAnsi="GHEA Grapalat"/>
          <w:bCs/>
          <w:sz w:val="24"/>
          <w:szCs w:val="24"/>
        </w:rPr>
        <w:t>համայնքների</w:t>
      </w:r>
      <w:r w:rsidRPr="00777B90">
        <w:rPr>
          <w:rFonts w:ascii="GHEA Grapalat" w:hAnsi="GHEA Grapalat"/>
          <w:bCs/>
          <w:sz w:val="24"/>
          <w:szCs w:val="24"/>
          <w:lang w:val="af-ZA"/>
        </w:rPr>
        <w:t xml:space="preserve"> (</w:t>
      </w:r>
      <w:r w:rsidRPr="00777B90">
        <w:rPr>
          <w:rFonts w:ascii="GHEA Grapalat" w:hAnsi="GHEA Grapalat"/>
          <w:bCs/>
          <w:sz w:val="24"/>
          <w:szCs w:val="24"/>
        </w:rPr>
        <w:t>բնակավայրերի</w:t>
      </w:r>
      <w:r w:rsidRPr="00777B90">
        <w:rPr>
          <w:rFonts w:ascii="GHEA Grapalat" w:hAnsi="GHEA Grapalat"/>
          <w:bCs/>
          <w:sz w:val="24"/>
          <w:szCs w:val="24"/>
          <w:lang w:val="af-ZA"/>
        </w:rPr>
        <w:t xml:space="preserve">) </w:t>
      </w:r>
      <w:r w:rsidRPr="00777B90">
        <w:rPr>
          <w:rFonts w:ascii="GHEA Grapalat" w:hAnsi="GHEA Grapalat"/>
          <w:bCs/>
          <w:sz w:val="24"/>
          <w:szCs w:val="24"/>
        </w:rPr>
        <w:t>գլխավոր</w:t>
      </w:r>
      <w:r w:rsidR="00A43F4F">
        <w:rPr>
          <w:rFonts w:ascii="GHEA Grapalat" w:hAnsi="GHEA Grapalat"/>
          <w:bCs/>
          <w:sz w:val="24"/>
          <w:szCs w:val="24"/>
        </w:rPr>
        <w:t xml:space="preserve"> </w:t>
      </w:r>
      <w:r w:rsidRPr="00777B90">
        <w:rPr>
          <w:rFonts w:ascii="GHEA Grapalat" w:hAnsi="GHEA Grapalat"/>
          <w:bCs/>
          <w:sz w:val="24"/>
          <w:szCs w:val="24"/>
        </w:rPr>
        <w:t>հատակագծերի</w:t>
      </w:r>
      <w:r w:rsidR="00A43F4F">
        <w:rPr>
          <w:rFonts w:ascii="GHEA Grapalat" w:hAnsi="GHEA Grapalat"/>
          <w:bCs/>
          <w:sz w:val="24"/>
          <w:szCs w:val="24"/>
        </w:rPr>
        <w:t xml:space="preserve"> </w:t>
      </w:r>
      <w:r w:rsidRPr="00777B90">
        <w:rPr>
          <w:rFonts w:ascii="GHEA Grapalat" w:hAnsi="GHEA Grapalat"/>
          <w:bCs/>
          <w:sz w:val="24"/>
          <w:szCs w:val="24"/>
        </w:rPr>
        <w:t>և</w:t>
      </w:r>
      <w:r w:rsidR="00A43F4F">
        <w:rPr>
          <w:rFonts w:ascii="GHEA Grapalat" w:hAnsi="GHEA Grapalat"/>
          <w:bCs/>
          <w:sz w:val="24"/>
          <w:szCs w:val="24"/>
        </w:rPr>
        <w:t xml:space="preserve"> </w:t>
      </w:r>
      <w:r w:rsidRPr="00777B90">
        <w:rPr>
          <w:rFonts w:ascii="GHEA Grapalat" w:hAnsi="GHEA Grapalat"/>
          <w:bCs/>
          <w:sz w:val="24"/>
          <w:szCs w:val="24"/>
        </w:rPr>
        <w:t>համակցված</w:t>
      </w:r>
      <w:r w:rsidR="00A43F4F">
        <w:rPr>
          <w:rFonts w:ascii="GHEA Grapalat" w:hAnsi="GHEA Grapalat"/>
          <w:bCs/>
          <w:sz w:val="24"/>
          <w:szCs w:val="24"/>
        </w:rPr>
        <w:t xml:space="preserve"> </w:t>
      </w:r>
      <w:r w:rsidRPr="00777B90">
        <w:rPr>
          <w:rFonts w:ascii="GHEA Grapalat" w:hAnsi="GHEA Grapalat"/>
          <w:bCs/>
          <w:sz w:val="24"/>
          <w:szCs w:val="24"/>
        </w:rPr>
        <w:t>տարածական</w:t>
      </w:r>
      <w:r w:rsidR="00A43F4F">
        <w:rPr>
          <w:rFonts w:ascii="GHEA Grapalat" w:hAnsi="GHEA Grapalat"/>
          <w:bCs/>
          <w:sz w:val="24"/>
          <w:szCs w:val="24"/>
        </w:rPr>
        <w:t xml:space="preserve"> </w:t>
      </w:r>
      <w:r w:rsidRPr="00777B90">
        <w:rPr>
          <w:rFonts w:ascii="GHEA Grapalat" w:hAnsi="GHEA Grapalat"/>
          <w:bCs/>
          <w:sz w:val="24"/>
          <w:szCs w:val="24"/>
        </w:rPr>
        <w:t>պլանավորման</w:t>
      </w:r>
      <w:r w:rsidR="00A43F4F">
        <w:rPr>
          <w:rFonts w:ascii="GHEA Grapalat" w:hAnsi="GHEA Grapalat"/>
          <w:bCs/>
          <w:sz w:val="24"/>
          <w:szCs w:val="24"/>
        </w:rPr>
        <w:t xml:space="preserve"> </w:t>
      </w:r>
      <w:r w:rsidRPr="00777B90">
        <w:rPr>
          <w:rFonts w:ascii="GHEA Grapalat" w:hAnsi="GHEA Grapalat"/>
          <w:bCs/>
          <w:sz w:val="24"/>
          <w:szCs w:val="24"/>
        </w:rPr>
        <w:t>փաստաթղթերի</w:t>
      </w:r>
      <w:r w:rsidR="00A43F4F">
        <w:rPr>
          <w:rFonts w:ascii="GHEA Grapalat" w:hAnsi="GHEA Grapalat"/>
          <w:bCs/>
          <w:sz w:val="24"/>
          <w:szCs w:val="24"/>
        </w:rPr>
        <w:t xml:space="preserve"> </w:t>
      </w:r>
      <w:r w:rsidRPr="00777B90">
        <w:rPr>
          <w:rFonts w:ascii="GHEA Grapalat" w:hAnsi="GHEA Grapalat"/>
          <w:bCs/>
          <w:sz w:val="24"/>
          <w:szCs w:val="24"/>
        </w:rPr>
        <w:t>մշակման</w:t>
      </w:r>
      <w:r w:rsidRPr="00777B90">
        <w:rPr>
          <w:rFonts w:ascii="GHEA Grapalat" w:hAnsi="GHEA Grapalat"/>
          <w:bCs/>
          <w:sz w:val="24"/>
          <w:szCs w:val="24"/>
          <w:lang w:val="af-ZA"/>
        </w:rPr>
        <w:t xml:space="preserve">, </w:t>
      </w:r>
      <w:r w:rsidRPr="00777B90">
        <w:rPr>
          <w:rFonts w:ascii="GHEA Grapalat" w:hAnsi="GHEA Grapalat"/>
          <w:bCs/>
          <w:sz w:val="24"/>
          <w:szCs w:val="24"/>
        </w:rPr>
        <w:t>փորձաքննության</w:t>
      </w:r>
      <w:r w:rsidRPr="00777B90">
        <w:rPr>
          <w:rFonts w:ascii="GHEA Grapalat" w:hAnsi="GHEA Grapalat"/>
          <w:bCs/>
          <w:sz w:val="24"/>
          <w:szCs w:val="24"/>
          <w:lang w:val="af-ZA"/>
        </w:rPr>
        <w:t xml:space="preserve">, </w:t>
      </w:r>
      <w:r w:rsidRPr="00777B90">
        <w:rPr>
          <w:rFonts w:ascii="GHEA Grapalat" w:hAnsi="GHEA Grapalat"/>
          <w:bCs/>
          <w:sz w:val="24"/>
          <w:szCs w:val="24"/>
        </w:rPr>
        <w:t>համաձայնեցման</w:t>
      </w:r>
      <w:r w:rsidRPr="00777B90">
        <w:rPr>
          <w:rFonts w:ascii="GHEA Grapalat" w:hAnsi="GHEA Grapalat"/>
          <w:bCs/>
          <w:sz w:val="24"/>
          <w:szCs w:val="24"/>
          <w:lang w:val="af-ZA"/>
        </w:rPr>
        <w:t xml:space="preserve">, </w:t>
      </w:r>
      <w:r w:rsidRPr="00777B90">
        <w:rPr>
          <w:rFonts w:ascii="GHEA Grapalat" w:hAnsi="GHEA Grapalat"/>
          <w:bCs/>
          <w:sz w:val="24"/>
          <w:szCs w:val="24"/>
        </w:rPr>
        <w:t>հաստատման</w:t>
      </w:r>
      <w:r w:rsidR="00A43F4F">
        <w:rPr>
          <w:rFonts w:ascii="GHEA Grapalat" w:hAnsi="GHEA Grapalat"/>
          <w:bCs/>
          <w:sz w:val="24"/>
          <w:szCs w:val="24"/>
        </w:rPr>
        <w:t xml:space="preserve"> </w:t>
      </w:r>
      <w:r w:rsidRPr="00777B90">
        <w:rPr>
          <w:rFonts w:ascii="GHEA Grapalat" w:hAnsi="GHEA Grapalat"/>
          <w:bCs/>
          <w:sz w:val="24"/>
          <w:szCs w:val="24"/>
        </w:rPr>
        <w:t>ու</w:t>
      </w:r>
      <w:r w:rsidR="00A43F4F">
        <w:rPr>
          <w:rFonts w:ascii="GHEA Grapalat" w:hAnsi="GHEA Grapalat"/>
          <w:bCs/>
          <w:sz w:val="24"/>
          <w:szCs w:val="24"/>
        </w:rPr>
        <w:t xml:space="preserve"> </w:t>
      </w:r>
      <w:r w:rsidRPr="00777B90">
        <w:rPr>
          <w:rFonts w:ascii="GHEA Grapalat" w:hAnsi="GHEA Grapalat"/>
          <w:bCs/>
          <w:sz w:val="24"/>
          <w:szCs w:val="24"/>
        </w:rPr>
        <w:t>փոփոխման</w:t>
      </w:r>
      <w:r w:rsidR="00A43F4F">
        <w:rPr>
          <w:rFonts w:ascii="GHEA Grapalat" w:hAnsi="GHEA Grapalat"/>
          <w:bCs/>
          <w:sz w:val="24"/>
          <w:szCs w:val="24"/>
        </w:rPr>
        <w:t xml:space="preserve"> </w:t>
      </w:r>
      <w:r w:rsidRPr="00777B90">
        <w:rPr>
          <w:rFonts w:ascii="GHEA Grapalat" w:hAnsi="GHEA Grapalat"/>
          <w:bCs/>
          <w:sz w:val="24"/>
          <w:szCs w:val="24"/>
        </w:rPr>
        <w:t>կարգի</w:t>
      </w:r>
      <w:r w:rsidR="00A43F4F">
        <w:rPr>
          <w:rFonts w:ascii="GHEA Grapalat" w:hAnsi="GHEA Grapalat"/>
          <w:bCs/>
          <w:sz w:val="24"/>
          <w:szCs w:val="24"/>
        </w:rPr>
        <w:t xml:space="preserve"> </w:t>
      </w:r>
      <w:r w:rsidRPr="00777B90">
        <w:rPr>
          <w:rFonts w:ascii="GHEA Grapalat" w:hAnsi="GHEA Grapalat"/>
          <w:bCs/>
          <w:sz w:val="24"/>
          <w:szCs w:val="24"/>
        </w:rPr>
        <w:t>վերանայման</w:t>
      </w:r>
      <w:r w:rsidR="00A43F4F">
        <w:rPr>
          <w:rFonts w:ascii="GHEA Grapalat" w:hAnsi="GHEA Grapalat"/>
          <w:bCs/>
          <w:sz w:val="24"/>
          <w:szCs w:val="24"/>
        </w:rPr>
        <w:t xml:space="preserve"> </w:t>
      </w:r>
      <w:r w:rsidRPr="00777B90">
        <w:rPr>
          <w:rFonts w:ascii="GHEA Grapalat" w:hAnsi="GHEA Grapalat"/>
          <w:bCs/>
          <w:sz w:val="24"/>
          <w:szCs w:val="24"/>
        </w:rPr>
        <w:t>նպատակն</w:t>
      </w:r>
      <w:r w:rsidR="00A43F4F">
        <w:rPr>
          <w:rFonts w:ascii="GHEA Grapalat" w:hAnsi="GHEA Grapalat"/>
          <w:bCs/>
          <w:sz w:val="24"/>
          <w:szCs w:val="24"/>
        </w:rPr>
        <w:t xml:space="preserve"> </w:t>
      </w:r>
      <w:r w:rsidRPr="00777B90">
        <w:rPr>
          <w:rFonts w:ascii="GHEA Grapalat" w:hAnsi="GHEA Grapalat"/>
          <w:bCs/>
          <w:sz w:val="24"/>
          <w:szCs w:val="24"/>
        </w:rPr>
        <w:t>է՝</w:t>
      </w:r>
      <w:r w:rsidR="00A43F4F">
        <w:rPr>
          <w:rFonts w:ascii="GHEA Grapalat" w:hAnsi="GHEA Grapalat"/>
          <w:bCs/>
          <w:sz w:val="24"/>
          <w:szCs w:val="24"/>
        </w:rPr>
        <w:t xml:space="preserve"> </w:t>
      </w:r>
      <w:r w:rsidRPr="00777B90">
        <w:rPr>
          <w:rFonts w:ascii="GHEA Grapalat" w:hAnsi="GHEA Grapalat"/>
          <w:bCs/>
          <w:sz w:val="24"/>
          <w:szCs w:val="24"/>
        </w:rPr>
        <w:t>օպտիմալացնել</w:t>
      </w:r>
      <w:r w:rsidR="00A43F4F">
        <w:rPr>
          <w:rFonts w:ascii="GHEA Grapalat" w:hAnsi="GHEA Grapalat"/>
          <w:bCs/>
          <w:sz w:val="24"/>
          <w:szCs w:val="24"/>
        </w:rPr>
        <w:t xml:space="preserve"> </w:t>
      </w:r>
      <w:r w:rsidRPr="00777B90">
        <w:rPr>
          <w:rFonts w:ascii="GHEA Grapalat" w:hAnsi="GHEA Grapalat"/>
          <w:bCs/>
          <w:sz w:val="24"/>
          <w:szCs w:val="24"/>
        </w:rPr>
        <w:t>փաստաթղթերի</w:t>
      </w:r>
      <w:r w:rsidR="00A43F4F">
        <w:rPr>
          <w:rFonts w:ascii="GHEA Grapalat" w:hAnsi="GHEA Grapalat"/>
          <w:bCs/>
          <w:sz w:val="24"/>
          <w:szCs w:val="24"/>
        </w:rPr>
        <w:t xml:space="preserve"> </w:t>
      </w:r>
      <w:r w:rsidRPr="00777B90">
        <w:rPr>
          <w:rFonts w:ascii="GHEA Grapalat" w:hAnsi="GHEA Grapalat"/>
          <w:bCs/>
          <w:sz w:val="24"/>
          <w:szCs w:val="24"/>
        </w:rPr>
        <w:t>մշակման</w:t>
      </w:r>
      <w:r w:rsidRPr="00777B90">
        <w:rPr>
          <w:rFonts w:ascii="GHEA Grapalat" w:hAnsi="GHEA Grapalat"/>
          <w:bCs/>
          <w:sz w:val="24"/>
          <w:szCs w:val="24"/>
          <w:lang w:val="af-ZA"/>
        </w:rPr>
        <w:t xml:space="preserve">, </w:t>
      </w:r>
      <w:r w:rsidRPr="00777B90">
        <w:rPr>
          <w:rFonts w:ascii="GHEA Grapalat" w:hAnsi="GHEA Grapalat"/>
          <w:bCs/>
          <w:sz w:val="24"/>
          <w:szCs w:val="24"/>
        </w:rPr>
        <w:t>փորձաքննության</w:t>
      </w:r>
      <w:r w:rsidRPr="00777B90">
        <w:rPr>
          <w:rFonts w:ascii="GHEA Grapalat" w:hAnsi="GHEA Grapalat"/>
          <w:bCs/>
          <w:sz w:val="24"/>
          <w:szCs w:val="24"/>
          <w:lang w:val="af-ZA"/>
        </w:rPr>
        <w:t xml:space="preserve">, </w:t>
      </w:r>
      <w:r w:rsidRPr="00777B90">
        <w:rPr>
          <w:rFonts w:ascii="GHEA Grapalat" w:hAnsi="GHEA Grapalat"/>
          <w:bCs/>
          <w:sz w:val="24"/>
          <w:szCs w:val="24"/>
        </w:rPr>
        <w:t>համաձայնեցման</w:t>
      </w:r>
      <w:r w:rsidRPr="00777B90">
        <w:rPr>
          <w:rFonts w:ascii="GHEA Grapalat" w:hAnsi="GHEA Grapalat"/>
          <w:bCs/>
          <w:sz w:val="24"/>
          <w:szCs w:val="24"/>
          <w:lang w:val="af-ZA"/>
        </w:rPr>
        <w:t xml:space="preserve">, </w:t>
      </w:r>
      <w:r w:rsidRPr="00777B90">
        <w:rPr>
          <w:rFonts w:ascii="GHEA Grapalat" w:hAnsi="GHEA Grapalat"/>
          <w:bCs/>
          <w:sz w:val="24"/>
          <w:szCs w:val="24"/>
        </w:rPr>
        <w:t>հաստատման</w:t>
      </w:r>
      <w:r w:rsidR="00A43F4F">
        <w:rPr>
          <w:rFonts w:ascii="GHEA Grapalat" w:hAnsi="GHEA Grapalat"/>
          <w:bCs/>
          <w:sz w:val="24"/>
          <w:szCs w:val="24"/>
        </w:rPr>
        <w:t xml:space="preserve"> </w:t>
      </w:r>
      <w:r w:rsidRPr="00777B90">
        <w:rPr>
          <w:rFonts w:ascii="GHEA Grapalat" w:hAnsi="GHEA Grapalat"/>
          <w:bCs/>
          <w:sz w:val="24"/>
          <w:szCs w:val="24"/>
        </w:rPr>
        <w:t>ու</w:t>
      </w:r>
      <w:r w:rsidR="00A43F4F">
        <w:rPr>
          <w:rFonts w:ascii="GHEA Grapalat" w:hAnsi="GHEA Grapalat"/>
          <w:bCs/>
          <w:sz w:val="24"/>
          <w:szCs w:val="24"/>
        </w:rPr>
        <w:t xml:space="preserve"> </w:t>
      </w:r>
      <w:r w:rsidRPr="00777B90">
        <w:rPr>
          <w:rFonts w:ascii="GHEA Grapalat" w:hAnsi="GHEA Grapalat"/>
          <w:bCs/>
          <w:sz w:val="24"/>
          <w:szCs w:val="24"/>
        </w:rPr>
        <w:t>փոփոխման</w:t>
      </w:r>
      <w:r w:rsidR="00A43F4F">
        <w:rPr>
          <w:rFonts w:ascii="GHEA Grapalat" w:hAnsi="GHEA Grapalat"/>
          <w:bCs/>
          <w:sz w:val="24"/>
          <w:szCs w:val="24"/>
        </w:rPr>
        <w:t xml:space="preserve"> </w:t>
      </w:r>
      <w:r w:rsidRPr="00777B90">
        <w:rPr>
          <w:rFonts w:ascii="GHEA Grapalat" w:hAnsi="GHEA Grapalat"/>
          <w:bCs/>
          <w:sz w:val="24"/>
          <w:szCs w:val="24"/>
        </w:rPr>
        <w:t>ընթացակարգերը</w:t>
      </w:r>
      <w:r w:rsidRPr="00777B90">
        <w:rPr>
          <w:rFonts w:ascii="GHEA Grapalat" w:hAnsi="GHEA Grapalat"/>
          <w:bCs/>
          <w:sz w:val="24"/>
          <w:szCs w:val="24"/>
          <w:lang w:val="af-ZA"/>
        </w:rPr>
        <w:t xml:space="preserve">, </w:t>
      </w:r>
      <w:r w:rsidRPr="00777B90">
        <w:rPr>
          <w:rFonts w:ascii="GHEA Grapalat" w:hAnsi="GHEA Grapalat"/>
          <w:bCs/>
          <w:sz w:val="24"/>
          <w:szCs w:val="24"/>
        </w:rPr>
        <w:t>հանրային</w:t>
      </w:r>
      <w:r w:rsidR="00A43F4F">
        <w:rPr>
          <w:rFonts w:ascii="GHEA Grapalat" w:hAnsi="GHEA Grapalat"/>
          <w:bCs/>
          <w:sz w:val="24"/>
          <w:szCs w:val="24"/>
        </w:rPr>
        <w:t xml:space="preserve"> </w:t>
      </w:r>
      <w:r w:rsidRPr="00777B90">
        <w:rPr>
          <w:rFonts w:ascii="GHEA Grapalat" w:hAnsi="GHEA Grapalat"/>
          <w:bCs/>
          <w:sz w:val="24"/>
          <w:szCs w:val="24"/>
        </w:rPr>
        <w:t>քննարկումների</w:t>
      </w:r>
      <w:r w:rsidR="00A43F4F">
        <w:rPr>
          <w:rFonts w:ascii="GHEA Grapalat" w:hAnsi="GHEA Grapalat"/>
          <w:bCs/>
          <w:sz w:val="24"/>
          <w:szCs w:val="24"/>
        </w:rPr>
        <w:t xml:space="preserve"> </w:t>
      </w:r>
      <w:r w:rsidRPr="00777B90">
        <w:rPr>
          <w:rFonts w:ascii="GHEA Grapalat" w:hAnsi="GHEA Grapalat"/>
          <w:bCs/>
          <w:sz w:val="24"/>
          <w:szCs w:val="24"/>
        </w:rPr>
        <w:t>գործընթացը</w:t>
      </w:r>
      <w:r w:rsidRPr="00777B90">
        <w:rPr>
          <w:rFonts w:ascii="GHEA Grapalat" w:hAnsi="GHEA Grapalat"/>
          <w:bCs/>
          <w:sz w:val="24"/>
          <w:szCs w:val="24"/>
          <w:lang w:val="af-ZA"/>
        </w:rPr>
        <w:t xml:space="preserve">, </w:t>
      </w:r>
      <w:r w:rsidRPr="00777B90">
        <w:rPr>
          <w:rFonts w:ascii="GHEA Grapalat" w:hAnsi="GHEA Grapalat"/>
          <w:bCs/>
          <w:sz w:val="24"/>
          <w:szCs w:val="24"/>
        </w:rPr>
        <w:t>ստեղծել</w:t>
      </w:r>
      <w:r w:rsidR="00A43F4F">
        <w:rPr>
          <w:rFonts w:ascii="GHEA Grapalat" w:hAnsi="GHEA Grapalat"/>
          <w:bCs/>
          <w:sz w:val="24"/>
          <w:szCs w:val="24"/>
        </w:rPr>
        <w:t xml:space="preserve"> </w:t>
      </w:r>
      <w:r w:rsidRPr="00777B90">
        <w:rPr>
          <w:rFonts w:ascii="GHEA Grapalat" w:hAnsi="GHEA Grapalat"/>
          <w:bCs/>
          <w:sz w:val="24"/>
          <w:szCs w:val="24"/>
        </w:rPr>
        <w:t>համաձայնեցման</w:t>
      </w:r>
      <w:r w:rsidR="00A43F4F">
        <w:rPr>
          <w:rFonts w:ascii="GHEA Grapalat" w:hAnsi="GHEA Grapalat"/>
          <w:bCs/>
          <w:sz w:val="24"/>
          <w:szCs w:val="24"/>
        </w:rPr>
        <w:t xml:space="preserve"> </w:t>
      </w:r>
      <w:r w:rsidRPr="00777B90">
        <w:rPr>
          <w:rFonts w:ascii="GHEA Grapalat" w:hAnsi="GHEA Grapalat"/>
          <w:bCs/>
          <w:sz w:val="24"/>
          <w:szCs w:val="24"/>
        </w:rPr>
        <w:t>և</w:t>
      </w:r>
      <w:r w:rsidR="00A43F4F">
        <w:rPr>
          <w:rFonts w:ascii="GHEA Grapalat" w:hAnsi="GHEA Grapalat"/>
          <w:bCs/>
          <w:sz w:val="24"/>
          <w:szCs w:val="24"/>
        </w:rPr>
        <w:t xml:space="preserve"> </w:t>
      </w:r>
      <w:r w:rsidRPr="00777B90">
        <w:rPr>
          <w:rFonts w:ascii="GHEA Grapalat" w:hAnsi="GHEA Grapalat"/>
          <w:bCs/>
          <w:sz w:val="24"/>
          <w:szCs w:val="24"/>
        </w:rPr>
        <w:t>միջգերատեսչական</w:t>
      </w:r>
      <w:r w:rsidR="00A43F4F">
        <w:rPr>
          <w:rFonts w:ascii="GHEA Grapalat" w:hAnsi="GHEA Grapalat"/>
          <w:bCs/>
          <w:sz w:val="24"/>
          <w:szCs w:val="24"/>
        </w:rPr>
        <w:t xml:space="preserve"> </w:t>
      </w:r>
      <w:r w:rsidRPr="00777B90">
        <w:rPr>
          <w:rFonts w:ascii="GHEA Grapalat" w:hAnsi="GHEA Grapalat"/>
          <w:bCs/>
          <w:sz w:val="24"/>
          <w:szCs w:val="24"/>
        </w:rPr>
        <w:t>հանձնաժողովի</w:t>
      </w:r>
      <w:r w:rsidR="00A43F4F">
        <w:rPr>
          <w:rFonts w:ascii="GHEA Grapalat" w:hAnsi="GHEA Grapalat"/>
          <w:bCs/>
          <w:sz w:val="24"/>
          <w:szCs w:val="24"/>
        </w:rPr>
        <w:t xml:space="preserve"> </w:t>
      </w:r>
      <w:r w:rsidRPr="00777B90">
        <w:rPr>
          <w:rFonts w:ascii="GHEA Grapalat" w:hAnsi="GHEA Grapalat"/>
          <w:bCs/>
          <w:sz w:val="24"/>
          <w:szCs w:val="24"/>
        </w:rPr>
        <w:t>արդյունավետ</w:t>
      </w:r>
      <w:r w:rsidR="00A43F4F">
        <w:rPr>
          <w:rFonts w:ascii="GHEA Grapalat" w:hAnsi="GHEA Grapalat"/>
          <w:bCs/>
          <w:sz w:val="24"/>
          <w:szCs w:val="24"/>
        </w:rPr>
        <w:t xml:space="preserve"> </w:t>
      </w:r>
      <w:r w:rsidRPr="00777B90">
        <w:rPr>
          <w:rFonts w:ascii="GHEA Grapalat" w:hAnsi="GHEA Grapalat"/>
          <w:bCs/>
          <w:sz w:val="24"/>
          <w:szCs w:val="24"/>
        </w:rPr>
        <w:t>ու</w:t>
      </w:r>
      <w:r w:rsidR="00A43F4F">
        <w:rPr>
          <w:rFonts w:ascii="GHEA Grapalat" w:hAnsi="GHEA Grapalat"/>
          <w:bCs/>
          <w:sz w:val="24"/>
          <w:szCs w:val="24"/>
        </w:rPr>
        <w:t xml:space="preserve"> </w:t>
      </w:r>
      <w:r w:rsidRPr="00777B90">
        <w:rPr>
          <w:rFonts w:ascii="GHEA Grapalat" w:hAnsi="GHEA Grapalat"/>
          <w:bCs/>
          <w:sz w:val="24"/>
          <w:szCs w:val="24"/>
        </w:rPr>
        <w:t>գործընթացին</w:t>
      </w:r>
      <w:r w:rsidR="00A43F4F">
        <w:rPr>
          <w:rFonts w:ascii="GHEA Grapalat" w:hAnsi="GHEA Grapalat"/>
          <w:bCs/>
          <w:sz w:val="24"/>
          <w:szCs w:val="24"/>
        </w:rPr>
        <w:t xml:space="preserve"> </w:t>
      </w:r>
      <w:r w:rsidRPr="00777B90">
        <w:rPr>
          <w:rFonts w:ascii="GHEA Grapalat" w:hAnsi="GHEA Grapalat"/>
          <w:bCs/>
          <w:sz w:val="24"/>
          <w:szCs w:val="24"/>
        </w:rPr>
        <w:t>աջակցող</w:t>
      </w:r>
      <w:r w:rsidR="00A43F4F">
        <w:rPr>
          <w:rFonts w:ascii="GHEA Grapalat" w:hAnsi="GHEA Grapalat"/>
          <w:bCs/>
          <w:sz w:val="24"/>
          <w:szCs w:val="24"/>
        </w:rPr>
        <w:t xml:space="preserve"> </w:t>
      </w:r>
      <w:r w:rsidRPr="00777B90">
        <w:rPr>
          <w:rFonts w:ascii="GHEA Grapalat" w:hAnsi="GHEA Grapalat"/>
          <w:bCs/>
          <w:sz w:val="24"/>
          <w:szCs w:val="24"/>
        </w:rPr>
        <w:t>մասնակցության</w:t>
      </w:r>
      <w:r w:rsidR="00A43F4F">
        <w:rPr>
          <w:rFonts w:ascii="GHEA Grapalat" w:hAnsi="GHEA Grapalat"/>
          <w:bCs/>
          <w:sz w:val="24"/>
          <w:szCs w:val="24"/>
        </w:rPr>
        <w:t xml:space="preserve"> </w:t>
      </w:r>
      <w:r w:rsidRPr="00777B90">
        <w:rPr>
          <w:rFonts w:ascii="GHEA Grapalat" w:hAnsi="GHEA Grapalat"/>
          <w:bCs/>
          <w:sz w:val="24"/>
          <w:szCs w:val="24"/>
        </w:rPr>
        <w:t>համակարգ</w:t>
      </w:r>
      <w:r w:rsidRPr="00777B90">
        <w:rPr>
          <w:rFonts w:ascii="GHEA Grapalat" w:hAnsi="GHEA Grapalat"/>
          <w:bCs/>
          <w:sz w:val="24"/>
          <w:szCs w:val="24"/>
          <w:lang w:val="af-ZA"/>
        </w:rPr>
        <w:t xml:space="preserve">, </w:t>
      </w:r>
      <w:r w:rsidRPr="00777B90">
        <w:rPr>
          <w:rFonts w:ascii="GHEA Grapalat" w:hAnsi="GHEA Grapalat"/>
          <w:bCs/>
          <w:sz w:val="24"/>
          <w:szCs w:val="24"/>
        </w:rPr>
        <w:t>հնարավորինս</w:t>
      </w:r>
      <w:r w:rsidR="00A43F4F">
        <w:rPr>
          <w:rFonts w:ascii="GHEA Grapalat" w:hAnsi="GHEA Grapalat"/>
          <w:bCs/>
          <w:sz w:val="24"/>
          <w:szCs w:val="24"/>
        </w:rPr>
        <w:t xml:space="preserve"> </w:t>
      </w:r>
      <w:r w:rsidRPr="00777B90">
        <w:rPr>
          <w:rFonts w:ascii="GHEA Grapalat" w:hAnsi="GHEA Grapalat"/>
          <w:bCs/>
          <w:sz w:val="24"/>
          <w:szCs w:val="24"/>
        </w:rPr>
        <w:t>կրճատել</w:t>
      </w:r>
      <w:r w:rsidR="00A43F4F">
        <w:rPr>
          <w:rFonts w:ascii="GHEA Grapalat" w:hAnsi="GHEA Grapalat"/>
          <w:bCs/>
          <w:sz w:val="24"/>
          <w:szCs w:val="24"/>
        </w:rPr>
        <w:t xml:space="preserve"> </w:t>
      </w:r>
      <w:r w:rsidRPr="00777B90">
        <w:rPr>
          <w:rFonts w:ascii="GHEA Grapalat" w:hAnsi="GHEA Grapalat"/>
          <w:bCs/>
          <w:sz w:val="24"/>
          <w:szCs w:val="24"/>
        </w:rPr>
        <w:t>անարդյունավետ</w:t>
      </w:r>
      <w:r w:rsidR="00A43F4F">
        <w:rPr>
          <w:rFonts w:ascii="GHEA Grapalat" w:hAnsi="GHEA Grapalat"/>
          <w:bCs/>
          <w:sz w:val="24"/>
          <w:szCs w:val="24"/>
        </w:rPr>
        <w:t xml:space="preserve"> </w:t>
      </w:r>
      <w:r w:rsidRPr="00777B90">
        <w:rPr>
          <w:rFonts w:ascii="GHEA Grapalat" w:hAnsi="GHEA Grapalat"/>
          <w:bCs/>
          <w:sz w:val="24"/>
          <w:szCs w:val="24"/>
        </w:rPr>
        <w:t>գրագրությունը</w:t>
      </w:r>
      <w:r w:rsidRPr="00777B90">
        <w:rPr>
          <w:rFonts w:ascii="GHEA Grapalat" w:hAnsi="GHEA Grapalat"/>
          <w:bCs/>
          <w:sz w:val="24"/>
          <w:szCs w:val="24"/>
          <w:lang w:val="af-ZA"/>
        </w:rPr>
        <w:t xml:space="preserve">, </w:t>
      </w:r>
      <w:r w:rsidRPr="00777B90">
        <w:rPr>
          <w:rFonts w:ascii="GHEA Grapalat" w:hAnsi="GHEA Grapalat"/>
          <w:bCs/>
          <w:sz w:val="24"/>
          <w:szCs w:val="24"/>
        </w:rPr>
        <w:t>հստակեցնել</w:t>
      </w:r>
      <w:r w:rsidR="00A43F4F">
        <w:rPr>
          <w:rFonts w:ascii="GHEA Grapalat" w:hAnsi="GHEA Grapalat"/>
          <w:bCs/>
          <w:sz w:val="24"/>
          <w:szCs w:val="24"/>
        </w:rPr>
        <w:t xml:space="preserve"> </w:t>
      </w:r>
      <w:r w:rsidRPr="00777B90">
        <w:rPr>
          <w:rFonts w:ascii="GHEA Grapalat" w:hAnsi="GHEA Grapalat"/>
          <w:bCs/>
          <w:sz w:val="24"/>
          <w:szCs w:val="24"/>
        </w:rPr>
        <w:t>փաստաթղթերի</w:t>
      </w:r>
      <w:r w:rsidR="00A43F4F">
        <w:rPr>
          <w:rFonts w:ascii="GHEA Grapalat" w:hAnsi="GHEA Grapalat"/>
          <w:bCs/>
          <w:sz w:val="24"/>
          <w:szCs w:val="24"/>
        </w:rPr>
        <w:t xml:space="preserve"> </w:t>
      </w:r>
      <w:r w:rsidRPr="00777B90">
        <w:rPr>
          <w:rFonts w:ascii="GHEA Grapalat" w:hAnsi="GHEA Grapalat"/>
          <w:bCs/>
          <w:sz w:val="24"/>
          <w:szCs w:val="24"/>
        </w:rPr>
        <w:t>կազմին</w:t>
      </w:r>
      <w:r w:rsidR="00A43F4F">
        <w:rPr>
          <w:rFonts w:ascii="GHEA Grapalat" w:hAnsi="GHEA Grapalat"/>
          <w:bCs/>
          <w:sz w:val="24"/>
          <w:szCs w:val="24"/>
        </w:rPr>
        <w:t xml:space="preserve"> </w:t>
      </w:r>
      <w:r w:rsidRPr="00777B90">
        <w:rPr>
          <w:rFonts w:ascii="GHEA Grapalat" w:hAnsi="GHEA Grapalat"/>
          <w:bCs/>
          <w:sz w:val="24"/>
          <w:szCs w:val="24"/>
        </w:rPr>
        <w:t>և</w:t>
      </w:r>
      <w:r w:rsidR="00A43F4F">
        <w:rPr>
          <w:rFonts w:ascii="GHEA Grapalat" w:hAnsi="GHEA Grapalat"/>
          <w:bCs/>
          <w:sz w:val="24"/>
          <w:szCs w:val="24"/>
        </w:rPr>
        <w:t xml:space="preserve"> </w:t>
      </w:r>
      <w:r w:rsidRPr="00777B90">
        <w:rPr>
          <w:rFonts w:ascii="GHEA Grapalat" w:hAnsi="GHEA Grapalat"/>
          <w:bCs/>
          <w:sz w:val="24"/>
          <w:szCs w:val="24"/>
        </w:rPr>
        <w:t>բովանդակությանը</w:t>
      </w:r>
      <w:r w:rsidR="00A43F4F">
        <w:rPr>
          <w:rFonts w:ascii="GHEA Grapalat" w:hAnsi="GHEA Grapalat"/>
          <w:bCs/>
          <w:sz w:val="24"/>
          <w:szCs w:val="24"/>
        </w:rPr>
        <w:t xml:space="preserve"> </w:t>
      </w:r>
      <w:r w:rsidRPr="00777B90">
        <w:rPr>
          <w:rFonts w:ascii="GHEA Grapalat" w:hAnsi="GHEA Grapalat"/>
          <w:bCs/>
          <w:sz w:val="24"/>
          <w:szCs w:val="24"/>
        </w:rPr>
        <w:t>ներկայացվող</w:t>
      </w:r>
      <w:r w:rsidR="00A43F4F">
        <w:rPr>
          <w:rFonts w:ascii="GHEA Grapalat" w:hAnsi="GHEA Grapalat"/>
          <w:bCs/>
          <w:sz w:val="24"/>
          <w:szCs w:val="24"/>
        </w:rPr>
        <w:t xml:space="preserve"> </w:t>
      </w:r>
      <w:r w:rsidRPr="00777B90">
        <w:rPr>
          <w:rFonts w:ascii="GHEA Grapalat" w:hAnsi="GHEA Grapalat"/>
          <w:bCs/>
          <w:sz w:val="24"/>
          <w:szCs w:val="24"/>
        </w:rPr>
        <w:t>պահանջները</w:t>
      </w:r>
      <w:r w:rsidRPr="00777B90">
        <w:rPr>
          <w:rFonts w:ascii="GHEA Grapalat" w:hAnsi="GHEA Grapalat"/>
          <w:bCs/>
          <w:sz w:val="24"/>
          <w:szCs w:val="24"/>
          <w:lang w:val="af-ZA"/>
        </w:rPr>
        <w:t>:</w:t>
      </w:r>
    </w:p>
    <w:p w:rsidR="00CF6FAD" w:rsidRPr="00777B90" w:rsidRDefault="00CF6FAD" w:rsidP="00CF6FAD">
      <w:pPr>
        <w:pStyle w:val="BodyText"/>
        <w:ind w:firstLine="720"/>
        <w:rPr>
          <w:rFonts w:ascii="GHEA Grapalat" w:hAnsi="GHEA Grapalat"/>
          <w:b/>
          <w:lang w:val="af-ZA"/>
        </w:rPr>
      </w:pPr>
      <w:r w:rsidRPr="00777B90">
        <w:rPr>
          <w:rFonts w:ascii="GHEA Grapalat" w:hAnsi="GHEA Grapalat" w:cs="Sylfaen"/>
          <w:b/>
          <w:lang w:val="af-ZA"/>
        </w:rPr>
        <w:t>2.</w:t>
      </w:r>
      <w:r w:rsidRPr="00777B90">
        <w:rPr>
          <w:rFonts w:ascii="GHEA Grapalat" w:hAnsi="GHEA Grapalat"/>
          <w:b/>
          <w:lang w:val="af-ZA"/>
        </w:rPr>
        <w:t xml:space="preserve"> Ընթացիկ իրավիճակը և խնդիրները</w:t>
      </w:r>
    </w:p>
    <w:p w:rsidR="00CF6FAD" w:rsidRPr="00777B90" w:rsidRDefault="00CF6FAD" w:rsidP="00CF6FAD">
      <w:pPr>
        <w:spacing w:line="240" w:lineRule="auto"/>
        <w:ind w:firstLine="37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 xml:space="preserve">Գործող կարգով նախատեսված են մի շարք ընթացակարգեր և առանձին դրույթներ, որոնց կիրառումն առաջացնում է բարդ երկարատև գործընթացներ: Մասնավորապես՝ գլխավոր հատակագծերի նախագծային փաստաթղթերը և, հատկապես, հաստատված փաստաթղթերում առանձին հողամասերի նպատակային նշանակության փոփոխությունների առաջարկությունները շահագրգիռ մարմինների հետ համաձայնեցնելու ընթացակարգը նախատեսում է մեծ ծավալի մեխանիկական գրագրություն, կրկնակի համաձայնեցումներ, անգամ այն դեպքերում, երբ հարցը չի առնչվում կոնկրետ մարմնի իրավասություններին, կամ լիազոր մարմինը տեսնում է, որ շահագրգիռ մարմիններից ստացված դիտողություններն ու առաջարկություններն հաշվի են առնված լրամշակված նախագծում: Փորձը ցույց է տալիս, որ լիազոր մարմնի կողմից համաձայնեցման ներկայացվող փաստաթղթերի վերաբերյալ ստացված պատասխանների միայն 14-ից 20 տոկոսն են պարունակում բովանդակային առաջարկություններ կամ դիտողություններ: </w:t>
      </w:r>
    </w:p>
    <w:p w:rsidR="00CF6FAD" w:rsidRPr="00777B90" w:rsidRDefault="00CF6FAD" w:rsidP="00CF6FAD">
      <w:pPr>
        <w:spacing w:line="240" w:lineRule="auto"/>
        <w:ind w:firstLine="37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 xml:space="preserve">Հանրության հետ փաստաթղթերի քննարկումը ևս կարող է ավելի արդյունավետ լինել, եթե հանրային լսումներին ներկայացվեն նախագծերը դրանց մշակման սկզբնական փուլում, երբ ավելի մեծ պատրաստակամությամբ կհավաքագրվեն </w:t>
      </w:r>
      <w:r w:rsidRPr="00777B90">
        <w:rPr>
          <w:rFonts w:ascii="GHEA Grapalat" w:hAnsi="GHEA Grapalat" w:cs="Sylfaen"/>
          <w:sz w:val="24"/>
          <w:szCs w:val="24"/>
          <w:lang w:val="af-ZA" w:eastAsia="hy-AM"/>
        </w:rPr>
        <w:lastRenderedPageBreak/>
        <w:t>բնակչության կողմից ներկայացվող առաջարկությունները, գաղափարները և առարկությունները: Օրինակ, գործող կարգի համաձայն՝ նախագծային առաջադրանքի քննարկումը նախատեսված է առաջադրանքի նախագիծը լիազոր մարմնի և շահագրգիռ մարմինների հետ համաձայնեցնելու և միջգերատեսչական հանձնաժողովի եզրակացությունը կազմելու գործընթացն ավարտելուց հետո, ինչը համայնքի ղեկավարի համար լրացուցիչ զսպող հանգամանք է հանդիսանում՝ փաստաթղթում որևէ նոր առաջարկություն ներառելու տեսակետից: Նույնը վերաբերում է նաև նախագծերի համաձայնեցման և հանձնաժողովում քննարկման փուլերին, քանի որ ավարտված և փորձաքննություն անցած նախագծերի վերաբերյալ ներկայացվող առաջարկությունները, եթե դրանք ենթադրում են նախագծային լուծումների էական վերանայում, դառնում են դժվար իրագործելի:</w:t>
      </w:r>
    </w:p>
    <w:p w:rsidR="00CF6FAD" w:rsidRPr="00777B90" w:rsidRDefault="00CF6FAD" w:rsidP="00CF6FAD">
      <w:pPr>
        <w:spacing w:line="240" w:lineRule="auto"/>
        <w:ind w:firstLine="37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 xml:space="preserve">Հստակեցման կարիք ունեն նաև գլխավոր հատակագծերի, պարզեցված գլխավոր հատակագծերի և համակցված փաստաթղթերի կազմին և բովանդակությանը ներկայացվող պահանջները: Ներկայումս քաղաքային համայնքների և գյուղական համայնքների համար մշակվող գլխավոր հատակագծերի և պարզեցված գլխավոր հատակագծերի կազմի և բովանդակության  տարբերություններն էական չեն,  բացատրագրերի կազմման սկզբունքը ևս վերանայման կարիք ունի: </w:t>
      </w:r>
    </w:p>
    <w:p w:rsidR="00CF6FAD" w:rsidRPr="00777B90" w:rsidRDefault="00CF6FAD" w:rsidP="00CF6FAD">
      <w:pPr>
        <w:spacing w:line="240" w:lineRule="auto"/>
        <w:ind w:firstLine="37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Կանոնակարգված չէ նաև հաստատված փաստաթղթերի իրագործման և փաստաթղթերում կատարվող առանձին փոփոխությունների վերաբերյալ տեղեկատվության հավաքագրման, վերլուծության և ամփոփման սկզբունքը, ինչպես նաև առանձին հողամասերի նշանակության փոփոխությունների թույլատրելի ծավալը և հաճախականությունը:</w:t>
      </w:r>
    </w:p>
    <w:p w:rsidR="00CF6FAD" w:rsidRPr="00777B90" w:rsidRDefault="00CF6FAD" w:rsidP="00CF6FAD">
      <w:pPr>
        <w:pStyle w:val="BodyText"/>
        <w:ind w:firstLine="720"/>
        <w:rPr>
          <w:rFonts w:ascii="GHEA Grapalat" w:hAnsi="GHEA Grapalat"/>
          <w:b/>
          <w:lang w:val="af-ZA"/>
        </w:rPr>
      </w:pPr>
    </w:p>
    <w:p w:rsidR="00CF6FAD" w:rsidRPr="00777B90" w:rsidRDefault="00CF6FAD" w:rsidP="00CF6FAD">
      <w:pPr>
        <w:pStyle w:val="BodyText"/>
        <w:ind w:firstLine="720"/>
        <w:rPr>
          <w:rFonts w:ascii="GHEA Grapalat" w:hAnsi="GHEA Grapalat"/>
          <w:b/>
          <w:lang w:val="af-ZA"/>
        </w:rPr>
      </w:pPr>
      <w:r w:rsidRPr="00777B90">
        <w:rPr>
          <w:rFonts w:ascii="GHEA Grapalat" w:hAnsi="GHEA Grapalat"/>
          <w:b/>
          <w:lang w:val="af-ZA"/>
        </w:rPr>
        <w:t>3. Կարգավորման նպատակը և բնույթը</w:t>
      </w:r>
    </w:p>
    <w:p w:rsidR="00CF6FAD" w:rsidRPr="00777B90" w:rsidRDefault="00CF6FAD" w:rsidP="00CF6FAD">
      <w:pPr>
        <w:pStyle w:val="mechtex"/>
        <w:spacing w:after="240" w:line="276" w:lineRule="auto"/>
        <w:jc w:val="both"/>
        <w:rPr>
          <w:rFonts w:ascii="GHEA Grapalat" w:hAnsi="GHEA Grapalat" w:cs="Sylfaen"/>
          <w:sz w:val="24"/>
          <w:szCs w:val="24"/>
          <w:lang w:val="af-ZA" w:eastAsia="hy-AM"/>
        </w:rPr>
      </w:pPr>
      <w:r w:rsidRPr="00777B90">
        <w:rPr>
          <w:rFonts w:ascii="GHEA Grapalat" w:hAnsi="GHEA Grapalat"/>
          <w:sz w:val="24"/>
          <w:szCs w:val="24"/>
          <w:lang w:val="af-ZA"/>
        </w:rPr>
        <w:tab/>
      </w:r>
      <w:r w:rsidRPr="00777B90">
        <w:rPr>
          <w:rFonts w:ascii="GHEA Grapalat" w:hAnsi="GHEA Grapalat" w:cs="Sylfaen"/>
          <w:sz w:val="24"/>
          <w:szCs w:val="24"/>
          <w:lang w:val="af-ZA" w:eastAsia="hy-AM"/>
        </w:rPr>
        <w:t>Առաջարկվող փոփոխություններով  նախատեսվում է.</w:t>
      </w:r>
    </w:p>
    <w:p w:rsidR="00CF6FAD" w:rsidRPr="00777B90" w:rsidRDefault="00CF6FAD" w:rsidP="00CF6FAD">
      <w:pPr>
        <w:numPr>
          <w:ilvl w:val="0"/>
          <w:numId w:val="1"/>
        </w:numPr>
        <w:spacing w:line="240" w:lineRule="auto"/>
        <w:ind w:left="90" w:firstLine="1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կրճատել հաստատված փաստաթղթերում փոփոխություն կատարելու համար սահմանված ընթացակարգերը՝ շահագրգիռ մարմինների հետ համաձայնեցումը դարձնելով հասցեական, կախված առաջարկվող փոփոխությունների բնույթից: Մասնավորապես, առաջարկվում է կիրառել հետևյալ սկզբունքը՝ այն դեպքերում երբ լիազոր մարմինը գտնում է, որ լրամշակված փաստաթղթում հաշվի են առնված բոլոր դիտողությունները, կամ այն դեպքերում, երբ առանձին հողամասերի փոփոխությունները լիազոր մարմինը համաձայնեցնում է միայն հարցին առնչվող մարմինների հետ և վերջիններից ստանում դրական կարծիքներ, լիազոր մարմինը կազմում է հանձնաժողովի դրական եզրակացությունը և կցելով վերջնական փաթեթը ներկայացնում բոլոր շահագրգիռ մարմիններին, և եթե որոշակի ժամկետում (7 աշխատանքային օր) եզրակացության վերաբերյալ առարկություն չի ներկայացվում, այն ուժի մեջ է մտնում և տրամադրվում համայնքի ղեկավարին: Առաջարկվող սկզբունքի կիրառմամբ այն մարմինները, որոնք հարցի վերաբերյալ առաջարկություններ և դիտողություններ չունեն, ազատվում են պատասխան գրություն գրելու պարտականությունից:</w:t>
      </w:r>
    </w:p>
    <w:p w:rsidR="00CF6FAD" w:rsidRPr="00777B90" w:rsidRDefault="00CF6FAD" w:rsidP="00CF6FAD">
      <w:pPr>
        <w:numPr>
          <w:ilvl w:val="0"/>
          <w:numId w:val="1"/>
        </w:numPr>
        <w:spacing w:line="240" w:lineRule="auto"/>
        <w:ind w:left="90" w:firstLine="1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 xml:space="preserve">կանոնակարգել տարածական պլանավորման փաստաթղթերով նախատեսված միջոցառումների կատարման գործընթացը, ստեղծելով այն մեխանիզմները, որոնց </w:t>
      </w:r>
      <w:r w:rsidRPr="00777B90">
        <w:rPr>
          <w:rFonts w:ascii="GHEA Grapalat" w:hAnsi="GHEA Grapalat" w:cs="Sylfaen"/>
          <w:sz w:val="24"/>
          <w:szCs w:val="24"/>
          <w:lang w:val="af-ZA" w:eastAsia="hy-AM"/>
        </w:rPr>
        <w:lastRenderedPageBreak/>
        <w:t>շնորհիվ պետք է բարձրանա փաստաթղթերի նախագծման որակը, իրագործման արդյունավետությունը, փոփոխությունների նպատակահարմար ծավալը: Նշված խնդիրների լուծման նպատակով սահմանվել են հետևյալ դրույթները՝</w:t>
      </w:r>
    </w:p>
    <w:p w:rsidR="00CF6FAD" w:rsidRPr="00777B90" w:rsidRDefault="00CF6FAD" w:rsidP="00CF6FAD">
      <w:pPr>
        <w:spacing w:line="240" w:lineRule="auto"/>
        <w:ind w:left="105" w:firstLine="61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 xml:space="preserve">նախատեսվել են համայնքի կողմից կազմվող ամենամյա  ամփոփ տեղեկատվություն՝ գլխավոր հատակագծով նախատեսված միջոցառումների և գլխավոր հատակագծով չնախատեսված փոփոխությունների կատարման վերաբերյալ, որը ներկայացվում է նաև լիազոր մարմնին: Նշվածըթույլ կտա ամփոփել իրականացվող գործընթացները և պահպանել համաչափությունը՝ նախատեսված և չնախատեսված միջոցառումների միջև: Եթե հաստատվելուց հետո փաստաթով չնախատեսված փոփոխությունների ծավալը գերազանցում է բնակավայրի մակերեսի 10 %-ը, կամ առաջին </w:t>
      </w:r>
      <w:r w:rsidRPr="00777B90">
        <w:rPr>
          <w:rFonts w:ascii="GHEA Grapalat" w:hAnsi="GHEA Grapalat"/>
          <w:sz w:val="24"/>
          <w:szCs w:val="24"/>
          <w:lang w:val="af-ZA"/>
        </w:rPr>
        <w:t>չորս տարվա ընթացքում չի իրականացվել առաջնահերթ միջոցառումների առնվազն 50 %, իսկ դա գլխավոր հատակագծով նախատեսված միջոցառումների ընդամենը 1/6 –րդ մասն է, ապա նշանակում է, որ փաստաթուղթը չի համապատասխանում համայնքի իրական կարիքներին և ծրագրերին, և լիազոր մարմինը կարող է առաջարկել վերանայել հատակագծով նախատեսված լուծումները ամբողջովին՝ մոտեցնելով դրանք համայնքի ծրագրերին և կարիքներին: Նշված միջոցները կբարձրացնեն ինչպես փաստաթղթերի մշակման որակը և համայնքների ղեկավարների մասնակցությունը և պատասխանատվությունը փաստաթղթերի մշակման ընթացքում, այնպես էլ կստիպեն համայնքների ղեկավարներին աշխատել այս փաստաթղթերի հետ, ամփոփել, վերլուծել և կատարելագործել համայնքի ռազմավարական զարգացման փաստաթուղթը:</w:t>
      </w:r>
    </w:p>
    <w:p w:rsidR="00CF6FAD" w:rsidRPr="00777B90" w:rsidRDefault="00CF6FAD" w:rsidP="00CF6FAD">
      <w:pPr>
        <w:numPr>
          <w:ilvl w:val="0"/>
          <w:numId w:val="1"/>
        </w:numPr>
        <w:spacing w:line="240" w:lineRule="auto"/>
        <w:ind w:left="90" w:firstLine="1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հստակեցնել գլխավոր հատակագծի, պարզեցված գլխավոր հատակագծի, համակցված փաստաթղթի միջև տարբերությունները՝ դրանց կազմին և բովանդակությանը ներկայացվող պահանջները, կարգավորել նաև բացատրագրին ներկայացվող պահանջները՝ նպատակ ունենալով ուշադրությունը բևեռել համայնքների քաղաքաշինական զարգացմանն ուղղված լուծումների հիմնավորմանը, տարբերակների քննարկմանը, կրճատելով այն ուղեկցող տեղեկատվության և ուսումնասիրությունների ծավալը, որոնք ազդեցություն չեն ունեցել նախագծային լուծումների ընտրության վրա: Առաջարկվում է նաև հատուկ կարգավորման գոտիներ ունեցող համայնքների համար սահմանել գլխավոր հատակագծի կազմում մշակվող պարտադիր լրացուցիչ գծագրեր՝ հատուկ կարգավորման տարածքների սահմանների նկարագրության և քաղաքաշինական զարգացման տեսլականի ներառմամբ:</w:t>
      </w:r>
    </w:p>
    <w:p w:rsidR="00CF6FAD" w:rsidRPr="00777B90" w:rsidRDefault="00CF6FAD" w:rsidP="00CF6FAD">
      <w:pPr>
        <w:numPr>
          <w:ilvl w:val="0"/>
          <w:numId w:val="1"/>
        </w:numPr>
        <w:spacing w:line="240" w:lineRule="auto"/>
        <w:ind w:left="90" w:firstLine="1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վերանայել հանձնաժողովում նախագծերի քննարկման սկզբունքները, նախընտրությունը տալով նախագծերի էսքիզային փուլերի և առաջարկվող լուծումների տարբերակների քննարկմանը: Որոշել, ինչպես է իրականացվելու համալիր փորձաքննությունը, հաշվի առնելով Կոմիտեում ստեղծվող պետական փորձաքննական հանձնաժողովի գործունեության կարգը (որը ներկայումս մշակման փուլում է):</w:t>
      </w:r>
    </w:p>
    <w:p w:rsidR="00CF6FAD" w:rsidRPr="00BB5E7F" w:rsidRDefault="00CF6FAD" w:rsidP="00BB5E7F">
      <w:pPr>
        <w:numPr>
          <w:ilvl w:val="0"/>
          <w:numId w:val="1"/>
        </w:numPr>
        <w:spacing w:line="240" w:lineRule="auto"/>
        <w:ind w:left="90" w:firstLine="1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 xml:space="preserve">վերանայել նաև փաստաթղթի ամբողջ կառուցվածքը, բացառելով կրկնությունները և միավորելով նույնանման պահանջները համապատասխան բաժիններում և հավելվածներում, մասնավորապես, կարգի մեկ հավելվածում միավորվել են գլխավոր հատակագծերի, պարզեցված գլխավոր հատակագծերի և համակցված տարածական պլանավորման փաստաթղթերի մշակման </w:t>
      </w:r>
      <w:r w:rsidRPr="00777B90">
        <w:rPr>
          <w:rFonts w:ascii="GHEA Grapalat" w:hAnsi="GHEA Grapalat" w:cs="Sylfaen"/>
          <w:sz w:val="24"/>
          <w:szCs w:val="24"/>
          <w:lang w:val="af-ZA" w:eastAsia="hy-AM"/>
        </w:rPr>
        <w:lastRenderedPageBreak/>
        <w:t xml:space="preserve">առաջադրանքներին և ելակետային նյութերին ներկայացվող պահանջները, հաջորդ հավելվածում՝  վերը նշված փաստաթղթերի կազմին և բովանդակությանը ներկայացվող պահանջները, յուրաքանչյուր տեսակի համար առանձնահատկությունների նշմամբ, երրորդ հավելվածում՝ հողերի նպատակային նշանակությունների փոփոխման աղյուսակի և փաստաթղթերի տեխնիկատնտեսական ցուցանիշների աղյուսակների ձևերը, ընդ որում՝ համակցված փաստաթղթի տեխնիկատնտեսական ցուցանիշներում ներառվել են այդ փաստաթղթին բնորոշ տվյալներ և վերջին հավելվածում ներկայացվել են հողամասերի գործառնական և նպատակային նշանակությունների փոփոխման նպատակով լրացվող դիմումների և համայնքների ղեկավարների կողմից կազմվող և լիազոր մարմնին ներկայացվող գլխավոր հատակագծերում և համակցված փաստաթղթերում տարվա ընթացքում կատարված փոփոխությունների ամփոփ աղյուսակների ձևերը: Արդյունքում՝ գործող կարգի 9-ը հավելվածներով սահմանված դրույթները միավորվել են ընդամենը 4 հավելվածներում:  </w:t>
      </w:r>
    </w:p>
    <w:p w:rsidR="00CF6FAD" w:rsidRPr="00777B90" w:rsidRDefault="00CF6FAD" w:rsidP="00CF6FAD">
      <w:pPr>
        <w:autoSpaceDE w:val="0"/>
        <w:autoSpaceDN w:val="0"/>
        <w:adjustRightInd w:val="0"/>
        <w:spacing w:line="360" w:lineRule="auto"/>
        <w:ind w:firstLine="708"/>
        <w:jc w:val="both"/>
        <w:rPr>
          <w:rFonts w:ascii="GHEA Grapalat" w:hAnsi="GHEA Grapalat"/>
          <w:b/>
          <w:sz w:val="24"/>
          <w:szCs w:val="24"/>
          <w:lang w:val="af-ZA"/>
        </w:rPr>
      </w:pPr>
      <w:r w:rsidRPr="00777B90">
        <w:rPr>
          <w:rFonts w:ascii="GHEA Grapalat" w:hAnsi="GHEA Grapalat"/>
          <w:b/>
          <w:sz w:val="24"/>
          <w:szCs w:val="24"/>
          <w:lang w:val="af-ZA"/>
        </w:rPr>
        <w:t>4. Նախագծի մշակման գործընթացում ներգրավված ինստիտուտները և անձիք</w:t>
      </w:r>
    </w:p>
    <w:p w:rsidR="00CF6FAD" w:rsidRPr="00BB5E7F" w:rsidRDefault="00CF6FAD" w:rsidP="00CF6FAD">
      <w:pPr>
        <w:pStyle w:val="BlockText"/>
        <w:tabs>
          <w:tab w:val="num" w:pos="-1620"/>
          <w:tab w:val="left" w:pos="-1440"/>
        </w:tabs>
        <w:spacing w:line="360" w:lineRule="auto"/>
        <w:ind w:left="0" w:right="0"/>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ab/>
      </w:r>
      <w:r w:rsidRPr="00777B90">
        <w:rPr>
          <w:rFonts w:ascii="GHEA Grapalat" w:hAnsi="GHEA Grapalat" w:cs="Sylfaen"/>
          <w:sz w:val="24"/>
          <w:szCs w:val="24"/>
          <w:lang w:val="en-US" w:eastAsia="hy-AM"/>
        </w:rPr>
        <w:t>Նախագիծը</w:t>
      </w:r>
      <w:r w:rsidR="00BB5E7F">
        <w:rPr>
          <w:rFonts w:ascii="GHEA Grapalat" w:hAnsi="GHEA Grapalat" w:cs="Sylfaen"/>
          <w:sz w:val="24"/>
          <w:szCs w:val="24"/>
          <w:lang w:val="en-US" w:eastAsia="hy-AM"/>
        </w:rPr>
        <w:t xml:space="preserve"> </w:t>
      </w:r>
      <w:r w:rsidRPr="00777B90">
        <w:rPr>
          <w:rFonts w:ascii="GHEA Grapalat" w:hAnsi="GHEA Grapalat" w:cs="Sylfaen"/>
          <w:sz w:val="24"/>
          <w:szCs w:val="24"/>
          <w:lang w:val="en-US" w:eastAsia="hy-AM"/>
        </w:rPr>
        <w:t>մշակվել</w:t>
      </w:r>
      <w:r w:rsidR="00BB5E7F">
        <w:rPr>
          <w:rFonts w:ascii="GHEA Grapalat" w:hAnsi="GHEA Grapalat" w:cs="Sylfaen"/>
          <w:sz w:val="24"/>
          <w:szCs w:val="24"/>
          <w:lang w:val="en-US" w:eastAsia="hy-AM"/>
        </w:rPr>
        <w:t xml:space="preserve"> </w:t>
      </w:r>
      <w:r w:rsidRPr="00777B90">
        <w:rPr>
          <w:rFonts w:ascii="GHEA Grapalat" w:hAnsi="GHEA Grapalat" w:cs="Sylfaen"/>
          <w:sz w:val="24"/>
          <w:szCs w:val="24"/>
          <w:lang w:val="en-US" w:eastAsia="hy-AM"/>
        </w:rPr>
        <w:t>է</w:t>
      </w:r>
      <w:r w:rsidR="00BB5E7F">
        <w:rPr>
          <w:rFonts w:ascii="GHEA Grapalat" w:hAnsi="GHEA Grapalat" w:cs="Sylfaen"/>
          <w:sz w:val="24"/>
          <w:szCs w:val="24"/>
          <w:lang w:val="en-US" w:eastAsia="hy-AM"/>
        </w:rPr>
        <w:t xml:space="preserve"> </w:t>
      </w:r>
      <w:r w:rsidRPr="00777B90">
        <w:rPr>
          <w:rFonts w:ascii="GHEA Grapalat" w:hAnsi="GHEA Grapalat" w:cs="Sylfaen"/>
          <w:sz w:val="24"/>
          <w:szCs w:val="24"/>
          <w:lang w:val="en-US" w:eastAsia="hy-AM"/>
        </w:rPr>
        <w:t>ՀՀ</w:t>
      </w:r>
      <w:r w:rsidR="00BB5E7F">
        <w:rPr>
          <w:rFonts w:ascii="GHEA Grapalat" w:hAnsi="GHEA Grapalat" w:cs="Sylfaen"/>
          <w:sz w:val="24"/>
          <w:szCs w:val="24"/>
          <w:lang w:val="en-US" w:eastAsia="hy-AM"/>
        </w:rPr>
        <w:t xml:space="preserve"> </w:t>
      </w:r>
      <w:r w:rsidRPr="00777B90">
        <w:rPr>
          <w:rFonts w:ascii="GHEA Grapalat" w:hAnsi="GHEA Grapalat" w:cs="Sylfaen"/>
          <w:sz w:val="24"/>
          <w:szCs w:val="24"/>
          <w:lang w:val="en-US" w:eastAsia="hy-AM"/>
        </w:rPr>
        <w:t>ԿԱ</w:t>
      </w:r>
      <w:r w:rsidR="00BB5E7F">
        <w:rPr>
          <w:rFonts w:ascii="GHEA Grapalat" w:hAnsi="GHEA Grapalat" w:cs="Sylfaen"/>
          <w:sz w:val="24"/>
          <w:szCs w:val="24"/>
          <w:lang w:val="en-US" w:eastAsia="hy-AM"/>
        </w:rPr>
        <w:t xml:space="preserve"> </w:t>
      </w:r>
      <w:r w:rsidRPr="00777B90">
        <w:rPr>
          <w:rFonts w:ascii="GHEA Grapalat" w:hAnsi="GHEA Grapalat" w:cs="Sylfaen"/>
          <w:sz w:val="24"/>
          <w:szCs w:val="24"/>
          <w:lang w:val="en-US" w:eastAsia="hy-AM"/>
        </w:rPr>
        <w:t>քաղաքաշինության</w:t>
      </w:r>
      <w:r w:rsidR="00BB5E7F">
        <w:rPr>
          <w:rFonts w:ascii="GHEA Grapalat" w:hAnsi="GHEA Grapalat" w:cs="Sylfaen"/>
          <w:sz w:val="24"/>
          <w:szCs w:val="24"/>
          <w:lang w:val="en-US" w:eastAsia="hy-AM"/>
        </w:rPr>
        <w:t xml:space="preserve"> </w:t>
      </w:r>
      <w:r w:rsidRPr="00777B90">
        <w:rPr>
          <w:rFonts w:ascii="GHEA Grapalat" w:hAnsi="GHEA Grapalat" w:cs="Sylfaen"/>
          <w:sz w:val="24"/>
          <w:szCs w:val="24"/>
          <w:lang w:val="ru-RU" w:eastAsia="hy-AM"/>
        </w:rPr>
        <w:t>պետական</w:t>
      </w:r>
      <w:r w:rsidR="00BB5E7F">
        <w:rPr>
          <w:rFonts w:ascii="GHEA Grapalat" w:hAnsi="GHEA Grapalat" w:cs="Sylfaen"/>
          <w:sz w:val="24"/>
          <w:szCs w:val="24"/>
          <w:lang w:val="en-US" w:eastAsia="hy-AM"/>
        </w:rPr>
        <w:t xml:space="preserve"> </w:t>
      </w:r>
      <w:r w:rsidRPr="00777B90">
        <w:rPr>
          <w:rFonts w:ascii="GHEA Grapalat" w:hAnsi="GHEA Grapalat" w:cs="Sylfaen"/>
          <w:sz w:val="24"/>
          <w:szCs w:val="24"/>
          <w:lang w:val="ru-RU" w:eastAsia="hy-AM"/>
        </w:rPr>
        <w:t>կոմիտեի</w:t>
      </w:r>
      <w:r w:rsidR="00BB5E7F">
        <w:rPr>
          <w:rFonts w:ascii="GHEA Grapalat" w:hAnsi="GHEA Grapalat" w:cs="Sylfaen"/>
          <w:sz w:val="24"/>
          <w:szCs w:val="24"/>
          <w:lang w:val="en-US" w:eastAsia="hy-AM"/>
        </w:rPr>
        <w:t xml:space="preserve"> </w:t>
      </w:r>
      <w:r w:rsidRPr="00777B90">
        <w:rPr>
          <w:rFonts w:ascii="GHEA Grapalat" w:hAnsi="GHEA Grapalat" w:cs="Sylfaen"/>
          <w:sz w:val="24"/>
          <w:szCs w:val="24"/>
          <w:lang w:val="en-US" w:eastAsia="hy-AM"/>
        </w:rPr>
        <w:t>կողմից</w:t>
      </w:r>
      <w:r w:rsidRPr="00777B90">
        <w:rPr>
          <w:rFonts w:ascii="GHEA Grapalat" w:hAnsi="GHEA Grapalat" w:cs="Sylfaen"/>
          <w:sz w:val="24"/>
          <w:szCs w:val="24"/>
          <w:lang w:val="af-ZA" w:eastAsia="hy-AM"/>
        </w:rPr>
        <w:t>:</w:t>
      </w:r>
    </w:p>
    <w:p w:rsidR="00CF6FAD" w:rsidRPr="00777B90" w:rsidRDefault="00CF6FAD" w:rsidP="00CF6FAD">
      <w:pPr>
        <w:autoSpaceDE w:val="0"/>
        <w:autoSpaceDN w:val="0"/>
        <w:adjustRightInd w:val="0"/>
        <w:spacing w:line="360" w:lineRule="auto"/>
        <w:ind w:firstLine="720"/>
        <w:jc w:val="both"/>
        <w:rPr>
          <w:rFonts w:ascii="GHEA Grapalat" w:hAnsi="GHEA Grapalat" w:cs="Sylfaen"/>
          <w:b/>
          <w:sz w:val="24"/>
          <w:szCs w:val="24"/>
          <w:lang w:val="af-ZA"/>
        </w:rPr>
      </w:pPr>
      <w:r w:rsidRPr="00777B90">
        <w:rPr>
          <w:rFonts w:ascii="GHEA Grapalat" w:hAnsi="GHEA Grapalat"/>
          <w:b/>
          <w:sz w:val="24"/>
          <w:szCs w:val="24"/>
          <w:lang w:val="af-ZA"/>
        </w:rPr>
        <w:t xml:space="preserve">5. </w:t>
      </w:r>
      <w:r w:rsidRPr="00777B90">
        <w:rPr>
          <w:rFonts w:ascii="GHEA Grapalat" w:hAnsi="GHEA Grapalat" w:cs="Sylfaen"/>
          <w:b/>
          <w:sz w:val="24"/>
          <w:szCs w:val="24"/>
          <w:lang w:val="af-ZA"/>
        </w:rPr>
        <w:t>Իրավական</w:t>
      </w:r>
      <w:r w:rsidR="00BB5E7F">
        <w:rPr>
          <w:rFonts w:ascii="GHEA Grapalat" w:hAnsi="GHEA Grapalat" w:cs="Sylfaen"/>
          <w:b/>
          <w:sz w:val="24"/>
          <w:szCs w:val="24"/>
          <w:lang w:val="af-ZA"/>
        </w:rPr>
        <w:t xml:space="preserve"> </w:t>
      </w:r>
      <w:r w:rsidRPr="00777B90">
        <w:rPr>
          <w:rFonts w:ascii="GHEA Grapalat" w:hAnsi="GHEA Grapalat" w:cs="Sylfaen"/>
          <w:b/>
          <w:sz w:val="24"/>
          <w:szCs w:val="24"/>
          <w:lang w:val="af-ZA"/>
        </w:rPr>
        <w:t>ակտի</w:t>
      </w:r>
      <w:r w:rsidR="00BB5E7F">
        <w:rPr>
          <w:rFonts w:ascii="GHEA Grapalat" w:hAnsi="GHEA Grapalat" w:cs="Sylfaen"/>
          <w:b/>
          <w:sz w:val="24"/>
          <w:szCs w:val="24"/>
          <w:lang w:val="af-ZA"/>
        </w:rPr>
        <w:t xml:space="preserve"> </w:t>
      </w:r>
      <w:r w:rsidRPr="00777B90">
        <w:rPr>
          <w:rFonts w:ascii="GHEA Grapalat" w:hAnsi="GHEA Grapalat" w:cs="Sylfaen"/>
          <w:b/>
          <w:sz w:val="24"/>
          <w:szCs w:val="24"/>
          <w:lang w:val="af-ZA"/>
        </w:rPr>
        <w:t>կիրառման</w:t>
      </w:r>
      <w:r w:rsidR="00BB5E7F">
        <w:rPr>
          <w:rFonts w:ascii="GHEA Grapalat" w:hAnsi="GHEA Grapalat" w:cs="Sylfaen"/>
          <w:b/>
          <w:sz w:val="24"/>
          <w:szCs w:val="24"/>
          <w:lang w:val="af-ZA"/>
        </w:rPr>
        <w:t xml:space="preserve"> </w:t>
      </w:r>
      <w:r w:rsidRPr="00777B90">
        <w:rPr>
          <w:rFonts w:ascii="GHEA Grapalat" w:hAnsi="GHEA Grapalat" w:cs="Sylfaen"/>
          <w:b/>
          <w:sz w:val="24"/>
          <w:szCs w:val="24"/>
          <w:lang w:val="af-ZA"/>
        </w:rPr>
        <w:t>դեպքում</w:t>
      </w:r>
      <w:r w:rsidR="00BB5E7F">
        <w:rPr>
          <w:rFonts w:ascii="GHEA Grapalat" w:hAnsi="GHEA Grapalat" w:cs="Sylfaen"/>
          <w:b/>
          <w:sz w:val="24"/>
          <w:szCs w:val="24"/>
          <w:lang w:val="af-ZA"/>
        </w:rPr>
        <w:t xml:space="preserve"> </w:t>
      </w:r>
      <w:r w:rsidRPr="00777B90">
        <w:rPr>
          <w:rFonts w:ascii="GHEA Grapalat" w:hAnsi="GHEA Grapalat" w:cs="Sylfaen"/>
          <w:b/>
          <w:sz w:val="24"/>
          <w:szCs w:val="24"/>
          <w:lang w:val="af-ZA"/>
        </w:rPr>
        <w:t>ակնկալվող</w:t>
      </w:r>
      <w:r w:rsidR="00BB5E7F">
        <w:rPr>
          <w:rFonts w:ascii="GHEA Grapalat" w:hAnsi="GHEA Grapalat" w:cs="Sylfaen"/>
          <w:b/>
          <w:sz w:val="24"/>
          <w:szCs w:val="24"/>
          <w:lang w:val="af-ZA"/>
        </w:rPr>
        <w:t xml:space="preserve"> </w:t>
      </w:r>
      <w:r w:rsidRPr="00777B90">
        <w:rPr>
          <w:rFonts w:ascii="GHEA Grapalat" w:hAnsi="GHEA Grapalat" w:cs="Sylfaen"/>
          <w:b/>
          <w:sz w:val="24"/>
          <w:szCs w:val="24"/>
          <w:lang w:val="af-ZA"/>
        </w:rPr>
        <w:t>արդյունքը</w:t>
      </w:r>
    </w:p>
    <w:p w:rsidR="00CF6FAD" w:rsidRPr="00BB5E7F" w:rsidRDefault="00CF6FAD" w:rsidP="00BB5E7F">
      <w:pPr>
        <w:spacing w:line="240" w:lineRule="auto"/>
        <w:ind w:left="105" w:firstLine="615"/>
        <w:jc w:val="both"/>
        <w:rPr>
          <w:rFonts w:ascii="GHEA Grapalat" w:hAnsi="GHEA Grapalat" w:cs="Sylfaen"/>
          <w:sz w:val="24"/>
          <w:szCs w:val="24"/>
          <w:lang w:val="af-ZA" w:eastAsia="hy-AM"/>
        </w:rPr>
      </w:pPr>
      <w:r w:rsidRPr="00777B90">
        <w:rPr>
          <w:rFonts w:ascii="GHEA Grapalat" w:hAnsi="GHEA Grapalat" w:cs="Sylfaen"/>
          <w:sz w:val="24"/>
          <w:szCs w:val="24"/>
          <w:lang w:val="af-ZA" w:eastAsia="hy-AM"/>
        </w:rPr>
        <w:t>Որոշման ընդունման արդյունքում  էականորեն կկրճատվի փաստաթղթերի համաձայնեցման գործընթացը և պահանջվող ժամանակը, ավելի արդյունավետ և բովանդակալից կլինի  շահագրգիռ մարմինների մասնակցությունը գործընթացում, փաստաթղթերի իրագործման միջոցառումների ամենամյա ամփոփումը և փոփոխությունների կատարման հիմնավորման անհրաժեշտությունը կբարձրացնեն համայնքների ղեկավարների պատասխանատվությունը գործընթացի նկատմամբ, մշակվող փաստաթղթերի կազմը և բացատրագրի ներկայացման նոր սկզբունքները կբարելավեն փաստաթղթերի տրամաբանական կառուցվածքը:</w:t>
      </w:r>
    </w:p>
    <w:p w:rsidR="00BB5E7F" w:rsidRPr="00777B90" w:rsidRDefault="00BB5E7F" w:rsidP="00BB5E7F">
      <w:pPr>
        <w:spacing w:line="360" w:lineRule="auto"/>
        <w:ind w:left="90" w:firstLine="630"/>
        <w:jc w:val="both"/>
        <w:rPr>
          <w:rFonts w:ascii="GHEA Grapalat" w:hAnsi="GHEA Grapalat" w:cs="Sylfaen"/>
          <w:b/>
          <w:sz w:val="24"/>
          <w:szCs w:val="24"/>
          <w:lang w:val="af-ZA"/>
        </w:rPr>
      </w:pPr>
    </w:p>
    <w:p w:rsidR="00317AE0" w:rsidRPr="00EF4EDE" w:rsidRDefault="00317AE0" w:rsidP="00317AE0">
      <w:pPr>
        <w:outlineLvl w:val="0"/>
        <w:rPr>
          <w:rFonts w:ascii="GHEA Grapalat" w:hAnsi="GHEA Grapalat"/>
          <w:color w:val="000000"/>
          <w:sz w:val="24"/>
          <w:szCs w:val="24"/>
        </w:rPr>
      </w:pPr>
      <w:r w:rsidRPr="00EF4EDE">
        <w:rPr>
          <w:rFonts w:ascii="GHEA Grapalat" w:hAnsi="GHEA Grapalat"/>
          <w:color w:val="000000"/>
          <w:sz w:val="24"/>
          <w:szCs w:val="24"/>
        </w:rPr>
        <w:t>ՀՀ</w:t>
      </w:r>
      <w:r w:rsidRPr="00EF4EDE">
        <w:rPr>
          <w:rFonts w:ascii="GHEA Grapalat" w:hAnsi="GHEA Grapalat"/>
          <w:color w:val="000000"/>
          <w:sz w:val="24"/>
          <w:szCs w:val="24"/>
          <w:lang w:val="af-ZA"/>
        </w:rPr>
        <w:t xml:space="preserve"> </w:t>
      </w:r>
      <w:r w:rsidRPr="00EF4EDE">
        <w:rPr>
          <w:rFonts w:ascii="GHEA Grapalat" w:hAnsi="GHEA Grapalat" w:cs="IRTEK Courier"/>
          <w:sz w:val="24"/>
          <w:szCs w:val="24"/>
        </w:rPr>
        <w:t>ԿԱ</w:t>
      </w:r>
      <w:r w:rsidRPr="00EF4EDE">
        <w:rPr>
          <w:rFonts w:ascii="GHEA Grapalat" w:hAnsi="GHEA Grapalat"/>
          <w:color w:val="000000"/>
          <w:sz w:val="24"/>
          <w:szCs w:val="24"/>
          <w:lang w:val="af-ZA"/>
        </w:rPr>
        <w:t xml:space="preserve"> քաղաքաշինության </w:t>
      </w:r>
      <w:r w:rsidRPr="00EF4EDE">
        <w:rPr>
          <w:rFonts w:ascii="GHEA Grapalat" w:hAnsi="GHEA Grapalat" w:cs="Sylfaen"/>
          <w:color w:val="000000"/>
          <w:sz w:val="24"/>
          <w:szCs w:val="24"/>
        </w:rPr>
        <w:t>պետական</w:t>
      </w:r>
      <w:r w:rsidRPr="00EF4EDE">
        <w:rPr>
          <w:rFonts w:ascii="GHEA Grapalat" w:hAnsi="GHEA Grapalat"/>
          <w:color w:val="000000"/>
          <w:sz w:val="24"/>
          <w:szCs w:val="24"/>
          <w:lang w:val="af-ZA"/>
        </w:rPr>
        <w:t xml:space="preserve"> </w:t>
      </w:r>
      <w:r w:rsidRPr="00EF4EDE">
        <w:rPr>
          <w:rFonts w:ascii="GHEA Grapalat" w:hAnsi="GHEA Grapalat" w:cs="Sylfaen"/>
          <w:color w:val="000000"/>
          <w:sz w:val="24"/>
          <w:szCs w:val="24"/>
        </w:rPr>
        <w:t>կոմիտեի</w:t>
      </w:r>
      <w:r w:rsidRPr="00EF4EDE">
        <w:rPr>
          <w:rFonts w:ascii="GHEA Grapalat" w:hAnsi="GHEA Grapalat"/>
          <w:color w:val="000000"/>
          <w:sz w:val="24"/>
          <w:szCs w:val="24"/>
          <w:lang w:val="af-ZA"/>
        </w:rPr>
        <w:t xml:space="preserve"> </w:t>
      </w:r>
      <w:r w:rsidRPr="00EF4EDE">
        <w:rPr>
          <w:rFonts w:ascii="GHEA Grapalat" w:hAnsi="GHEA Grapalat" w:cs="Sylfaen"/>
          <w:color w:val="000000"/>
          <w:sz w:val="24"/>
          <w:szCs w:val="24"/>
        </w:rPr>
        <w:t xml:space="preserve">նախագահ        </w:t>
      </w:r>
      <w:r w:rsidRPr="00EF4EDE">
        <w:rPr>
          <w:rFonts w:ascii="GHEA Grapalat" w:hAnsi="GHEA Grapalat" w:cs="Sylfaen"/>
          <w:sz w:val="24"/>
          <w:szCs w:val="24"/>
        </w:rPr>
        <w:t>Նարեկ</w:t>
      </w:r>
      <w:r w:rsidRPr="00EF4EDE">
        <w:rPr>
          <w:rFonts w:ascii="GHEA Grapalat" w:hAnsi="GHEA Grapalat" w:cs="Sylfaen"/>
          <w:sz w:val="24"/>
          <w:szCs w:val="24"/>
          <w:lang w:val="af-ZA"/>
        </w:rPr>
        <w:t xml:space="preserve"> </w:t>
      </w:r>
      <w:r w:rsidRPr="00EF4EDE">
        <w:rPr>
          <w:rFonts w:ascii="GHEA Grapalat" w:hAnsi="GHEA Grapalat" w:cs="Sylfaen"/>
          <w:sz w:val="24"/>
          <w:szCs w:val="24"/>
        </w:rPr>
        <w:t>Սարգսյան</w:t>
      </w:r>
    </w:p>
    <w:p w:rsidR="00777B90" w:rsidRPr="00317AE0" w:rsidRDefault="00777B90" w:rsidP="00317AE0">
      <w:pPr>
        <w:spacing w:line="360" w:lineRule="auto"/>
        <w:jc w:val="both"/>
        <w:rPr>
          <w:rFonts w:ascii="GHEA Grapalat" w:hAnsi="GHEA Grapalat" w:cs="Sylfaen"/>
          <w:sz w:val="24"/>
          <w:szCs w:val="24"/>
        </w:rPr>
      </w:pPr>
    </w:p>
    <w:p w:rsidR="00777B90" w:rsidRDefault="00777B90" w:rsidP="00CF6FAD">
      <w:pPr>
        <w:spacing w:line="360" w:lineRule="auto"/>
        <w:jc w:val="center"/>
        <w:rPr>
          <w:rFonts w:ascii="GHEA Grapalat" w:hAnsi="GHEA Grapalat" w:cs="Sylfaen"/>
          <w:b/>
          <w:sz w:val="24"/>
          <w:szCs w:val="24"/>
        </w:rPr>
      </w:pPr>
    </w:p>
    <w:p w:rsidR="00936102" w:rsidRDefault="00936102" w:rsidP="00CF6FAD">
      <w:pPr>
        <w:spacing w:line="360" w:lineRule="auto"/>
        <w:jc w:val="center"/>
        <w:rPr>
          <w:rFonts w:ascii="GHEA Grapalat" w:hAnsi="GHEA Grapalat" w:cs="Sylfaen"/>
          <w:b/>
          <w:sz w:val="24"/>
          <w:szCs w:val="24"/>
        </w:rPr>
      </w:pPr>
    </w:p>
    <w:p w:rsidR="00936102" w:rsidRDefault="00936102" w:rsidP="00317AE0">
      <w:pPr>
        <w:spacing w:line="360" w:lineRule="auto"/>
        <w:rPr>
          <w:rFonts w:ascii="GHEA Grapalat" w:hAnsi="GHEA Grapalat" w:cs="Sylfaen"/>
          <w:b/>
          <w:sz w:val="24"/>
          <w:szCs w:val="24"/>
        </w:rPr>
      </w:pPr>
    </w:p>
    <w:p w:rsidR="00317AE0" w:rsidRDefault="00317AE0" w:rsidP="00CF6FAD">
      <w:pPr>
        <w:spacing w:line="360" w:lineRule="auto"/>
        <w:jc w:val="center"/>
        <w:rPr>
          <w:rFonts w:ascii="GHEA Grapalat" w:hAnsi="GHEA Grapalat" w:cs="Sylfaen"/>
          <w:b/>
          <w:sz w:val="24"/>
          <w:szCs w:val="24"/>
        </w:rPr>
      </w:pPr>
    </w:p>
    <w:p w:rsidR="00317AE0" w:rsidRDefault="00317AE0" w:rsidP="00CF6FAD">
      <w:pPr>
        <w:spacing w:line="360" w:lineRule="auto"/>
        <w:jc w:val="center"/>
        <w:rPr>
          <w:rFonts w:ascii="GHEA Grapalat" w:hAnsi="GHEA Grapalat" w:cs="Sylfaen"/>
          <w:b/>
          <w:sz w:val="24"/>
          <w:szCs w:val="24"/>
        </w:rPr>
      </w:pPr>
    </w:p>
    <w:p w:rsidR="00CF6FAD" w:rsidRPr="00777B90" w:rsidRDefault="00CF6FAD" w:rsidP="00CF6FAD">
      <w:pPr>
        <w:spacing w:line="360" w:lineRule="auto"/>
        <w:jc w:val="center"/>
        <w:rPr>
          <w:rFonts w:ascii="GHEA Grapalat" w:hAnsi="GHEA Grapalat" w:cs="Sylfaen"/>
          <w:b/>
          <w:sz w:val="24"/>
          <w:szCs w:val="24"/>
          <w:lang w:val="af-ZA"/>
        </w:rPr>
      </w:pPr>
      <w:r w:rsidRPr="00777B90">
        <w:rPr>
          <w:rFonts w:ascii="GHEA Grapalat" w:hAnsi="GHEA Grapalat" w:cs="Sylfaen"/>
          <w:b/>
          <w:sz w:val="24"/>
          <w:szCs w:val="24"/>
          <w:lang w:val="hy-AM"/>
        </w:rPr>
        <w:lastRenderedPageBreak/>
        <w:t>ՏԵՂԵԿԱՆՔ</w:t>
      </w:r>
    </w:p>
    <w:p w:rsidR="00CF6FAD" w:rsidRPr="00777B90" w:rsidRDefault="00CF6FAD" w:rsidP="00CF6FAD">
      <w:pPr>
        <w:pStyle w:val="NormalWeb"/>
        <w:shd w:val="clear" w:color="auto" w:fill="FFFFFF"/>
        <w:spacing w:before="0" w:beforeAutospacing="0" w:after="120" w:afterAutospacing="0"/>
        <w:ind w:firstLine="468"/>
        <w:jc w:val="center"/>
        <w:rPr>
          <w:rFonts w:ascii="GHEA Grapalat" w:hAnsi="GHEA Grapalat" w:cs="Sylfaen"/>
          <w:b/>
          <w:lang w:val="af-ZA"/>
        </w:rPr>
      </w:pPr>
      <w:r w:rsidRPr="00777B90">
        <w:rPr>
          <w:rStyle w:val="Strong"/>
          <w:rFonts w:ascii="GHEA Grapalat" w:hAnsi="GHEA Grapalat"/>
          <w:lang w:val="af-ZA"/>
        </w:rPr>
        <w:t></w:t>
      </w:r>
      <w:r w:rsidRPr="00777B90">
        <w:rPr>
          <w:rStyle w:val="Strong"/>
          <w:rFonts w:ascii="GHEA Grapalat" w:hAnsi="GHEA Grapalat"/>
          <w:lang w:val="hy-AM"/>
        </w:rPr>
        <w:t xml:space="preserve">ՀԱՅԱՍՏԱՆԻ ՀԱՆՐԱՊԵՏՈՒԹՅԱՆ ԿԱՌԱՎԱՐՈՒԹՅԱՆ 2011 ԹՎԱԿԱՆԻ ԴԵԿՏԵՄԲԵՐԻ 29-Ի N1920-Ն ՈՐՈՇՄԱՆ ՄԵՋ ՓՈՓՈԽՈՒԹՅՈՒՆ ԿԱՏԱՐԵԼՈՒ ՄԱՍԻՆ </w:t>
      </w:r>
      <w:r w:rsidRPr="00777B90">
        <w:rPr>
          <w:rStyle w:val="Strong"/>
          <w:rFonts w:ascii="GHEA Grapalat" w:hAnsi="GHEA Grapalat"/>
        </w:rPr>
        <w:t>ՀՀ</w:t>
      </w:r>
      <w:r w:rsidR="00066D59">
        <w:rPr>
          <w:rStyle w:val="Strong"/>
          <w:rFonts w:ascii="GHEA Grapalat" w:hAnsi="GHEA Grapalat"/>
        </w:rPr>
        <w:t xml:space="preserve"> </w:t>
      </w:r>
      <w:r w:rsidRPr="00777B90">
        <w:rPr>
          <w:rStyle w:val="Strong"/>
          <w:rFonts w:ascii="GHEA Grapalat" w:hAnsi="GHEA Grapalat"/>
        </w:rPr>
        <w:t>ԿԱՌԱՎԱՐՈՒԹՅԱՆ</w:t>
      </w:r>
      <w:r w:rsidR="00066D59">
        <w:rPr>
          <w:rStyle w:val="Strong"/>
          <w:rFonts w:ascii="GHEA Grapalat" w:hAnsi="GHEA Grapalat"/>
        </w:rPr>
        <w:t xml:space="preserve"> </w:t>
      </w:r>
      <w:r w:rsidRPr="00777B90">
        <w:rPr>
          <w:rFonts w:ascii="GHEA Grapalat" w:hAnsi="GHEA Grapalat" w:cs="Sylfaen"/>
          <w:b/>
          <w:iCs/>
          <w:lang w:val="hy-AM"/>
        </w:rPr>
        <w:t>ՈՐՈՇՄԱՆ</w:t>
      </w:r>
      <w:r w:rsidR="00066D59">
        <w:rPr>
          <w:rFonts w:ascii="GHEA Grapalat" w:hAnsi="GHEA Grapalat" w:cs="Sylfaen"/>
          <w:b/>
          <w:iCs/>
        </w:rPr>
        <w:t xml:space="preserve"> </w:t>
      </w:r>
      <w:r w:rsidRPr="00777B90">
        <w:rPr>
          <w:rFonts w:ascii="GHEA Grapalat" w:hAnsi="GHEA Grapalat" w:cs="Arial Armenian"/>
          <w:b/>
          <w:iCs/>
        </w:rPr>
        <w:t>ՆԱԽԱԳԾԻ</w:t>
      </w:r>
      <w:r w:rsidR="00066D59">
        <w:rPr>
          <w:rFonts w:ascii="GHEA Grapalat" w:hAnsi="GHEA Grapalat" w:cs="Arial Armenian"/>
          <w:b/>
          <w:iCs/>
        </w:rPr>
        <w:t xml:space="preserve"> </w:t>
      </w:r>
      <w:r w:rsidRPr="00777B90">
        <w:rPr>
          <w:rFonts w:ascii="GHEA Grapalat" w:hAnsi="GHEA Grapalat" w:cs="Arial Armenian"/>
          <w:b/>
          <w:iCs/>
          <w:lang w:val="hy-AM"/>
        </w:rPr>
        <w:t xml:space="preserve">ԸՆԴՈՒՆՄԱՆ </w:t>
      </w:r>
      <w:r w:rsidRPr="00777B90">
        <w:rPr>
          <w:rFonts w:ascii="GHEA Grapalat" w:hAnsi="GHEA Grapalat" w:cs="Sylfaen"/>
          <w:b/>
          <w:lang w:val="hy-AM"/>
        </w:rPr>
        <w:t>ԿԱՊԱԿՑՈՒԹՅԱՄԲ</w:t>
      </w:r>
      <w:r w:rsidR="00066D59">
        <w:rPr>
          <w:rFonts w:ascii="GHEA Grapalat" w:hAnsi="GHEA Grapalat" w:cs="Sylfaen"/>
          <w:b/>
        </w:rPr>
        <w:t xml:space="preserve"> </w:t>
      </w:r>
      <w:r w:rsidRPr="00777B90">
        <w:rPr>
          <w:rFonts w:ascii="GHEA Grapalat" w:hAnsi="GHEA Grapalat" w:cs="Sylfaen"/>
          <w:b/>
          <w:lang w:val="hy-AM"/>
        </w:rPr>
        <w:t>ԱՅԼ</w:t>
      </w:r>
      <w:r w:rsidR="00066D59">
        <w:rPr>
          <w:rFonts w:ascii="GHEA Grapalat" w:hAnsi="GHEA Grapalat" w:cs="Sylfaen"/>
          <w:b/>
        </w:rPr>
        <w:t xml:space="preserve"> </w:t>
      </w:r>
      <w:r w:rsidRPr="00777B90">
        <w:rPr>
          <w:rFonts w:ascii="GHEA Grapalat" w:hAnsi="GHEA Grapalat" w:cs="Sylfaen"/>
          <w:b/>
          <w:lang w:val="hy-AM"/>
        </w:rPr>
        <w:t>ԻՐԱՎԱԿԱՆ</w:t>
      </w:r>
      <w:r w:rsidR="00066D59">
        <w:rPr>
          <w:rFonts w:ascii="GHEA Grapalat" w:hAnsi="GHEA Grapalat" w:cs="Sylfaen"/>
          <w:b/>
        </w:rPr>
        <w:t xml:space="preserve"> </w:t>
      </w:r>
      <w:r w:rsidRPr="00777B90">
        <w:rPr>
          <w:rFonts w:ascii="GHEA Grapalat" w:hAnsi="GHEA Grapalat" w:cs="Sylfaen"/>
          <w:b/>
          <w:lang w:val="hy-AM"/>
        </w:rPr>
        <w:t>ԱԿՏԵՐՈՒՄ</w:t>
      </w:r>
      <w:r w:rsidR="00066D59">
        <w:rPr>
          <w:rFonts w:ascii="GHEA Grapalat" w:hAnsi="GHEA Grapalat" w:cs="Sylfaen"/>
          <w:b/>
        </w:rPr>
        <w:t xml:space="preserve"> </w:t>
      </w:r>
      <w:r w:rsidRPr="00777B90">
        <w:rPr>
          <w:rFonts w:ascii="GHEA Grapalat" w:hAnsi="GHEA Grapalat" w:cs="Sylfaen"/>
          <w:b/>
          <w:lang w:val="hy-AM"/>
        </w:rPr>
        <w:t>ՓՈՓՈԽՈՒԹՅՈՒՆՆԵՐ</w:t>
      </w:r>
      <w:r w:rsidR="00066D59">
        <w:rPr>
          <w:rFonts w:ascii="GHEA Grapalat" w:hAnsi="GHEA Grapalat" w:cs="Sylfaen"/>
          <w:b/>
        </w:rPr>
        <w:t xml:space="preserve"> </w:t>
      </w:r>
      <w:r w:rsidRPr="00777B90">
        <w:rPr>
          <w:rFonts w:ascii="GHEA Grapalat" w:hAnsi="GHEA Grapalat" w:cs="Sylfaen"/>
          <w:b/>
          <w:lang w:val="hy-AM"/>
        </w:rPr>
        <w:t>ՈՒ</w:t>
      </w:r>
      <w:r w:rsidR="00066D59">
        <w:rPr>
          <w:rFonts w:ascii="GHEA Grapalat" w:hAnsi="GHEA Grapalat" w:cs="Sylfaen"/>
          <w:b/>
        </w:rPr>
        <w:t xml:space="preserve"> </w:t>
      </w:r>
      <w:r w:rsidRPr="00777B90">
        <w:rPr>
          <w:rFonts w:ascii="GHEA Grapalat" w:hAnsi="GHEA Grapalat" w:cs="Sylfaen"/>
          <w:b/>
          <w:lang w:val="hy-AM"/>
        </w:rPr>
        <w:t>ԼՐԱՑՈՒՄՆԵՐ</w:t>
      </w:r>
      <w:r w:rsidR="00066D59">
        <w:rPr>
          <w:rFonts w:ascii="GHEA Grapalat" w:hAnsi="GHEA Grapalat" w:cs="Sylfaen"/>
          <w:b/>
        </w:rPr>
        <w:t xml:space="preserve"> </w:t>
      </w:r>
      <w:r w:rsidRPr="00777B90">
        <w:rPr>
          <w:rFonts w:ascii="GHEA Grapalat" w:hAnsi="GHEA Grapalat" w:cs="Sylfaen"/>
          <w:b/>
          <w:lang w:val="hy-AM"/>
        </w:rPr>
        <w:t>ԿԱՏԱՐԵԼՈՒ</w:t>
      </w:r>
      <w:r w:rsidR="00066D59">
        <w:rPr>
          <w:rFonts w:ascii="GHEA Grapalat" w:hAnsi="GHEA Grapalat" w:cs="Sylfaen"/>
          <w:b/>
        </w:rPr>
        <w:t xml:space="preserve"> </w:t>
      </w:r>
      <w:r w:rsidRPr="00777B90">
        <w:rPr>
          <w:rFonts w:ascii="GHEA Grapalat" w:hAnsi="GHEA Grapalat" w:cs="Sylfaen"/>
          <w:b/>
          <w:lang w:val="hy-AM"/>
        </w:rPr>
        <w:t>ԱՆՀՐԱԺԵՇՏՈՒԹՅԱՆ</w:t>
      </w:r>
      <w:r w:rsidR="00066D59">
        <w:rPr>
          <w:rFonts w:ascii="GHEA Grapalat" w:hAnsi="GHEA Grapalat" w:cs="Sylfaen"/>
          <w:b/>
        </w:rPr>
        <w:t xml:space="preserve"> </w:t>
      </w:r>
      <w:r w:rsidRPr="00777B90">
        <w:rPr>
          <w:rFonts w:ascii="GHEA Grapalat" w:hAnsi="GHEA Grapalat" w:cs="Sylfaen"/>
          <w:b/>
          <w:lang w:val="hy-AM"/>
        </w:rPr>
        <w:t>ԿԱՄ</w:t>
      </w:r>
      <w:r w:rsidR="00066D59">
        <w:rPr>
          <w:rFonts w:ascii="GHEA Grapalat" w:hAnsi="GHEA Grapalat" w:cs="Sylfaen"/>
          <w:b/>
        </w:rPr>
        <w:t xml:space="preserve"> </w:t>
      </w:r>
      <w:r w:rsidRPr="00777B90">
        <w:rPr>
          <w:rFonts w:ascii="GHEA Grapalat" w:hAnsi="GHEA Grapalat" w:cs="Sylfaen"/>
          <w:b/>
          <w:lang w:val="hy-AM"/>
        </w:rPr>
        <w:t>ԲԱՑԱԿԱՅՈՒԹՅԱՆ</w:t>
      </w:r>
      <w:r w:rsidR="00066D59">
        <w:rPr>
          <w:rFonts w:ascii="GHEA Grapalat" w:hAnsi="GHEA Grapalat" w:cs="Sylfaen"/>
          <w:b/>
        </w:rPr>
        <w:t xml:space="preserve"> </w:t>
      </w:r>
      <w:r w:rsidRPr="00777B90">
        <w:rPr>
          <w:rFonts w:ascii="GHEA Grapalat" w:hAnsi="GHEA Grapalat" w:cs="Sylfaen"/>
          <w:b/>
          <w:lang w:val="hy-AM"/>
        </w:rPr>
        <w:t>ՄԱՍԻՆ</w:t>
      </w:r>
    </w:p>
    <w:p w:rsidR="00CF6FAD" w:rsidRPr="00777B90" w:rsidRDefault="00CF6FAD" w:rsidP="00CF6FAD">
      <w:pPr>
        <w:ind w:firstLine="375"/>
        <w:jc w:val="both"/>
        <w:rPr>
          <w:rFonts w:ascii="GHEA Grapalat" w:hAnsi="GHEA Grapalat"/>
          <w:bCs/>
          <w:sz w:val="24"/>
          <w:szCs w:val="24"/>
          <w:lang w:val="af-ZA"/>
        </w:rPr>
      </w:pPr>
      <w:r w:rsidRPr="00777B90">
        <w:rPr>
          <w:rFonts w:ascii="GHEA Grapalat" w:hAnsi="GHEA Grapalat" w:cs="Sylfaen"/>
          <w:sz w:val="24"/>
          <w:szCs w:val="24"/>
          <w:lang w:val="af-ZA" w:eastAsia="hy-AM"/>
        </w:rPr>
        <w:t>«</w:t>
      </w:r>
      <w:r w:rsidRPr="00777B90">
        <w:rPr>
          <w:rFonts w:ascii="GHEA Grapalat" w:hAnsi="GHEA Grapalat"/>
          <w:sz w:val="24"/>
          <w:szCs w:val="24"/>
          <w:lang w:val="hy-AM"/>
        </w:rPr>
        <w:t>Հայաստանի</w:t>
      </w:r>
      <w:r w:rsidR="00066D59">
        <w:rPr>
          <w:rFonts w:ascii="GHEA Grapalat" w:hAnsi="GHEA Grapalat"/>
          <w:sz w:val="24"/>
          <w:szCs w:val="24"/>
        </w:rPr>
        <w:t xml:space="preserve"> </w:t>
      </w:r>
      <w:r w:rsidRPr="00777B90">
        <w:rPr>
          <w:rFonts w:ascii="GHEA Grapalat" w:hAnsi="GHEA Grapalat"/>
          <w:sz w:val="24"/>
          <w:szCs w:val="24"/>
          <w:lang w:val="hy-AM"/>
        </w:rPr>
        <w:t>Հանրապետության</w:t>
      </w:r>
      <w:r w:rsidR="00066D59">
        <w:rPr>
          <w:rFonts w:ascii="GHEA Grapalat" w:hAnsi="GHEA Grapalat"/>
          <w:sz w:val="24"/>
          <w:szCs w:val="24"/>
        </w:rPr>
        <w:t xml:space="preserve"> </w:t>
      </w:r>
      <w:r w:rsidRPr="00777B90">
        <w:rPr>
          <w:rFonts w:ascii="GHEA Grapalat" w:hAnsi="GHEA Grapalat"/>
          <w:sz w:val="24"/>
          <w:szCs w:val="24"/>
          <w:lang w:val="hy-AM"/>
        </w:rPr>
        <w:t>կառավարության</w:t>
      </w:r>
      <w:r w:rsidRPr="00777B90">
        <w:rPr>
          <w:rFonts w:ascii="GHEA Grapalat" w:hAnsi="GHEA Grapalat"/>
          <w:sz w:val="24"/>
          <w:szCs w:val="24"/>
          <w:lang w:val="af-ZA"/>
        </w:rPr>
        <w:t xml:space="preserve"> 2011 </w:t>
      </w:r>
      <w:r w:rsidRPr="00777B90">
        <w:rPr>
          <w:rFonts w:ascii="GHEA Grapalat" w:hAnsi="GHEA Grapalat"/>
          <w:sz w:val="24"/>
          <w:szCs w:val="24"/>
          <w:lang w:val="hy-AM"/>
        </w:rPr>
        <w:t>թվականի</w:t>
      </w:r>
      <w:r w:rsidR="00066D59">
        <w:rPr>
          <w:rFonts w:ascii="GHEA Grapalat" w:hAnsi="GHEA Grapalat"/>
          <w:sz w:val="24"/>
          <w:szCs w:val="24"/>
        </w:rPr>
        <w:t xml:space="preserve"> </w:t>
      </w:r>
      <w:r w:rsidRPr="00777B90">
        <w:rPr>
          <w:rFonts w:ascii="GHEA Grapalat" w:hAnsi="GHEA Grapalat"/>
          <w:sz w:val="24"/>
          <w:szCs w:val="24"/>
          <w:lang w:val="hy-AM"/>
        </w:rPr>
        <w:t>դեկտեմբերի</w:t>
      </w:r>
      <w:r w:rsidRPr="00777B90">
        <w:rPr>
          <w:rFonts w:ascii="GHEA Grapalat" w:hAnsi="GHEA Grapalat"/>
          <w:sz w:val="24"/>
          <w:szCs w:val="24"/>
          <w:lang w:val="af-ZA"/>
        </w:rPr>
        <w:t xml:space="preserve"> 29-</w:t>
      </w:r>
      <w:r w:rsidRPr="00777B90">
        <w:rPr>
          <w:rFonts w:ascii="GHEA Grapalat" w:hAnsi="GHEA Grapalat"/>
          <w:sz w:val="24"/>
          <w:szCs w:val="24"/>
          <w:lang w:val="hy-AM"/>
        </w:rPr>
        <w:t>ի</w:t>
      </w:r>
      <w:r w:rsidRPr="00777B90">
        <w:rPr>
          <w:rFonts w:ascii="GHEA Grapalat" w:hAnsi="GHEA Grapalat"/>
          <w:sz w:val="24"/>
          <w:szCs w:val="24"/>
          <w:lang w:val="af-ZA"/>
        </w:rPr>
        <w:t xml:space="preserve"> N1920-</w:t>
      </w:r>
      <w:r w:rsidRPr="00777B90">
        <w:rPr>
          <w:rFonts w:ascii="GHEA Grapalat" w:hAnsi="GHEA Grapalat"/>
          <w:sz w:val="24"/>
          <w:szCs w:val="24"/>
          <w:lang w:val="hy-AM"/>
        </w:rPr>
        <w:t>Ն</w:t>
      </w:r>
      <w:r w:rsidR="00066D59">
        <w:rPr>
          <w:rFonts w:ascii="GHEA Grapalat" w:hAnsi="GHEA Grapalat"/>
          <w:sz w:val="24"/>
          <w:szCs w:val="24"/>
        </w:rPr>
        <w:t xml:space="preserve"> </w:t>
      </w:r>
      <w:r w:rsidRPr="00777B90">
        <w:rPr>
          <w:rFonts w:ascii="GHEA Grapalat" w:hAnsi="GHEA Grapalat"/>
          <w:sz w:val="24"/>
          <w:szCs w:val="24"/>
          <w:lang w:val="hy-AM"/>
        </w:rPr>
        <w:t>որոշման</w:t>
      </w:r>
      <w:r w:rsidR="00066D59">
        <w:rPr>
          <w:rFonts w:ascii="GHEA Grapalat" w:hAnsi="GHEA Grapalat"/>
          <w:sz w:val="24"/>
          <w:szCs w:val="24"/>
        </w:rPr>
        <w:t xml:space="preserve"> </w:t>
      </w:r>
      <w:r w:rsidRPr="00777B90">
        <w:rPr>
          <w:rFonts w:ascii="GHEA Grapalat" w:hAnsi="GHEA Grapalat"/>
          <w:sz w:val="24"/>
          <w:szCs w:val="24"/>
          <w:lang w:val="hy-AM"/>
        </w:rPr>
        <w:t>մեջ</w:t>
      </w:r>
      <w:r w:rsidR="00066D59">
        <w:rPr>
          <w:rFonts w:ascii="GHEA Grapalat" w:hAnsi="GHEA Grapalat"/>
          <w:sz w:val="24"/>
          <w:szCs w:val="24"/>
        </w:rPr>
        <w:t xml:space="preserve"> </w:t>
      </w:r>
      <w:r w:rsidRPr="00777B90">
        <w:rPr>
          <w:rFonts w:ascii="GHEA Grapalat" w:hAnsi="GHEA Grapalat"/>
          <w:sz w:val="24"/>
          <w:szCs w:val="24"/>
          <w:lang w:val="hy-AM"/>
        </w:rPr>
        <w:t>փոփոխություն</w:t>
      </w:r>
      <w:r w:rsidR="00066D59">
        <w:rPr>
          <w:rFonts w:ascii="GHEA Grapalat" w:hAnsi="GHEA Grapalat"/>
          <w:sz w:val="24"/>
          <w:szCs w:val="24"/>
        </w:rPr>
        <w:t xml:space="preserve"> </w:t>
      </w:r>
      <w:r w:rsidRPr="00777B90">
        <w:rPr>
          <w:rFonts w:ascii="GHEA Grapalat" w:hAnsi="GHEA Grapalat"/>
          <w:sz w:val="24"/>
          <w:szCs w:val="24"/>
          <w:lang w:val="hy-AM"/>
        </w:rPr>
        <w:t>կատարելու</w:t>
      </w:r>
      <w:r w:rsidR="00066D59">
        <w:rPr>
          <w:rFonts w:ascii="GHEA Grapalat" w:hAnsi="GHEA Grapalat"/>
          <w:sz w:val="24"/>
          <w:szCs w:val="24"/>
        </w:rPr>
        <w:t xml:space="preserve"> </w:t>
      </w:r>
      <w:r w:rsidRPr="00777B90">
        <w:rPr>
          <w:rFonts w:ascii="GHEA Grapalat" w:hAnsi="GHEA Grapalat"/>
          <w:sz w:val="24"/>
          <w:szCs w:val="24"/>
          <w:lang w:val="hy-AM"/>
        </w:rPr>
        <w:t>մասին</w:t>
      </w:r>
      <w:r w:rsidRPr="00777B90">
        <w:rPr>
          <w:rFonts w:ascii="GHEA Grapalat" w:hAnsi="GHEA Grapalat" w:cs="Sylfaen"/>
          <w:sz w:val="24"/>
          <w:szCs w:val="24"/>
          <w:lang w:val="af-ZA" w:eastAsia="hy-AM"/>
        </w:rPr>
        <w:t>»</w:t>
      </w:r>
      <w:r w:rsidR="00066D59">
        <w:rPr>
          <w:rFonts w:ascii="GHEA Grapalat" w:hAnsi="GHEA Grapalat" w:cs="Sylfaen"/>
          <w:sz w:val="24"/>
          <w:szCs w:val="24"/>
          <w:lang w:val="af-ZA" w:eastAsia="hy-AM"/>
        </w:rPr>
        <w:t xml:space="preserve"> </w:t>
      </w:r>
      <w:r w:rsidRPr="00777B90">
        <w:rPr>
          <w:rFonts w:ascii="GHEA Grapalat" w:hAnsi="GHEA Grapalat" w:cs="Sylfaen"/>
          <w:sz w:val="24"/>
          <w:szCs w:val="24"/>
          <w:lang w:val="hy-AM"/>
        </w:rPr>
        <w:t>Հայաստանի</w:t>
      </w:r>
      <w:r w:rsidR="00066D59">
        <w:rPr>
          <w:rFonts w:ascii="GHEA Grapalat" w:hAnsi="GHEA Grapalat" w:cs="Sylfaen"/>
          <w:sz w:val="24"/>
          <w:szCs w:val="24"/>
        </w:rPr>
        <w:t xml:space="preserve"> </w:t>
      </w:r>
      <w:r w:rsidRPr="00777B90">
        <w:rPr>
          <w:rFonts w:ascii="GHEA Grapalat" w:hAnsi="GHEA Grapalat" w:cs="Sylfaen"/>
          <w:sz w:val="24"/>
          <w:szCs w:val="24"/>
          <w:lang w:val="hy-AM"/>
        </w:rPr>
        <w:t>Հանրապետության</w:t>
      </w:r>
      <w:r w:rsidR="00066D59">
        <w:rPr>
          <w:rFonts w:ascii="GHEA Grapalat" w:hAnsi="GHEA Grapalat" w:cs="Sylfaen"/>
          <w:sz w:val="24"/>
          <w:szCs w:val="24"/>
        </w:rPr>
        <w:t xml:space="preserve"> </w:t>
      </w:r>
      <w:r w:rsidRPr="00777B90">
        <w:rPr>
          <w:rFonts w:ascii="GHEA Grapalat" w:hAnsi="GHEA Grapalat" w:cs="Sylfaen"/>
          <w:sz w:val="24"/>
          <w:szCs w:val="24"/>
          <w:lang w:val="hy-AM"/>
        </w:rPr>
        <w:t>կառավարության</w:t>
      </w:r>
      <w:r w:rsidR="00066D59">
        <w:rPr>
          <w:rFonts w:ascii="GHEA Grapalat" w:hAnsi="GHEA Grapalat" w:cs="Sylfaen"/>
          <w:sz w:val="24"/>
          <w:szCs w:val="24"/>
        </w:rPr>
        <w:t xml:space="preserve"> </w:t>
      </w:r>
      <w:r w:rsidRPr="00777B90">
        <w:rPr>
          <w:rFonts w:ascii="GHEA Grapalat" w:hAnsi="GHEA Grapalat" w:cs="Sylfaen"/>
          <w:sz w:val="24"/>
          <w:szCs w:val="24"/>
          <w:lang w:val="hy-AM"/>
        </w:rPr>
        <w:t>որոշման</w:t>
      </w:r>
      <w:r w:rsidR="00066D59">
        <w:rPr>
          <w:rFonts w:ascii="GHEA Grapalat" w:hAnsi="GHEA Grapalat" w:cs="Sylfaen"/>
          <w:sz w:val="24"/>
          <w:szCs w:val="24"/>
        </w:rPr>
        <w:t xml:space="preserve"> </w:t>
      </w:r>
      <w:r w:rsidRPr="00777B90">
        <w:rPr>
          <w:rFonts w:ascii="GHEA Grapalat" w:hAnsi="GHEA Grapalat" w:cs="Sylfaen"/>
          <w:sz w:val="24"/>
          <w:szCs w:val="24"/>
          <w:lang w:val="hy-AM"/>
        </w:rPr>
        <w:t>նախագծի</w:t>
      </w:r>
      <w:r w:rsidR="00066D59">
        <w:rPr>
          <w:rFonts w:ascii="GHEA Grapalat" w:hAnsi="GHEA Grapalat" w:cs="Sylfaen"/>
          <w:sz w:val="24"/>
          <w:szCs w:val="24"/>
        </w:rPr>
        <w:t xml:space="preserve"> </w:t>
      </w:r>
      <w:r w:rsidRPr="00777B90">
        <w:rPr>
          <w:rFonts w:ascii="GHEA Grapalat" w:hAnsi="GHEA Grapalat"/>
          <w:sz w:val="24"/>
          <w:szCs w:val="24"/>
          <w:lang w:val="hy-AM"/>
        </w:rPr>
        <w:t>ընդունման</w:t>
      </w:r>
      <w:r w:rsidR="00066D59">
        <w:rPr>
          <w:rFonts w:ascii="GHEA Grapalat" w:hAnsi="GHEA Grapalat"/>
          <w:sz w:val="24"/>
          <w:szCs w:val="24"/>
        </w:rPr>
        <w:t xml:space="preserve"> </w:t>
      </w:r>
      <w:r w:rsidRPr="00777B90">
        <w:rPr>
          <w:rFonts w:ascii="GHEA Grapalat" w:hAnsi="GHEA Grapalat"/>
          <w:sz w:val="24"/>
          <w:szCs w:val="24"/>
          <w:lang w:val="hy-AM"/>
        </w:rPr>
        <w:t>հետ</w:t>
      </w:r>
      <w:r w:rsidR="00066D59">
        <w:rPr>
          <w:rFonts w:ascii="GHEA Grapalat" w:hAnsi="GHEA Grapalat"/>
          <w:sz w:val="24"/>
          <w:szCs w:val="24"/>
        </w:rPr>
        <w:t xml:space="preserve"> </w:t>
      </w:r>
      <w:r w:rsidRPr="00777B90">
        <w:rPr>
          <w:rFonts w:ascii="GHEA Grapalat" w:hAnsi="GHEA Grapalat"/>
          <w:sz w:val="24"/>
          <w:szCs w:val="24"/>
          <w:lang w:val="hy-AM"/>
        </w:rPr>
        <w:t>կապված</w:t>
      </w:r>
      <w:r w:rsidR="00066D59">
        <w:rPr>
          <w:rFonts w:ascii="GHEA Grapalat" w:hAnsi="GHEA Grapalat"/>
          <w:sz w:val="24"/>
          <w:szCs w:val="24"/>
        </w:rPr>
        <w:t xml:space="preserve"> </w:t>
      </w:r>
      <w:r w:rsidRPr="00777B90">
        <w:rPr>
          <w:rFonts w:ascii="GHEA Grapalat" w:hAnsi="GHEA Grapalat"/>
          <w:sz w:val="24"/>
          <w:szCs w:val="24"/>
          <w:lang w:val="hy-AM"/>
        </w:rPr>
        <w:t>անհրաժեշտ</w:t>
      </w:r>
      <w:r w:rsidR="00066D59">
        <w:rPr>
          <w:rFonts w:ascii="GHEA Grapalat" w:hAnsi="GHEA Grapalat"/>
          <w:sz w:val="24"/>
          <w:szCs w:val="24"/>
        </w:rPr>
        <w:t xml:space="preserve"> </w:t>
      </w:r>
      <w:r w:rsidRPr="00777B90">
        <w:rPr>
          <w:rFonts w:ascii="GHEA Grapalat" w:hAnsi="GHEA Grapalat"/>
          <w:sz w:val="24"/>
          <w:szCs w:val="24"/>
          <w:lang w:val="hy-AM"/>
        </w:rPr>
        <w:t>կլինի</w:t>
      </w:r>
      <w:r w:rsidRPr="00777B90">
        <w:rPr>
          <w:rFonts w:ascii="GHEA Grapalat" w:hAnsi="GHEA Grapalat"/>
          <w:sz w:val="24"/>
          <w:szCs w:val="24"/>
          <w:lang w:val="af-ZA"/>
        </w:rPr>
        <w:t xml:space="preserve"> վերանայել </w:t>
      </w:r>
      <w:r w:rsidRPr="00777B90">
        <w:rPr>
          <w:rFonts w:ascii="GHEA Grapalat" w:hAnsi="GHEA Grapalat"/>
          <w:bCs/>
          <w:sz w:val="24"/>
          <w:szCs w:val="24"/>
          <w:lang w:val="af-ZA"/>
        </w:rPr>
        <w:t xml:space="preserve">ՀՀ կառավարության  2003 թվականի N625-Ն որոշմամբ հաստատված «Հողերի օգտագործման սխեմաների մշակման ու հաստատման կարգը»: </w:t>
      </w:r>
    </w:p>
    <w:p w:rsidR="00CF6FAD" w:rsidRPr="00777B90" w:rsidRDefault="00CF6FAD" w:rsidP="00CF6FAD">
      <w:pPr>
        <w:spacing w:after="0"/>
        <w:ind w:firstLine="375"/>
        <w:jc w:val="both"/>
        <w:rPr>
          <w:rFonts w:ascii="GHEA Grapalat" w:hAnsi="GHEA Grapalat"/>
          <w:bCs/>
          <w:sz w:val="24"/>
          <w:szCs w:val="24"/>
          <w:lang w:val="af-ZA"/>
        </w:rPr>
      </w:pPr>
      <w:r w:rsidRPr="00777B90">
        <w:rPr>
          <w:rFonts w:ascii="GHEA Grapalat" w:hAnsi="GHEA Grapalat"/>
          <w:bCs/>
          <w:sz w:val="24"/>
          <w:szCs w:val="24"/>
          <w:lang w:val="af-ZA"/>
        </w:rPr>
        <w:t>Ներկայումս, տարիների ընթացքում վերը նշված երկու որոշումներում կատարված փոփոխությունների արդյունքում՝  ՀՀ կառավարության  2003 թվականի N625-Ն որոշմամբ սահմանված հողերի գոտիավորման և օգտագործման սխեմաների կազմը և բովանդակութնունն ամբողջությամբ ընդգրկված են համայնքի գլխավոր հատակագծի հիմնական գծագրում, ուստի նաև գլխավոր հատակագծի կազմում նշված անվանմամբ գծագրի մշակման անհրաժեշտություն չկա: Միաժամանակ, հողերի օգտագործման սխեմաները կարող են դառնալ գլխավոր հատակագծից անկախ մշակվող գյուղատնտեսության համար օգտակար փաստաթղթեր, եթե դրանց կազմը և բովանդակությունը նպատակաուղղվի համայնքների սահմաններում ընդգրկված գյուղատնտեսական և անտառային հողերի տեսակավորմանը և  դասակարգմանը, առաջարկելով գյուղատնտեսական նշանակության և անտառային հողերի  ռացիոնալ օգտագործման, բարելավման, քամուց, կարկուտից, ջրածածկումից, հողմնահարումից և դեգրադացումից պաշտպանող միջոցառումներ ներառող փաստաթուղթ: Նշված տեսակի փաստաթուղթը կարող է մշակվել ինչպես համայնքի ղեկավարի, այնպես էլ պետական ծրագրերի շրջանակներում՝ ՀՀ գյուղատնտեսության նախարարության պատվերներով:</w:t>
      </w:r>
    </w:p>
    <w:p w:rsidR="00CF6FAD" w:rsidRPr="00777B90" w:rsidRDefault="00CF6FAD" w:rsidP="00CF6FAD">
      <w:pPr>
        <w:ind w:firstLine="375"/>
        <w:jc w:val="both"/>
        <w:rPr>
          <w:rFonts w:ascii="GHEA Grapalat" w:hAnsi="GHEA Grapalat"/>
          <w:bCs/>
          <w:sz w:val="24"/>
          <w:szCs w:val="24"/>
          <w:lang w:val="af-ZA"/>
        </w:rPr>
      </w:pPr>
      <w:r w:rsidRPr="00777B90">
        <w:rPr>
          <w:rFonts w:ascii="GHEA Grapalat" w:hAnsi="GHEA Grapalat"/>
          <w:bCs/>
          <w:sz w:val="24"/>
          <w:szCs w:val="24"/>
          <w:lang w:val="af-ZA"/>
        </w:rPr>
        <w:t xml:space="preserve">ՀՀ կառավարության  2003 թվականի N625-Ն որոշմամբ սահմանված կարգի վերանայման աշխատանքները կարող են իրականացվել ՀՀ ԿԱ քաղաքաշինության պետական կոմիտեի և ՀՀ գյուղատնտեսության նախարարության հետ համատեղ: </w:t>
      </w:r>
    </w:p>
    <w:p w:rsidR="00317AE0" w:rsidRPr="00777B90" w:rsidRDefault="00CF6FAD" w:rsidP="00317AE0">
      <w:pPr>
        <w:ind w:firstLine="375"/>
        <w:jc w:val="both"/>
        <w:rPr>
          <w:rFonts w:ascii="GHEA Grapalat" w:hAnsi="GHEA Grapalat"/>
          <w:bCs/>
          <w:sz w:val="24"/>
          <w:szCs w:val="24"/>
          <w:lang w:val="af-ZA"/>
        </w:rPr>
      </w:pPr>
      <w:r w:rsidRPr="00777B90">
        <w:rPr>
          <w:rFonts w:ascii="GHEA Grapalat" w:hAnsi="GHEA Grapalat"/>
          <w:bCs/>
          <w:sz w:val="24"/>
          <w:szCs w:val="24"/>
          <w:lang w:val="af-ZA"/>
        </w:rPr>
        <w:t>Սույն որոշման ընդունմամբ պայմանավորված լրացում կկատարվի  նաև Հայաստանի Հանրապետության վարչապետի 2009 թվականի դեկտեմբերի 22-ի N1064-Ա որոշմամբ ստեղծված միջգերատեսչական հանձնաժողովի կազմում ավելացնելով ՀՀ առողջապահության նախարարության ներկայացուցչին, քանի որ համաձայն ներկայացված առաջարկության՝ շահագրգիռ մարմինների ցանկում ներառվել է ՀՀ առողջապահության նախարարությունը:</w:t>
      </w:r>
    </w:p>
    <w:p w:rsidR="00317AE0" w:rsidRPr="00EF4EDE" w:rsidRDefault="00317AE0" w:rsidP="00317AE0">
      <w:pPr>
        <w:outlineLvl w:val="0"/>
        <w:rPr>
          <w:rFonts w:ascii="GHEA Grapalat" w:hAnsi="GHEA Grapalat"/>
          <w:color w:val="000000"/>
          <w:sz w:val="24"/>
          <w:szCs w:val="24"/>
        </w:rPr>
      </w:pPr>
      <w:r w:rsidRPr="00EF4EDE">
        <w:rPr>
          <w:rFonts w:ascii="GHEA Grapalat" w:hAnsi="GHEA Grapalat"/>
          <w:color w:val="000000"/>
          <w:sz w:val="24"/>
          <w:szCs w:val="24"/>
        </w:rPr>
        <w:t>ՀՀ</w:t>
      </w:r>
      <w:r w:rsidRPr="00EF4EDE">
        <w:rPr>
          <w:rFonts w:ascii="GHEA Grapalat" w:hAnsi="GHEA Grapalat"/>
          <w:color w:val="000000"/>
          <w:sz w:val="24"/>
          <w:szCs w:val="24"/>
          <w:lang w:val="af-ZA"/>
        </w:rPr>
        <w:t xml:space="preserve"> </w:t>
      </w:r>
      <w:r w:rsidRPr="00EF4EDE">
        <w:rPr>
          <w:rFonts w:ascii="GHEA Grapalat" w:hAnsi="GHEA Grapalat" w:cs="IRTEK Courier"/>
          <w:sz w:val="24"/>
          <w:szCs w:val="24"/>
        </w:rPr>
        <w:t>ԿԱ</w:t>
      </w:r>
      <w:r w:rsidRPr="00EF4EDE">
        <w:rPr>
          <w:rFonts w:ascii="GHEA Grapalat" w:hAnsi="GHEA Grapalat"/>
          <w:color w:val="000000"/>
          <w:sz w:val="24"/>
          <w:szCs w:val="24"/>
          <w:lang w:val="af-ZA"/>
        </w:rPr>
        <w:t xml:space="preserve"> քաղաքաշինության </w:t>
      </w:r>
      <w:r w:rsidRPr="00EF4EDE">
        <w:rPr>
          <w:rFonts w:ascii="GHEA Grapalat" w:hAnsi="GHEA Grapalat" w:cs="Sylfaen"/>
          <w:color w:val="000000"/>
          <w:sz w:val="24"/>
          <w:szCs w:val="24"/>
        </w:rPr>
        <w:t>պետական</w:t>
      </w:r>
      <w:r w:rsidRPr="00EF4EDE">
        <w:rPr>
          <w:rFonts w:ascii="GHEA Grapalat" w:hAnsi="GHEA Grapalat"/>
          <w:color w:val="000000"/>
          <w:sz w:val="24"/>
          <w:szCs w:val="24"/>
          <w:lang w:val="af-ZA"/>
        </w:rPr>
        <w:t xml:space="preserve"> </w:t>
      </w:r>
      <w:r w:rsidRPr="00EF4EDE">
        <w:rPr>
          <w:rFonts w:ascii="GHEA Grapalat" w:hAnsi="GHEA Grapalat" w:cs="Sylfaen"/>
          <w:color w:val="000000"/>
          <w:sz w:val="24"/>
          <w:szCs w:val="24"/>
        </w:rPr>
        <w:t>կոմիտեի</w:t>
      </w:r>
      <w:r w:rsidRPr="00EF4EDE">
        <w:rPr>
          <w:rFonts w:ascii="GHEA Grapalat" w:hAnsi="GHEA Grapalat"/>
          <w:color w:val="000000"/>
          <w:sz w:val="24"/>
          <w:szCs w:val="24"/>
          <w:lang w:val="af-ZA"/>
        </w:rPr>
        <w:t xml:space="preserve"> </w:t>
      </w:r>
      <w:r w:rsidRPr="00EF4EDE">
        <w:rPr>
          <w:rFonts w:ascii="GHEA Grapalat" w:hAnsi="GHEA Grapalat" w:cs="Sylfaen"/>
          <w:color w:val="000000"/>
          <w:sz w:val="24"/>
          <w:szCs w:val="24"/>
        </w:rPr>
        <w:t xml:space="preserve">նախագահ        </w:t>
      </w:r>
      <w:r w:rsidRPr="00EF4EDE">
        <w:rPr>
          <w:rFonts w:ascii="GHEA Grapalat" w:hAnsi="GHEA Grapalat" w:cs="Sylfaen"/>
          <w:sz w:val="24"/>
          <w:szCs w:val="24"/>
        </w:rPr>
        <w:t>Նարեկ</w:t>
      </w:r>
      <w:r w:rsidRPr="00EF4EDE">
        <w:rPr>
          <w:rFonts w:ascii="GHEA Grapalat" w:hAnsi="GHEA Grapalat" w:cs="Sylfaen"/>
          <w:sz w:val="24"/>
          <w:szCs w:val="24"/>
          <w:lang w:val="af-ZA"/>
        </w:rPr>
        <w:t xml:space="preserve"> </w:t>
      </w:r>
      <w:r w:rsidRPr="00EF4EDE">
        <w:rPr>
          <w:rFonts w:ascii="GHEA Grapalat" w:hAnsi="GHEA Grapalat" w:cs="Sylfaen"/>
          <w:sz w:val="24"/>
          <w:szCs w:val="24"/>
        </w:rPr>
        <w:t>Սարգսյան</w:t>
      </w:r>
    </w:p>
    <w:p w:rsidR="00CF6FAD" w:rsidRPr="00777B90" w:rsidRDefault="00CF6FAD" w:rsidP="00317AE0">
      <w:pPr>
        <w:spacing w:line="360" w:lineRule="auto"/>
        <w:jc w:val="center"/>
        <w:rPr>
          <w:rFonts w:ascii="GHEA Grapalat" w:hAnsi="GHEA Grapalat" w:cs="Sylfaen"/>
          <w:b/>
          <w:sz w:val="24"/>
          <w:szCs w:val="24"/>
          <w:lang w:val="hy-AM"/>
        </w:rPr>
      </w:pPr>
      <w:r w:rsidRPr="00777B90">
        <w:rPr>
          <w:rFonts w:ascii="GHEA Grapalat" w:hAnsi="GHEA Grapalat" w:cs="Sylfaen"/>
          <w:b/>
          <w:sz w:val="24"/>
          <w:szCs w:val="24"/>
          <w:lang w:val="hy-AM"/>
        </w:rPr>
        <w:lastRenderedPageBreak/>
        <w:t>ՏԵՂԵԿԱՆՔ</w:t>
      </w:r>
    </w:p>
    <w:p w:rsidR="006F7F81" w:rsidRPr="00E969B5" w:rsidRDefault="00CF6FAD" w:rsidP="00E969B5">
      <w:pPr>
        <w:jc w:val="center"/>
        <w:rPr>
          <w:rFonts w:ascii="GHEA Grapalat" w:hAnsi="GHEA Grapalat" w:cs="Sylfaen"/>
          <w:b/>
          <w:sz w:val="24"/>
          <w:szCs w:val="24"/>
        </w:rPr>
      </w:pPr>
      <w:r w:rsidRPr="00777B90">
        <w:rPr>
          <w:rStyle w:val="Strong"/>
          <w:rFonts w:ascii="GHEA Grapalat" w:hAnsi="GHEA Grapalat"/>
          <w:lang w:val="hy-AM"/>
        </w:rPr>
        <w:t></w:t>
      </w:r>
      <w:r w:rsidRPr="00777B90">
        <w:rPr>
          <w:rStyle w:val="Strong"/>
          <w:rFonts w:ascii="GHEA Grapalat" w:hAnsi="GHEA Grapalat"/>
          <w:sz w:val="24"/>
          <w:szCs w:val="24"/>
          <w:lang w:val="hy-AM"/>
        </w:rPr>
        <w:t>ՀԱՅԱՍՏԱՆԻ ՀԱՆՐԱՊԵՏՈՒԹՅԱՆ ԿԱՌԱՎԱՐՈՒԹՅԱՆ 2011 ԹՎԱԿԱՆԻ ԴԵԿՏԵՄԲԵՐԻ 29-Ի N1920-Ն ՈՐՈՇՄԱՆ ՄԵՋ ՓՈՓՈԽՈՒԹՅՈՒՆ ԿԱՏԱՐԵԼՈՒ ՄԱՍԻՆ</w:t>
      </w:r>
      <w:r w:rsidRPr="00777B90">
        <w:rPr>
          <w:rStyle w:val="Strong"/>
          <w:rFonts w:ascii="GHEA Grapalat" w:hAnsi="GHEA Grapalat"/>
          <w:lang w:val="hy-AM"/>
        </w:rPr>
        <w:t xml:space="preserve">ՀՀ ԿԱՌԱՎԱՐՈՒԹՅԱՆ </w:t>
      </w:r>
      <w:r w:rsidRPr="00777B90">
        <w:rPr>
          <w:rFonts w:ascii="GHEA Grapalat" w:hAnsi="GHEA Grapalat" w:cs="Sylfaen"/>
          <w:b/>
          <w:iCs/>
          <w:sz w:val="24"/>
          <w:szCs w:val="24"/>
          <w:lang w:val="hy-AM"/>
        </w:rPr>
        <w:t>ՈՐՈՇՄԱՆ</w:t>
      </w:r>
      <w:r w:rsidRPr="00777B90">
        <w:rPr>
          <w:rFonts w:ascii="GHEA Grapalat" w:hAnsi="GHEA Grapalat" w:cs="Arial Armenian"/>
          <w:b/>
          <w:iCs/>
          <w:sz w:val="24"/>
          <w:szCs w:val="24"/>
          <w:lang w:val="hy-AM"/>
        </w:rPr>
        <w:t xml:space="preserve"> ՆԱԽԱԳԾԻ ԸՆԴՈՒՆՄԱՆ </w:t>
      </w:r>
      <w:r w:rsidRPr="00777B90">
        <w:rPr>
          <w:rFonts w:ascii="GHEA Grapalat" w:hAnsi="GHEA Grapalat" w:cs="Sylfaen"/>
          <w:b/>
          <w:sz w:val="24"/>
          <w:szCs w:val="24"/>
          <w:lang w:val="hy-AM"/>
        </w:rPr>
        <w:t>ԿԱՊԱԿՑՈՒԹՅԱՄԲ</w:t>
      </w:r>
      <w:r w:rsidRPr="00777B90">
        <w:rPr>
          <w:rFonts w:ascii="GHEA Grapalat" w:hAnsi="GHEA Grapalat" w:cs="Times Armenian"/>
          <w:b/>
          <w:sz w:val="24"/>
          <w:szCs w:val="24"/>
          <w:lang w:val="hy-AM"/>
        </w:rPr>
        <w:t xml:space="preserve"> ՀԱՅԱՍՏԱՆԻ ՀԱՆՐԱՊԵՏՈՒԹՅԱՆ </w:t>
      </w:r>
      <w:r w:rsidRPr="00777B90">
        <w:rPr>
          <w:rFonts w:ascii="GHEA Grapalat" w:hAnsi="GHEA Grapalat" w:cs="Sylfaen"/>
          <w:b/>
          <w:sz w:val="24"/>
          <w:szCs w:val="24"/>
          <w:lang w:val="hy-AM"/>
        </w:rPr>
        <w:t>ՊԵՏԱԿԱՆ</w:t>
      </w:r>
      <w:r w:rsidR="00BB5E7F">
        <w:rPr>
          <w:rFonts w:ascii="GHEA Grapalat" w:hAnsi="GHEA Grapalat" w:cs="Sylfaen"/>
          <w:b/>
          <w:sz w:val="24"/>
          <w:szCs w:val="24"/>
        </w:rPr>
        <w:t xml:space="preserve"> </w:t>
      </w:r>
      <w:r w:rsidRPr="00777B90">
        <w:rPr>
          <w:rFonts w:ascii="GHEA Grapalat" w:hAnsi="GHEA Grapalat" w:cs="Sylfaen"/>
          <w:b/>
          <w:sz w:val="24"/>
          <w:szCs w:val="24"/>
          <w:lang w:val="hy-AM"/>
        </w:rPr>
        <w:t>ԲՅՈՒՋԵՈՒՄ</w:t>
      </w:r>
      <w:r w:rsidR="00BB5E7F">
        <w:rPr>
          <w:rFonts w:ascii="GHEA Grapalat" w:hAnsi="GHEA Grapalat" w:cs="Sylfaen"/>
          <w:b/>
          <w:sz w:val="24"/>
          <w:szCs w:val="24"/>
        </w:rPr>
        <w:t xml:space="preserve"> </w:t>
      </w:r>
      <w:r w:rsidRPr="00777B90">
        <w:rPr>
          <w:rFonts w:ascii="GHEA Grapalat" w:hAnsi="GHEA Grapalat" w:cs="Sylfaen"/>
          <w:b/>
          <w:sz w:val="24"/>
          <w:szCs w:val="24"/>
          <w:lang w:val="hy-AM"/>
        </w:rPr>
        <w:t>ԾԱԽՍԵՐԻ</w:t>
      </w:r>
      <w:r w:rsidR="00BB5E7F">
        <w:rPr>
          <w:rFonts w:ascii="GHEA Grapalat" w:hAnsi="GHEA Grapalat" w:cs="Sylfaen"/>
          <w:b/>
          <w:sz w:val="24"/>
          <w:szCs w:val="24"/>
        </w:rPr>
        <w:t xml:space="preserve"> </w:t>
      </w:r>
      <w:r w:rsidRPr="00777B90">
        <w:rPr>
          <w:rFonts w:ascii="GHEA Grapalat" w:hAnsi="GHEA Grapalat" w:cs="Sylfaen"/>
          <w:b/>
          <w:sz w:val="24"/>
          <w:szCs w:val="24"/>
          <w:lang w:val="hy-AM"/>
        </w:rPr>
        <w:t>ՈՒ</w:t>
      </w:r>
      <w:r w:rsidR="00BB5E7F">
        <w:rPr>
          <w:rFonts w:ascii="GHEA Grapalat" w:hAnsi="GHEA Grapalat" w:cs="Sylfaen"/>
          <w:b/>
          <w:sz w:val="24"/>
          <w:szCs w:val="24"/>
        </w:rPr>
        <w:t xml:space="preserve"> </w:t>
      </w:r>
      <w:r w:rsidRPr="00777B90">
        <w:rPr>
          <w:rFonts w:ascii="GHEA Grapalat" w:hAnsi="GHEA Grapalat" w:cs="Sylfaen"/>
          <w:b/>
          <w:sz w:val="24"/>
          <w:szCs w:val="24"/>
          <w:lang w:val="hy-AM"/>
        </w:rPr>
        <w:t>ԵԿԱՄՈՒՏՆԵՐԻ</w:t>
      </w:r>
      <w:r w:rsidR="00BB5E7F">
        <w:rPr>
          <w:rFonts w:ascii="GHEA Grapalat" w:hAnsi="GHEA Grapalat" w:cs="Sylfaen"/>
          <w:b/>
          <w:sz w:val="24"/>
          <w:szCs w:val="24"/>
        </w:rPr>
        <w:t xml:space="preserve"> </w:t>
      </w:r>
      <w:r w:rsidRPr="00777B90">
        <w:rPr>
          <w:rFonts w:ascii="GHEA Grapalat" w:hAnsi="GHEA Grapalat" w:cs="Sylfaen"/>
          <w:b/>
          <w:sz w:val="24"/>
          <w:szCs w:val="24"/>
          <w:lang w:val="hy-AM"/>
        </w:rPr>
        <w:t>ԱՎԵԼԱՑՄԱՆ</w:t>
      </w:r>
      <w:r w:rsidR="00BB5E7F">
        <w:rPr>
          <w:rFonts w:ascii="GHEA Grapalat" w:hAnsi="GHEA Grapalat" w:cs="Sylfaen"/>
          <w:b/>
          <w:sz w:val="24"/>
          <w:szCs w:val="24"/>
        </w:rPr>
        <w:t xml:space="preserve"> </w:t>
      </w:r>
      <w:r w:rsidRPr="00777B90">
        <w:rPr>
          <w:rFonts w:ascii="GHEA Grapalat" w:hAnsi="GHEA Grapalat" w:cs="Sylfaen"/>
          <w:b/>
          <w:sz w:val="24"/>
          <w:szCs w:val="24"/>
          <w:lang w:val="hy-AM"/>
        </w:rPr>
        <w:t>ԵՎ</w:t>
      </w:r>
      <w:r w:rsidR="00BB5E7F">
        <w:rPr>
          <w:rFonts w:ascii="GHEA Grapalat" w:hAnsi="GHEA Grapalat" w:cs="Sylfaen"/>
          <w:b/>
          <w:sz w:val="24"/>
          <w:szCs w:val="24"/>
        </w:rPr>
        <w:t xml:space="preserve"> </w:t>
      </w:r>
      <w:r w:rsidRPr="00777B90">
        <w:rPr>
          <w:rFonts w:ascii="GHEA Grapalat" w:hAnsi="GHEA Grapalat" w:cs="Sylfaen"/>
          <w:b/>
          <w:sz w:val="24"/>
          <w:szCs w:val="24"/>
          <w:lang w:val="hy-AM"/>
        </w:rPr>
        <w:t>ՆՎԱԶԵՑՄԱՆ</w:t>
      </w:r>
      <w:r w:rsidR="00BB5E7F">
        <w:rPr>
          <w:rFonts w:ascii="GHEA Grapalat" w:hAnsi="GHEA Grapalat" w:cs="Sylfaen"/>
          <w:b/>
          <w:sz w:val="24"/>
          <w:szCs w:val="24"/>
        </w:rPr>
        <w:t xml:space="preserve"> </w:t>
      </w:r>
      <w:r w:rsidRPr="00777B90">
        <w:rPr>
          <w:rFonts w:ascii="GHEA Grapalat" w:hAnsi="GHEA Grapalat" w:cs="Sylfaen"/>
          <w:b/>
          <w:sz w:val="24"/>
          <w:szCs w:val="24"/>
          <w:lang w:val="hy-AM"/>
        </w:rPr>
        <w:t>ՄԱՍԻՆ</w:t>
      </w:r>
    </w:p>
    <w:p w:rsidR="00CF6FAD" w:rsidRDefault="00D410D5" w:rsidP="00CF6FAD">
      <w:pPr>
        <w:jc w:val="both"/>
        <w:rPr>
          <w:rFonts w:ascii="GHEA Grapalat" w:hAnsi="GHEA Grapalat"/>
          <w:sz w:val="24"/>
          <w:szCs w:val="24"/>
        </w:rPr>
      </w:pPr>
      <w:r>
        <w:rPr>
          <w:rFonts w:ascii="GHEA Grapalat" w:hAnsi="GHEA Grapalat" w:cs="Sylfaen"/>
          <w:sz w:val="24"/>
          <w:szCs w:val="24"/>
          <w:lang w:val="af-ZA" w:eastAsia="hy-AM"/>
        </w:rPr>
        <w:t xml:space="preserve">     </w:t>
      </w:r>
      <w:r w:rsidR="00CF6FAD" w:rsidRPr="00777B90">
        <w:rPr>
          <w:rFonts w:ascii="GHEA Grapalat" w:hAnsi="GHEA Grapalat" w:cs="Sylfaen"/>
          <w:sz w:val="24"/>
          <w:szCs w:val="24"/>
          <w:lang w:val="af-ZA" w:eastAsia="hy-AM"/>
        </w:rPr>
        <w:t>«</w:t>
      </w:r>
      <w:r w:rsidR="00CF6FAD" w:rsidRPr="00777B90">
        <w:rPr>
          <w:rFonts w:ascii="GHEA Grapalat" w:hAnsi="GHEA Grapalat"/>
          <w:sz w:val="24"/>
          <w:szCs w:val="24"/>
          <w:lang w:val="hy-AM"/>
        </w:rPr>
        <w:t>Հայաստանի</w:t>
      </w:r>
      <w:r>
        <w:rPr>
          <w:rFonts w:ascii="GHEA Grapalat" w:hAnsi="GHEA Grapalat"/>
          <w:sz w:val="24"/>
          <w:szCs w:val="24"/>
        </w:rPr>
        <w:t xml:space="preserve"> </w:t>
      </w:r>
      <w:r w:rsidR="00CF6FAD" w:rsidRPr="00777B90">
        <w:rPr>
          <w:rFonts w:ascii="GHEA Grapalat" w:hAnsi="GHEA Grapalat"/>
          <w:sz w:val="24"/>
          <w:szCs w:val="24"/>
          <w:lang w:val="hy-AM"/>
        </w:rPr>
        <w:t>Հանրապետության</w:t>
      </w:r>
      <w:r>
        <w:rPr>
          <w:rFonts w:ascii="GHEA Grapalat" w:hAnsi="GHEA Grapalat"/>
          <w:sz w:val="24"/>
          <w:szCs w:val="24"/>
        </w:rPr>
        <w:t xml:space="preserve"> </w:t>
      </w:r>
      <w:r w:rsidR="00CF6FAD" w:rsidRPr="00777B90">
        <w:rPr>
          <w:rFonts w:ascii="GHEA Grapalat" w:hAnsi="GHEA Grapalat"/>
          <w:sz w:val="24"/>
          <w:szCs w:val="24"/>
          <w:lang w:val="hy-AM"/>
        </w:rPr>
        <w:t>կառավարության</w:t>
      </w:r>
      <w:r w:rsidR="00CF6FAD" w:rsidRPr="00777B90">
        <w:rPr>
          <w:rFonts w:ascii="GHEA Grapalat" w:hAnsi="GHEA Grapalat"/>
          <w:sz w:val="24"/>
          <w:szCs w:val="24"/>
          <w:lang w:val="af-ZA"/>
        </w:rPr>
        <w:t xml:space="preserve"> 2011 </w:t>
      </w:r>
      <w:r w:rsidR="00CF6FAD" w:rsidRPr="00777B90">
        <w:rPr>
          <w:rFonts w:ascii="GHEA Grapalat" w:hAnsi="GHEA Grapalat"/>
          <w:sz w:val="24"/>
          <w:szCs w:val="24"/>
          <w:lang w:val="hy-AM"/>
        </w:rPr>
        <w:t>թվականի</w:t>
      </w:r>
      <w:r>
        <w:rPr>
          <w:rFonts w:ascii="GHEA Grapalat" w:hAnsi="GHEA Grapalat"/>
          <w:sz w:val="24"/>
          <w:szCs w:val="24"/>
        </w:rPr>
        <w:t xml:space="preserve"> </w:t>
      </w:r>
      <w:r w:rsidR="00CF6FAD" w:rsidRPr="00777B90">
        <w:rPr>
          <w:rFonts w:ascii="GHEA Grapalat" w:hAnsi="GHEA Grapalat"/>
          <w:sz w:val="24"/>
          <w:szCs w:val="24"/>
          <w:lang w:val="hy-AM"/>
        </w:rPr>
        <w:t>դեկտեմբերի</w:t>
      </w:r>
      <w:r>
        <w:rPr>
          <w:rFonts w:ascii="GHEA Grapalat" w:hAnsi="GHEA Grapalat"/>
          <w:sz w:val="24"/>
          <w:szCs w:val="24"/>
          <w:lang w:val="af-ZA"/>
        </w:rPr>
        <w:t xml:space="preserve">  29-</w:t>
      </w:r>
      <w:r w:rsidR="00CF6FAD" w:rsidRPr="00777B90">
        <w:rPr>
          <w:rFonts w:ascii="GHEA Grapalat" w:hAnsi="GHEA Grapalat"/>
          <w:sz w:val="24"/>
          <w:szCs w:val="24"/>
          <w:lang w:val="hy-AM"/>
        </w:rPr>
        <w:t>ի</w:t>
      </w:r>
      <w:r>
        <w:rPr>
          <w:rFonts w:ascii="GHEA Grapalat" w:hAnsi="GHEA Grapalat"/>
          <w:sz w:val="24"/>
          <w:szCs w:val="24"/>
          <w:lang w:val="af-ZA"/>
        </w:rPr>
        <w:t xml:space="preserve"> N 1920-</w:t>
      </w:r>
      <w:r w:rsidR="00CF6FAD" w:rsidRPr="00777B90">
        <w:rPr>
          <w:rFonts w:ascii="GHEA Grapalat" w:hAnsi="GHEA Grapalat"/>
          <w:sz w:val="24"/>
          <w:szCs w:val="24"/>
          <w:lang w:val="hy-AM"/>
        </w:rPr>
        <w:t>Ն</w:t>
      </w:r>
      <w:r>
        <w:rPr>
          <w:rFonts w:ascii="GHEA Grapalat" w:hAnsi="GHEA Grapalat"/>
          <w:sz w:val="24"/>
          <w:szCs w:val="24"/>
        </w:rPr>
        <w:t xml:space="preserve"> </w:t>
      </w:r>
      <w:r w:rsidR="00CF6FAD" w:rsidRPr="00777B90">
        <w:rPr>
          <w:rFonts w:ascii="GHEA Grapalat" w:hAnsi="GHEA Grapalat"/>
          <w:sz w:val="24"/>
          <w:szCs w:val="24"/>
          <w:lang w:val="hy-AM"/>
        </w:rPr>
        <w:t>որոշման</w:t>
      </w:r>
      <w:r>
        <w:rPr>
          <w:rFonts w:ascii="GHEA Grapalat" w:hAnsi="GHEA Grapalat"/>
          <w:sz w:val="24"/>
          <w:szCs w:val="24"/>
        </w:rPr>
        <w:t xml:space="preserve"> </w:t>
      </w:r>
      <w:r w:rsidR="00CF6FAD" w:rsidRPr="00777B90">
        <w:rPr>
          <w:rFonts w:ascii="GHEA Grapalat" w:hAnsi="GHEA Grapalat"/>
          <w:sz w:val="24"/>
          <w:szCs w:val="24"/>
          <w:lang w:val="hy-AM"/>
        </w:rPr>
        <w:t>մեջ</w:t>
      </w:r>
      <w:r>
        <w:rPr>
          <w:rFonts w:ascii="GHEA Grapalat" w:hAnsi="GHEA Grapalat"/>
          <w:sz w:val="24"/>
          <w:szCs w:val="24"/>
        </w:rPr>
        <w:t xml:space="preserve"> </w:t>
      </w:r>
      <w:r w:rsidR="00CF6FAD" w:rsidRPr="00777B90">
        <w:rPr>
          <w:rFonts w:ascii="GHEA Grapalat" w:hAnsi="GHEA Grapalat"/>
          <w:sz w:val="24"/>
          <w:szCs w:val="24"/>
          <w:lang w:val="hy-AM"/>
        </w:rPr>
        <w:t>փոփոխություն</w:t>
      </w:r>
      <w:r>
        <w:rPr>
          <w:rFonts w:ascii="GHEA Grapalat" w:hAnsi="GHEA Grapalat"/>
          <w:sz w:val="24"/>
          <w:szCs w:val="24"/>
        </w:rPr>
        <w:t xml:space="preserve"> </w:t>
      </w:r>
      <w:r w:rsidR="00CF6FAD" w:rsidRPr="00777B90">
        <w:rPr>
          <w:rFonts w:ascii="GHEA Grapalat" w:hAnsi="GHEA Grapalat"/>
          <w:sz w:val="24"/>
          <w:szCs w:val="24"/>
          <w:lang w:val="hy-AM"/>
        </w:rPr>
        <w:t>կատարելու</w:t>
      </w:r>
      <w:r>
        <w:rPr>
          <w:rFonts w:ascii="GHEA Grapalat" w:hAnsi="GHEA Grapalat"/>
          <w:sz w:val="24"/>
          <w:szCs w:val="24"/>
        </w:rPr>
        <w:t xml:space="preserve"> </w:t>
      </w:r>
      <w:r w:rsidR="00CF6FAD" w:rsidRPr="00777B90">
        <w:rPr>
          <w:rFonts w:ascii="GHEA Grapalat" w:hAnsi="GHEA Grapalat"/>
          <w:sz w:val="24"/>
          <w:szCs w:val="24"/>
          <w:lang w:val="hy-AM"/>
        </w:rPr>
        <w:t>մասին</w:t>
      </w:r>
      <w:r w:rsidR="00CF6FAD" w:rsidRPr="00777B90">
        <w:rPr>
          <w:rFonts w:ascii="GHEA Grapalat" w:hAnsi="GHEA Grapalat" w:cs="Sylfaen"/>
          <w:sz w:val="24"/>
          <w:szCs w:val="24"/>
          <w:lang w:val="af-ZA" w:eastAsia="hy-AM"/>
        </w:rPr>
        <w:t>»</w:t>
      </w:r>
      <w:r>
        <w:rPr>
          <w:rFonts w:ascii="GHEA Grapalat" w:hAnsi="GHEA Grapalat" w:cs="Sylfaen"/>
          <w:sz w:val="24"/>
          <w:szCs w:val="24"/>
          <w:lang w:val="af-ZA" w:eastAsia="hy-AM"/>
        </w:rPr>
        <w:t xml:space="preserve"> </w:t>
      </w:r>
      <w:r w:rsidR="00CF6FAD" w:rsidRPr="00777B90">
        <w:rPr>
          <w:rFonts w:ascii="GHEA Grapalat" w:hAnsi="GHEA Grapalat" w:cs="Sylfaen"/>
          <w:sz w:val="24"/>
          <w:szCs w:val="24"/>
          <w:lang w:val="hy-AM"/>
        </w:rPr>
        <w:t>Հայաստանի</w:t>
      </w:r>
      <w:r>
        <w:rPr>
          <w:rFonts w:ascii="GHEA Grapalat" w:hAnsi="GHEA Grapalat" w:cs="Sylfaen"/>
          <w:sz w:val="24"/>
          <w:szCs w:val="24"/>
        </w:rPr>
        <w:t xml:space="preserve"> </w:t>
      </w:r>
      <w:r w:rsidR="00CF6FAD" w:rsidRPr="00777B90">
        <w:rPr>
          <w:rFonts w:ascii="GHEA Grapalat" w:hAnsi="GHEA Grapalat" w:cs="Sylfaen"/>
          <w:sz w:val="24"/>
          <w:szCs w:val="24"/>
          <w:lang w:val="hy-AM"/>
        </w:rPr>
        <w:t>Հանրապետության</w:t>
      </w:r>
      <w:r>
        <w:rPr>
          <w:rFonts w:ascii="GHEA Grapalat" w:hAnsi="GHEA Grapalat" w:cs="Sylfaen"/>
          <w:sz w:val="24"/>
          <w:szCs w:val="24"/>
        </w:rPr>
        <w:t xml:space="preserve"> </w:t>
      </w:r>
      <w:r w:rsidR="00CF6FAD" w:rsidRPr="00777B90">
        <w:rPr>
          <w:rFonts w:ascii="GHEA Grapalat" w:hAnsi="GHEA Grapalat" w:cs="Sylfaen"/>
          <w:sz w:val="24"/>
          <w:szCs w:val="24"/>
          <w:lang w:val="hy-AM"/>
        </w:rPr>
        <w:t>կառավարության</w:t>
      </w:r>
      <w:r>
        <w:rPr>
          <w:rFonts w:ascii="GHEA Grapalat" w:hAnsi="GHEA Grapalat" w:cs="Sylfaen"/>
          <w:sz w:val="24"/>
          <w:szCs w:val="24"/>
        </w:rPr>
        <w:t xml:space="preserve"> </w:t>
      </w:r>
      <w:r w:rsidR="00CF6FAD" w:rsidRPr="00777B90">
        <w:rPr>
          <w:rFonts w:ascii="GHEA Grapalat" w:hAnsi="GHEA Grapalat" w:cs="Sylfaen"/>
          <w:sz w:val="24"/>
          <w:szCs w:val="24"/>
          <w:lang w:val="hy-AM"/>
        </w:rPr>
        <w:t>որոշման</w:t>
      </w:r>
      <w:r>
        <w:rPr>
          <w:rFonts w:ascii="GHEA Grapalat" w:hAnsi="GHEA Grapalat" w:cs="Sylfaen"/>
          <w:sz w:val="24"/>
          <w:szCs w:val="24"/>
        </w:rPr>
        <w:t xml:space="preserve"> </w:t>
      </w:r>
      <w:r w:rsidR="00CF6FAD" w:rsidRPr="00777B90">
        <w:rPr>
          <w:rFonts w:ascii="GHEA Grapalat" w:hAnsi="GHEA Grapalat" w:cs="Sylfaen"/>
          <w:sz w:val="24"/>
          <w:szCs w:val="24"/>
          <w:lang w:val="hy-AM"/>
        </w:rPr>
        <w:t>նախագծի</w:t>
      </w:r>
      <w:r>
        <w:rPr>
          <w:rFonts w:ascii="GHEA Grapalat" w:hAnsi="GHEA Grapalat" w:cs="Sylfaen"/>
          <w:sz w:val="24"/>
          <w:szCs w:val="24"/>
        </w:rPr>
        <w:t xml:space="preserve"> </w:t>
      </w:r>
      <w:r w:rsidR="00CF6FAD" w:rsidRPr="00777B90">
        <w:rPr>
          <w:rFonts w:ascii="GHEA Grapalat" w:hAnsi="GHEA Grapalat" w:cs="Sylfaen"/>
          <w:sz w:val="24"/>
          <w:szCs w:val="24"/>
          <w:lang w:val="hy-AM"/>
        </w:rPr>
        <w:t>ընդունումը</w:t>
      </w:r>
      <w:r>
        <w:rPr>
          <w:rFonts w:ascii="GHEA Grapalat" w:hAnsi="GHEA Grapalat" w:cs="Sylfaen"/>
          <w:sz w:val="24"/>
          <w:szCs w:val="24"/>
        </w:rPr>
        <w:t xml:space="preserve"> </w:t>
      </w:r>
      <w:r w:rsidR="00CF6FAD" w:rsidRPr="00777B90">
        <w:rPr>
          <w:rFonts w:ascii="GHEA Grapalat" w:hAnsi="GHEA Grapalat" w:cs="Sylfaen"/>
          <w:sz w:val="24"/>
          <w:szCs w:val="24"/>
          <w:lang w:val="hy-AM"/>
        </w:rPr>
        <w:t>Հայաստանի</w:t>
      </w:r>
      <w:r>
        <w:rPr>
          <w:rFonts w:ascii="GHEA Grapalat" w:hAnsi="GHEA Grapalat" w:cs="Sylfaen"/>
          <w:sz w:val="24"/>
          <w:szCs w:val="24"/>
        </w:rPr>
        <w:t xml:space="preserve"> </w:t>
      </w:r>
      <w:r w:rsidR="00CF6FAD" w:rsidRPr="00777B90">
        <w:rPr>
          <w:rFonts w:ascii="GHEA Grapalat" w:hAnsi="GHEA Grapalat" w:cs="Sylfaen"/>
          <w:sz w:val="24"/>
          <w:szCs w:val="24"/>
          <w:lang w:val="hy-AM"/>
        </w:rPr>
        <w:t>Հանրապետության</w:t>
      </w:r>
      <w:r>
        <w:rPr>
          <w:rFonts w:ascii="GHEA Grapalat" w:hAnsi="GHEA Grapalat" w:cs="Sylfaen"/>
          <w:sz w:val="24"/>
          <w:szCs w:val="24"/>
        </w:rPr>
        <w:t xml:space="preserve"> </w:t>
      </w:r>
      <w:r w:rsidR="00CF6FAD" w:rsidRPr="00777B90">
        <w:rPr>
          <w:rFonts w:ascii="GHEA Grapalat" w:hAnsi="GHEA Grapalat" w:cs="Sylfaen"/>
          <w:sz w:val="24"/>
          <w:szCs w:val="24"/>
          <w:lang w:val="hy-AM"/>
        </w:rPr>
        <w:t>պետական</w:t>
      </w:r>
      <w:r>
        <w:rPr>
          <w:rFonts w:ascii="GHEA Grapalat" w:hAnsi="GHEA Grapalat" w:cs="Sylfaen"/>
          <w:sz w:val="24"/>
          <w:szCs w:val="24"/>
        </w:rPr>
        <w:t xml:space="preserve"> </w:t>
      </w:r>
      <w:r w:rsidR="00CF6FAD" w:rsidRPr="00777B90">
        <w:rPr>
          <w:rFonts w:ascii="GHEA Grapalat" w:hAnsi="GHEA Grapalat" w:cs="Sylfaen"/>
          <w:sz w:val="24"/>
          <w:szCs w:val="24"/>
          <w:lang w:val="hy-AM"/>
        </w:rPr>
        <w:t>բյուջեում</w:t>
      </w:r>
      <w:r>
        <w:rPr>
          <w:rFonts w:ascii="GHEA Grapalat" w:hAnsi="GHEA Grapalat" w:cs="Sylfaen"/>
          <w:sz w:val="24"/>
          <w:szCs w:val="24"/>
        </w:rPr>
        <w:t xml:space="preserve"> </w:t>
      </w:r>
      <w:r w:rsidR="00CF6FAD" w:rsidRPr="00777B90">
        <w:rPr>
          <w:rFonts w:ascii="GHEA Grapalat" w:hAnsi="GHEA Grapalat" w:cs="Sylfaen"/>
          <w:sz w:val="24"/>
          <w:szCs w:val="24"/>
          <w:lang w:val="hy-AM"/>
        </w:rPr>
        <w:t>ծախսերի և եկամուտների</w:t>
      </w:r>
      <w:r w:rsidR="00936102">
        <w:rPr>
          <w:rFonts w:ascii="GHEA Grapalat" w:hAnsi="GHEA Grapalat" w:cs="Sylfaen"/>
          <w:sz w:val="24"/>
          <w:szCs w:val="24"/>
        </w:rPr>
        <w:t xml:space="preserve"> </w:t>
      </w:r>
      <w:r w:rsidR="00CF6FAD" w:rsidRPr="00777B90">
        <w:rPr>
          <w:rFonts w:ascii="GHEA Grapalat" w:hAnsi="GHEA Grapalat" w:cs="Sylfaen"/>
          <w:sz w:val="24"/>
          <w:szCs w:val="24"/>
          <w:lang w:val="hy-AM"/>
        </w:rPr>
        <w:t>ավելացում</w:t>
      </w:r>
      <w:r>
        <w:rPr>
          <w:rFonts w:ascii="GHEA Grapalat" w:hAnsi="GHEA Grapalat" w:cs="Sylfaen"/>
          <w:sz w:val="24"/>
          <w:szCs w:val="24"/>
        </w:rPr>
        <w:t xml:space="preserve"> </w:t>
      </w:r>
      <w:r w:rsidR="00CF6FAD" w:rsidRPr="00777B90">
        <w:rPr>
          <w:rFonts w:ascii="GHEA Grapalat" w:hAnsi="GHEA Grapalat" w:cs="Sylfaen"/>
          <w:sz w:val="24"/>
          <w:szCs w:val="24"/>
          <w:lang w:val="hy-AM"/>
        </w:rPr>
        <w:t>կամ</w:t>
      </w:r>
      <w:r>
        <w:rPr>
          <w:rFonts w:ascii="GHEA Grapalat" w:hAnsi="GHEA Grapalat" w:cs="Sylfaen"/>
          <w:sz w:val="24"/>
          <w:szCs w:val="24"/>
        </w:rPr>
        <w:t xml:space="preserve"> </w:t>
      </w:r>
      <w:r w:rsidR="00CF6FAD" w:rsidRPr="00777B90">
        <w:rPr>
          <w:rFonts w:ascii="GHEA Grapalat" w:hAnsi="GHEA Grapalat" w:cs="Sylfaen"/>
          <w:sz w:val="24"/>
          <w:szCs w:val="24"/>
          <w:lang w:val="hy-AM"/>
        </w:rPr>
        <w:t>նվազեցում</w:t>
      </w:r>
      <w:r>
        <w:rPr>
          <w:rFonts w:ascii="GHEA Grapalat" w:hAnsi="GHEA Grapalat" w:cs="Sylfaen"/>
          <w:sz w:val="24"/>
          <w:szCs w:val="24"/>
        </w:rPr>
        <w:t xml:space="preserve"> </w:t>
      </w:r>
      <w:r w:rsidR="00CF6FAD" w:rsidRPr="00777B90">
        <w:rPr>
          <w:rFonts w:ascii="GHEA Grapalat" w:hAnsi="GHEA Grapalat" w:cs="Sylfaen"/>
          <w:sz w:val="24"/>
          <w:szCs w:val="24"/>
          <w:lang w:val="hy-AM"/>
        </w:rPr>
        <w:t>չի</w:t>
      </w:r>
      <w:r>
        <w:rPr>
          <w:rFonts w:ascii="GHEA Grapalat" w:hAnsi="GHEA Grapalat" w:cs="Sylfaen"/>
          <w:sz w:val="24"/>
          <w:szCs w:val="24"/>
        </w:rPr>
        <w:t xml:space="preserve"> </w:t>
      </w:r>
      <w:r w:rsidR="00CF6FAD" w:rsidRPr="00777B90">
        <w:rPr>
          <w:rFonts w:ascii="GHEA Grapalat" w:hAnsi="GHEA Grapalat" w:cs="Sylfaen"/>
          <w:sz w:val="24"/>
          <w:szCs w:val="24"/>
          <w:lang w:val="hy-AM"/>
        </w:rPr>
        <w:t>առաջացնում</w:t>
      </w:r>
      <w:r w:rsidR="00CF6FAD" w:rsidRPr="00777B90">
        <w:rPr>
          <w:rFonts w:ascii="GHEA Grapalat" w:hAnsi="GHEA Grapalat"/>
          <w:sz w:val="24"/>
          <w:szCs w:val="24"/>
          <w:lang w:val="hy-AM"/>
        </w:rPr>
        <w:t>:</w:t>
      </w:r>
    </w:p>
    <w:p w:rsidR="00317AE0" w:rsidRDefault="00317AE0" w:rsidP="00CF6FAD">
      <w:pPr>
        <w:jc w:val="both"/>
        <w:rPr>
          <w:rFonts w:ascii="GHEA Grapalat" w:hAnsi="GHEA Grapalat"/>
          <w:sz w:val="24"/>
          <w:szCs w:val="24"/>
        </w:rPr>
      </w:pPr>
    </w:p>
    <w:p w:rsidR="00317AE0" w:rsidRPr="00EF4EDE" w:rsidRDefault="00317AE0" w:rsidP="00317AE0">
      <w:pPr>
        <w:outlineLvl w:val="0"/>
        <w:rPr>
          <w:rFonts w:ascii="GHEA Grapalat" w:hAnsi="GHEA Grapalat"/>
          <w:color w:val="000000"/>
          <w:sz w:val="24"/>
          <w:szCs w:val="24"/>
        </w:rPr>
      </w:pPr>
      <w:r w:rsidRPr="00EF4EDE">
        <w:rPr>
          <w:rFonts w:ascii="GHEA Grapalat" w:hAnsi="GHEA Grapalat"/>
          <w:color w:val="000000"/>
          <w:sz w:val="24"/>
          <w:szCs w:val="24"/>
        </w:rPr>
        <w:t>ՀՀ</w:t>
      </w:r>
      <w:r w:rsidRPr="00EF4EDE">
        <w:rPr>
          <w:rFonts w:ascii="GHEA Grapalat" w:hAnsi="GHEA Grapalat"/>
          <w:color w:val="000000"/>
          <w:sz w:val="24"/>
          <w:szCs w:val="24"/>
          <w:lang w:val="af-ZA"/>
        </w:rPr>
        <w:t xml:space="preserve"> </w:t>
      </w:r>
      <w:r w:rsidRPr="00EF4EDE">
        <w:rPr>
          <w:rFonts w:ascii="GHEA Grapalat" w:hAnsi="GHEA Grapalat" w:cs="IRTEK Courier"/>
          <w:sz w:val="24"/>
          <w:szCs w:val="24"/>
        </w:rPr>
        <w:t>ԿԱ</w:t>
      </w:r>
      <w:r w:rsidRPr="00EF4EDE">
        <w:rPr>
          <w:rFonts w:ascii="GHEA Grapalat" w:hAnsi="GHEA Grapalat"/>
          <w:color w:val="000000"/>
          <w:sz w:val="24"/>
          <w:szCs w:val="24"/>
          <w:lang w:val="af-ZA"/>
        </w:rPr>
        <w:t xml:space="preserve"> քաղաքաշինության </w:t>
      </w:r>
      <w:r w:rsidRPr="00EF4EDE">
        <w:rPr>
          <w:rFonts w:ascii="GHEA Grapalat" w:hAnsi="GHEA Grapalat" w:cs="Sylfaen"/>
          <w:color w:val="000000"/>
          <w:sz w:val="24"/>
          <w:szCs w:val="24"/>
        </w:rPr>
        <w:t>պետական</w:t>
      </w:r>
      <w:r w:rsidRPr="00EF4EDE">
        <w:rPr>
          <w:rFonts w:ascii="GHEA Grapalat" w:hAnsi="GHEA Grapalat"/>
          <w:color w:val="000000"/>
          <w:sz w:val="24"/>
          <w:szCs w:val="24"/>
          <w:lang w:val="af-ZA"/>
        </w:rPr>
        <w:t xml:space="preserve"> </w:t>
      </w:r>
      <w:r w:rsidRPr="00EF4EDE">
        <w:rPr>
          <w:rFonts w:ascii="GHEA Grapalat" w:hAnsi="GHEA Grapalat" w:cs="Sylfaen"/>
          <w:color w:val="000000"/>
          <w:sz w:val="24"/>
          <w:szCs w:val="24"/>
        </w:rPr>
        <w:t>կոմիտեի</w:t>
      </w:r>
      <w:r w:rsidRPr="00EF4EDE">
        <w:rPr>
          <w:rFonts w:ascii="GHEA Grapalat" w:hAnsi="GHEA Grapalat"/>
          <w:color w:val="000000"/>
          <w:sz w:val="24"/>
          <w:szCs w:val="24"/>
          <w:lang w:val="af-ZA"/>
        </w:rPr>
        <w:t xml:space="preserve"> </w:t>
      </w:r>
      <w:r w:rsidRPr="00EF4EDE">
        <w:rPr>
          <w:rFonts w:ascii="GHEA Grapalat" w:hAnsi="GHEA Grapalat" w:cs="Sylfaen"/>
          <w:color w:val="000000"/>
          <w:sz w:val="24"/>
          <w:szCs w:val="24"/>
        </w:rPr>
        <w:t xml:space="preserve">նախագահ        </w:t>
      </w:r>
      <w:r w:rsidRPr="00EF4EDE">
        <w:rPr>
          <w:rFonts w:ascii="GHEA Grapalat" w:hAnsi="GHEA Grapalat" w:cs="Sylfaen"/>
          <w:sz w:val="24"/>
          <w:szCs w:val="24"/>
        </w:rPr>
        <w:t>Նարեկ</w:t>
      </w:r>
      <w:r w:rsidRPr="00EF4EDE">
        <w:rPr>
          <w:rFonts w:ascii="GHEA Grapalat" w:hAnsi="GHEA Grapalat" w:cs="Sylfaen"/>
          <w:sz w:val="24"/>
          <w:szCs w:val="24"/>
          <w:lang w:val="af-ZA"/>
        </w:rPr>
        <w:t xml:space="preserve"> </w:t>
      </w:r>
      <w:r w:rsidRPr="00EF4EDE">
        <w:rPr>
          <w:rFonts w:ascii="GHEA Grapalat" w:hAnsi="GHEA Grapalat" w:cs="Sylfaen"/>
          <w:sz w:val="24"/>
          <w:szCs w:val="24"/>
        </w:rPr>
        <w:t>Սարգսյան</w:t>
      </w:r>
    </w:p>
    <w:p w:rsidR="00317AE0" w:rsidRPr="00317AE0" w:rsidRDefault="00317AE0" w:rsidP="00CF6FAD">
      <w:pPr>
        <w:jc w:val="both"/>
        <w:rPr>
          <w:rFonts w:ascii="GHEA Grapalat" w:hAnsi="GHEA Grapalat"/>
          <w:sz w:val="24"/>
          <w:szCs w:val="24"/>
        </w:rPr>
      </w:pPr>
    </w:p>
    <w:p w:rsidR="00CF6FAD" w:rsidRPr="00777B90" w:rsidRDefault="00CF6FAD" w:rsidP="00CF6FAD">
      <w:pPr>
        <w:jc w:val="both"/>
        <w:rPr>
          <w:rFonts w:ascii="GHEA Grapalat" w:hAnsi="GHEA Grapalat"/>
          <w:sz w:val="24"/>
          <w:szCs w:val="24"/>
          <w:lang w:val="hy-AM"/>
        </w:rPr>
      </w:pPr>
    </w:p>
    <w:p w:rsidR="00CF6FAD" w:rsidRPr="00777B90" w:rsidRDefault="00CF6FAD" w:rsidP="00CF6FAD">
      <w:pPr>
        <w:spacing w:line="360" w:lineRule="auto"/>
        <w:jc w:val="center"/>
        <w:rPr>
          <w:rFonts w:ascii="GHEA Grapalat" w:hAnsi="GHEA Grapalat" w:cs="Sylfaen"/>
          <w:b/>
          <w:sz w:val="24"/>
          <w:szCs w:val="24"/>
          <w:lang w:val="hy-AM"/>
        </w:rPr>
      </w:pPr>
      <w:r w:rsidRPr="00777B90">
        <w:rPr>
          <w:rFonts w:ascii="GHEA Grapalat" w:hAnsi="GHEA Grapalat" w:cs="Sylfaen"/>
          <w:b/>
          <w:sz w:val="24"/>
          <w:szCs w:val="24"/>
          <w:lang w:val="hy-AM"/>
        </w:rPr>
        <w:t>ՏԵՂԵԿԱՆՔ</w:t>
      </w:r>
    </w:p>
    <w:p w:rsidR="00CF6FAD" w:rsidRPr="00777B90" w:rsidRDefault="00CF6FAD" w:rsidP="00CF6FAD">
      <w:pPr>
        <w:jc w:val="center"/>
        <w:rPr>
          <w:rFonts w:ascii="GHEA Grapalat" w:hAnsi="GHEA Grapalat" w:cs="Sylfaen"/>
          <w:b/>
          <w:bCs/>
          <w:spacing w:val="10"/>
          <w:sz w:val="24"/>
          <w:szCs w:val="24"/>
          <w:lang w:val="af-ZA"/>
        </w:rPr>
      </w:pPr>
      <w:r w:rsidRPr="00777B90">
        <w:rPr>
          <w:rStyle w:val="Strong"/>
          <w:rFonts w:ascii="GHEA Grapalat" w:hAnsi="GHEA Grapalat"/>
          <w:sz w:val="24"/>
          <w:szCs w:val="24"/>
          <w:lang w:val="hy-AM"/>
        </w:rPr>
        <w:t xml:space="preserve">ՀԱՅԱՍՏԱՆԻ ՀԱՆՐԱՊԵՏՈՒԹՅԱՆ ԿԱՌԱՎԱՐՈՒԹՅԱՆ 2011 ԹՎԱԿԱՆԻ ԴԵԿՏԵՄԲԵՐԻ 29-Ի N1920-Ն ՈՐՈՇՄԱՆ ՄԵՋ ՓՈՓՈԽՈՒԹՅՈՒՆ ԿԱՏԱՐԵԼՈՒ ՄԱՍԻՆ ՀՀ ԿԱՌԱՎԱՐՈՒԹՅԱՆ </w:t>
      </w:r>
      <w:r w:rsidRPr="00777B90">
        <w:rPr>
          <w:rFonts w:ascii="GHEA Grapalat" w:hAnsi="GHEA Grapalat" w:cs="Sylfaen"/>
          <w:b/>
          <w:iCs/>
          <w:sz w:val="24"/>
          <w:szCs w:val="24"/>
          <w:lang w:val="hy-AM"/>
        </w:rPr>
        <w:t>ՈՐՈՇՄԱՆ</w:t>
      </w:r>
      <w:r w:rsidRPr="00777B90">
        <w:rPr>
          <w:rFonts w:ascii="GHEA Grapalat" w:hAnsi="GHEA Grapalat" w:cs="Arial Armenian"/>
          <w:b/>
          <w:iCs/>
          <w:sz w:val="24"/>
          <w:szCs w:val="24"/>
          <w:lang w:val="hy-AM"/>
        </w:rPr>
        <w:t xml:space="preserve"> ՆԱԽԱԳԾԻ </w:t>
      </w:r>
      <w:r w:rsidRPr="00777B90">
        <w:rPr>
          <w:rFonts w:ascii="GHEA Grapalat" w:hAnsi="GHEA Grapalat" w:cs="GHEA Grapalat"/>
          <w:b/>
          <w:bCs/>
          <w:caps/>
          <w:spacing w:val="-8"/>
          <w:sz w:val="24"/>
          <w:szCs w:val="24"/>
          <w:lang w:val="hy-AM"/>
        </w:rPr>
        <w:t>ՔՆՆԱՐԿՄԱՆԸ ՀԱՍԱՐԱԿՈՒԹՅԱՆ ՄԱՍՆԱԿՑՈՒԹՅԱՆ ՄԱՍԻՆ</w:t>
      </w:r>
    </w:p>
    <w:p w:rsidR="00CF6FAD" w:rsidRPr="00777B90" w:rsidRDefault="00CF6FAD" w:rsidP="00CF6FAD">
      <w:pPr>
        <w:jc w:val="center"/>
        <w:rPr>
          <w:rFonts w:ascii="GHEA Grapalat" w:hAnsi="GHEA Grapalat"/>
          <w:b/>
          <w:color w:val="FF0000"/>
          <w:sz w:val="24"/>
          <w:szCs w:val="24"/>
          <w:lang w:val="hy-AM"/>
        </w:rPr>
      </w:pPr>
    </w:p>
    <w:p w:rsidR="00CF6FAD" w:rsidRPr="00777B90" w:rsidRDefault="00936102" w:rsidP="00936102">
      <w:pPr>
        <w:tabs>
          <w:tab w:val="left" w:pos="540"/>
          <w:tab w:val="left" w:pos="1134"/>
        </w:tabs>
        <w:spacing w:after="0"/>
        <w:jc w:val="both"/>
        <w:rPr>
          <w:rFonts w:ascii="GHEA Grapalat" w:hAnsi="GHEA Grapalat"/>
          <w:bCs/>
          <w:szCs w:val="24"/>
          <w:lang w:val="af-ZA"/>
        </w:rPr>
      </w:pPr>
      <w:r>
        <w:rPr>
          <w:rFonts w:ascii="GHEA Grapalat" w:hAnsi="GHEA Grapalat" w:cs="Sylfaen"/>
          <w:sz w:val="24"/>
          <w:szCs w:val="24"/>
          <w:lang w:val="af-ZA" w:eastAsia="hy-AM"/>
        </w:rPr>
        <w:t xml:space="preserve">         </w:t>
      </w:r>
      <w:r w:rsidR="00CF6FAD" w:rsidRPr="00777B90">
        <w:rPr>
          <w:rFonts w:ascii="GHEA Grapalat" w:hAnsi="GHEA Grapalat" w:cs="Sylfaen"/>
          <w:sz w:val="24"/>
          <w:szCs w:val="24"/>
          <w:lang w:val="af-ZA" w:eastAsia="hy-AM"/>
        </w:rPr>
        <w:t>«</w:t>
      </w:r>
      <w:r w:rsidR="00CF6FAD" w:rsidRPr="00777B90">
        <w:rPr>
          <w:rFonts w:ascii="GHEA Grapalat" w:hAnsi="GHEA Grapalat"/>
          <w:sz w:val="24"/>
          <w:szCs w:val="24"/>
          <w:lang w:val="hy-AM"/>
        </w:rPr>
        <w:t>Հայաստանի</w:t>
      </w:r>
      <w:r>
        <w:rPr>
          <w:rFonts w:ascii="GHEA Grapalat" w:hAnsi="GHEA Grapalat"/>
          <w:sz w:val="24"/>
          <w:szCs w:val="24"/>
        </w:rPr>
        <w:t xml:space="preserve"> </w:t>
      </w:r>
      <w:r w:rsidR="00CF6FAD" w:rsidRPr="00777B90">
        <w:rPr>
          <w:rFonts w:ascii="GHEA Grapalat" w:hAnsi="GHEA Grapalat"/>
          <w:sz w:val="24"/>
          <w:szCs w:val="24"/>
          <w:lang w:val="hy-AM"/>
        </w:rPr>
        <w:t>Հանրապետության</w:t>
      </w:r>
      <w:r>
        <w:rPr>
          <w:rFonts w:ascii="GHEA Grapalat" w:hAnsi="GHEA Grapalat"/>
          <w:sz w:val="24"/>
          <w:szCs w:val="24"/>
        </w:rPr>
        <w:t xml:space="preserve"> </w:t>
      </w:r>
      <w:r w:rsidR="00CF6FAD" w:rsidRPr="00777B90">
        <w:rPr>
          <w:rFonts w:ascii="GHEA Grapalat" w:hAnsi="GHEA Grapalat"/>
          <w:sz w:val="24"/>
          <w:szCs w:val="24"/>
          <w:lang w:val="hy-AM"/>
        </w:rPr>
        <w:t>կառավարության</w:t>
      </w:r>
      <w:r w:rsidR="00CF6FAD" w:rsidRPr="00777B90">
        <w:rPr>
          <w:rFonts w:ascii="GHEA Grapalat" w:hAnsi="GHEA Grapalat"/>
          <w:sz w:val="24"/>
          <w:szCs w:val="24"/>
          <w:lang w:val="af-ZA"/>
        </w:rPr>
        <w:t xml:space="preserve"> 2011 </w:t>
      </w:r>
      <w:r w:rsidR="00CF6FAD" w:rsidRPr="00777B90">
        <w:rPr>
          <w:rFonts w:ascii="GHEA Grapalat" w:hAnsi="GHEA Grapalat"/>
          <w:sz w:val="24"/>
          <w:szCs w:val="24"/>
          <w:lang w:val="hy-AM"/>
        </w:rPr>
        <w:t>թվականի</w:t>
      </w:r>
      <w:r>
        <w:rPr>
          <w:rFonts w:ascii="GHEA Grapalat" w:hAnsi="GHEA Grapalat"/>
          <w:sz w:val="24"/>
          <w:szCs w:val="24"/>
        </w:rPr>
        <w:t xml:space="preserve"> </w:t>
      </w:r>
      <w:r w:rsidR="00CF6FAD" w:rsidRPr="00777B90">
        <w:rPr>
          <w:rFonts w:ascii="GHEA Grapalat" w:hAnsi="GHEA Grapalat"/>
          <w:sz w:val="24"/>
          <w:szCs w:val="24"/>
          <w:lang w:val="hy-AM"/>
        </w:rPr>
        <w:t>դեկտեմբերի</w:t>
      </w:r>
      <w:r w:rsidR="00CF6FAD" w:rsidRPr="00777B90">
        <w:rPr>
          <w:rFonts w:ascii="GHEA Grapalat" w:hAnsi="GHEA Grapalat"/>
          <w:sz w:val="24"/>
          <w:szCs w:val="24"/>
          <w:lang w:val="af-ZA"/>
        </w:rPr>
        <w:t xml:space="preserve"> 29-</w:t>
      </w:r>
      <w:r w:rsidR="00CF6FAD" w:rsidRPr="00777B90">
        <w:rPr>
          <w:rFonts w:ascii="GHEA Grapalat" w:hAnsi="GHEA Grapalat"/>
          <w:sz w:val="24"/>
          <w:szCs w:val="24"/>
          <w:lang w:val="hy-AM"/>
        </w:rPr>
        <w:t>ի</w:t>
      </w:r>
      <w:r>
        <w:rPr>
          <w:rFonts w:ascii="GHEA Grapalat" w:hAnsi="GHEA Grapalat"/>
          <w:sz w:val="24"/>
          <w:szCs w:val="24"/>
          <w:lang w:val="af-ZA"/>
        </w:rPr>
        <w:t xml:space="preserve"> N 1920-</w:t>
      </w:r>
      <w:r w:rsidR="00CF6FAD" w:rsidRPr="00777B90">
        <w:rPr>
          <w:rFonts w:ascii="GHEA Grapalat" w:hAnsi="GHEA Grapalat"/>
          <w:sz w:val="24"/>
          <w:szCs w:val="24"/>
          <w:lang w:val="hy-AM"/>
        </w:rPr>
        <w:t>Ն</w:t>
      </w:r>
      <w:r>
        <w:rPr>
          <w:rFonts w:ascii="GHEA Grapalat" w:hAnsi="GHEA Grapalat"/>
          <w:sz w:val="24"/>
          <w:szCs w:val="24"/>
        </w:rPr>
        <w:t xml:space="preserve"> </w:t>
      </w:r>
      <w:r w:rsidR="00CF6FAD" w:rsidRPr="00777B90">
        <w:rPr>
          <w:rFonts w:ascii="GHEA Grapalat" w:hAnsi="GHEA Grapalat"/>
          <w:sz w:val="24"/>
          <w:szCs w:val="24"/>
          <w:lang w:val="hy-AM"/>
        </w:rPr>
        <w:t>որոշման</w:t>
      </w:r>
      <w:r>
        <w:rPr>
          <w:rFonts w:ascii="GHEA Grapalat" w:hAnsi="GHEA Grapalat"/>
          <w:sz w:val="24"/>
          <w:szCs w:val="24"/>
        </w:rPr>
        <w:t xml:space="preserve"> </w:t>
      </w:r>
      <w:r w:rsidR="00CF6FAD" w:rsidRPr="00777B90">
        <w:rPr>
          <w:rFonts w:ascii="GHEA Grapalat" w:hAnsi="GHEA Grapalat"/>
          <w:sz w:val="24"/>
          <w:szCs w:val="24"/>
          <w:lang w:val="hy-AM"/>
        </w:rPr>
        <w:t>մեջ</w:t>
      </w:r>
      <w:r>
        <w:rPr>
          <w:rFonts w:ascii="GHEA Grapalat" w:hAnsi="GHEA Grapalat"/>
          <w:sz w:val="24"/>
          <w:szCs w:val="24"/>
        </w:rPr>
        <w:t xml:space="preserve"> </w:t>
      </w:r>
      <w:r w:rsidR="00CF6FAD" w:rsidRPr="00777B90">
        <w:rPr>
          <w:rFonts w:ascii="GHEA Grapalat" w:hAnsi="GHEA Grapalat"/>
          <w:sz w:val="24"/>
          <w:szCs w:val="24"/>
          <w:lang w:val="hy-AM"/>
        </w:rPr>
        <w:t>փոփոխություն</w:t>
      </w:r>
      <w:r>
        <w:rPr>
          <w:rFonts w:ascii="GHEA Grapalat" w:hAnsi="GHEA Grapalat"/>
          <w:sz w:val="24"/>
          <w:szCs w:val="24"/>
        </w:rPr>
        <w:t xml:space="preserve"> </w:t>
      </w:r>
      <w:r w:rsidR="00CF6FAD" w:rsidRPr="00777B90">
        <w:rPr>
          <w:rFonts w:ascii="GHEA Grapalat" w:hAnsi="GHEA Grapalat"/>
          <w:sz w:val="24"/>
          <w:szCs w:val="24"/>
          <w:lang w:val="hy-AM"/>
        </w:rPr>
        <w:t>կատարելու</w:t>
      </w:r>
      <w:r>
        <w:rPr>
          <w:rFonts w:ascii="GHEA Grapalat" w:hAnsi="GHEA Grapalat"/>
          <w:sz w:val="24"/>
          <w:szCs w:val="24"/>
        </w:rPr>
        <w:t xml:space="preserve"> </w:t>
      </w:r>
      <w:r w:rsidR="00CF6FAD" w:rsidRPr="00777B90">
        <w:rPr>
          <w:rFonts w:ascii="GHEA Grapalat" w:hAnsi="GHEA Grapalat"/>
          <w:sz w:val="24"/>
          <w:szCs w:val="24"/>
          <w:lang w:val="hy-AM"/>
        </w:rPr>
        <w:t>մասին</w:t>
      </w:r>
      <w:r w:rsidR="00CF6FAD" w:rsidRPr="00777B90">
        <w:rPr>
          <w:rFonts w:ascii="GHEA Grapalat" w:hAnsi="GHEA Grapalat" w:cs="Sylfaen"/>
          <w:sz w:val="24"/>
          <w:szCs w:val="24"/>
          <w:lang w:val="af-ZA" w:eastAsia="hy-AM"/>
        </w:rPr>
        <w:t>»</w:t>
      </w:r>
      <w:r>
        <w:rPr>
          <w:rFonts w:ascii="GHEA Grapalat" w:hAnsi="GHEA Grapalat" w:cs="Sylfaen"/>
          <w:sz w:val="24"/>
          <w:szCs w:val="24"/>
          <w:lang w:val="af-ZA" w:eastAsia="hy-AM"/>
        </w:rPr>
        <w:t xml:space="preserve"> </w:t>
      </w:r>
      <w:r w:rsidR="00CF6FAD" w:rsidRPr="00777B90">
        <w:rPr>
          <w:rFonts w:ascii="GHEA Grapalat" w:hAnsi="GHEA Grapalat" w:cs="Sylfaen"/>
          <w:sz w:val="24"/>
          <w:szCs w:val="24"/>
          <w:lang w:val="hy-AM"/>
        </w:rPr>
        <w:t>Հայաստանի</w:t>
      </w:r>
      <w:r>
        <w:rPr>
          <w:rFonts w:ascii="GHEA Grapalat" w:hAnsi="GHEA Grapalat" w:cs="Sylfaen"/>
          <w:sz w:val="24"/>
          <w:szCs w:val="24"/>
        </w:rPr>
        <w:t xml:space="preserve"> </w:t>
      </w:r>
      <w:r w:rsidR="00CF6FAD" w:rsidRPr="00777B90">
        <w:rPr>
          <w:rFonts w:ascii="GHEA Grapalat" w:hAnsi="GHEA Grapalat" w:cs="Sylfaen"/>
          <w:sz w:val="24"/>
          <w:szCs w:val="24"/>
          <w:lang w:val="hy-AM"/>
        </w:rPr>
        <w:t>Հանրապետության</w:t>
      </w:r>
      <w:r>
        <w:rPr>
          <w:rFonts w:ascii="GHEA Grapalat" w:hAnsi="GHEA Grapalat" w:cs="Sylfaen"/>
          <w:sz w:val="24"/>
          <w:szCs w:val="24"/>
        </w:rPr>
        <w:t xml:space="preserve"> </w:t>
      </w:r>
      <w:r w:rsidR="00CF6FAD" w:rsidRPr="00777B90">
        <w:rPr>
          <w:rFonts w:ascii="GHEA Grapalat" w:hAnsi="GHEA Grapalat" w:cs="Sylfaen"/>
          <w:sz w:val="24"/>
          <w:szCs w:val="24"/>
          <w:lang w:val="hy-AM"/>
        </w:rPr>
        <w:t>կառավարության</w:t>
      </w:r>
      <w:r>
        <w:rPr>
          <w:rFonts w:ascii="GHEA Grapalat" w:hAnsi="GHEA Grapalat" w:cs="Sylfaen"/>
          <w:sz w:val="24"/>
          <w:szCs w:val="24"/>
        </w:rPr>
        <w:t xml:space="preserve"> </w:t>
      </w:r>
      <w:r w:rsidR="00CF6FAD" w:rsidRPr="00777B90">
        <w:rPr>
          <w:rFonts w:ascii="GHEA Grapalat" w:hAnsi="GHEA Grapalat" w:cs="Sylfaen"/>
          <w:sz w:val="24"/>
          <w:szCs w:val="24"/>
          <w:lang w:val="hy-AM"/>
        </w:rPr>
        <w:t>որոշման</w:t>
      </w:r>
      <w:r>
        <w:rPr>
          <w:rFonts w:ascii="GHEA Grapalat" w:hAnsi="GHEA Grapalat" w:cs="Sylfaen"/>
          <w:sz w:val="24"/>
          <w:szCs w:val="24"/>
        </w:rPr>
        <w:t xml:space="preserve"> </w:t>
      </w:r>
      <w:r w:rsidR="00CF6FAD" w:rsidRPr="00777B90">
        <w:rPr>
          <w:rFonts w:ascii="GHEA Grapalat" w:hAnsi="GHEA Grapalat"/>
          <w:bCs/>
          <w:sz w:val="24"/>
          <w:szCs w:val="24"/>
          <w:lang w:val="af-ZA"/>
        </w:rPr>
        <w:t xml:space="preserve">նախագիծը տեղադրվել է </w:t>
      </w:r>
      <w:r>
        <w:rPr>
          <w:rFonts w:ascii="GHEA Grapalat" w:hAnsi="GHEA Grapalat"/>
          <w:bCs/>
          <w:sz w:val="24"/>
          <w:szCs w:val="24"/>
          <w:lang w:val="af-ZA"/>
        </w:rPr>
        <w:t xml:space="preserve">                         </w:t>
      </w:r>
      <w:r w:rsidR="00CF6FAD" w:rsidRPr="00777B90">
        <w:rPr>
          <w:rFonts w:ascii="GHEA Grapalat" w:hAnsi="GHEA Grapalat"/>
          <w:bCs/>
          <w:sz w:val="24"/>
          <w:szCs w:val="24"/>
          <w:lang w:val="af-ZA"/>
        </w:rPr>
        <w:t>ՀՀ կառավարությանն առընթեր քաղաքաշինության պետական կոմիտեի կայքում`</w:t>
      </w:r>
      <w:r>
        <w:rPr>
          <w:rFonts w:ascii="GHEA Grapalat" w:hAnsi="GHEA Grapalat"/>
          <w:bCs/>
          <w:sz w:val="24"/>
          <w:szCs w:val="24"/>
          <w:lang w:val="af-ZA"/>
        </w:rPr>
        <w:t xml:space="preserve"> </w:t>
      </w:r>
      <w:hyperlink r:id="rId5" w:history="1">
        <w:r w:rsidR="00CF6FAD" w:rsidRPr="00777B90">
          <w:rPr>
            <w:rStyle w:val="Hyperlink"/>
            <w:rFonts w:ascii="GHEA Grapalat" w:hAnsi="GHEA Grapalat"/>
            <w:bCs/>
            <w:lang w:val="af-ZA"/>
          </w:rPr>
          <w:t>www.minurban.am</w:t>
        </w:r>
      </w:hyperlink>
      <w:r w:rsidR="00CF6FAD" w:rsidRPr="00777B90">
        <w:rPr>
          <w:rFonts w:ascii="GHEA Grapalat" w:hAnsi="GHEA Grapalat"/>
          <w:sz w:val="24"/>
          <w:szCs w:val="24"/>
          <w:lang w:val="hy-AM"/>
        </w:rPr>
        <w:t>:</w:t>
      </w:r>
    </w:p>
    <w:p w:rsidR="00936102" w:rsidRPr="00BB5E7F" w:rsidRDefault="00936102" w:rsidP="00936102">
      <w:pPr>
        <w:spacing w:after="0"/>
        <w:ind w:firstLine="630"/>
        <w:jc w:val="both"/>
        <w:rPr>
          <w:rFonts w:ascii="GHEA Grapalat" w:hAnsi="GHEA Grapalat"/>
          <w:noProof/>
          <w:color w:val="000000"/>
          <w:sz w:val="24"/>
          <w:szCs w:val="24"/>
          <w:shd w:val="clear" w:color="auto" w:fill="FFFFFF"/>
        </w:rPr>
      </w:pPr>
      <w:r w:rsidRPr="00BB5E7F">
        <w:rPr>
          <w:rFonts w:ascii="GHEA Grapalat" w:hAnsi="GHEA Grapalat" w:cs="GHEA Grapalat"/>
          <w:sz w:val="24"/>
          <w:szCs w:val="24"/>
        </w:rPr>
        <w:t xml:space="preserve">Նախագիծը 2017 թվականի օգոստոսի 17-ին տեղադրվել է </w:t>
      </w:r>
      <w:r w:rsidRPr="00BB5E7F">
        <w:rPr>
          <w:rFonts w:ascii="GHEA Grapalat" w:hAnsi="GHEA Grapalat"/>
          <w:noProof/>
          <w:color w:val="000000"/>
          <w:sz w:val="24"/>
          <w:szCs w:val="24"/>
          <w:shd w:val="clear" w:color="auto" w:fill="FFFFFF"/>
          <w:lang w:val="hy-AM"/>
        </w:rPr>
        <w:t xml:space="preserve">իրավական ակտերի նախագծերի հրապարակման միասնական </w:t>
      </w:r>
      <w:hyperlink r:id="rId6" w:history="1">
        <w:r w:rsidRPr="00BB5E7F">
          <w:rPr>
            <w:rStyle w:val="Hyperlink"/>
            <w:rFonts w:ascii="GHEA Grapalat" w:hAnsi="GHEA Grapalat"/>
            <w:noProof/>
            <w:sz w:val="24"/>
            <w:szCs w:val="24"/>
            <w:shd w:val="clear" w:color="auto" w:fill="FFFFFF"/>
            <w:lang w:val="hy-AM"/>
          </w:rPr>
          <w:t>www.e-draft.am</w:t>
        </w:r>
      </w:hyperlink>
      <w:r w:rsidRPr="00BB5E7F">
        <w:rPr>
          <w:rFonts w:ascii="GHEA Grapalat" w:hAnsi="GHEA Grapalat"/>
          <w:noProof/>
          <w:color w:val="000000"/>
          <w:sz w:val="24"/>
          <w:szCs w:val="24"/>
          <w:shd w:val="clear" w:color="auto" w:fill="FFFFFF"/>
          <w:lang w:val="hy-AM"/>
        </w:rPr>
        <w:t xml:space="preserve"> կայք</w:t>
      </w:r>
      <w:r w:rsidR="000F2144">
        <w:rPr>
          <w:rFonts w:ascii="GHEA Grapalat" w:hAnsi="GHEA Grapalat"/>
          <w:noProof/>
          <w:color w:val="000000"/>
          <w:sz w:val="24"/>
          <w:szCs w:val="24"/>
          <w:shd w:val="clear" w:color="auto" w:fill="FFFFFF"/>
        </w:rPr>
        <w:t>ում, որի վերաբերյալ առ 01.09.2017 թվական</w:t>
      </w:r>
      <w:r w:rsidRPr="00BB5E7F">
        <w:rPr>
          <w:rFonts w:ascii="GHEA Grapalat" w:hAnsi="GHEA Grapalat"/>
          <w:noProof/>
          <w:color w:val="000000"/>
          <w:sz w:val="24"/>
          <w:szCs w:val="24"/>
          <w:shd w:val="clear" w:color="auto" w:fill="FFFFFF"/>
        </w:rPr>
        <w:t xml:space="preserve"> առաջարկություններ և դիտողություններ չեն ստացվել:</w:t>
      </w:r>
    </w:p>
    <w:p w:rsidR="00CF6FAD" w:rsidRPr="00777B90" w:rsidRDefault="00CF6FAD" w:rsidP="00CF6FAD">
      <w:pPr>
        <w:jc w:val="both"/>
        <w:rPr>
          <w:rFonts w:ascii="GHEA Grapalat" w:hAnsi="GHEA Grapalat"/>
          <w:sz w:val="24"/>
          <w:szCs w:val="24"/>
          <w:lang w:val="hy-AM"/>
        </w:rPr>
      </w:pPr>
    </w:p>
    <w:p w:rsidR="00317AE0" w:rsidRPr="00EF4EDE" w:rsidRDefault="00317AE0" w:rsidP="00317AE0">
      <w:pPr>
        <w:outlineLvl w:val="0"/>
        <w:rPr>
          <w:rFonts w:ascii="GHEA Grapalat" w:hAnsi="GHEA Grapalat"/>
          <w:color w:val="000000"/>
          <w:sz w:val="24"/>
          <w:szCs w:val="24"/>
        </w:rPr>
      </w:pPr>
      <w:r w:rsidRPr="00EF4EDE">
        <w:rPr>
          <w:rFonts w:ascii="GHEA Grapalat" w:hAnsi="GHEA Grapalat"/>
          <w:color w:val="000000"/>
          <w:sz w:val="24"/>
          <w:szCs w:val="24"/>
        </w:rPr>
        <w:t>ՀՀ</w:t>
      </w:r>
      <w:r w:rsidRPr="00EF4EDE">
        <w:rPr>
          <w:rFonts w:ascii="GHEA Grapalat" w:hAnsi="GHEA Grapalat"/>
          <w:color w:val="000000"/>
          <w:sz w:val="24"/>
          <w:szCs w:val="24"/>
          <w:lang w:val="af-ZA"/>
        </w:rPr>
        <w:t xml:space="preserve"> </w:t>
      </w:r>
      <w:r w:rsidRPr="00EF4EDE">
        <w:rPr>
          <w:rFonts w:ascii="GHEA Grapalat" w:hAnsi="GHEA Grapalat" w:cs="IRTEK Courier"/>
          <w:sz w:val="24"/>
          <w:szCs w:val="24"/>
        </w:rPr>
        <w:t>ԿԱ</w:t>
      </w:r>
      <w:r w:rsidRPr="00EF4EDE">
        <w:rPr>
          <w:rFonts w:ascii="GHEA Grapalat" w:hAnsi="GHEA Grapalat"/>
          <w:color w:val="000000"/>
          <w:sz w:val="24"/>
          <w:szCs w:val="24"/>
          <w:lang w:val="af-ZA"/>
        </w:rPr>
        <w:t xml:space="preserve"> քաղաքաշինության </w:t>
      </w:r>
      <w:r w:rsidRPr="00EF4EDE">
        <w:rPr>
          <w:rFonts w:ascii="GHEA Grapalat" w:hAnsi="GHEA Grapalat" w:cs="Sylfaen"/>
          <w:color w:val="000000"/>
          <w:sz w:val="24"/>
          <w:szCs w:val="24"/>
        </w:rPr>
        <w:t>պետական</w:t>
      </w:r>
      <w:r w:rsidRPr="00EF4EDE">
        <w:rPr>
          <w:rFonts w:ascii="GHEA Grapalat" w:hAnsi="GHEA Grapalat"/>
          <w:color w:val="000000"/>
          <w:sz w:val="24"/>
          <w:szCs w:val="24"/>
          <w:lang w:val="af-ZA"/>
        </w:rPr>
        <w:t xml:space="preserve"> </w:t>
      </w:r>
      <w:r w:rsidRPr="00EF4EDE">
        <w:rPr>
          <w:rFonts w:ascii="GHEA Grapalat" w:hAnsi="GHEA Grapalat" w:cs="Sylfaen"/>
          <w:color w:val="000000"/>
          <w:sz w:val="24"/>
          <w:szCs w:val="24"/>
        </w:rPr>
        <w:t>կոմիտեի</w:t>
      </w:r>
      <w:r w:rsidRPr="00EF4EDE">
        <w:rPr>
          <w:rFonts w:ascii="GHEA Grapalat" w:hAnsi="GHEA Grapalat"/>
          <w:color w:val="000000"/>
          <w:sz w:val="24"/>
          <w:szCs w:val="24"/>
          <w:lang w:val="af-ZA"/>
        </w:rPr>
        <w:t xml:space="preserve"> </w:t>
      </w:r>
      <w:r w:rsidRPr="00EF4EDE">
        <w:rPr>
          <w:rFonts w:ascii="GHEA Grapalat" w:hAnsi="GHEA Grapalat" w:cs="Sylfaen"/>
          <w:color w:val="000000"/>
          <w:sz w:val="24"/>
          <w:szCs w:val="24"/>
        </w:rPr>
        <w:t xml:space="preserve">նախագահ        </w:t>
      </w:r>
      <w:r w:rsidRPr="00EF4EDE">
        <w:rPr>
          <w:rFonts w:ascii="GHEA Grapalat" w:hAnsi="GHEA Grapalat" w:cs="Sylfaen"/>
          <w:sz w:val="24"/>
          <w:szCs w:val="24"/>
        </w:rPr>
        <w:t>Նարեկ</w:t>
      </w:r>
      <w:r w:rsidRPr="00EF4EDE">
        <w:rPr>
          <w:rFonts w:ascii="GHEA Grapalat" w:hAnsi="GHEA Grapalat" w:cs="Sylfaen"/>
          <w:sz w:val="24"/>
          <w:szCs w:val="24"/>
          <w:lang w:val="af-ZA"/>
        </w:rPr>
        <w:t xml:space="preserve"> </w:t>
      </w:r>
      <w:r w:rsidRPr="00EF4EDE">
        <w:rPr>
          <w:rFonts w:ascii="GHEA Grapalat" w:hAnsi="GHEA Grapalat" w:cs="Sylfaen"/>
          <w:sz w:val="24"/>
          <w:szCs w:val="24"/>
        </w:rPr>
        <w:t>Սարգսյան</w:t>
      </w:r>
    </w:p>
    <w:p w:rsidR="00CF6FAD" w:rsidRPr="00777B90" w:rsidRDefault="00CF6FAD" w:rsidP="00CF6FAD">
      <w:pPr>
        <w:ind w:firstLine="426"/>
        <w:jc w:val="both"/>
        <w:rPr>
          <w:rFonts w:ascii="GHEA Grapalat" w:hAnsi="GHEA Grapalat"/>
          <w:szCs w:val="24"/>
          <w:lang w:val="af-ZA"/>
        </w:rPr>
      </w:pPr>
    </w:p>
    <w:p w:rsidR="00CF6FAD" w:rsidRPr="00BB5E7F" w:rsidRDefault="00CF6FAD" w:rsidP="00BB5E7F">
      <w:pPr>
        <w:tabs>
          <w:tab w:val="left" w:pos="540"/>
          <w:tab w:val="left" w:pos="1134"/>
        </w:tabs>
        <w:jc w:val="both"/>
        <w:rPr>
          <w:rFonts w:ascii="GHEA Grapalat" w:hAnsi="GHEA Grapalat"/>
          <w:bCs/>
          <w:szCs w:val="24"/>
          <w:lang w:val="af-ZA"/>
        </w:rPr>
      </w:pPr>
      <w:r w:rsidRPr="00777B90">
        <w:rPr>
          <w:rFonts w:ascii="GHEA Grapalat" w:hAnsi="GHEA Grapalat"/>
          <w:szCs w:val="24"/>
          <w:lang w:val="af-ZA"/>
        </w:rPr>
        <w:tab/>
      </w:r>
    </w:p>
    <w:sectPr w:rsidR="00CF6FAD" w:rsidRPr="00BB5E7F" w:rsidSect="00317AE0">
      <w:pgSz w:w="12240" w:h="15840"/>
      <w:pgMar w:top="426" w:right="108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4214"/>
    <w:multiLevelType w:val="hybridMultilevel"/>
    <w:tmpl w:val="D500F8D8"/>
    <w:lvl w:ilvl="0" w:tplc="8724DF80">
      <w:start w:val="3"/>
      <w:numFmt w:val="bullet"/>
      <w:lvlText w:val="-"/>
      <w:lvlJc w:val="left"/>
      <w:pPr>
        <w:ind w:left="735" w:hanging="360"/>
      </w:pPr>
      <w:rPr>
        <w:rFonts w:ascii="Sylfaen" w:eastAsia="Times New Roman" w:hAnsi="Sylfaen" w:cs="Sylfae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1185A"/>
    <w:rsid w:val="00066D59"/>
    <w:rsid w:val="000F2144"/>
    <w:rsid w:val="0011185A"/>
    <w:rsid w:val="001D6D13"/>
    <w:rsid w:val="00317AE0"/>
    <w:rsid w:val="004148B0"/>
    <w:rsid w:val="004648D8"/>
    <w:rsid w:val="006F7F81"/>
    <w:rsid w:val="00777B90"/>
    <w:rsid w:val="008E5BCA"/>
    <w:rsid w:val="00936102"/>
    <w:rsid w:val="009A4E3E"/>
    <w:rsid w:val="00A43F4F"/>
    <w:rsid w:val="00A6182A"/>
    <w:rsid w:val="00B13CC1"/>
    <w:rsid w:val="00BB5E7F"/>
    <w:rsid w:val="00BF2BC0"/>
    <w:rsid w:val="00CF6FAD"/>
    <w:rsid w:val="00D410D5"/>
    <w:rsid w:val="00D70FF7"/>
    <w:rsid w:val="00E53E1A"/>
    <w:rsid w:val="00E806F8"/>
    <w:rsid w:val="00E969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FA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F6FAD"/>
    <w:rPr>
      <w:color w:val="0000FF"/>
      <w:u w:val="single"/>
    </w:rPr>
  </w:style>
  <w:style w:type="paragraph" w:styleId="NormalWeb">
    <w:name w:val="Normal (Web)"/>
    <w:basedOn w:val="Normal"/>
    <w:unhideWhenUsed/>
    <w:rsid w:val="00CF6FAD"/>
    <w:pPr>
      <w:spacing w:before="100" w:beforeAutospacing="1" w:after="100" w:afterAutospacing="1" w:line="240" w:lineRule="auto"/>
    </w:pPr>
    <w:rPr>
      <w:rFonts w:ascii="Times New Roman" w:hAnsi="Times New Roman"/>
      <w:sz w:val="24"/>
      <w:szCs w:val="24"/>
    </w:rPr>
  </w:style>
  <w:style w:type="character" w:styleId="Strong">
    <w:name w:val="Strong"/>
    <w:qFormat/>
    <w:rsid w:val="00CF6FAD"/>
    <w:rPr>
      <w:b/>
      <w:bCs/>
    </w:rPr>
  </w:style>
  <w:style w:type="paragraph" w:styleId="BodyText">
    <w:name w:val="Body Text"/>
    <w:basedOn w:val="Normal"/>
    <w:link w:val="BodyTextChar"/>
    <w:semiHidden/>
    <w:rsid w:val="00CF6FAD"/>
    <w:pPr>
      <w:spacing w:after="0" w:line="360" w:lineRule="auto"/>
      <w:jc w:val="both"/>
    </w:pPr>
    <w:rPr>
      <w:rFonts w:ascii="Times LatArm" w:hAnsi="Times LatArm"/>
      <w:sz w:val="24"/>
      <w:szCs w:val="24"/>
    </w:rPr>
  </w:style>
  <w:style w:type="character" w:customStyle="1" w:styleId="BodyTextChar">
    <w:name w:val="Body Text Char"/>
    <w:basedOn w:val="DefaultParagraphFont"/>
    <w:link w:val="BodyText"/>
    <w:semiHidden/>
    <w:rsid w:val="00CF6FAD"/>
    <w:rPr>
      <w:rFonts w:ascii="Times LatArm" w:eastAsia="Times New Roman" w:hAnsi="Times LatArm" w:cs="Times New Roman"/>
      <w:sz w:val="24"/>
      <w:szCs w:val="24"/>
    </w:rPr>
  </w:style>
  <w:style w:type="paragraph" w:styleId="ListParagraph">
    <w:name w:val="List Paragraph"/>
    <w:basedOn w:val="Normal"/>
    <w:uiPriority w:val="34"/>
    <w:qFormat/>
    <w:rsid w:val="00CF6FAD"/>
    <w:pPr>
      <w:spacing w:after="0" w:line="240" w:lineRule="auto"/>
      <w:ind w:left="720"/>
      <w:contextualSpacing/>
    </w:pPr>
    <w:rPr>
      <w:rFonts w:ascii="Times New Roman" w:hAnsi="Times New Roman"/>
      <w:sz w:val="24"/>
      <w:szCs w:val="24"/>
    </w:rPr>
  </w:style>
  <w:style w:type="paragraph" w:styleId="BlockText">
    <w:name w:val="Block Text"/>
    <w:basedOn w:val="Normal"/>
    <w:rsid w:val="00CF6FAD"/>
    <w:pPr>
      <w:spacing w:after="0" w:line="240" w:lineRule="auto"/>
      <w:ind w:left="-709" w:right="-694"/>
    </w:pPr>
    <w:rPr>
      <w:rFonts w:ascii="Baltica" w:hAnsi="Baltica"/>
      <w:sz w:val="18"/>
      <w:szCs w:val="20"/>
      <w:lang w:val="en-GB" w:eastAsia="ru-RU"/>
    </w:rPr>
  </w:style>
  <w:style w:type="character" w:customStyle="1" w:styleId="mechtexChar">
    <w:name w:val="mechtex Char"/>
    <w:link w:val="mechtex"/>
    <w:locked/>
    <w:rsid w:val="00CF6FAD"/>
    <w:rPr>
      <w:rFonts w:ascii="Arial Armenian" w:hAnsi="Arial Armenian" w:cs="Arial Armenian"/>
      <w:lang w:eastAsia="ru-RU"/>
    </w:rPr>
  </w:style>
  <w:style w:type="paragraph" w:customStyle="1" w:styleId="mechtex">
    <w:name w:val="mechtex"/>
    <w:basedOn w:val="Normal"/>
    <w:link w:val="mechtexChar"/>
    <w:qFormat/>
    <w:rsid w:val="00CF6FAD"/>
    <w:pPr>
      <w:spacing w:after="0" w:line="240" w:lineRule="auto"/>
      <w:jc w:val="center"/>
    </w:pPr>
    <w:rPr>
      <w:rFonts w:ascii="Arial Armenian" w:eastAsiaTheme="minorHAnsi" w:hAnsi="Arial Armenian" w:cs="Arial Armeni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raft.am" TargetMode="External"/><Relationship Id="rId5" Type="http://schemas.openxmlformats.org/officeDocument/2006/relationships/hyperlink" Target="http://www.minurba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HAKHUMYAN</dc:creator>
  <cp:keywords/>
  <dc:description/>
  <cp:lastModifiedBy>GagikK</cp:lastModifiedBy>
  <cp:revision>15</cp:revision>
  <dcterms:created xsi:type="dcterms:W3CDTF">2017-08-13T06:11:00Z</dcterms:created>
  <dcterms:modified xsi:type="dcterms:W3CDTF">2017-09-07T11:13:00Z</dcterms:modified>
</cp:coreProperties>
</file>