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99" w:rsidRPr="005C48C0" w:rsidRDefault="008E4D99" w:rsidP="008E4D99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5C48C0">
        <w:rPr>
          <w:rFonts w:ascii="GHEA Grapalat" w:hAnsi="GHEA Grapalat"/>
          <w:sz w:val="24"/>
          <w:szCs w:val="24"/>
        </w:rPr>
        <w:t>ՆԱԽԱԳԻԾ</w:t>
      </w:r>
    </w:p>
    <w:p w:rsidR="008E4D99" w:rsidRPr="005C48C0" w:rsidRDefault="008E4D99" w:rsidP="008E4D99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8E4D99" w:rsidRPr="005C48C0" w:rsidRDefault="008E4D99" w:rsidP="008E4D9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C48C0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E4D99" w:rsidRPr="005C48C0" w:rsidRDefault="008E4D99" w:rsidP="008E4D9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C48C0">
        <w:rPr>
          <w:rFonts w:ascii="GHEA Grapalat" w:hAnsi="GHEA Grapalat"/>
          <w:b/>
          <w:sz w:val="24"/>
          <w:szCs w:val="24"/>
        </w:rPr>
        <w:t>ՈՐՈՇՈՒՄ</w:t>
      </w:r>
    </w:p>
    <w:p w:rsidR="008E4D99" w:rsidRPr="005C48C0" w:rsidRDefault="008E4D99" w:rsidP="008E4D99">
      <w:pPr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8E4D99" w:rsidRPr="005C48C0" w:rsidRDefault="008E4D99" w:rsidP="008E4D9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48C0">
        <w:rPr>
          <w:rFonts w:ascii="GHEA Grapalat" w:hAnsi="GHEA Grapalat"/>
          <w:b/>
          <w:sz w:val="24"/>
          <w:szCs w:val="24"/>
        </w:rPr>
        <w:t>....... ................ 201</w:t>
      </w:r>
      <w:r w:rsidR="004F5AE2" w:rsidRPr="005C48C0">
        <w:rPr>
          <w:rFonts w:ascii="GHEA Grapalat" w:hAnsi="GHEA Grapalat"/>
          <w:b/>
          <w:sz w:val="24"/>
          <w:szCs w:val="24"/>
        </w:rPr>
        <w:t>8</w:t>
      </w:r>
      <w:r w:rsidRPr="005C48C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C48C0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5C48C0">
        <w:rPr>
          <w:rFonts w:ascii="GHEA Grapalat" w:hAnsi="GHEA Grapalat"/>
          <w:b/>
          <w:sz w:val="24"/>
          <w:szCs w:val="24"/>
        </w:rPr>
        <w:t xml:space="preserve"> N ....-</w:t>
      </w:r>
      <w:r w:rsidR="00970CB6" w:rsidRPr="005C48C0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8E4D99" w:rsidRPr="005C48C0" w:rsidRDefault="008E4D99" w:rsidP="008E4D99">
      <w:pPr>
        <w:pStyle w:val="mechtex"/>
        <w:jc w:val="left"/>
        <w:rPr>
          <w:rFonts w:ascii="GHEA Grapalat" w:hAnsi="GHEA Grapalat"/>
          <w:b/>
          <w:sz w:val="24"/>
          <w:szCs w:val="24"/>
          <w:lang w:val="en-US"/>
        </w:rPr>
      </w:pPr>
    </w:p>
    <w:p w:rsidR="008E4D99" w:rsidRPr="005C48C0" w:rsidRDefault="008E4D99" w:rsidP="008E4D99">
      <w:pPr>
        <w:pStyle w:val="mechtex"/>
        <w:rPr>
          <w:rFonts w:ascii="GHEA Grapalat" w:hAnsi="GHEA Grapalat"/>
          <w:b/>
          <w:sz w:val="24"/>
          <w:szCs w:val="24"/>
          <w:lang w:val="en-US"/>
        </w:rPr>
      </w:pPr>
    </w:p>
    <w:p w:rsidR="008E4D99" w:rsidRPr="005C48C0" w:rsidRDefault="001F2E65" w:rsidP="008E4D99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5C48C0">
        <w:rPr>
          <w:rFonts w:ascii="GHEA Grapalat" w:hAnsi="GHEA Grapalat"/>
          <w:b/>
          <w:sz w:val="24"/>
          <w:szCs w:val="24"/>
          <w:lang w:val="af-ZA"/>
        </w:rPr>
        <w:t>«</w:t>
      </w:r>
      <w:r w:rsidRPr="005C48C0">
        <w:rPr>
          <w:rFonts w:ascii="GHEA Grapalat" w:hAnsi="GHEA Grapalat" w:cs="Sylfaen"/>
          <w:b/>
          <w:sz w:val="24"/>
          <w:szCs w:val="24"/>
        </w:rPr>
        <w:t>Հ</w:t>
      </w:r>
      <w:r w:rsidR="00603D55" w:rsidRPr="005C48C0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5C48C0">
        <w:rPr>
          <w:rFonts w:ascii="GHEA Grapalat" w:hAnsi="GHEA Grapalat" w:cs="Sylfaen"/>
          <w:b/>
          <w:sz w:val="24"/>
          <w:szCs w:val="24"/>
        </w:rPr>
        <w:t>Հ</w:t>
      </w:r>
      <w:r w:rsidR="00603D55" w:rsidRPr="005C48C0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5C48C0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="004F5AE2" w:rsidRPr="005C48C0">
        <w:rPr>
          <w:rFonts w:ascii="GHEA Grapalat" w:hAnsi="GHEA Grapalat" w:cs="Sylfaen"/>
          <w:b/>
          <w:sz w:val="24"/>
          <w:szCs w:val="24"/>
          <w:lang w:val="hy-AM"/>
        </w:rPr>
        <w:t>ՍՅՈՒՆԻՔԻ</w:t>
      </w:r>
      <w:r w:rsidRPr="005C48C0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Sylfaen"/>
          <w:b/>
          <w:sz w:val="24"/>
          <w:szCs w:val="24"/>
        </w:rPr>
        <w:t>ՄԱՐԶԻ</w:t>
      </w:r>
      <w:r w:rsidRPr="005C48C0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="004F5AE2" w:rsidRPr="005C48C0">
        <w:rPr>
          <w:rFonts w:ascii="GHEA Grapalat" w:hAnsi="GHEA Grapalat" w:cs="Sylfaen"/>
          <w:b/>
          <w:sz w:val="24"/>
          <w:szCs w:val="24"/>
          <w:lang w:val="hy-AM"/>
        </w:rPr>
        <w:t xml:space="preserve">ՏԱՇՏՈՒՆԻ </w:t>
      </w:r>
      <w:r w:rsidRPr="005C48C0">
        <w:rPr>
          <w:rFonts w:ascii="GHEA Grapalat" w:hAnsi="GHEA Grapalat" w:cs="Sylfaen"/>
          <w:b/>
          <w:sz w:val="24"/>
          <w:szCs w:val="24"/>
        </w:rPr>
        <w:t>ՀԻՄՆԱԿԱՆ</w:t>
      </w:r>
      <w:r w:rsidRPr="005C48C0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Sylfaen"/>
          <w:b/>
          <w:sz w:val="24"/>
          <w:szCs w:val="24"/>
        </w:rPr>
        <w:t>ԴՊՐՈՑ</w:t>
      </w:r>
      <w:r w:rsidRPr="005C48C0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5C48C0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="008E4D99" w:rsidRPr="005C48C0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="008E4D99" w:rsidRPr="005C48C0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="008E4D99" w:rsidRPr="005C48C0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="008E4D99" w:rsidRPr="005C48C0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</w:t>
      </w:r>
      <w:r w:rsidR="008E4D99" w:rsidRPr="005C48C0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b/>
          <w:spacing w:val="-4"/>
          <w:sz w:val="24"/>
          <w:szCs w:val="24"/>
          <w:lang w:val="af-ZA"/>
        </w:rPr>
        <w:t>ՁԵՎՈՎ</w:t>
      </w:r>
      <w:r w:rsidR="008E4D99" w:rsidRPr="005C48C0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="00970CB6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 xml:space="preserve">, </w:t>
      </w:r>
      <w:r w:rsidR="00674758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>ԳՈՒՅՔ ՀԵՏ ՎԵՐՑՆԵԼՈՒ</w:t>
      </w:r>
      <w:r w:rsidR="00603D55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 xml:space="preserve"> </w:t>
      </w:r>
      <w:r w:rsidR="00970CB6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>ԵՎ Հ</w:t>
      </w:r>
      <w:r w:rsidR="00603D55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 xml:space="preserve">ԱՅԱՍՏԱՆԻ </w:t>
      </w:r>
      <w:r w:rsidR="00970CB6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>Հ</w:t>
      </w:r>
      <w:r w:rsidR="00603D55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>ԱՆՐԱՊԵՏՈՒԹՅԱՆ</w:t>
      </w:r>
      <w:r w:rsidR="00970CB6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 xml:space="preserve"> ԿԱՌԱՎԱՐՈՒԹՅԱՆ 2002 ԹՎԱԿԱՆԻ ՀՈՒԼԻՍԻ 25-Ի </w:t>
      </w:r>
      <w:r w:rsidR="00970CB6" w:rsidRPr="005C48C0">
        <w:rPr>
          <w:rFonts w:ascii="GHEA Grapalat" w:hAnsi="GHEA Grapalat" w:cs="Tahoma"/>
          <w:b/>
          <w:spacing w:val="-4"/>
          <w:sz w:val="24"/>
          <w:szCs w:val="24"/>
          <w:lang w:val="en-US"/>
        </w:rPr>
        <w:t>N</w:t>
      </w:r>
      <w:r w:rsidR="00970CB6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>1392-Ն ՈՐՈՇՄԱՆ ՄԵՋ ՓՈՓՈԽՈՒԹՅՈՒՆ ԿԱՏԱՐԵԼՈՒ ՄԱՍԻՆ</w:t>
      </w:r>
      <w:r w:rsidR="00674758" w:rsidRPr="005C48C0">
        <w:rPr>
          <w:rFonts w:ascii="GHEA Grapalat" w:hAnsi="GHEA Grapalat" w:cs="Tahoma"/>
          <w:b/>
          <w:spacing w:val="-4"/>
          <w:sz w:val="24"/>
          <w:szCs w:val="24"/>
          <w:lang w:val="hy-AM"/>
        </w:rPr>
        <w:t xml:space="preserve"> </w:t>
      </w:r>
      <w:r w:rsidR="008E4D99" w:rsidRPr="005C48C0">
        <w:rPr>
          <w:rFonts w:ascii="GHEA Grapalat" w:hAnsi="GHEA Grapalat" w:cs="Tahoma"/>
          <w:b/>
          <w:sz w:val="24"/>
          <w:szCs w:val="24"/>
          <w:lang w:val="af-ZA"/>
        </w:rPr>
        <w:br/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--------------------------------------------------------------------------------------------------------</w:t>
      </w:r>
    </w:p>
    <w:p w:rsidR="008E4D99" w:rsidRPr="005C48C0" w:rsidRDefault="008E4D99" w:rsidP="008E4D99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8E4D99" w:rsidRPr="005C48C0" w:rsidRDefault="008E4D99" w:rsidP="008E4D99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8E4D99" w:rsidRPr="005C48C0" w:rsidRDefault="00E06118" w:rsidP="00C22CD6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  <w:lang w:val="hy-AM"/>
        </w:rPr>
        <w:t xml:space="preserve">Հիմք ընդունելով </w:t>
      </w:r>
      <w:r w:rsidR="008E4D99" w:rsidRPr="005C48C0">
        <w:rPr>
          <w:rFonts w:ascii="GHEA Grapalat" w:hAnsi="GHEA Grapalat" w:cs="Tahoma"/>
          <w:sz w:val="24"/>
          <w:szCs w:val="24"/>
        </w:rPr>
        <w:t>Հայաստանի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Հանրապետության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քաղաքացիական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օրենսգրքի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63-</w:t>
      </w:r>
      <w:r w:rsidR="008E4D99" w:rsidRPr="005C48C0">
        <w:rPr>
          <w:rFonts w:ascii="GHEA Grapalat" w:hAnsi="GHEA Grapalat" w:cs="Tahoma"/>
          <w:sz w:val="24"/>
          <w:szCs w:val="24"/>
        </w:rPr>
        <w:t>րդ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հոդված</w:t>
      </w:r>
      <w:r w:rsidR="007923DA" w:rsidRPr="005C48C0">
        <w:rPr>
          <w:rFonts w:ascii="GHEA Grapalat" w:hAnsi="GHEA Grapalat" w:cs="Tahoma"/>
          <w:sz w:val="24"/>
          <w:szCs w:val="24"/>
          <w:lang w:val="hy-AM"/>
        </w:rPr>
        <w:t>ի</w:t>
      </w:r>
      <w:r w:rsidR="00CE4350" w:rsidRPr="005C48C0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>64-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րդ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հոդվածի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2-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րդ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մաս</w:t>
      </w:r>
      <w:r w:rsidR="007923DA" w:rsidRPr="005C48C0">
        <w:rPr>
          <w:rFonts w:ascii="GHEA Grapalat" w:hAnsi="GHEA Grapalat" w:cs="Tahoma"/>
          <w:spacing w:val="-2"/>
          <w:sz w:val="24"/>
          <w:szCs w:val="24"/>
          <w:lang w:val="hy-AM"/>
        </w:rPr>
        <w:t>ի</w:t>
      </w:r>
      <w:r w:rsidR="008E4D99" w:rsidRPr="005C48C0">
        <w:rPr>
          <w:rFonts w:ascii="GHEA Grapalat" w:hAnsi="GHEA Grapalat"/>
          <w:spacing w:val="-2"/>
          <w:sz w:val="24"/>
          <w:szCs w:val="24"/>
          <w:lang w:val="hy-AM"/>
        </w:rPr>
        <w:t>,</w:t>
      </w:r>
      <w:r w:rsidR="006754A4" w:rsidRPr="005C48C0">
        <w:rPr>
          <w:rFonts w:ascii="Arial" w:hAnsi="Arial" w:cs="Arial"/>
          <w:sz w:val="24"/>
          <w:szCs w:val="24"/>
          <w:lang w:val="af-ZA"/>
        </w:rPr>
        <w:t xml:space="preserve"> </w:t>
      </w:r>
      <w:r w:rsidR="006754A4" w:rsidRPr="005C48C0">
        <w:rPr>
          <w:rFonts w:ascii="GHEA Grapalat" w:hAnsi="GHEA Grapalat"/>
          <w:spacing w:val="-2"/>
          <w:sz w:val="24"/>
          <w:szCs w:val="24"/>
          <w:lang w:val="hy-AM"/>
        </w:rPr>
        <w:t>Հայաստանի Հանրապետության</w:t>
      </w:r>
      <w:r w:rsidR="006754A4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spacing w:val="-2"/>
          <w:sz w:val="24"/>
          <w:szCs w:val="24"/>
          <w:lang w:val="af-ZA"/>
        </w:rPr>
        <w:t> </w:t>
      </w:r>
      <w:r w:rsidR="008E4D99" w:rsidRPr="005C48C0">
        <w:rPr>
          <w:rFonts w:ascii="GHEA Grapalat" w:hAnsi="GHEA Grapalat" w:cs="Times Armenian"/>
          <w:spacing w:val="-2"/>
          <w:sz w:val="24"/>
          <w:szCs w:val="24"/>
          <w:lang w:val="fr-FR"/>
        </w:rPr>
        <w:t>«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Պետական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ոչ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առևտրային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կազմակերպությունների</w:t>
      </w:r>
      <w:r w:rsidR="008E4D99" w:rsidRPr="005C48C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pacing w:val="-2"/>
          <w:sz w:val="24"/>
          <w:szCs w:val="24"/>
        </w:rPr>
        <w:t>մասին</w:t>
      </w:r>
      <w:r w:rsidR="008E4D99" w:rsidRPr="005C48C0">
        <w:rPr>
          <w:rFonts w:ascii="GHEA Grapalat" w:hAnsi="GHEA Grapalat" w:cs="Arial Armenian"/>
          <w:sz w:val="24"/>
          <w:szCs w:val="24"/>
          <w:lang w:val="fr-FR"/>
        </w:rPr>
        <w:t>»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օրենքի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13-</w:t>
      </w:r>
      <w:r w:rsidR="008E4D99" w:rsidRPr="005C48C0">
        <w:rPr>
          <w:rFonts w:ascii="GHEA Grapalat" w:hAnsi="GHEA Grapalat" w:cs="Tahoma"/>
          <w:sz w:val="24"/>
          <w:szCs w:val="24"/>
        </w:rPr>
        <w:t>րդ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հոդվածի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2-</w:t>
      </w:r>
      <w:r w:rsidR="008E4D99" w:rsidRPr="005C48C0">
        <w:rPr>
          <w:rFonts w:ascii="GHEA Grapalat" w:hAnsi="GHEA Grapalat" w:cs="Tahoma"/>
          <w:sz w:val="24"/>
          <w:szCs w:val="24"/>
        </w:rPr>
        <w:t>րդ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մասի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8E4D99" w:rsidRPr="005C48C0">
        <w:rPr>
          <w:rFonts w:ascii="GHEA Grapalat" w:hAnsi="GHEA Grapalat" w:cs="Tahoma"/>
          <w:sz w:val="24"/>
          <w:szCs w:val="24"/>
        </w:rPr>
        <w:t>զ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E4D99" w:rsidRPr="005C48C0">
        <w:rPr>
          <w:rFonts w:ascii="GHEA Grapalat" w:hAnsi="GHEA Grapalat" w:cs="Tahoma"/>
          <w:sz w:val="24"/>
          <w:szCs w:val="24"/>
        </w:rPr>
        <w:t>կետ</w:t>
      </w:r>
      <w:r w:rsidR="007923DA" w:rsidRPr="005C48C0">
        <w:rPr>
          <w:rFonts w:ascii="GHEA Grapalat" w:hAnsi="GHEA Grapalat" w:cs="Tahoma"/>
          <w:sz w:val="24"/>
          <w:szCs w:val="24"/>
          <w:lang w:val="hy-AM"/>
        </w:rPr>
        <w:t>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և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24-</w:t>
      </w:r>
      <w:r w:rsidR="008E4D99" w:rsidRPr="005C48C0">
        <w:rPr>
          <w:rFonts w:ascii="GHEA Grapalat" w:hAnsi="GHEA Grapalat" w:cs="Tahoma"/>
          <w:sz w:val="24"/>
          <w:szCs w:val="24"/>
        </w:rPr>
        <w:t>րդ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հոդվածի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1-</w:t>
      </w:r>
      <w:r w:rsidR="008E4D99" w:rsidRPr="005C48C0">
        <w:rPr>
          <w:rFonts w:ascii="GHEA Grapalat" w:hAnsi="GHEA Grapalat" w:cs="Tahoma"/>
          <w:sz w:val="24"/>
          <w:szCs w:val="24"/>
        </w:rPr>
        <w:t>ին</w:t>
      </w:r>
      <w:r w:rsidR="008E4D99"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  <w:lang w:val="hy-AM"/>
        </w:rPr>
        <w:t>մաս</w:t>
      </w:r>
      <w:r w:rsidR="007923DA" w:rsidRPr="005C48C0">
        <w:rPr>
          <w:rFonts w:ascii="GHEA Grapalat" w:hAnsi="GHEA Grapalat" w:cs="Tahoma"/>
          <w:sz w:val="24"/>
          <w:szCs w:val="24"/>
          <w:lang w:val="hy-AM"/>
        </w:rPr>
        <w:t xml:space="preserve">ի </w:t>
      </w:r>
      <w:r w:rsidR="0065173F" w:rsidRPr="005C48C0">
        <w:rPr>
          <w:rFonts w:ascii="GHEA Grapalat" w:hAnsi="GHEA Grapalat" w:cs="Tahoma"/>
          <w:sz w:val="24"/>
          <w:szCs w:val="24"/>
          <w:lang w:val="hy-AM"/>
        </w:rPr>
        <w:t>և</w:t>
      </w:r>
      <w:r w:rsidR="00C6548C" w:rsidRPr="005C48C0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Նորմատիվ իրավական ակտերի մասին</w:t>
      </w:r>
      <w:r w:rsidRPr="005C48C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5173F" w:rsidRPr="005C48C0">
        <w:rPr>
          <w:rFonts w:ascii="GHEA Grapalat" w:hAnsi="GHEA Grapalat" w:cs="Tahoma"/>
          <w:sz w:val="24"/>
          <w:szCs w:val="24"/>
          <w:lang w:val="hy-AM"/>
        </w:rPr>
        <w:t xml:space="preserve">օրենքի </w:t>
      </w:r>
      <w:r w:rsidR="00B03DC8">
        <w:rPr>
          <w:rFonts w:ascii="GHEA Grapalat" w:hAnsi="GHEA Grapalat" w:cs="Tahoma"/>
          <w:sz w:val="24"/>
          <w:szCs w:val="24"/>
          <w:lang w:val="hy-AM"/>
        </w:rPr>
        <w:t>34</w:t>
      </w:r>
      <w:r w:rsidR="0065173F" w:rsidRPr="005C48C0">
        <w:rPr>
          <w:rFonts w:ascii="GHEA Grapalat" w:hAnsi="GHEA Grapalat" w:cs="Tahoma"/>
          <w:sz w:val="24"/>
          <w:szCs w:val="24"/>
          <w:lang w:val="hy-AM"/>
        </w:rPr>
        <w:t xml:space="preserve">-րդ հոդվածի պահանջները </w:t>
      </w:r>
      <w:r w:rsidR="008E4D99" w:rsidRPr="005C48C0">
        <w:rPr>
          <w:rFonts w:ascii="GHEA Grapalat" w:hAnsi="GHEA Grapalat" w:cs="Sylfaen"/>
          <w:sz w:val="24"/>
          <w:szCs w:val="24"/>
        </w:rPr>
        <w:t>Հայաստանի</w:t>
      </w:r>
      <w:r w:rsidR="008E4D99" w:rsidRPr="005C48C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sz w:val="24"/>
          <w:szCs w:val="24"/>
        </w:rPr>
        <w:t>Հանրապետության</w:t>
      </w:r>
      <w:r w:rsidR="008E4D99" w:rsidRPr="005C48C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sz w:val="24"/>
          <w:szCs w:val="24"/>
        </w:rPr>
        <w:t>կառավարությունը</w:t>
      </w:r>
      <w:r w:rsidR="008E4D99" w:rsidRPr="005C48C0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ո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ր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ո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շ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ու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մ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 xml:space="preserve">     </w:t>
      </w:r>
      <w:r w:rsidR="008E4D99" w:rsidRPr="005C48C0">
        <w:rPr>
          <w:rFonts w:ascii="GHEA Grapalat" w:hAnsi="GHEA Grapalat" w:cs="Sylfaen"/>
          <w:b/>
          <w:sz w:val="24"/>
          <w:szCs w:val="24"/>
        </w:rPr>
        <w:t>է</w:t>
      </w:r>
      <w:r w:rsidR="008E4D99" w:rsidRPr="005C48C0">
        <w:rPr>
          <w:rFonts w:ascii="GHEA Grapalat" w:hAnsi="GHEA Grapalat" w:cs="Arial Armenian"/>
          <w:b/>
          <w:sz w:val="24"/>
          <w:szCs w:val="24"/>
          <w:lang w:val="af-ZA"/>
        </w:rPr>
        <w:t>.</w:t>
      </w:r>
    </w:p>
    <w:p w:rsidR="000E2704" w:rsidRPr="005C48C0" w:rsidRDefault="000E2704" w:rsidP="000E2704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eastAsiaTheme="minorHAnsi" w:hAnsi="GHEA Grapalat" w:cs="Tahoma"/>
          <w:noProof w:val="0"/>
          <w:sz w:val="24"/>
          <w:szCs w:val="24"/>
        </w:rPr>
      </w:pPr>
      <w:r w:rsidRPr="005C48C0">
        <w:rPr>
          <w:rFonts w:ascii="GHEA Grapalat" w:eastAsiaTheme="minorHAnsi" w:hAnsi="GHEA Grapalat" w:cs="Tahoma"/>
          <w:noProof w:val="0"/>
          <w:sz w:val="24"/>
          <w:szCs w:val="24"/>
        </w:rPr>
        <w:t>Հայաստանի Հանրապետության Սյունիքի մարզպետարանի ենթակայության «Հայաստանի Հանրապետության Սյունիքի մարզի Տաշտունի հիմնական դպրոց» պետական ոչ առևտրային կազմակերպությունը (պետական գրանցման համար՝ 79.210.00267, գրանցման օր՝ 26.12.2002թ.) միացման ձևով վերակազմակերպել` միացնելով «Հայաստանի Հանրապետության Սյունիքի մարզի Լիճքի միջնակարգ դպրոց» պետական ոչ առևտրային կազմակերպությանը (պետական գրանցման համար՝ 79.210.00268, գրանցման օր՝ 27.12.2002թ.):</w:t>
      </w:r>
    </w:p>
    <w:p w:rsidR="000E2704" w:rsidRPr="005C48C0" w:rsidRDefault="00866171" w:rsidP="000E2704">
      <w:pPr>
        <w:pStyle w:val="norm"/>
        <w:numPr>
          <w:ilvl w:val="0"/>
          <w:numId w:val="4"/>
        </w:numPr>
        <w:tabs>
          <w:tab w:val="left" w:pos="0"/>
          <w:tab w:val="left" w:pos="90"/>
        </w:tabs>
        <w:spacing w:line="360" w:lineRule="auto"/>
        <w:ind w:left="0" w:firstLine="720"/>
        <w:rPr>
          <w:rFonts w:ascii="GHEA Grapalat" w:hAnsi="GHEA Grapalat" w:cs="Tahoma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  <w:lang w:val="hy-AM"/>
        </w:rPr>
        <w:t>Պետական գույքի կառավարման կոմիտեին ամրացված՝ Հայաստանի Հանրապետության սեփականությունը հանդիսացող՝ Հայաստանի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5C48C0">
        <w:rPr>
          <w:rFonts w:ascii="GHEA Grapalat" w:hAnsi="GHEA Grapalat" w:cs="Tahoma"/>
          <w:sz w:val="24"/>
          <w:szCs w:val="24"/>
          <w:lang w:val="hy-AM"/>
        </w:rPr>
        <w:t xml:space="preserve">Հանրապետության Սյունիքի մարզի Տաշտուն 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>բնակավայրի 4-րդ փողոց թիվ 1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>հասցեում գտնվող</w:t>
      </w:r>
      <w:r w:rsidR="005F3F08" w:rsidRPr="005C48C0">
        <w:rPr>
          <w:rFonts w:ascii="GHEA Grapalat" w:hAnsi="GHEA Grapalat" w:cs="Tahoma"/>
          <w:sz w:val="24"/>
          <w:szCs w:val="24"/>
          <w:lang w:val="hy-AM"/>
        </w:rPr>
        <w:t xml:space="preserve"> դպրոցի </w:t>
      </w:r>
      <w:r w:rsidR="005F3F08" w:rsidRPr="005C48C0">
        <w:rPr>
          <w:rFonts w:ascii="GHEA Grapalat" w:hAnsi="GHEA Grapalat" w:cs="Tahoma"/>
          <w:sz w:val="24"/>
          <w:szCs w:val="24"/>
          <w:lang w:val="hy-AM"/>
        </w:rPr>
        <w:lastRenderedPageBreak/>
        <w:t>շենքը՝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 xml:space="preserve"> 787</w:t>
      </w:r>
      <w:r w:rsidR="00674758" w:rsidRPr="005C48C0">
        <w:rPr>
          <w:rFonts w:ascii="GHEA Grapalat" w:hAnsi="GHEA Grapalat" w:cs="Tahoma"/>
          <w:sz w:val="24"/>
          <w:szCs w:val="24"/>
          <w:lang w:val="af-ZA"/>
        </w:rPr>
        <w:t>.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>1 քառ</w:t>
      </w:r>
      <w:r w:rsidR="00674758" w:rsidRPr="005C48C0">
        <w:rPr>
          <w:rFonts w:ascii="GHEA Grapalat" w:hAnsi="GHEA Grapalat" w:cs="Tahoma"/>
          <w:sz w:val="24"/>
          <w:szCs w:val="24"/>
          <w:lang w:val="af-ZA"/>
        </w:rPr>
        <w:t xml:space="preserve">. 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 xml:space="preserve">մետր ընդհանուր մակերեսով 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>և 0</w:t>
      </w:r>
      <w:r w:rsidR="00ED1134" w:rsidRPr="005C48C0">
        <w:rPr>
          <w:rFonts w:ascii="GHEA Grapalat" w:hAnsi="GHEA Grapalat" w:cs="Tahoma"/>
          <w:sz w:val="24"/>
          <w:szCs w:val="24"/>
          <w:lang w:val="af-ZA"/>
        </w:rPr>
        <w:t xml:space="preserve">.05 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 xml:space="preserve">հա մակերեսով հողատարածքը </w:t>
      </w:r>
      <w:r w:rsidR="00ED1134" w:rsidRPr="005C48C0">
        <w:rPr>
          <w:rFonts w:ascii="GHEA Grapalat" w:hAnsi="GHEA Grapalat" w:cs="Tahoma"/>
          <w:sz w:val="24"/>
          <w:szCs w:val="24"/>
          <w:lang w:val="af-ZA"/>
        </w:rPr>
        <w:t>(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>իրավունքի գրանցման 2011 թվականի փետրվարի 24-ի թիվ 2809306 վկայական</w:t>
      </w:r>
      <w:r w:rsidR="00ED1134" w:rsidRPr="005C48C0">
        <w:rPr>
          <w:rFonts w:ascii="GHEA Grapalat" w:hAnsi="GHEA Grapalat" w:cs="Tahoma"/>
          <w:sz w:val="24"/>
          <w:szCs w:val="24"/>
          <w:lang w:val="af-ZA"/>
        </w:rPr>
        <w:t>)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>և 4-րդ փողոց թիվ 4 հասցեում գտնվող սպորտդահլիճի շենքը՝ 378</w:t>
      </w:r>
      <w:r w:rsidR="00674758" w:rsidRPr="005C48C0">
        <w:rPr>
          <w:rFonts w:ascii="GHEA Grapalat" w:hAnsi="GHEA Grapalat" w:cs="Tahoma"/>
          <w:sz w:val="24"/>
          <w:szCs w:val="24"/>
          <w:lang w:val="af-ZA"/>
        </w:rPr>
        <w:t>.9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 xml:space="preserve"> քառ</w:t>
      </w:r>
      <w:r w:rsidR="00674758" w:rsidRPr="005C48C0">
        <w:rPr>
          <w:rFonts w:ascii="GHEA Grapalat" w:hAnsi="GHEA Grapalat" w:cs="Tahoma"/>
          <w:sz w:val="24"/>
          <w:szCs w:val="24"/>
          <w:lang w:val="af-ZA"/>
        </w:rPr>
        <w:t xml:space="preserve">. 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>մետր ընդհանուր մակերեսով, կաթսայատունը՝ 88.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>6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 xml:space="preserve"> քառ. մետր ընդհանուր մակերեսով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>, պահակատունը՝ 17.9 քառ. մետր ընդհանուր մակերեսով</w:t>
      </w:r>
      <w:r w:rsidR="00674758" w:rsidRPr="005C48C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>և 0</w:t>
      </w:r>
      <w:r w:rsidR="00ED1134" w:rsidRPr="005C48C0">
        <w:rPr>
          <w:rFonts w:ascii="GHEA Grapalat" w:hAnsi="GHEA Grapalat" w:cs="Tahoma"/>
          <w:sz w:val="24"/>
          <w:szCs w:val="24"/>
          <w:lang w:val="af-ZA"/>
        </w:rPr>
        <w:t>.</w:t>
      </w:r>
      <w:r w:rsidR="00ED1134" w:rsidRPr="005C48C0">
        <w:rPr>
          <w:rFonts w:ascii="GHEA Grapalat" w:hAnsi="GHEA Grapalat" w:cs="Tahoma"/>
          <w:sz w:val="24"/>
          <w:szCs w:val="24"/>
          <w:lang w:val="hy-AM"/>
        </w:rPr>
        <w:t xml:space="preserve">158 հա մակերեսով հողատարածքը (իրավունքի գրանցման 2011 թվականի փետրվարի 24-ի թիվ 2809307 վկայական),   </w:t>
      </w:r>
      <w:r w:rsidR="005F3F08" w:rsidRPr="005C48C0">
        <w:rPr>
          <w:rFonts w:ascii="GHEA Grapalat" w:hAnsi="GHEA Grapalat" w:cs="Tahoma"/>
          <w:sz w:val="24"/>
          <w:szCs w:val="24"/>
          <w:lang w:val="hy-AM"/>
        </w:rPr>
        <w:t xml:space="preserve">հետ վերցնել  «Հայաստանի Հանրապետության Սյունիքի մարզի Տաշտունի հիմնական դպրոց» պետական ոչ առևտրային կազմակերպությունից և </w:t>
      </w:r>
      <w:proofErr w:type="spellStart"/>
      <w:r w:rsidR="00B03DC8">
        <w:rPr>
          <w:rFonts w:ascii="GHEA Grapalat" w:hAnsi="GHEA Grapalat" w:cs="Tahoma"/>
          <w:sz w:val="24"/>
          <w:szCs w:val="24"/>
          <w:lang w:val="en-US"/>
        </w:rPr>
        <w:t>ամրացնել</w:t>
      </w:r>
      <w:proofErr w:type="spellEnd"/>
      <w:r w:rsidR="005F3F08" w:rsidRPr="005C48C0">
        <w:rPr>
          <w:rFonts w:ascii="GHEA Grapalat" w:hAnsi="GHEA Grapalat" w:cs="Tahoma"/>
          <w:sz w:val="24"/>
          <w:szCs w:val="24"/>
          <w:lang w:val="hy-AM"/>
        </w:rPr>
        <w:t xml:space="preserve"> Պետական գույքի կառավարման կոմիտեի</w:t>
      </w:r>
      <w:r w:rsidR="00B03DC8">
        <w:rPr>
          <w:rFonts w:ascii="GHEA Grapalat" w:hAnsi="GHEA Grapalat" w:cs="Tahoma"/>
          <w:sz w:val="24"/>
          <w:szCs w:val="24"/>
          <w:lang w:val="en-US"/>
        </w:rPr>
        <w:t>ն</w:t>
      </w:r>
      <w:r w:rsidR="005F3F08" w:rsidRPr="005C48C0">
        <w:rPr>
          <w:rFonts w:ascii="GHEA Grapalat" w:hAnsi="GHEA Grapalat" w:cs="Tahoma"/>
          <w:sz w:val="24"/>
          <w:szCs w:val="24"/>
          <w:lang w:val="hy-AM"/>
        </w:rPr>
        <w:t xml:space="preserve">։ </w:t>
      </w:r>
    </w:p>
    <w:p w:rsidR="008E4D99" w:rsidRPr="005C48C0" w:rsidRDefault="008E4D99" w:rsidP="005F3F08">
      <w:pPr>
        <w:pStyle w:val="norm"/>
        <w:numPr>
          <w:ilvl w:val="0"/>
          <w:numId w:val="4"/>
        </w:numPr>
        <w:spacing w:line="360" w:lineRule="auto"/>
        <w:rPr>
          <w:rFonts w:ascii="GHEA Grapalat" w:hAnsi="GHEA Grapalat" w:cs="Tahoma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</w:rPr>
        <w:t>Սահմանել</w:t>
      </w:r>
      <w:r w:rsidRPr="005C48C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Pr="005C48C0">
        <w:rPr>
          <w:rFonts w:ascii="GHEA Grapalat" w:hAnsi="GHEA Grapalat" w:cs="Tahoma"/>
          <w:sz w:val="24"/>
          <w:szCs w:val="24"/>
        </w:rPr>
        <w:t>որ</w:t>
      </w:r>
      <w:r w:rsidRPr="005C48C0">
        <w:rPr>
          <w:rFonts w:ascii="GHEA Grapalat" w:hAnsi="GHEA Grapalat" w:cs="Tahoma"/>
          <w:sz w:val="24"/>
          <w:szCs w:val="24"/>
          <w:lang w:val="af-ZA"/>
        </w:rPr>
        <w:t>`</w:t>
      </w:r>
    </w:p>
    <w:p w:rsidR="00A179B4" w:rsidRPr="005C48C0" w:rsidRDefault="008E4D99" w:rsidP="00C22CD6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  <w:lang w:val="af-ZA"/>
        </w:rPr>
        <w:t xml:space="preserve">1) 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>«</w:t>
      </w:r>
      <w:r w:rsidR="008E7123" w:rsidRPr="005C48C0">
        <w:rPr>
          <w:rFonts w:ascii="GHEA Grapalat" w:hAnsi="GHEA Grapalat" w:cs="Tahoma"/>
          <w:sz w:val="24"/>
          <w:szCs w:val="24"/>
        </w:rPr>
        <w:t>Հ</w:t>
      </w:r>
      <w:r w:rsidR="004F5AE2" w:rsidRPr="005C48C0">
        <w:rPr>
          <w:rFonts w:ascii="GHEA Grapalat" w:hAnsi="GHEA Grapalat" w:cs="Tahoma"/>
          <w:sz w:val="24"/>
          <w:szCs w:val="24"/>
          <w:lang w:val="hy-AM"/>
        </w:rPr>
        <w:t xml:space="preserve">այաստանի </w:t>
      </w:r>
      <w:r w:rsidR="008E7123" w:rsidRPr="005C48C0">
        <w:rPr>
          <w:rFonts w:ascii="GHEA Grapalat" w:hAnsi="GHEA Grapalat" w:cs="Tahoma"/>
          <w:sz w:val="24"/>
          <w:szCs w:val="24"/>
        </w:rPr>
        <w:t>Հ</w:t>
      </w:r>
      <w:r w:rsidR="004F5AE2" w:rsidRPr="005C48C0">
        <w:rPr>
          <w:rFonts w:ascii="GHEA Grapalat" w:hAnsi="GHEA Grapalat" w:cs="Tahoma"/>
          <w:sz w:val="24"/>
          <w:szCs w:val="24"/>
          <w:lang w:val="hy-AM"/>
        </w:rPr>
        <w:t>անրապետության Սյունիքի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7123" w:rsidRPr="005C48C0">
        <w:rPr>
          <w:rFonts w:ascii="GHEA Grapalat" w:hAnsi="GHEA Grapalat" w:cs="Tahoma"/>
          <w:sz w:val="24"/>
          <w:szCs w:val="24"/>
        </w:rPr>
        <w:t>մարզի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F5AE2" w:rsidRPr="005C48C0">
        <w:rPr>
          <w:rFonts w:ascii="GHEA Grapalat" w:hAnsi="GHEA Grapalat" w:cs="Tahoma"/>
          <w:sz w:val="24"/>
          <w:szCs w:val="24"/>
          <w:lang w:val="hy-AM"/>
        </w:rPr>
        <w:t xml:space="preserve">Տաշտունի </w:t>
      </w:r>
      <w:r w:rsidR="008E7123" w:rsidRPr="005C48C0">
        <w:rPr>
          <w:rFonts w:ascii="GHEA Grapalat" w:hAnsi="GHEA Grapalat" w:cs="Tahoma"/>
          <w:sz w:val="24"/>
          <w:szCs w:val="24"/>
        </w:rPr>
        <w:t>հիմնական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7123" w:rsidRPr="005C48C0">
        <w:rPr>
          <w:rFonts w:ascii="GHEA Grapalat" w:hAnsi="GHEA Grapalat" w:cs="Tahoma"/>
          <w:sz w:val="24"/>
          <w:szCs w:val="24"/>
        </w:rPr>
        <w:t>դպրոց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="008E7123" w:rsidRPr="005C48C0">
        <w:rPr>
          <w:rFonts w:ascii="GHEA Grapalat" w:hAnsi="GHEA Grapalat" w:cs="Tahoma"/>
          <w:sz w:val="24"/>
          <w:szCs w:val="24"/>
        </w:rPr>
        <w:t>պետական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7123" w:rsidRPr="005C48C0">
        <w:rPr>
          <w:rFonts w:ascii="GHEA Grapalat" w:hAnsi="GHEA Grapalat" w:cs="Tahoma"/>
          <w:sz w:val="24"/>
          <w:szCs w:val="24"/>
        </w:rPr>
        <w:t>ոչ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7123" w:rsidRPr="005C48C0">
        <w:rPr>
          <w:rFonts w:ascii="GHEA Grapalat" w:hAnsi="GHEA Grapalat" w:cs="Tahoma"/>
          <w:sz w:val="24"/>
          <w:szCs w:val="24"/>
        </w:rPr>
        <w:t>առևտրային</w:t>
      </w:r>
      <w:r w:rsidR="008E7123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7123" w:rsidRPr="005C48C0">
        <w:rPr>
          <w:rFonts w:ascii="GHEA Grapalat" w:hAnsi="GHEA Grapalat" w:cs="Tahoma"/>
          <w:sz w:val="24"/>
          <w:szCs w:val="24"/>
        </w:rPr>
        <w:t>կազմակերպության</w:t>
      </w:r>
      <w:r w:rsidR="001F2E65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իրավահաջորդը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>«</w:t>
      </w:r>
      <w:r w:rsidR="00F57B3A" w:rsidRPr="005C48C0">
        <w:rPr>
          <w:rFonts w:ascii="GHEA Grapalat" w:hAnsi="GHEA Grapalat" w:cs="Tahoma"/>
          <w:sz w:val="24"/>
          <w:szCs w:val="24"/>
        </w:rPr>
        <w:t>Հայաստանի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Հանրապետության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F5AE2" w:rsidRPr="005C48C0">
        <w:rPr>
          <w:rFonts w:ascii="GHEA Grapalat" w:hAnsi="GHEA Grapalat" w:cs="Tahoma"/>
          <w:sz w:val="24"/>
          <w:szCs w:val="24"/>
          <w:lang w:val="hy-AM"/>
        </w:rPr>
        <w:t>Սյունիքի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մարզի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F5AE2" w:rsidRPr="005C48C0">
        <w:rPr>
          <w:rFonts w:ascii="GHEA Grapalat" w:hAnsi="GHEA Grapalat" w:cs="Tahoma"/>
          <w:sz w:val="24"/>
          <w:szCs w:val="24"/>
          <w:lang w:val="hy-AM"/>
        </w:rPr>
        <w:t>Լիճքի միջնակարգ դպրոց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="00F57B3A" w:rsidRPr="005C48C0">
        <w:rPr>
          <w:rFonts w:ascii="GHEA Grapalat" w:hAnsi="GHEA Grapalat" w:cs="Tahoma"/>
          <w:sz w:val="24"/>
          <w:szCs w:val="24"/>
        </w:rPr>
        <w:t>պետական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ոչ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առևտրային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կազմակերպությունն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է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A179B4" w:rsidRPr="005C48C0">
        <w:rPr>
          <w:rFonts w:ascii="GHEA Grapalat" w:hAnsi="GHEA Grapalat" w:cs="Tahoma"/>
          <w:sz w:val="24"/>
          <w:szCs w:val="24"/>
        </w:rPr>
        <w:t>և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B03DC8">
        <w:rPr>
          <w:rFonts w:ascii="GHEA Grapalat" w:hAnsi="GHEA Grapalat" w:cs="Tahoma"/>
          <w:sz w:val="24"/>
          <w:szCs w:val="24"/>
          <w:lang w:val="en-US"/>
        </w:rPr>
        <w:t>դրան</w:t>
      </w:r>
      <w:proofErr w:type="spellEnd"/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են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անցնում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միացված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իրավաբանական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անձի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իրավունքներն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ու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պարտականությունները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` </w:t>
      </w:r>
      <w:r w:rsidR="00A179B4" w:rsidRPr="005C48C0">
        <w:rPr>
          <w:rFonts w:ascii="GHEA Grapalat" w:hAnsi="GHEA Grapalat" w:cs="Tahoma"/>
          <w:sz w:val="24"/>
          <w:szCs w:val="24"/>
        </w:rPr>
        <w:t>փոխանցման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ակտին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179B4" w:rsidRPr="005C48C0">
        <w:rPr>
          <w:rFonts w:ascii="GHEA Grapalat" w:hAnsi="GHEA Grapalat" w:cs="Tahoma"/>
          <w:sz w:val="24"/>
          <w:szCs w:val="24"/>
        </w:rPr>
        <w:t>համապատասխան</w:t>
      </w:r>
      <w:r w:rsidR="00A179B4" w:rsidRPr="005C48C0">
        <w:rPr>
          <w:rFonts w:ascii="GHEA Grapalat" w:hAnsi="GHEA Grapalat" w:cs="Tahoma"/>
          <w:sz w:val="24"/>
          <w:szCs w:val="24"/>
          <w:lang w:val="af-ZA"/>
        </w:rPr>
        <w:t>.</w:t>
      </w:r>
    </w:p>
    <w:p w:rsidR="008E4D99" w:rsidRPr="005C48C0" w:rsidRDefault="008E4D99" w:rsidP="00C22CD6">
      <w:pPr>
        <w:pStyle w:val="norm"/>
        <w:spacing w:line="360" w:lineRule="auto"/>
        <w:rPr>
          <w:rFonts w:ascii="GHEA Grapalat" w:hAnsi="GHEA Grapalat" w:cs="Tahoma"/>
          <w:bCs/>
          <w:sz w:val="24"/>
          <w:szCs w:val="24"/>
          <w:lang w:val="af-ZA"/>
        </w:rPr>
      </w:pP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2) </w:t>
      </w:r>
      <w:r w:rsidRPr="005C48C0">
        <w:rPr>
          <w:rFonts w:ascii="GHEA Grapalat" w:hAnsi="GHEA Grapalat" w:cs="Tahoma"/>
          <w:bCs/>
          <w:sz w:val="24"/>
          <w:szCs w:val="24"/>
        </w:rPr>
        <w:t>վերակազմակերպման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հետ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կապված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ծախսերը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կատարվելու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են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>«</w:t>
      </w:r>
      <w:r w:rsidR="00F57B3A" w:rsidRPr="005C48C0">
        <w:rPr>
          <w:rFonts w:ascii="GHEA Grapalat" w:hAnsi="GHEA Grapalat" w:cs="Tahoma"/>
          <w:sz w:val="24"/>
          <w:szCs w:val="24"/>
        </w:rPr>
        <w:t>Հայաստանի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Հանրապետության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04ABE" w:rsidRPr="005C48C0">
        <w:rPr>
          <w:rFonts w:ascii="GHEA Grapalat" w:hAnsi="GHEA Grapalat" w:cs="Tahoma"/>
          <w:sz w:val="24"/>
          <w:szCs w:val="24"/>
          <w:lang w:val="hy-AM"/>
        </w:rPr>
        <w:t>Սյունիքի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մարզի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04ABE" w:rsidRPr="005C48C0">
        <w:rPr>
          <w:rFonts w:ascii="GHEA Grapalat" w:hAnsi="GHEA Grapalat" w:cs="Tahoma"/>
          <w:sz w:val="24"/>
          <w:szCs w:val="24"/>
          <w:lang w:val="hy-AM"/>
        </w:rPr>
        <w:t>Լիճքի միջնակարգ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դպրոց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="00F57B3A" w:rsidRPr="005C48C0">
        <w:rPr>
          <w:rFonts w:ascii="GHEA Grapalat" w:hAnsi="GHEA Grapalat" w:cs="Tahoma"/>
          <w:sz w:val="24"/>
          <w:szCs w:val="24"/>
        </w:rPr>
        <w:t>պետական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ոչ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առևտրային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կազմակերպության</w:t>
      </w:r>
      <w:r w:rsidR="001F2E65"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միջոցների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հաշվին</w:t>
      </w:r>
      <w:r w:rsidRPr="005C48C0">
        <w:rPr>
          <w:rFonts w:ascii="GHEA Grapalat" w:hAnsi="GHEA Grapalat" w:cs="Tahoma"/>
          <w:bCs/>
          <w:sz w:val="24"/>
          <w:szCs w:val="24"/>
          <w:lang w:val="af-ZA"/>
        </w:rPr>
        <w:t>:</w:t>
      </w:r>
    </w:p>
    <w:p w:rsidR="008E4D99" w:rsidRPr="005C48C0" w:rsidRDefault="008E4D99" w:rsidP="00260727">
      <w:pPr>
        <w:pStyle w:val="norm"/>
        <w:numPr>
          <w:ilvl w:val="0"/>
          <w:numId w:val="4"/>
        </w:numPr>
        <w:spacing w:line="360" w:lineRule="auto"/>
        <w:ind w:left="0" w:firstLine="720"/>
        <w:rPr>
          <w:rFonts w:ascii="GHEA Grapalat" w:hAnsi="GHEA Grapalat" w:cs="Times New Roman"/>
          <w:bCs/>
          <w:sz w:val="24"/>
          <w:szCs w:val="24"/>
          <w:lang w:val="af-ZA"/>
        </w:rPr>
      </w:pPr>
      <w:r w:rsidRPr="005C48C0">
        <w:rPr>
          <w:rFonts w:ascii="GHEA Grapalat" w:hAnsi="GHEA Grapalat" w:cs="Tahoma"/>
          <w:bCs/>
          <w:sz w:val="24"/>
          <w:szCs w:val="24"/>
        </w:rPr>
        <w:t>Հայաստանի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Հանրապետության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04ABE" w:rsidRPr="005C48C0">
        <w:rPr>
          <w:rFonts w:ascii="GHEA Grapalat" w:hAnsi="GHEA Grapalat" w:cs="Tahoma"/>
          <w:spacing w:val="-2"/>
          <w:sz w:val="24"/>
          <w:szCs w:val="24"/>
          <w:lang w:val="hy-AM"/>
        </w:rPr>
        <w:t>Սյունիքի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մարզպետին՝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սույն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որոշումն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ուժի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մեջ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մտնելուց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հետո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երկամսյա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ժամկետում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bCs/>
          <w:sz w:val="24"/>
          <w:szCs w:val="24"/>
        </w:rPr>
        <w:t>ապահովել</w:t>
      </w:r>
      <w:r w:rsidRPr="005C48C0">
        <w:rPr>
          <w:rFonts w:ascii="GHEA Grapalat" w:hAnsi="GHEA Grapalat"/>
          <w:bCs/>
          <w:sz w:val="24"/>
          <w:szCs w:val="24"/>
          <w:lang w:val="af-ZA"/>
        </w:rPr>
        <w:t>`</w:t>
      </w:r>
    </w:p>
    <w:p w:rsidR="008E4D99" w:rsidRPr="005C48C0" w:rsidRDefault="008E4D99" w:rsidP="00C22CD6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1) </w:t>
      </w:r>
      <w:r w:rsidRPr="005C48C0">
        <w:rPr>
          <w:rFonts w:ascii="GHEA Grapalat" w:hAnsi="GHEA Grapalat" w:cs="Tahoma"/>
          <w:sz w:val="24"/>
          <w:szCs w:val="24"/>
        </w:rPr>
        <w:t>գույքի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հանձնման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>-</w:t>
      </w:r>
      <w:r w:rsidRPr="005C48C0">
        <w:rPr>
          <w:rFonts w:ascii="GHEA Grapalat" w:hAnsi="GHEA Grapalat" w:cs="Tahoma"/>
          <w:sz w:val="24"/>
          <w:szCs w:val="24"/>
        </w:rPr>
        <w:t>ընդունման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աշխատանքների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կատարումը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, </w:t>
      </w:r>
      <w:r w:rsidRPr="005C48C0">
        <w:rPr>
          <w:rFonts w:ascii="GHEA Grapalat" w:hAnsi="GHEA Grapalat" w:cs="Tahoma"/>
          <w:sz w:val="24"/>
          <w:szCs w:val="24"/>
        </w:rPr>
        <w:t>ինչպես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նաև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հաս</w:t>
      </w:r>
      <w:r w:rsidRPr="005C48C0">
        <w:rPr>
          <w:rFonts w:ascii="GHEA Grapalat" w:hAnsi="GHEA Grapalat" w:cs="Tahoma"/>
          <w:sz w:val="24"/>
          <w:szCs w:val="24"/>
          <w:lang w:val="af-ZA"/>
        </w:rPr>
        <w:softHyphen/>
      </w:r>
      <w:r w:rsidRPr="005C48C0">
        <w:rPr>
          <w:rFonts w:ascii="GHEA Grapalat" w:hAnsi="GHEA Grapalat" w:cs="Tahoma"/>
          <w:sz w:val="24"/>
          <w:szCs w:val="24"/>
        </w:rPr>
        <w:t>տատել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գույքի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կազմը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, </w:t>
      </w:r>
      <w:r w:rsidRPr="005C48C0">
        <w:rPr>
          <w:rFonts w:ascii="GHEA Grapalat" w:hAnsi="GHEA Grapalat" w:cs="Tahoma"/>
          <w:sz w:val="24"/>
          <w:szCs w:val="24"/>
        </w:rPr>
        <w:t>արժեքը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, </w:t>
      </w:r>
      <w:r w:rsidRPr="005C48C0">
        <w:rPr>
          <w:rFonts w:ascii="GHEA Grapalat" w:hAnsi="GHEA Grapalat" w:cs="Tahoma"/>
          <w:sz w:val="24"/>
          <w:szCs w:val="24"/>
        </w:rPr>
        <w:t>միացման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պայմանագիրը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և</w:t>
      </w:r>
      <w:r w:rsidRPr="005C48C0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փոխանցման</w:t>
      </w:r>
      <w:r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ակտը</w:t>
      </w:r>
      <w:r w:rsidRPr="005C48C0">
        <w:rPr>
          <w:rFonts w:ascii="GHEA Grapalat" w:hAnsi="GHEA Grapalat"/>
          <w:sz w:val="24"/>
          <w:szCs w:val="24"/>
          <w:lang w:val="af-ZA"/>
        </w:rPr>
        <w:t>.</w:t>
      </w:r>
    </w:p>
    <w:p w:rsidR="008E4D99" w:rsidRPr="005C48C0" w:rsidRDefault="005148E7" w:rsidP="00C22CD6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  <w:lang w:val="af-ZA"/>
        </w:rPr>
        <w:t>2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) </w:t>
      </w:r>
      <w:r w:rsidRPr="005C48C0">
        <w:rPr>
          <w:rFonts w:ascii="GHEA Grapalat" w:hAnsi="GHEA Grapalat" w:cs="Tahoma"/>
          <w:sz w:val="24"/>
          <w:szCs w:val="24"/>
        </w:rPr>
        <w:t>վերակազմակերպումից</w:t>
      </w:r>
      <w:r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բխող</w:t>
      </w:r>
      <w:r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համապատասխան</w:t>
      </w:r>
      <w:r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փոփոխություններով</w:t>
      </w:r>
      <w:r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>«</w:t>
      </w:r>
      <w:r w:rsidR="00F57B3A" w:rsidRPr="005C48C0">
        <w:rPr>
          <w:rFonts w:ascii="GHEA Grapalat" w:hAnsi="GHEA Grapalat" w:cs="Tahoma"/>
          <w:sz w:val="24"/>
          <w:szCs w:val="24"/>
        </w:rPr>
        <w:t>Հայաստանի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Հանրապետության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04ABE" w:rsidRPr="005C48C0">
        <w:rPr>
          <w:rFonts w:ascii="GHEA Grapalat" w:hAnsi="GHEA Grapalat" w:cs="Tahoma"/>
          <w:sz w:val="24"/>
          <w:szCs w:val="24"/>
          <w:lang w:val="hy-AM"/>
        </w:rPr>
        <w:t>Սյունիքի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մարզի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04ABE" w:rsidRPr="005C48C0">
        <w:rPr>
          <w:rFonts w:ascii="GHEA Grapalat" w:hAnsi="GHEA Grapalat" w:cs="Tahoma"/>
          <w:sz w:val="24"/>
          <w:szCs w:val="24"/>
          <w:lang w:val="hy-AM"/>
        </w:rPr>
        <w:t xml:space="preserve">Լիճքի միջնակարգ </w:t>
      </w:r>
      <w:r w:rsidR="00F57B3A" w:rsidRPr="005C48C0">
        <w:rPr>
          <w:rFonts w:ascii="GHEA Grapalat" w:hAnsi="GHEA Grapalat" w:cs="Tahoma"/>
          <w:sz w:val="24"/>
          <w:szCs w:val="24"/>
        </w:rPr>
        <w:t>դպրոց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="00F57B3A" w:rsidRPr="005C48C0">
        <w:rPr>
          <w:rFonts w:ascii="GHEA Grapalat" w:hAnsi="GHEA Grapalat" w:cs="Tahoma"/>
          <w:sz w:val="24"/>
          <w:szCs w:val="24"/>
        </w:rPr>
        <w:t>պետական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ոչ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առևտրային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կազմակերպության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80242" w:rsidRPr="005C48C0">
        <w:rPr>
          <w:rFonts w:ascii="GHEA Grapalat" w:hAnsi="GHEA Grapalat" w:cs="Tahoma"/>
          <w:sz w:val="24"/>
          <w:szCs w:val="24"/>
        </w:rPr>
        <w:t>նոր</w:t>
      </w:r>
      <w:r w:rsidR="00A80242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80242" w:rsidRPr="005C48C0">
        <w:rPr>
          <w:rFonts w:ascii="GHEA Grapalat" w:hAnsi="GHEA Grapalat" w:cs="Tahoma"/>
          <w:sz w:val="24"/>
          <w:szCs w:val="24"/>
        </w:rPr>
        <w:t>խմբագրությամբ</w:t>
      </w:r>
      <w:r w:rsidR="00A80242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 w:cs="Tahoma"/>
          <w:sz w:val="24"/>
          <w:szCs w:val="24"/>
        </w:rPr>
        <w:t>կանոնադրությ</w:t>
      </w:r>
      <w:r w:rsidR="00A80242" w:rsidRPr="005C48C0">
        <w:rPr>
          <w:rFonts w:ascii="GHEA Grapalat" w:hAnsi="GHEA Grapalat" w:cs="Tahoma"/>
          <w:sz w:val="24"/>
          <w:szCs w:val="24"/>
        </w:rPr>
        <w:t>ան</w:t>
      </w:r>
      <w:r w:rsidR="00A80242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F2E65" w:rsidRPr="005C48C0">
        <w:rPr>
          <w:rFonts w:ascii="GHEA Grapalat" w:hAnsi="GHEA Grapalat" w:cs="Tahoma"/>
          <w:sz w:val="24"/>
          <w:szCs w:val="24"/>
        </w:rPr>
        <w:t>մշակում</w:t>
      </w:r>
      <w:r w:rsidR="00A80242" w:rsidRPr="005C48C0">
        <w:rPr>
          <w:rFonts w:ascii="GHEA Grapalat" w:hAnsi="GHEA Grapalat" w:cs="Tahoma"/>
          <w:sz w:val="24"/>
          <w:szCs w:val="24"/>
        </w:rPr>
        <w:t>ը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>.</w:t>
      </w:r>
    </w:p>
    <w:p w:rsidR="00260727" w:rsidRPr="005C48C0" w:rsidRDefault="005148E7" w:rsidP="00260727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  <w:lang w:val="af-ZA"/>
        </w:rPr>
        <w:t>3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) 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>«</w:t>
      </w:r>
      <w:r w:rsidR="00F57B3A" w:rsidRPr="005C48C0">
        <w:rPr>
          <w:rFonts w:ascii="GHEA Grapalat" w:hAnsi="GHEA Grapalat" w:cs="Tahoma"/>
          <w:sz w:val="24"/>
          <w:szCs w:val="24"/>
        </w:rPr>
        <w:t>Հ</w:t>
      </w:r>
      <w:r w:rsidR="00004ABE" w:rsidRPr="005C48C0">
        <w:rPr>
          <w:rFonts w:ascii="GHEA Grapalat" w:hAnsi="GHEA Grapalat" w:cs="Tahoma"/>
          <w:sz w:val="24"/>
          <w:szCs w:val="24"/>
          <w:lang w:val="hy-AM"/>
        </w:rPr>
        <w:t>այաստանի Հանրապետության Սյունիքի մարզի Տաշտունի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հիմնական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դպրոց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="00F57B3A" w:rsidRPr="005C48C0">
        <w:rPr>
          <w:rFonts w:ascii="GHEA Grapalat" w:hAnsi="GHEA Grapalat" w:cs="Tahoma"/>
          <w:sz w:val="24"/>
          <w:szCs w:val="24"/>
        </w:rPr>
        <w:t>պետական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ոչ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առևտրային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կազմակերպության</w:t>
      </w:r>
      <w:r w:rsidR="001F2E65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և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>«</w:t>
      </w:r>
      <w:r w:rsidR="00F57B3A" w:rsidRPr="005C48C0">
        <w:rPr>
          <w:rFonts w:ascii="GHEA Grapalat" w:hAnsi="GHEA Grapalat" w:cs="Tahoma"/>
          <w:sz w:val="24"/>
          <w:szCs w:val="24"/>
        </w:rPr>
        <w:t>Հայաստանի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lastRenderedPageBreak/>
        <w:t>Հանրապետության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04ABE" w:rsidRPr="005C48C0">
        <w:rPr>
          <w:rFonts w:ascii="GHEA Grapalat" w:hAnsi="GHEA Grapalat" w:cs="Tahoma"/>
          <w:sz w:val="24"/>
          <w:szCs w:val="24"/>
          <w:lang w:val="hy-AM"/>
        </w:rPr>
        <w:t xml:space="preserve">Սյունիքի մարզի Լիճքի միջնակարգ </w:t>
      </w:r>
      <w:r w:rsidR="00F57B3A" w:rsidRPr="005C48C0">
        <w:rPr>
          <w:rFonts w:ascii="GHEA Grapalat" w:hAnsi="GHEA Grapalat" w:cs="Tahoma"/>
          <w:sz w:val="24"/>
          <w:szCs w:val="24"/>
        </w:rPr>
        <w:t>դպրոց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="00F57B3A" w:rsidRPr="005C48C0">
        <w:rPr>
          <w:rFonts w:ascii="GHEA Grapalat" w:hAnsi="GHEA Grapalat" w:cs="Tahoma"/>
          <w:sz w:val="24"/>
          <w:szCs w:val="24"/>
        </w:rPr>
        <w:t>պետական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ոչ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առևտրային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57B3A" w:rsidRPr="005C48C0">
        <w:rPr>
          <w:rFonts w:ascii="GHEA Grapalat" w:hAnsi="GHEA Grapalat" w:cs="Tahoma"/>
          <w:sz w:val="24"/>
          <w:szCs w:val="24"/>
        </w:rPr>
        <w:t>կազմակերպության</w:t>
      </w:r>
      <w:r w:rsidR="00F57B3A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միացման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ձևով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վերակազմակերպմա</w:t>
      </w:r>
      <w:proofErr w:type="spellStart"/>
      <w:r w:rsidR="00876A0B" w:rsidRPr="005C48C0">
        <w:rPr>
          <w:rFonts w:ascii="GHEA Grapalat" w:hAnsi="GHEA Grapalat" w:cs="Tahoma"/>
          <w:sz w:val="24"/>
          <w:szCs w:val="24"/>
          <w:lang w:val="en-US"/>
        </w:rPr>
        <w:t>մբ</w:t>
      </w:r>
      <w:proofErr w:type="spellEnd"/>
      <w:r w:rsidR="00876A0B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876A0B" w:rsidRPr="005C48C0">
        <w:rPr>
          <w:rFonts w:ascii="GHEA Grapalat" w:hAnsi="GHEA Grapalat" w:cs="Tahoma"/>
          <w:sz w:val="24"/>
          <w:szCs w:val="24"/>
          <w:lang w:val="en-US"/>
        </w:rPr>
        <w:t>պայմանավորված</w:t>
      </w:r>
      <w:proofErr w:type="spellEnd"/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պետական</w:t>
      </w:r>
      <w:r w:rsidR="008E4D99" w:rsidRPr="005C48C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E4D99" w:rsidRPr="005C48C0">
        <w:rPr>
          <w:rFonts w:ascii="GHEA Grapalat" w:hAnsi="GHEA Grapalat" w:cs="Tahoma"/>
          <w:sz w:val="24"/>
          <w:szCs w:val="24"/>
        </w:rPr>
        <w:t>գրանցումը</w:t>
      </w:r>
      <w:r w:rsidR="00260727" w:rsidRPr="005C48C0">
        <w:rPr>
          <w:rFonts w:ascii="GHEA Grapalat" w:hAnsi="GHEA Grapalat" w:cs="Tahoma"/>
          <w:sz w:val="24"/>
          <w:szCs w:val="24"/>
          <w:lang w:val="af-ZA"/>
        </w:rPr>
        <w:t>:</w:t>
      </w:r>
    </w:p>
    <w:p w:rsidR="00260727" w:rsidRPr="005C48C0" w:rsidRDefault="00260727" w:rsidP="00260727">
      <w:pPr>
        <w:pStyle w:val="norm"/>
        <w:numPr>
          <w:ilvl w:val="0"/>
          <w:numId w:val="4"/>
        </w:numPr>
        <w:spacing w:line="360" w:lineRule="auto"/>
        <w:ind w:left="0" w:firstLine="720"/>
        <w:rPr>
          <w:rFonts w:ascii="GHEA Grapalat" w:hAnsi="GHEA Grapalat" w:cs="Tahoma"/>
          <w:sz w:val="24"/>
          <w:szCs w:val="24"/>
          <w:lang w:val="af-ZA"/>
        </w:rPr>
      </w:pPr>
      <w:r w:rsidRPr="005C48C0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կառավարության 2002թ. հուլիսի 25-ի </w:t>
      </w:r>
      <w:bookmarkStart w:id="0" w:name="_GoBack"/>
      <w:bookmarkEnd w:id="0"/>
      <w:r w:rsidRPr="005C48C0">
        <w:rPr>
          <w:rFonts w:ascii="GHEA Grapalat" w:hAnsi="GHEA Grapalat" w:cs="Tahoma"/>
          <w:sz w:val="24"/>
          <w:szCs w:val="24"/>
          <w:lang w:val="hy-AM"/>
        </w:rPr>
        <w:t xml:space="preserve"> N1392-Ն որոշման N2 հավելվածի «Սյունիքի մարզպետարանի ենթակայության դպրոցներ» բաժնի «Մեղրու տարածաշրջան» ենթաբաժնից հանել «84 Տաշտունի հիմնական դպրոց» կետը:</w:t>
      </w:r>
    </w:p>
    <w:p w:rsidR="008E4D99" w:rsidRPr="005C48C0" w:rsidRDefault="008E4D99" w:rsidP="008E4D99">
      <w:pPr>
        <w:rPr>
          <w:rFonts w:ascii="GHEA Grapalat" w:hAnsi="GHEA Grapalat"/>
          <w:sz w:val="24"/>
          <w:szCs w:val="24"/>
          <w:lang w:val="af-ZA"/>
        </w:rPr>
      </w:pPr>
    </w:p>
    <w:p w:rsidR="008E4D99" w:rsidRPr="005C48C0" w:rsidRDefault="008E4D99" w:rsidP="008E4D99">
      <w:pPr>
        <w:rPr>
          <w:rFonts w:ascii="GHEA Grapalat" w:hAnsi="GHEA Grapalat"/>
          <w:sz w:val="24"/>
          <w:szCs w:val="24"/>
          <w:lang w:val="af-ZA"/>
        </w:rPr>
      </w:pPr>
    </w:p>
    <w:p w:rsidR="008E4D99" w:rsidRPr="005C48C0" w:rsidRDefault="008E4D99" w:rsidP="008E4D99">
      <w:pPr>
        <w:ind w:firstLine="720"/>
        <w:rPr>
          <w:rFonts w:ascii="GHEA Grapalat" w:hAnsi="GHEA Grapalat"/>
          <w:sz w:val="24"/>
          <w:szCs w:val="24"/>
          <w:lang w:val="af-ZA"/>
        </w:rPr>
      </w:pPr>
      <w:r w:rsidRPr="005C48C0">
        <w:rPr>
          <w:rFonts w:ascii="GHEA Grapalat" w:hAnsi="GHEA Grapalat"/>
          <w:sz w:val="24"/>
          <w:szCs w:val="24"/>
          <w:lang w:val="hy-AM"/>
        </w:rPr>
        <w:t>ՀԱՅԱՍՏԱՆԻ</w:t>
      </w:r>
      <w:r w:rsidRPr="005C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48C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C48C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E4D99" w:rsidRPr="005C48C0" w:rsidRDefault="008E4D99" w:rsidP="008E4D99">
      <w:pPr>
        <w:rPr>
          <w:rFonts w:ascii="GHEA Grapalat" w:hAnsi="GHEA Grapalat"/>
          <w:sz w:val="24"/>
          <w:szCs w:val="24"/>
          <w:lang w:val="hy-AM"/>
        </w:rPr>
      </w:pP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hy-AM"/>
        </w:rPr>
        <w:t>ՎԱՐՉԱՊԵՏ</w:t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Pr="005C48C0">
        <w:rPr>
          <w:rFonts w:ascii="GHEA Grapalat" w:hAnsi="GHEA Grapalat"/>
          <w:sz w:val="24"/>
          <w:szCs w:val="24"/>
          <w:lang w:val="af-ZA"/>
        </w:rPr>
        <w:tab/>
      </w:r>
      <w:r w:rsidR="00004ABE" w:rsidRPr="005C48C0">
        <w:rPr>
          <w:rFonts w:ascii="GHEA Grapalat" w:hAnsi="GHEA Grapalat"/>
          <w:sz w:val="24"/>
          <w:szCs w:val="24"/>
          <w:lang w:val="hy-AM"/>
        </w:rPr>
        <w:t>Ն</w:t>
      </w:r>
      <w:r w:rsidRPr="005C48C0">
        <w:rPr>
          <w:rFonts w:ascii="GHEA Grapalat" w:hAnsi="GHEA Grapalat"/>
          <w:sz w:val="24"/>
          <w:szCs w:val="24"/>
          <w:lang w:val="af-ZA"/>
        </w:rPr>
        <w:t xml:space="preserve">. </w:t>
      </w:r>
      <w:r w:rsidR="00004ABE" w:rsidRPr="005C48C0">
        <w:rPr>
          <w:rFonts w:ascii="GHEA Grapalat" w:hAnsi="GHEA Grapalat"/>
          <w:sz w:val="24"/>
          <w:szCs w:val="24"/>
          <w:lang w:val="hy-AM"/>
        </w:rPr>
        <w:t>ՓԱՇԻՆՅԱՆ</w:t>
      </w:r>
    </w:p>
    <w:p w:rsidR="008E4D99" w:rsidRPr="005C48C0" w:rsidRDefault="00FE2D2B" w:rsidP="00FE2D2B">
      <w:pPr>
        <w:rPr>
          <w:rFonts w:ascii="GHEA Grapalat" w:hAnsi="GHEA Grapalat"/>
          <w:sz w:val="24"/>
          <w:szCs w:val="24"/>
          <w:lang w:val="af-ZA"/>
        </w:rPr>
      </w:pPr>
      <w:r w:rsidRPr="005C48C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208DE" w:rsidRPr="005C48C0" w:rsidRDefault="00F208DE" w:rsidP="008E4D99">
      <w:pPr>
        <w:rPr>
          <w:rFonts w:ascii="GHEA Grapalat" w:hAnsi="GHEA Grapalat"/>
          <w:sz w:val="24"/>
          <w:szCs w:val="24"/>
          <w:lang w:val="af-ZA"/>
        </w:rPr>
      </w:pPr>
    </w:p>
    <w:sectPr w:rsidR="00F208DE" w:rsidRPr="005C48C0" w:rsidSect="005148E7"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1B3729"/>
    <w:multiLevelType w:val="hybridMultilevel"/>
    <w:tmpl w:val="E35C02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467A27"/>
    <w:multiLevelType w:val="hybridMultilevel"/>
    <w:tmpl w:val="DEF058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9C830FA"/>
    <w:multiLevelType w:val="hybridMultilevel"/>
    <w:tmpl w:val="653C45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EF76B3"/>
    <w:multiLevelType w:val="hybridMultilevel"/>
    <w:tmpl w:val="67E42E3C"/>
    <w:lvl w:ilvl="0" w:tplc="1242E10E">
      <w:start w:val="1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4210A8"/>
    <w:multiLevelType w:val="hybridMultilevel"/>
    <w:tmpl w:val="7862D18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DEE"/>
    <w:rsid w:val="00004ABE"/>
    <w:rsid w:val="00032441"/>
    <w:rsid w:val="00087876"/>
    <w:rsid w:val="000E2704"/>
    <w:rsid w:val="001703E4"/>
    <w:rsid w:val="001F2E65"/>
    <w:rsid w:val="00244116"/>
    <w:rsid w:val="00260727"/>
    <w:rsid w:val="00261014"/>
    <w:rsid w:val="002C5FC4"/>
    <w:rsid w:val="002D6AB6"/>
    <w:rsid w:val="002E136A"/>
    <w:rsid w:val="00340ADD"/>
    <w:rsid w:val="00393BF1"/>
    <w:rsid w:val="00445E81"/>
    <w:rsid w:val="00460907"/>
    <w:rsid w:val="004F5AE2"/>
    <w:rsid w:val="005148E7"/>
    <w:rsid w:val="00524D45"/>
    <w:rsid w:val="005445FB"/>
    <w:rsid w:val="005B2FA9"/>
    <w:rsid w:val="005C48C0"/>
    <w:rsid w:val="005F3F08"/>
    <w:rsid w:val="00603D55"/>
    <w:rsid w:val="006227E7"/>
    <w:rsid w:val="0065173F"/>
    <w:rsid w:val="00667C87"/>
    <w:rsid w:val="00674758"/>
    <w:rsid w:val="006754A4"/>
    <w:rsid w:val="00690122"/>
    <w:rsid w:val="006A7EF7"/>
    <w:rsid w:val="006E0E16"/>
    <w:rsid w:val="007923DA"/>
    <w:rsid w:val="007924F3"/>
    <w:rsid w:val="007D3D80"/>
    <w:rsid w:val="007F54AE"/>
    <w:rsid w:val="00866171"/>
    <w:rsid w:val="00876A0B"/>
    <w:rsid w:val="008E4D99"/>
    <w:rsid w:val="008E7123"/>
    <w:rsid w:val="00934659"/>
    <w:rsid w:val="00934846"/>
    <w:rsid w:val="009547FE"/>
    <w:rsid w:val="00970CB6"/>
    <w:rsid w:val="009A0BCB"/>
    <w:rsid w:val="009F13C0"/>
    <w:rsid w:val="00A179B4"/>
    <w:rsid w:val="00A80242"/>
    <w:rsid w:val="00A9792C"/>
    <w:rsid w:val="00AB59C6"/>
    <w:rsid w:val="00B03DC8"/>
    <w:rsid w:val="00B444DC"/>
    <w:rsid w:val="00B90AB7"/>
    <w:rsid w:val="00BB1B9F"/>
    <w:rsid w:val="00BC0B0F"/>
    <w:rsid w:val="00BE07FD"/>
    <w:rsid w:val="00C15FCC"/>
    <w:rsid w:val="00C22CD6"/>
    <w:rsid w:val="00C6260C"/>
    <w:rsid w:val="00C6548C"/>
    <w:rsid w:val="00CE4350"/>
    <w:rsid w:val="00D45DEE"/>
    <w:rsid w:val="00E06118"/>
    <w:rsid w:val="00E5377C"/>
    <w:rsid w:val="00E8535D"/>
    <w:rsid w:val="00E8587F"/>
    <w:rsid w:val="00ED1134"/>
    <w:rsid w:val="00EE140E"/>
    <w:rsid w:val="00EF18DA"/>
    <w:rsid w:val="00F208DE"/>
    <w:rsid w:val="00F57B3A"/>
    <w:rsid w:val="00F82A0A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71598-D397-405A-BC63-F6C94C61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DEE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D45DE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45DEE"/>
    <w:pPr>
      <w:spacing w:line="480" w:lineRule="auto"/>
      <w:ind w:firstLine="709"/>
      <w:jc w:val="both"/>
    </w:pPr>
    <w:rPr>
      <w:rFonts w:eastAsiaTheme="minorHAnsi" w:cstheme="minorBidi"/>
      <w:lang w:val="ru-RU"/>
    </w:rPr>
  </w:style>
  <w:style w:type="character" w:customStyle="1" w:styleId="mechtexChar">
    <w:name w:val="mechtex Char"/>
    <w:link w:val="mechtex"/>
    <w:locked/>
    <w:rsid w:val="00D45DE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5DEE"/>
    <w:pPr>
      <w:jc w:val="center"/>
    </w:pPr>
    <w:rPr>
      <w:rFonts w:eastAsiaTheme="minorHAnsi" w:cstheme="minorBidi"/>
      <w:lang w:val="ru-RU"/>
    </w:rPr>
  </w:style>
  <w:style w:type="paragraph" w:styleId="Header">
    <w:name w:val="header"/>
    <w:basedOn w:val="Normal"/>
    <w:link w:val="HeaderChar"/>
    <w:uiPriority w:val="99"/>
    <w:rsid w:val="00D45DE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D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NormalWeb">
    <w:name w:val="Normal (Web)"/>
    <w:basedOn w:val="Normal"/>
    <w:uiPriority w:val="99"/>
    <w:rsid w:val="00D45D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D45DEE"/>
    <w:pPr>
      <w:ind w:left="720"/>
      <w:contextualSpacing/>
    </w:pPr>
    <w:rPr>
      <w:rFonts w:eastAsia="SimSun" w:cs="Arial"/>
      <w:noProof/>
      <w:lang w:val="hy-AM"/>
    </w:rPr>
  </w:style>
  <w:style w:type="character" w:customStyle="1" w:styleId="apple-converted-space">
    <w:name w:val="apple-converted-space"/>
    <w:basedOn w:val="DefaultParagraphFont"/>
    <w:rsid w:val="005B2FA9"/>
  </w:style>
  <w:style w:type="paragraph" w:styleId="BalloonText">
    <w:name w:val="Balloon Text"/>
    <w:basedOn w:val="Normal"/>
    <w:link w:val="BalloonTextChar"/>
    <w:uiPriority w:val="99"/>
    <w:semiHidden/>
    <w:unhideWhenUsed/>
    <w:rsid w:val="00B4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D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6C2FF-78D2-48F5-BA46-0568B889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https://mul.gov.am/tasks/docs/attachment.php?id=484388&amp;fn=Nakhagits.docx&amp;out=1&amp;token=9917a162a43770145297</cp:keywords>
</cp:coreProperties>
</file>