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04" w:rsidRPr="00EE4D04" w:rsidRDefault="00EE4D04" w:rsidP="00EE4D04">
      <w:pPr>
        <w:autoSpaceDE w:val="0"/>
        <w:autoSpaceDN w:val="0"/>
        <w:adjustRightInd w:val="0"/>
        <w:ind w:left="-720" w:right="-864"/>
        <w:jc w:val="center"/>
        <w:rPr>
          <w:rFonts w:ascii="GHEA Grapalat" w:hAnsi="GHEA Grapalat"/>
          <w:b/>
          <w:iCs/>
          <w:sz w:val="28"/>
          <w:szCs w:val="28"/>
          <w:lang w:val="af-ZA"/>
        </w:rPr>
      </w:pPr>
      <w:r w:rsidRPr="00EE4D04">
        <w:rPr>
          <w:rFonts w:ascii="GHEA Grapalat" w:hAnsi="GHEA Grapalat"/>
          <w:b/>
          <w:iCs/>
          <w:sz w:val="28"/>
          <w:szCs w:val="28"/>
          <w:lang w:val="af-ZA"/>
        </w:rPr>
        <w:t xml:space="preserve">Տ Ե Ղ Ե Կ Ա Ն Ք </w:t>
      </w:r>
    </w:p>
    <w:p w:rsidR="00EE4D04" w:rsidRPr="00EE4D04" w:rsidRDefault="00EE4D04" w:rsidP="00EE4D04">
      <w:pPr>
        <w:autoSpaceDE w:val="0"/>
        <w:autoSpaceDN w:val="0"/>
        <w:adjustRightInd w:val="0"/>
        <w:ind w:left="-720" w:right="-864"/>
        <w:jc w:val="center"/>
        <w:rPr>
          <w:rFonts w:ascii="GHEA Grapalat" w:hAnsi="GHEA Grapalat"/>
          <w:b/>
          <w:iCs/>
          <w:lang w:val="af-ZA"/>
        </w:rPr>
      </w:pPr>
    </w:p>
    <w:p w:rsidR="00EE4D04" w:rsidRPr="00EE4D04" w:rsidRDefault="00EE4D04" w:rsidP="00EE4D04">
      <w:pPr>
        <w:autoSpaceDE w:val="0"/>
        <w:autoSpaceDN w:val="0"/>
        <w:adjustRightInd w:val="0"/>
        <w:ind w:left="-720" w:right="-864"/>
        <w:jc w:val="center"/>
        <w:rPr>
          <w:rFonts w:ascii="GHEA Grapalat" w:hAnsi="GHEA Grapalat"/>
          <w:i/>
          <w:lang w:val="af-ZA"/>
        </w:rPr>
      </w:pPr>
      <w:r w:rsidRPr="00EE4D04">
        <w:rPr>
          <w:rFonts w:ascii="GHEA Grapalat" w:hAnsi="GHEA Grapalat" w:cs="Sylfaen"/>
          <w:b/>
          <w:i/>
          <w:lang w:val="pt-PT"/>
        </w:rPr>
        <w:t>“Երևան Ջուր” փակ բաժնետիրական ընկերության կողմից ստեղծված ակտիվների ամրացման և դրանք “Երևան Ջուր” փակ բաժնետիրական ընկերությանը վարձակալության հանձնելու մասին”    Հայաստանի Հանրապետության կառավարության որոշման նախագծի ընդունման դեպքում պետական և տեղական ինքնակառավարման մարմինների բյուջեներում ծախսերի և եկամուտների էական ավելացումների և նվազեցումների վերաբերյալ</w:t>
      </w:r>
    </w:p>
    <w:p w:rsidR="00EE4D04" w:rsidRPr="00EE4D04" w:rsidRDefault="00EE4D04" w:rsidP="00EE4D04">
      <w:pPr>
        <w:spacing w:line="360" w:lineRule="auto"/>
        <w:ind w:left="-720" w:right="-864"/>
        <w:jc w:val="both"/>
        <w:rPr>
          <w:rFonts w:ascii="GHEA Grapalat" w:hAnsi="GHEA Grapalat"/>
          <w:lang w:val="af-ZA"/>
        </w:rPr>
      </w:pPr>
    </w:p>
    <w:p w:rsidR="00837317" w:rsidRPr="00EE4D04" w:rsidRDefault="00EE4D04" w:rsidP="00EE4D04">
      <w:pPr>
        <w:autoSpaceDE w:val="0"/>
        <w:autoSpaceDN w:val="0"/>
        <w:adjustRightInd w:val="0"/>
        <w:ind w:left="-720" w:right="-864" w:firstLine="720"/>
        <w:jc w:val="both"/>
        <w:rPr>
          <w:rFonts w:ascii="GHEA Grapalat" w:hAnsi="GHEA Grapalat" w:cs="Arial LatArm"/>
          <w:lang w:val="pt-PT"/>
        </w:rPr>
      </w:pPr>
      <w:r w:rsidRPr="00EE4D04">
        <w:rPr>
          <w:rFonts w:ascii="GHEA Grapalat" w:hAnsi="GHEA Grapalat" w:cs="Arial LatArm"/>
          <w:lang w:val="pt-PT"/>
        </w:rPr>
        <w:t xml:space="preserve">“Երևան Ջուր” փակ բաժնետիրական ընկերության կողմից ստեղծված ակտիվների ամրացման և դրանք “Երևան Ջուր” փակ բաժնետիրական ընկերությանը վարձակալության հանձնելու մասին” Հայաստանի Հանրապետության կառավարության որոշման նախագծի ընդունման դեպքում պետական և տեղական ինքնակառավարման մարմինների բյուջեներում ծախսերի և եկամուտների էական ավելացումներ և նվազեցումներ չեն նախատեսվում, այդ պատճառով նորմատիվ իրավական ակտերի նախագծերը ներկայացնելու ուղեցույցով նշված ձևաչափով տեղեկանքը չի լրացվել: </w:t>
      </w:r>
    </w:p>
    <w:p w:rsidR="00EE4D04" w:rsidRPr="00EE4D04" w:rsidRDefault="00EE4D04" w:rsidP="00EE4D04">
      <w:pPr>
        <w:autoSpaceDE w:val="0"/>
        <w:autoSpaceDN w:val="0"/>
        <w:adjustRightInd w:val="0"/>
        <w:ind w:left="-720" w:right="-864" w:firstLine="720"/>
        <w:jc w:val="both"/>
        <w:rPr>
          <w:rFonts w:ascii="GHEA Grapalat" w:hAnsi="GHEA Grapalat" w:cs="Arial LatArm"/>
          <w:i/>
          <w:lang w:val="pt-PT"/>
        </w:rPr>
      </w:pPr>
    </w:p>
    <w:p w:rsidR="00EE4D04" w:rsidRDefault="00EE4D04" w:rsidP="00EE4D04">
      <w:pPr>
        <w:pStyle w:val="BodyText"/>
        <w:ind w:left="-720" w:right="-864"/>
        <w:jc w:val="right"/>
        <w:rPr>
          <w:rFonts w:ascii="GHEA Grapalat" w:hAnsi="GHEA Grapalat"/>
          <w:lang w:val="en-US"/>
        </w:rPr>
      </w:pPr>
    </w:p>
    <w:p w:rsidR="00EE4D04" w:rsidRPr="00EE4D04" w:rsidRDefault="00EE4D04" w:rsidP="00EE4D04">
      <w:pPr>
        <w:pStyle w:val="BodyText"/>
        <w:ind w:left="-720" w:right="-864" w:firstLine="720"/>
        <w:jc w:val="right"/>
        <w:rPr>
          <w:rFonts w:ascii="GHEA Grapalat" w:hAnsi="GHEA Grapalat"/>
          <w:lang w:val="en-US"/>
        </w:rPr>
      </w:pPr>
      <w:r w:rsidRPr="00EE4D04">
        <w:rPr>
          <w:rFonts w:ascii="GHEA Grapalat" w:hAnsi="GHEA Grapalat"/>
          <w:i/>
          <w:color w:val="000000"/>
        </w:rPr>
        <w:t xml:space="preserve">ՀՀ տարածքային կառավարման նախարարության ջրային տնտեսության պետական կոմիտեի նախագահ </w:t>
      </w:r>
      <w:r w:rsidRPr="00EE4D04">
        <w:rPr>
          <w:rFonts w:ascii="GHEA Grapalat" w:hAnsi="GHEA Grapalat"/>
          <w:b/>
          <w:i/>
          <w:color w:val="000000"/>
        </w:rPr>
        <w:t>պարոն Անդրանիկ Անդրեասյա</w:t>
      </w:r>
      <w:r w:rsidRPr="00EE4D04">
        <w:rPr>
          <w:rFonts w:ascii="GHEA Grapalat" w:hAnsi="GHEA Grapalat"/>
          <w:b/>
          <w:i/>
          <w:color w:val="000000"/>
          <w:lang w:val="en-US"/>
        </w:rPr>
        <w:t>ն</w:t>
      </w:r>
    </w:p>
    <w:p w:rsidR="00EE4D04" w:rsidRDefault="00EE4D04" w:rsidP="00EE4D04">
      <w:pPr>
        <w:pStyle w:val="BodyText"/>
        <w:ind w:left="-720" w:right="-864"/>
        <w:jc w:val="right"/>
        <w:rPr>
          <w:rFonts w:ascii="GHEA Grapalat" w:hAnsi="GHEA Grapalat"/>
          <w:lang w:val="en-US"/>
        </w:rPr>
      </w:pPr>
    </w:p>
    <w:p w:rsidR="00EE4D04" w:rsidRDefault="00EE4D04" w:rsidP="00EE4D04">
      <w:pPr>
        <w:pStyle w:val="BodyText"/>
        <w:ind w:left="-720" w:right="-864"/>
        <w:jc w:val="right"/>
        <w:rPr>
          <w:rFonts w:ascii="GHEA Grapalat" w:hAnsi="GHEA Grapalat"/>
          <w:lang w:val="en-US"/>
        </w:rPr>
      </w:pPr>
    </w:p>
    <w:p w:rsidR="00EE4D04" w:rsidRPr="00EE4D04" w:rsidRDefault="00EE4D04" w:rsidP="00EE4D04">
      <w:pPr>
        <w:pStyle w:val="BodyText"/>
        <w:ind w:left="-720" w:right="-864"/>
        <w:jc w:val="right"/>
        <w:rPr>
          <w:rFonts w:ascii="GHEA Grapalat" w:hAnsi="GHEA Grapalat"/>
          <w:lang w:val="en-US"/>
        </w:rPr>
      </w:pPr>
    </w:p>
    <w:p w:rsidR="00EE4D04" w:rsidRPr="00EE4D04" w:rsidRDefault="00EE4D04" w:rsidP="00EE4D04">
      <w:pPr>
        <w:autoSpaceDE w:val="0"/>
        <w:autoSpaceDN w:val="0"/>
        <w:adjustRightInd w:val="0"/>
        <w:ind w:left="-720" w:right="-864"/>
        <w:jc w:val="center"/>
        <w:rPr>
          <w:rFonts w:ascii="GHEA Grapalat" w:hAnsi="GHEA Grapalat"/>
          <w:b/>
          <w:iCs/>
          <w:sz w:val="28"/>
          <w:szCs w:val="28"/>
          <w:lang w:val="af-ZA"/>
        </w:rPr>
      </w:pPr>
      <w:r w:rsidRPr="00EE4D04">
        <w:rPr>
          <w:rFonts w:ascii="GHEA Grapalat" w:hAnsi="GHEA Grapalat"/>
          <w:b/>
          <w:iCs/>
          <w:sz w:val="28"/>
          <w:szCs w:val="28"/>
          <w:lang w:val="af-ZA"/>
        </w:rPr>
        <w:t xml:space="preserve">Տ Ե Ղ Ե Կ Ա Ն Ք </w:t>
      </w:r>
    </w:p>
    <w:p w:rsidR="00EE4D04" w:rsidRPr="00EE4D04" w:rsidRDefault="00EE4D04" w:rsidP="00EE4D04">
      <w:pPr>
        <w:autoSpaceDE w:val="0"/>
        <w:autoSpaceDN w:val="0"/>
        <w:adjustRightInd w:val="0"/>
        <w:ind w:left="-720" w:right="-864"/>
        <w:jc w:val="center"/>
        <w:rPr>
          <w:rFonts w:ascii="GHEA Grapalat" w:hAnsi="GHEA Grapalat"/>
          <w:b/>
          <w:iCs/>
          <w:lang w:val="af-ZA"/>
        </w:rPr>
      </w:pPr>
    </w:p>
    <w:p w:rsidR="00EE4D04" w:rsidRPr="00EE4D04" w:rsidRDefault="00EE4D04" w:rsidP="00EE4D04">
      <w:pPr>
        <w:ind w:left="-720" w:right="-864"/>
        <w:jc w:val="center"/>
        <w:rPr>
          <w:rFonts w:ascii="GHEA Grapalat" w:hAnsi="GHEA Grapalat"/>
          <w:i/>
          <w:lang w:val="af-ZA"/>
        </w:rPr>
      </w:pPr>
      <w:r w:rsidRPr="00EE4D04">
        <w:rPr>
          <w:rFonts w:ascii="GHEA Grapalat" w:hAnsi="GHEA Grapalat" w:cs="Arial LatArm"/>
          <w:b/>
          <w:i/>
          <w:lang w:val="pt-PT"/>
        </w:rPr>
        <w:t xml:space="preserve">“Երևան Ջուր” փակ բաժնետիրական ընկերության կողմից ստեղծված ակտիվների ամրացման և դրանք “Երևան Ջուր” փակ բաժնետիրական ընկերությանը վարձակալության հանձնելու մասին” Հայաստանի Հանրապետության կառավարության որոշման նախագծի ընդունման </w:t>
      </w:r>
      <w:r w:rsidRPr="00EE4D04">
        <w:rPr>
          <w:rFonts w:ascii="GHEA Grapalat" w:hAnsi="GHEA Grapalat" w:cs="Sylfaen"/>
          <w:b/>
          <w:i/>
          <w:lang w:val="pt-PT"/>
        </w:rPr>
        <w:t>կապակցությամբ այլ իրավական ակտերի ընդունման անհրաժեշտության մասին</w:t>
      </w:r>
    </w:p>
    <w:p w:rsidR="00EE4D04" w:rsidRPr="00EE4D04" w:rsidRDefault="00EE4D04" w:rsidP="00EE4D04">
      <w:pPr>
        <w:spacing w:line="360" w:lineRule="auto"/>
        <w:ind w:left="-720" w:right="-864" w:firstLine="720"/>
        <w:jc w:val="both"/>
        <w:rPr>
          <w:rFonts w:ascii="GHEA Grapalat" w:hAnsi="GHEA Grapalat"/>
          <w:lang w:val="af-ZA"/>
        </w:rPr>
      </w:pPr>
    </w:p>
    <w:p w:rsidR="00EE4D04" w:rsidRPr="00EE4D04" w:rsidRDefault="00EE4D04" w:rsidP="00EE4D04">
      <w:pPr>
        <w:ind w:left="-720" w:right="-864" w:firstLine="720"/>
        <w:jc w:val="both"/>
        <w:rPr>
          <w:rFonts w:ascii="GHEA Grapalat" w:hAnsi="GHEA Grapalat" w:cs="Sylfaen"/>
          <w:b/>
          <w:i/>
          <w:lang w:val="pt-PT"/>
        </w:rPr>
      </w:pPr>
      <w:r w:rsidRPr="00EE4D04">
        <w:rPr>
          <w:rFonts w:ascii="GHEA Grapalat" w:hAnsi="GHEA Grapalat" w:cs="Sylfaen"/>
          <w:b/>
          <w:i/>
          <w:lang w:val="pt-PT"/>
        </w:rPr>
        <w:t>Միջազգային պայմանագրերով ստանձնած պարտավորությունների հետ համապատասխանությունը`</w:t>
      </w:r>
    </w:p>
    <w:p w:rsidR="00EE4D04" w:rsidRPr="00EE4D04" w:rsidRDefault="00EE4D04" w:rsidP="00EE4D04">
      <w:pPr>
        <w:spacing w:line="360" w:lineRule="auto"/>
        <w:ind w:left="-720" w:right="-864"/>
        <w:jc w:val="both"/>
        <w:rPr>
          <w:rFonts w:ascii="GHEA Grapalat" w:hAnsi="GHEA Grapalat"/>
          <w:lang w:val="af-ZA"/>
        </w:rPr>
      </w:pPr>
    </w:p>
    <w:p w:rsidR="00EE4D04" w:rsidRDefault="00EE4D04" w:rsidP="00EE4D04">
      <w:pPr>
        <w:ind w:left="-720" w:right="-864" w:firstLine="720"/>
        <w:jc w:val="both"/>
        <w:rPr>
          <w:rFonts w:ascii="GHEA Grapalat" w:hAnsi="GHEA Grapalat" w:cs="Arial LatArm"/>
          <w:lang w:val="pt-PT"/>
        </w:rPr>
      </w:pPr>
      <w:r w:rsidRPr="00EE4D04">
        <w:rPr>
          <w:rFonts w:ascii="GHEA Grapalat" w:hAnsi="GHEA Grapalat" w:cs="Arial LatArm"/>
          <w:lang w:val="pt-PT"/>
        </w:rPr>
        <w:t xml:space="preserve">“Երևան Ջուր” փակ բաժնետիրական ընկերության կողմից ստեղծված ակտիվների ամրացման և դրանք “Երևան Ջուր” փակ բաժնետիրական ընկերությանը վարձակալության հանձնելու մասին”  Հայաստանի Հանրապետության կառավարության որոշման նախագծի </w:t>
      </w:r>
      <w:r w:rsidRPr="00EE4D04">
        <w:rPr>
          <w:rFonts w:ascii="GHEA Grapalat" w:hAnsi="GHEA Grapalat" w:cs="Arial LatArm"/>
          <w:lang w:val="pt-PT"/>
        </w:rPr>
        <w:lastRenderedPageBreak/>
        <w:t>ընդունումն այլ իրավական ակտերում փոփոխություններ կամ լրացումներ կատարելու անհրաժեշտություն չի առաջացնում:</w:t>
      </w:r>
    </w:p>
    <w:p w:rsidR="00EE4D04" w:rsidRDefault="00EE4D04" w:rsidP="00EE4D04">
      <w:pPr>
        <w:pStyle w:val="BodyText"/>
        <w:ind w:left="-720" w:right="-864" w:firstLine="720"/>
        <w:jc w:val="right"/>
        <w:rPr>
          <w:rFonts w:ascii="GHEA Grapalat" w:hAnsi="GHEA Grapalat"/>
          <w:i/>
          <w:color w:val="000000"/>
          <w:lang w:val="en-US"/>
        </w:rPr>
      </w:pPr>
    </w:p>
    <w:p w:rsidR="00EE4D04" w:rsidRDefault="00EE4D04" w:rsidP="00EE4D04">
      <w:pPr>
        <w:pStyle w:val="BodyText"/>
        <w:ind w:left="-720" w:right="-864" w:firstLine="720"/>
        <w:jc w:val="right"/>
        <w:rPr>
          <w:rFonts w:ascii="GHEA Grapalat" w:hAnsi="GHEA Grapalat"/>
          <w:i/>
          <w:color w:val="000000"/>
          <w:lang w:val="en-US"/>
        </w:rPr>
      </w:pPr>
    </w:p>
    <w:p w:rsidR="00EE4D04" w:rsidRPr="00EE4D04" w:rsidRDefault="00EE4D04" w:rsidP="00EE4D04">
      <w:pPr>
        <w:pStyle w:val="BodyText"/>
        <w:ind w:left="-720" w:right="-864" w:firstLine="720"/>
        <w:jc w:val="right"/>
        <w:rPr>
          <w:rFonts w:ascii="GHEA Grapalat" w:hAnsi="GHEA Grapalat"/>
          <w:lang w:val="en-US"/>
        </w:rPr>
      </w:pPr>
      <w:r w:rsidRPr="00EE4D04">
        <w:rPr>
          <w:rFonts w:ascii="GHEA Grapalat" w:hAnsi="GHEA Grapalat"/>
          <w:i/>
          <w:color w:val="000000"/>
        </w:rPr>
        <w:t xml:space="preserve">ՀՀ տարածքային կառավարման նախարարության ջրային տնտեսության պետական կոմիտեի նախագահ </w:t>
      </w:r>
      <w:r w:rsidRPr="00EE4D04">
        <w:rPr>
          <w:rFonts w:ascii="GHEA Grapalat" w:hAnsi="GHEA Grapalat"/>
          <w:b/>
          <w:i/>
          <w:color w:val="000000"/>
        </w:rPr>
        <w:t>պարոն Անդրանիկ Անդրեասյա</w:t>
      </w:r>
      <w:r w:rsidRPr="00EE4D04">
        <w:rPr>
          <w:rFonts w:ascii="GHEA Grapalat" w:hAnsi="GHEA Grapalat"/>
          <w:b/>
          <w:i/>
          <w:color w:val="000000"/>
          <w:lang w:val="en-US"/>
        </w:rPr>
        <w:t>ն</w:t>
      </w:r>
    </w:p>
    <w:p w:rsidR="00EE4D04" w:rsidRPr="00EE4D04" w:rsidRDefault="00EE4D04" w:rsidP="00EE4D04">
      <w:pPr>
        <w:ind w:right="-864"/>
        <w:jc w:val="both"/>
        <w:rPr>
          <w:rFonts w:ascii="GHEA Grapalat" w:hAnsi="GHEA Grapalat" w:cs="Arial LatArm"/>
          <w:lang w:val="pt-PT"/>
        </w:rPr>
      </w:pPr>
    </w:p>
    <w:p w:rsidR="00EE4D04" w:rsidRDefault="00EE4D04" w:rsidP="00EE4D04">
      <w:pPr>
        <w:autoSpaceDE w:val="0"/>
        <w:autoSpaceDN w:val="0"/>
        <w:adjustRightInd w:val="0"/>
        <w:ind w:left="-720" w:right="-864"/>
        <w:jc w:val="both"/>
        <w:rPr>
          <w:rFonts w:ascii="GHEA Grapalat" w:hAnsi="GHEA Grapalat" w:cs="Arial LatArm"/>
          <w:i/>
          <w:lang w:val="pt-PT"/>
        </w:rPr>
      </w:pPr>
    </w:p>
    <w:p w:rsidR="00EE4D04" w:rsidRDefault="00EE4D04" w:rsidP="00EE4D04">
      <w:pPr>
        <w:autoSpaceDE w:val="0"/>
        <w:autoSpaceDN w:val="0"/>
        <w:adjustRightInd w:val="0"/>
        <w:ind w:left="-720" w:right="-864"/>
        <w:jc w:val="both"/>
        <w:rPr>
          <w:rFonts w:ascii="GHEA Grapalat" w:hAnsi="GHEA Grapalat" w:cs="Arial LatArm"/>
          <w:i/>
          <w:lang w:val="pt-PT"/>
        </w:rPr>
      </w:pPr>
    </w:p>
    <w:p w:rsidR="00EE4D04" w:rsidRDefault="00EE4D04" w:rsidP="00EE4D04">
      <w:pPr>
        <w:autoSpaceDE w:val="0"/>
        <w:autoSpaceDN w:val="0"/>
        <w:adjustRightInd w:val="0"/>
        <w:ind w:left="-720" w:right="-864"/>
        <w:jc w:val="both"/>
        <w:rPr>
          <w:rFonts w:ascii="GHEA Grapalat" w:hAnsi="GHEA Grapalat" w:cs="Arial LatArm"/>
          <w:i/>
          <w:lang w:val="pt-PT"/>
        </w:rPr>
      </w:pPr>
    </w:p>
    <w:p w:rsidR="00EE4D04" w:rsidRPr="00EE4D04" w:rsidRDefault="00EE4D04" w:rsidP="00EE4D04">
      <w:pPr>
        <w:autoSpaceDE w:val="0"/>
        <w:autoSpaceDN w:val="0"/>
        <w:adjustRightInd w:val="0"/>
        <w:ind w:left="-720" w:right="-864"/>
        <w:jc w:val="both"/>
        <w:rPr>
          <w:rFonts w:ascii="GHEA Grapalat" w:hAnsi="GHEA Grapalat" w:cs="Arial LatArm"/>
          <w:i/>
          <w:lang w:val="pt-PT"/>
        </w:rPr>
      </w:pPr>
    </w:p>
    <w:p w:rsidR="00EE4D04" w:rsidRPr="00EE4D04" w:rsidRDefault="00EE4D04" w:rsidP="00EE4D04">
      <w:pPr>
        <w:autoSpaceDE w:val="0"/>
        <w:autoSpaceDN w:val="0"/>
        <w:adjustRightInd w:val="0"/>
        <w:ind w:left="-720" w:right="-864"/>
        <w:jc w:val="center"/>
        <w:rPr>
          <w:rFonts w:ascii="GHEA Grapalat" w:hAnsi="GHEA Grapalat"/>
          <w:b/>
          <w:iCs/>
          <w:sz w:val="28"/>
          <w:szCs w:val="28"/>
          <w:lang w:val="af-ZA"/>
        </w:rPr>
      </w:pPr>
      <w:r w:rsidRPr="00EE4D04">
        <w:rPr>
          <w:rFonts w:ascii="GHEA Grapalat" w:hAnsi="GHEA Grapalat"/>
          <w:b/>
          <w:iCs/>
          <w:sz w:val="28"/>
          <w:szCs w:val="28"/>
          <w:lang w:val="af-ZA"/>
        </w:rPr>
        <w:t xml:space="preserve">Տ Ե Ղ Ե Կ Ա Ն Ք </w:t>
      </w:r>
    </w:p>
    <w:p w:rsidR="00EE4D04" w:rsidRPr="00EE4D04" w:rsidRDefault="00EE4D04" w:rsidP="00EE4D04">
      <w:pPr>
        <w:autoSpaceDE w:val="0"/>
        <w:autoSpaceDN w:val="0"/>
        <w:adjustRightInd w:val="0"/>
        <w:ind w:left="-720" w:right="-864"/>
        <w:jc w:val="center"/>
        <w:rPr>
          <w:rFonts w:ascii="GHEA Grapalat" w:hAnsi="GHEA Grapalat"/>
          <w:b/>
          <w:iCs/>
          <w:lang w:val="af-ZA"/>
        </w:rPr>
      </w:pPr>
    </w:p>
    <w:p w:rsidR="00EE4D04" w:rsidRPr="00EE4D04" w:rsidRDefault="00EE4D04" w:rsidP="00EE4D04">
      <w:pPr>
        <w:ind w:left="-720" w:right="-864"/>
        <w:jc w:val="center"/>
        <w:rPr>
          <w:rFonts w:ascii="GHEA Grapalat" w:hAnsi="GHEA Grapalat"/>
          <w:b/>
          <w:bCs/>
          <w:lang w:val="af-ZA"/>
        </w:rPr>
      </w:pPr>
      <w:r w:rsidRPr="00EE4D04">
        <w:rPr>
          <w:rFonts w:ascii="GHEA Grapalat" w:hAnsi="GHEA Grapalat" w:cs="Arial LatArm"/>
          <w:b/>
          <w:i/>
          <w:lang w:val="pt-PT"/>
        </w:rPr>
        <w:t>“Երևան Ջուր” փակ բաժնետիրական ընկերության կողմից ստեղծված ակտիվների ամրացման և դրանք “Երևան Ջուր” փակ բաժնետիրական ընկերությանը վարձակալության հանձնելու մասին”</w:t>
      </w:r>
      <w:r w:rsidRPr="00EE4D04">
        <w:rPr>
          <w:rFonts w:ascii="GHEA Grapalat" w:hAnsi="GHEA Grapalat"/>
        </w:rPr>
        <w:t xml:space="preserve"> </w:t>
      </w:r>
      <w:r w:rsidRPr="00EE4D04">
        <w:rPr>
          <w:rFonts w:ascii="GHEA Grapalat" w:hAnsi="GHEA Grapalat" w:cs="Arial LatArm"/>
          <w:b/>
          <w:i/>
          <w:lang w:val="pt-PT"/>
        </w:rPr>
        <w:t xml:space="preserve">  Հայաստանի Հանրապետության կառավարության որոշման նախագծի նախագծմանը</w:t>
      </w:r>
      <w:r w:rsidRPr="00EE4D04">
        <w:rPr>
          <w:rFonts w:ascii="GHEA Grapalat" w:hAnsi="GHEA Grapalat" w:cs="Sylfaen"/>
          <w:b/>
          <w:i/>
          <w:lang w:val="pt-PT"/>
        </w:rPr>
        <w:t xml:space="preserve"> և քննարկմանը հասարակության մասնակցության մասին</w:t>
      </w:r>
    </w:p>
    <w:p w:rsidR="00EE4D04" w:rsidRPr="00EE4D04" w:rsidRDefault="00EE4D04" w:rsidP="00EE4D04">
      <w:pPr>
        <w:spacing w:line="360" w:lineRule="auto"/>
        <w:ind w:left="-720" w:right="-864"/>
        <w:jc w:val="center"/>
        <w:rPr>
          <w:rFonts w:ascii="GHEA Grapalat" w:hAnsi="GHEA Grapalat" w:cs="Sylfaen"/>
          <w:lang w:val="pt-BR"/>
        </w:rPr>
      </w:pPr>
    </w:p>
    <w:p w:rsidR="00EE4D04" w:rsidRPr="00EE4D04" w:rsidRDefault="00EE4D04" w:rsidP="00EE4D04">
      <w:pPr>
        <w:ind w:left="-720" w:right="-864" w:firstLine="720"/>
        <w:jc w:val="both"/>
        <w:rPr>
          <w:rFonts w:ascii="GHEA Grapalat" w:hAnsi="GHEA Grapalat" w:cs="Sylfaen"/>
          <w:lang w:val="pt-BR"/>
        </w:rPr>
      </w:pPr>
      <w:r w:rsidRPr="00EE4D04">
        <w:rPr>
          <w:rFonts w:ascii="GHEA Grapalat" w:hAnsi="GHEA Grapalat" w:cs="Sylfaen"/>
          <w:lang w:val="pt-BR"/>
        </w:rPr>
        <w:t xml:space="preserve"> </w:t>
      </w:r>
      <w:r w:rsidRPr="00EE4D04">
        <w:rPr>
          <w:rFonts w:ascii="GHEA Grapalat" w:hAnsi="GHEA Grapalat" w:cs="Sylfaen"/>
          <w:b/>
          <w:i/>
          <w:lang w:val="pt-PT"/>
        </w:rPr>
        <w:t>Հասարակությանը նախագծի վերաբերյալ իրազեկումը`</w:t>
      </w:r>
    </w:p>
    <w:p w:rsidR="00EE4D04" w:rsidRPr="00EE4D04" w:rsidRDefault="00EE4D04" w:rsidP="00EE4D04">
      <w:pPr>
        <w:spacing w:line="360" w:lineRule="auto"/>
        <w:ind w:left="-720" w:right="-864"/>
        <w:jc w:val="both"/>
        <w:rPr>
          <w:rFonts w:ascii="GHEA Grapalat" w:hAnsi="GHEA Grapalat"/>
          <w:lang w:val="af-ZA"/>
        </w:rPr>
      </w:pPr>
    </w:p>
    <w:p w:rsidR="00EE4D04" w:rsidRPr="00EE4D04" w:rsidRDefault="00EE4D04" w:rsidP="00EE4D04">
      <w:pPr>
        <w:ind w:left="-720" w:right="-864" w:firstLine="720"/>
        <w:jc w:val="both"/>
        <w:rPr>
          <w:rFonts w:ascii="GHEA Grapalat" w:hAnsi="GHEA Grapalat" w:cs="Arial LatArm"/>
          <w:lang w:val="pt-PT"/>
        </w:rPr>
      </w:pPr>
      <w:r w:rsidRPr="00EE4D04">
        <w:rPr>
          <w:rFonts w:ascii="GHEA Grapalat" w:hAnsi="GHEA Grapalat" w:cs="Arial LatArm"/>
          <w:lang w:val="pt-PT"/>
        </w:rPr>
        <w:t>“Երևան Ջուր” փակ բաժնետիրական ընկերության կողմից ստեղծված ակտիվների ամրացման և դրանք “Երևան Ջուր” փակ բաժնետիրական ընկերությանը վարձակալության հանձնելու մասին”  Հայաստանի Հանրապետության կառավարության որոշման նախագիծը  տեղադրված է ՀՀ ջրտնտպետկոմիտեի ինտերնետային կայքում:</w:t>
      </w:r>
    </w:p>
    <w:p w:rsidR="00EE4D04" w:rsidRPr="00EE4D04" w:rsidRDefault="00EE4D04" w:rsidP="00EE4D04">
      <w:pPr>
        <w:ind w:left="-720" w:right="-864" w:firstLine="720"/>
        <w:jc w:val="both"/>
        <w:rPr>
          <w:rFonts w:ascii="GHEA Grapalat" w:hAnsi="GHEA Grapalat" w:cs="Sylfaen"/>
          <w:b/>
          <w:i/>
          <w:lang w:val="pt-PT"/>
        </w:rPr>
      </w:pPr>
    </w:p>
    <w:p w:rsidR="00EE4D04" w:rsidRPr="00EE4D04" w:rsidRDefault="00EE4D04" w:rsidP="00EE4D04">
      <w:pPr>
        <w:ind w:left="-720" w:right="-864" w:firstLine="720"/>
        <w:jc w:val="both"/>
        <w:rPr>
          <w:rFonts w:ascii="GHEA Grapalat" w:hAnsi="GHEA Grapalat" w:cs="Sylfaen"/>
          <w:b/>
          <w:i/>
          <w:lang w:val="pt-PT"/>
        </w:rPr>
      </w:pPr>
      <w:r w:rsidRPr="00EE4D04">
        <w:rPr>
          <w:rFonts w:ascii="GHEA Grapalat" w:hAnsi="GHEA Grapalat" w:cs="Sylfaen"/>
          <w:b/>
          <w:i/>
          <w:lang w:val="pt-PT"/>
        </w:rPr>
        <w:t>Հասարակության մասնակցությունը նախագծմանը և/կամ քննարկումներին`</w:t>
      </w:r>
    </w:p>
    <w:p w:rsidR="00EE4D04" w:rsidRPr="00EE4D04" w:rsidRDefault="00EE4D04" w:rsidP="00EE4D04">
      <w:pPr>
        <w:spacing w:line="360" w:lineRule="auto"/>
        <w:ind w:left="-720" w:right="-864"/>
        <w:jc w:val="both"/>
        <w:rPr>
          <w:rFonts w:ascii="GHEA Grapalat" w:hAnsi="GHEA Grapalat"/>
          <w:lang w:val="af-ZA"/>
        </w:rPr>
      </w:pPr>
      <w:r w:rsidRPr="00EE4D04">
        <w:rPr>
          <w:rFonts w:ascii="GHEA Grapalat" w:hAnsi="GHEA Grapalat"/>
          <w:b/>
          <w:bCs/>
          <w:lang w:val="af-ZA"/>
        </w:rPr>
        <w:tab/>
      </w:r>
    </w:p>
    <w:p w:rsidR="00EE4D04" w:rsidRPr="00EE4D04" w:rsidRDefault="00EE4D04" w:rsidP="00EE4D04">
      <w:pPr>
        <w:autoSpaceDE w:val="0"/>
        <w:autoSpaceDN w:val="0"/>
        <w:adjustRightInd w:val="0"/>
        <w:ind w:left="-720" w:right="-864"/>
        <w:jc w:val="both"/>
        <w:rPr>
          <w:rFonts w:ascii="GHEA Grapalat" w:hAnsi="GHEA Grapalat" w:cs="Arial LatArm"/>
          <w:lang w:val="pt-PT"/>
        </w:rPr>
      </w:pPr>
      <w:r w:rsidRPr="00EE4D04">
        <w:rPr>
          <w:rFonts w:ascii="GHEA Grapalat" w:hAnsi="GHEA Grapalat" w:cs="Arial LatArm"/>
          <w:lang w:val="pt-PT"/>
        </w:rPr>
        <w:t>“Երևան Ջուր” փակ բաժնետիրական ընկերության կողմից ստեղծված ակտիվների ամրացման և դրանք “Երևան Ջուր” փակ բաժնետիրական ընկերությանը վարձակալության հանձնելու մասին”  Հայաստանի Հանրապետության կառավարության որոշման նախագիծը մշակվել է ՀՀ տարածքային կառավարման նախարարության ջրային տնտեսության պետական կոմիտեի աշխատակազմի կողմից:</w:t>
      </w:r>
    </w:p>
    <w:p w:rsidR="00EE4D04" w:rsidRPr="00EE4D04" w:rsidRDefault="00EE4D04" w:rsidP="00EE4D04">
      <w:pPr>
        <w:autoSpaceDE w:val="0"/>
        <w:autoSpaceDN w:val="0"/>
        <w:adjustRightInd w:val="0"/>
        <w:jc w:val="both"/>
        <w:rPr>
          <w:rFonts w:ascii="GHEA Grapalat" w:hAnsi="GHEA Grapalat" w:cs="Arial LatArm"/>
          <w:sz w:val="22"/>
          <w:szCs w:val="22"/>
          <w:lang w:val="pt-PT"/>
        </w:rPr>
      </w:pPr>
    </w:p>
    <w:p w:rsidR="00EE4D04" w:rsidRDefault="00EE4D04" w:rsidP="00EE4D04">
      <w:pPr>
        <w:pStyle w:val="BodyText"/>
        <w:ind w:left="-720" w:right="-864" w:firstLine="720"/>
        <w:jc w:val="right"/>
        <w:rPr>
          <w:rFonts w:ascii="GHEA Grapalat" w:hAnsi="GHEA Grapalat"/>
          <w:i/>
          <w:color w:val="000000"/>
          <w:lang w:val="en-US"/>
        </w:rPr>
      </w:pPr>
    </w:p>
    <w:p w:rsidR="00EE4D04" w:rsidRPr="00EE4D04" w:rsidRDefault="00EE4D04" w:rsidP="00EE4D04">
      <w:pPr>
        <w:pStyle w:val="BodyText"/>
        <w:ind w:left="-720" w:right="-864" w:firstLine="720"/>
        <w:jc w:val="right"/>
        <w:rPr>
          <w:rFonts w:ascii="GHEA Grapalat" w:hAnsi="GHEA Grapalat"/>
          <w:lang w:val="en-US"/>
        </w:rPr>
      </w:pPr>
      <w:r w:rsidRPr="00EE4D04">
        <w:rPr>
          <w:rFonts w:ascii="GHEA Grapalat" w:hAnsi="GHEA Grapalat"/>
          <w:i/>
          <w:color w:val="000000"/>
        </w:rPr>
        <w:t xml:space="preserve">ՀՀ տարածքային կառավարման նախարարության ջրային տնտեսության պետական կոմիտեի նախագահ </w:t>
      </w:r>
      <w:r w:rsidRPr="00EE4D04">
        <w:rPr>
          <w:rFonts w:ascii="GHEA Grapalat" w:hAnsi="GHEA Grapalat"/>
          <w:b/>
          <w:i/>
          <w:color w:val="000000"/>
        </w:rPr>
        <w:t>պարոն Անդրանիկ Անդրեասյա</w:t>
      </w:r>
      <w:r w:rsidRPr="00EE4D04">
        <w:rPr>
          <w:rFonts w:ascii="GHEA Grapalat" w:hAnsi="GHEA Grapalat"/>
          <w:b/>
          <w:i/>
          <w:color w:val="000000"/>
          <w:lang w:val="en-US"/>
        </w:rPr>
        <w:t>ն</w:t>
      </w:r>
    </w:p>
    <w:sectPr w:rsidR="00EE4D04" w:rsidRPr="00EE4D04" w:rsidSect="00025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7317"/>
    <w:rsid w:val="00025E92"/>
    <w:rsid w:val="004E65D5"/>
    <w:rsid w:val="006C1B6E"/>
    <w:rsid w:val="007F136F"/>
    <w:rsid w:val="00837317"/>
    <w:rsid w:val="00C63626"/>
    <w:rsid w:val="00E94166"/>
    <w:rsid w:val="00EE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317"/>
    <w:pPr>
      <w:spacing w:after="0" w:line="240" w:lineRule="auto"/>
    </w:pPr>
    <w:rPr>
      <w:rFonts w:ascii="Arial AM" w:eastAsia="Times New Roman" w:hAnsi="Arial AM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837317"/>
    <w:pPr>
      <w:spacing w:after="120" w:line="480" w:lineRule="auto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rsid w:val="008373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rsid w:val="0083731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EE4D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E4D04"/>
    <w:rPr>
      <w:rFonts w:ascii="Arial AM" w:eastAsia="Times New Roman" w:hAnsi="Arial AM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Company>Gov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ArevikP</dc:creator>
  <cp:lastModifiedBy>AelitaG</cp:lastModifiedBy>
  <cp:revision>2</cp:revision>
  <dcterms:created xsi:type="dcterms:W3CDTF">2012-10-26T12:26:00Z</dcterms:created>
  <dcterms:modified xsi:type="dcterms:W3CDTF">2012-10-26T12:26:00Z</dcterms:modified>
</cp:coreProperties>
</file>