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67" w:rsidRPr="00041ECA" w:rsidRDefault="00B74E67" w:rsidP="00041ECA">
      <w:pPr>
        <w:spacing w:after="0" w:line="240" w:lineRule="auto"/>
        <w:ind w:firstLine="567"/>
        <w:jc w:val="right"/>
        <w:rPr>
          <w:rFonts w:ascii="GHEA Grapalat" w:hAnsi="GHEA Grapalat" w:cs="Arial Armenian"/>
          <w:sz w:val="24"/>
          <w:szCs w:val="24"/>
        </w:rPr>
      </w:pPr>
      <w:r w:rsidRPr="00041ECA">
        <w:rPr>
          <w:rFonts w:ascii="GHEA Grapalat" w:hAnsi="GHEA Grapalat" w:cs="Tahoma"/>
          <w:sz w:val="24"/>
          <w:szCs w:val="24"/>
        </w:rPr>
        <w:t>ՆԱԽԱԳԻԾ</w:t>
      </w:r>
      <w:r w:rsidRPr="00041ECA">
        <w:rPr>
          <w:rFonts w:ascii="GHEA Grapalat" w:hAnsi="GHEA Grapalat" w:cs="Arial Armenian"/>
          <w:sz w:val="24"/>
          <w:szCs w:val="24"/>
        </w:rPr>
        <w:t xml:space="preserve"> </w:t>
      </w:r>
    </w:p>
    <w:p w:rsidR="00B74E67" w:rsidRPr="00041ECA" w:rsidRDefault="00B74E67" w:rsidP="00041ECA">
      <w:pPr>
        <w:tabs>
          <w:tab w:val="left" w:pos="9450"/>
        </w:tabs>
        <w:spacing w:after="0" w:line="240" w:lineRule="auto"/>
        <w:rPr>
          <w:rFonts w:ascii="GHEA Grapalat" w:hAnsi="GHEA Grapalat"/>
          <w:sz w:val="28"/>
          <w:szCs w:val="28"/>
        </w:rPr>
      </w:pPr>
      <w:r w:rsidRPr="00041ECA">
        <w:rPr>
          <w:rFonts w:ascii="GHEA Grapalat" w:hAnsi="GHEA Grapalat"/>
          <w:sz w:val="28"/>
          <w:szCs w:val="28"/>
        </w:rPr>
        <w:t xml:space="preserve">                                                                         </w:t>
      </w:r>
    </w:p>
    <w:p w:rsidR="00041ECA" w:rsidRPr="00041ECA" w:rsidRDefault="00B74E67" w:rsidP="00041ECA">
      <w:pPr>
        <w:tabs>
          <w:tab w:val="left" w:pos="10100"/>
        </w:tabs>
        <w:spacing w:after="0" w:line="240" w:lineRule="auto"/>
        <w:ind w:left="-900" w:right="-871"/>
        <w:jc w:val="center"/>
        <w:rPr>
          <w:rFonts w:ascii="GHEA Grapalat" w:hAnsi="GHEA Grapalat" w:cs="Arial Armenian"/>
          <w:sz w:val="28"/>
          <w:szCs w:val="28"/>
        </w:rPr>
      </w:pPr>
      <w:r w:rsidRPr="00041ECA">
        <w:rPr>
          <w:rFonts w:ascii="GHEA Grapalat" w:hAnsi="GHEA Grapalat" w:cs="Tahoma"/>
          <w:sz w:val="28"/>
          <w:szCs w:val="28"/>
        </w:rPr>
        <w:t xml:space="preserve">  ՀԱՅԱՍՏԱՆԻ</w:t>
      </w:r>
      <w:r w:rsidRPr="00041ECA">
        <w:rPr>
          <w:rFonts w:ascii="GHEA Grapalat" w:hAnsi="GHEA Grapalat" w:cs="Arial Armenian"/>
          <w:sz w:val="28"/>
          <w:szCs w:val="28"/>
        </w:rPr>
        <w:t xml:space="preserve"> </w:t>
      </w:r>
      <w:r w:rsidRPr="00041ECA">
        <w:rPr>
          <w:rFonts w:ascii="GHEA Grapalat" w:hAnsi="GHEA Grapalat" w:cs="Tahoma"/>
          <w:sz w:val="28"/>
          <w:szCs w:val="28"/>
        </w:rPr>
        <w:t>ՀԱՆՐԱՊԵՏՈՒԹՅԱՆ</w:t>
      </w:r>
      <w:r w:rsidRPr="00041ECA">
        <w:rPr>
          <w:rFonts w:ascii="GHEA Grapalat" w:hAnsi="GHEA Grapalat" w:cs="Arial Armenian"/>
          <w:sz w:val="28"/>
          <w:szCs w:val="28"/>
        </w:rPr>
        <w:t xml:space="preserve"> </w:t>
      </w:r>
      <w:r w:rsidRPr="00041ECA">
        <w:rPr>
          <w:rFonts w:ascii="GHEA Grapalat" w:hAnsi="GHEA Grapalat" w:cs="Tahoma"/>
          <w:sz w:val="28"/>
          <w:szCs w:val="28"/>
        </w:rPr>
        <w:t>ԿԱՌԱՎԱՐՈՒԹՅՈՒՆ</w:t>
      </w:r>
    </w:p>
    <w:p w:rsidR="00041ECA" w:rsidRPr="00041ECA" w:rsidRDefault="00B74E67" w:rsidP="00041ECA">
      <w:pPr>
        <w:tabs>
          <w:tab w:val="left" w:pos="720"/>
          <w:tab w:val="left" w:pos="9540"/>
        </w:tabs>
        <w:spacing w:after="0" w:line="240" w:lineRule="auto"/>
        <w:ind w:left="-900" w:right="-871"/>
        <w:jc w:val="center"/>
        <w:rPr>
          <w:rFonts w:ascii="GHEA Grapalat" w:hAnsi="GHEA Grapalat" w:cs="Tahoma"/>
          <w:sz w:val="28"/>
          <w:szCs w:val="28"/>
        </w:rPr>
      </w:pPr>
      <w:r w:rsidRPr="00041ECA">
        <w:rPr>
          <w:rFonts w:ascii="GHEA Grapalat" w:hAnsi="GHEA Grapalat" w:cs="Tahoma"/>
          <w:sz w:val="28"/>
          <w:szCs w:val="28"/>
        </w:rPr>
        <w:t>ՈՐՈՇՈՒՄ</w:t>
      </w:r>
    </w:p>
    <w:p w:rsidR="00B74E67" w:rsidRPr="00041ECA" w:rsidRDefault="00B74E67" w:rsidP="00041ECA">
      <w:pPr>
        <w:tabs>
          <w:tab w:val="left" w:pos="10100"/>
        </w:tabs>
        <w:spacing w:after="0" w:line="240" w:lineRule="auto"/>
        <w:ind w:left="-900" w:right="-871"/>
        <w:jc w:val="both"/>
        <w:rPr>
          <w:rFonts w:ascii="GHEA Grapalat" w:hAnsi="GHEA Grapalat" w:cs="Arial Armenian"/>
          <w:sz w:val="28"/>
          <w:szCs w:val="28"/>
        </w:rPr>
      </w:pPr>
      <w:r w:rsidRPr="00041ECA">
        <w:rPr>
          <w:rFonts w:ascii="GHEA Grapalat" w:hAnsi="GHEA Grapalat"/>
          <w:sz w:val="28"/>
          <w:szCs w:val="28"/>
        </w:rPr>
        <w:t xml:space="preserve">                      «…..»   ………………… </w:t>
      </w:r>
      <w:proofErr w:type="gramStart"/>
      <w:r w:rsidRPr="00041ECA">
        <w:rPr>
          <w:rFonts w:ascii="GHEA Grapalat" w:hAnsi="GHEA Grapalat"/>
          <w:sz w:val="28"/>
          <w:szCs w:val="28"/>
        </w:rPr>
        <w:t xml:space="preserve">2015  </w:t>
      </w:r>
      <w:r w:rsidRPr="00041ECA">
        <w:rPr>
          <w:rFonts w:ascii="GHEA Grapalat" w:hAnsi="GHEA Grapalat" w:cs="Tahoma"/>
          <w:sz w:val="28"/>
          <w:szCs w:val="28"/>
        </w:rPr>
        <w:t>ԹՎԱԿԱՆ</w:t>
      </w:r>
      <w:proofErr w:type="gramEnd"/>
      <w:r w:rsidRPr="00041ECA">
        <w:rPr>
          <w:rFonts w:ascii="GHEA Grapalat" w:hAnsi="GHEA Grapalat" w:cs="Arial Armenian"/>
          <w:sz w:val="28"/>
          <w:szCs w:val="28"/>
        </w:rPr>
        <w:t xml:space="preserve">  N …..…. – Ա</w:t>
      </w:r>
    </w:p>
    <w:p w:rsidR="00B74E67" w:rsidRPr="00041ECA" w:rsidRDefault="00B74E67" w:rsidP="00041ECA">
      <w:pPr>
        <w:tabs>
          <w:tab w:val="left" w:pos="10100"/>
        </w:tabs>
        <w:spacing w:after="0" w:line="240" w:lineRule="auto"/>
        <w:ind w:left="-900" w:right="-871"/>
        <w:jc w:val="center"/>
        <w:rPr>
          <w:rFonts w:ascii="GHEA Grapalat" w:eastAsia="Arial Unicode MS" w:hAnsi="GHEA Grapalat" w:cs="Sylfaen"/>
          <w:sz w:val="28"/>
          <w:szCs w:val="28"/>
        </w:rPr>
      </w:pPr>
    </w:p>
    <w:p w:rsidR="00B74E67" w:rsidRPr="00041ECA" w:rsidRDefault="00B74E67" w:rsidP="00041ECA">
      <w:pPr>
        <w:tabs>
          <w:tab w:val="left" w:pos="10100"/>
        </w:tabs>
        <w:spacing w:after="0" w:line="240" w:lineRule="auto"/>
        <w:ind w:left="-900" w:right="-871"/>
        <w:jc w:val="center"/>
        <w:rPr>
          <w:rFonts w:ascii="GHEA Grapalat" w:eastAsia="Arial Unicode MS" w:hAnsi="GHEA Grapalat" w:cs="Sylfaen"/>
          <w:sz w:val="28"/>
          <w:szCs w:val="28"/>
        </w:rPr>
      </w:pPr>
      <w:r w:rsidRPr="00041ECA">
        <w:rPr>
          <w:rFonts w:ascii="GHEA Grapalat" w:eastAsia="Arial Unicode MS" w:hAnsi="GHEA Grapalat" w:cs="Sylfaen"/>
          <w:sz w:val="28"/>
          <w:szCs w:val="28"/>
        </w:rPr>
        <w:t>ՀՈՂԱՄԱՍԸ ՈՐՊԵՍ ՆՎԻՐԱԲԵՐՈՒԹՅՈՒՆ ԸՆԴՈՒՆԵԼՈՒ ՄԱՍԻՆ</w:t>
      </w:r>
    </w:p>
    <w:p w:rsidR="00B74E67" w:rsidRPr="00041ECA" w:rsidRDefault="00B74E67" w:rsidP="00041ECA">
      <w:pPr>
        <w:tabs>
          <w:tab w:val="left" w:pos="10100"/>
        </w:tabs>
        <w:spacing w:after="0" w:line="240" w:lineRule="auto"/>
        <w:ind w:left="-900" w:right="-871"/>
        <w:jc w:val="center"/>
        <w:rPr>
          <w:rFonts w:ascii="GHEA Grapalat" w:eastAsia="Arial Unicode MS" w:hAnsi="GHEA Grapalat" w:cs="Sylfaen"/>
          <w:sz w:val="28"/>
          <w:szCs w:val="28"/>
        </w:rPr>
      </w:pPr>
    </w:p>
    <w:p w:rsidR="00B74E67" w:rsidRPr="00041ECA" w:rsidRDefault="00B74E67" w:rsidP="00041EC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900" w:right="-871" w:firstLine="400"/>
        <w:jc w:val="both"/>
        <w:rPr>
          <w:rFonts w:ascii="GHEA Grapalat" w:eastAsia="Arial Unicode MS" w:hAnsi="GHEA Grapalat" w:cs="Sylfaen"/>
          <w:sz w:val="28"/>
          <w:szCs w:val="28"/>
        </w:rPr>
      </w:pPr>
      <w:r w:rsidRPr="00041ECA">
        <w:rPr>
          <w:rFonts w:ascii="GHEA Grapalat" w:eastAsia="Arial Unicode MS" w:hAnsi="GHEA Grapalat" w:cs="Sylfaen"/>
          <w:sz w:val="28"/>
          <w:szCs w:val="28"/>
        </w:rPr>
        <w:t xml:space="preserve">  </w:t>
      </w:r>
      <w:proofErr w:type="spellStart"/>
      <w:proofErr w:type="gramStart"/>
      <w:r w:rsidRPr="00041ECA">
        <w:rPr>
          <w:rFonts w:ascii="GHEA Grapalat" w:eastAsia="Arial Unicode MS" w:hAnsi="GHEA Grapalat" w:cs="Sylfaen"/>
          <w:sz w:val="28"/>
          <w:szCs w:val="28"/>
        </w:rPr>
        <w:t>Հիմք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ընդունելով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քաղաքացիական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օրենսգրքի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605-</w:t>
      </w:r>
      <w:r w:rsidRPr="00041ECA">
        <w:rPr>
          <w:rFonts w:ascii="GHEA Grapalat" w:eastAsia="Arial Unicode MS" w:hAnsi="GHEA Grapalat" w:cs="Sylfaen"/>
          <w:sz w:val="28"/>
          <w:szCs w:val="28"/>
        </w:rPr>
        <w:t>րդ և «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Պետական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կառավարչական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հիմնարկների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մասին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»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օրենքի</w:t>
      </w:r>
      <w:proofErr w:type="spellEnd"/>
      <w:r w:rsidR="00993B98" w:rsidRPr="00041ECA">
        <w:rPr>
          <w:rFonts w:ascii="GHEA Grapalat" w:eastAsia="Arial Unicode MS" w:hAnsi="GHEA Grapalat" w:cs="Sylfaen"/>
          <w:sz w:val="28"/>
          <w:szCs w:val="28"/>
        </w:rPr>
        <w:t xml:space="preserve"> 4</w:t>
      </w:r>
      <w:r w:rsidRPr="00041ECA">
        <w:rPr>
          <w:rFonts w:ascii="GHEA Grapalat" w:eastAsia="Arial Unicode MS" w:hAnsi="GHEA Grapalat" w:cs="Sylfaen"/>
          <w:sz w:val="28"/>
          <w:szCs w:val="28"/>
        </w:rPr>
        <w:t xml:space="preserve">-րդ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հոդվածները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`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կառավարությունը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որոշում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041ECA">
        <w:rPr>
          <w:rFonts w:ascii="GHEA Grapalat" w:eastAsia="Arial Unicode MS" w:hAnsi="GHEA Grapalat" w:cs="Sylfaen"/>
          <w:sz w:val="28"/>
          <w:szCs w:val="28"/>
        </w:rPr>
        <w:t>է</w:t>
      </w:r>
      <w:r w:rsidRPr="00041ECA">
        <w:rPr>
          <w:rFonts w:ascii="GHEA Grapalat" w:eastAsia="Arial Unicode MS" w:hAnsi="GHEA Grapalat" w:cs="Arial Unicode MS"/>
          <w:sz w:val="28"/>
          <w:szCs w:val="28"/>
        </w:rPr>
        <w:t>.</w:t>
      </w:r>
      <w:proofErr w:type="gramEnd"/>
    </w:p>
    <w:p w:rsidR="00B74E67" w:rsidRPr="00041ECA" w:rsidRDefault="00B74E67" w:rsidP="00041ECA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-900" w:right="-871" w:hanging="3"/>
        <w:jc w:val="both"/>
        <w:rPr>
          <w:rFonts w:ascii="GHEA Grapalat" w:eastAsia="Arial Unicode MS" w:hAnsi="GHEA Grapalat" w:cs="AK Courier"/>
          <w:sz w:val="28"/>
          <w:szCs w:val="28"/>
        </w:rPr>
      </w:pP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Շիրակի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մարզի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Փանիկի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համայնքի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ավագանու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2015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թվականի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հունիսի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13-ի N 8-Ա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որոշմամբ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Շիրակի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մարզի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Փանիկի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համայնքի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սեփականություն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հանդիսացող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`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հասարակական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կառուցապատման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հողամասերից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Փանիկի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1-ին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փողոց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,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թիվ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54/1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հասցեում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գտնվող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0,04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հեկտար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մակերեսով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և 88800 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դրամ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կադաստրային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արժեքով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հողամասը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(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անշարժ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գույքի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նկատմամբ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իրավունքների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պետական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գրանցման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վկայական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>` N 01072015-08-0</w:t>
      </w:r>
      <w:r w:rsidR="00336DC6" w:rsidRPr="00041ECA">
        <w:rPr>
          <w:rFonts w:ascii="GHEA Grapalat" w:eastAsia="Arial Unicode MS" w:hAnsi="GHEA Grapalat" w:cs="AK Courier"/>
          <w:sz w:val="28"/>
          <w:szCs w:val="28"/>
        </w:rPr>
        <w:t>0</w:t>
      </w:r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23, 01.07.2015թ.)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որպես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նվիրաբերություն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ընդունել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սեփականություն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և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այն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ամրացնել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«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գյուղատնտեսության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նախարարության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աշխատակազմ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»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պետական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կառավարչական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Sylfaen"/>
          <w:sz w:val="28"/>
          <w:szCs w:val="28"/>
        </w:rPr>
        <w:t>հիմնարկին</w:t>
      </w:r>
      <w:proofErr w:type="spellEnd"/>
      <w:r w:rsidRPr="00041ECA">
        <w:rPr>
          <w:rFonts w:ascii="GHEA Grapalat" w:eastAsia="Arial Unicode MS" w:hAnsi="GHEA Grapalat" w:cs="Sylfaen"/>
          <w:sz w:val="28"/>
          <w:szCs w:val="28"/>
        </w:rPr>
        <w:t xml:space="preserve">` </w:t>
      </w:r>
      <w:r w:rsidRPr="00041ECA">
        <w:rPr>
          <w:rFonts w:ascii="GHEA Grapalat" w:hAnsi="GHEA Grapalat" w:cs="Arial Armenian"/>
          <w:bCs/>
          <w:iCs/>
          <w:sz w:val="28"/>
          <w:szCs w:val="28"/>
        </w:rPr>
        <w:t>«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Համայնքների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գյուղատնտեսական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ռեսուրսների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կառավարման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և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մրցունակության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»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ծրագրի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շրջանակներում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 w:cs="Arial Armenian"/>
          <w:bCs/>
          <w:iCs/>
          <w:sz w:val="28"/>
          <w:szCs w:val="28"/>
        </w:rPr>
        <w:t>նախատեսված</w:t>
      </w:r>
      <w:proofErr w:type="spellEnd"/>
      <w:r w:rsidRPr="00041ECA">
        <w:rPr>
          <w:rFonts w:ascii="GHEA Grapalat" w:hAnsi="GHEA Grapalat" w:cs="Arial Armenian"/>
          <w:bCs/>
          <w:iCs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անասնաբուժական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սպասարկման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կենտրոնի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շենքի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կառուցման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ու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սպասարկման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նպատակով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օգտագործելու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rial Unicode MS"/>
          <w:sz w:val="28"/>
          <w:szCs w:val="28"/>
        </w:rPr>
        <w:t>պայմանով</w:t>
      </w:r>
      <w:proofErr w:type="spellEnd"/>
      <w:r w:rsidRPr="00041ECA">
        <w:rPr>
          <w:rFonts w:ascii="GHEA Grapalat" w:eastAsia="Arial Unicode MS" w:hAnsi="GHEA Grapalat" w:cs="Arial Unicode MS"/>
          <w:sz w:val="28"/>
          <w:szCs w:val="28"/>
        </w:rPr>
        <w:t>:</w:t>
      </w:r>
    </w:p>
    <w:p w:rsidR="00886DF5" w:rsidRPr="00041ECA" w:rsidRDefault="00B74E67" w:rsidP="00041EC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-900" w:right="-871"/>
        <w:jc w:val="both"/>
        <w:rPr>
          <w:rFonts w:ascii="GHEA Grapalat" w:eastAsia="Arial Unicode MS" w:hAnsi="GHEA Grapalat" w:cs="AK Courier"/>
          <w:sz w:val="28"/>
          <w:szCs w:val="28"/>
        </w:rPr>
      </w:pP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կառավարությանն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առընթեր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պետական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</w:p>
    <w:p w:rsidR="00B74E67" w:rsidRPr="00041ECA" w:rsidRDefault="00B74E67" w:rsidP="00041ECA">
      <w:pPr>
        <w:tabs>
          <w:tab w:val="left" w:pos="450"/>
        </w:tabs>
        <w:spacing w:after="0" w:line="240" w:lineRule="auto"/>
        <w:ind w:left="-900" w:right="-871"/>
        <w:jc w:val="both"/>
        <w:rPr>
          <w:rFonts w:ascii="GHEA Grapalat" w:eastAsia="Arial Unicode MS" w:hAnsi="GHEA Grapalat" w:cs="AK Courier"/>
          <w:sz w:val="28"/>
          <w:szCs w:val="28"/>
        </w:rPr>
      </w:pPr>
      <w:proofErr w:type="spellStart"/>
      <w:proofErr w:type="gramStart"/>
      <w:r w:rsidRPr="00041ECA">
        <w:rPr>
          <w:rFonts w:ascii="GHEA Grapalat" w:eastAsia="Arial Unicode MS" w:hAnsi="GHEA Grapalat" w:cs="AK Courier"/>
          <w:sz w:val="28"/>
          <w:szCs w:val="28"/>
        </w:rPr>
        <w:t>գույքի</w:t>
      </w:r>
      <w:proofErr w:type="spellEnd"/>
      <w:proofErr w:type="gram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կառավարման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վարչության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պետին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` 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սույն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որոշումն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ուժի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մեջ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մտնելուց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հետո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` </w:t>
      </w:r>
    </w:p>
    <w:p w:rsidR="00B74E67" w:rsidRPr="00041ECA" w:rsidRDefault="00B74E67" w:rsidP="00041ECA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240" w:lineRule="auto"/>
        <w:ind w:left="-900" w:right="-871" w:firstLine="0"/>
        <w:jc w:val="both"/>
        <w:rPr>
          <w:rFonts w:ascii="GHEA Grapalat" w:eastAsia="Arial Unicode MS" w:hAnsi="GHEA Grapalat" w:cs="AK Courier"/>
          <w:sz w:val="28"/>
          <w:szCs w:val="28"/>
        </w:rPr>
      </w:pPr>
      <w:proofErr w:type="spellStart"/>
      <w:proofErr w:type="gramStart"/>
      <w:r w:rsidRPr="00041ECA">
        <w:rPr>
          <w:rFonts w:ascii="GHEA Grapalat" w:eastAsia="Arial Unicode MS" w:hAnsi="GHEA Grapalat" w:cs="AK Courier"/>
          <w:sz w:val="28"/>
          <w:szCs w:val="28"/>
        </w:rPr>
        <w:t>երկամսյա</w:t>
      </w:r>
      <w:proofErr w:type="spellEnd"/>
      <w:proofErr w:type="gram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ժամկետում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Շիրակի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մարզի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Փանիկի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համայնքի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ղեկավարի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հետ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կնքել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սույն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որոշման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1-ին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կետում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նշված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գույքի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նվիրաբերության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պայմանագիր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>.</w:t>
      </w:r>
    </w:p>
    <w:p w:rsidR="00B74E67" w:rsidRDefault="00B74E67" w:rsidP="00041ECA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900" w:right="-871" w:firstLine="0"/>
        <w:jc w:val="both"/>
        <w:rPr>
          <w:rFonts w:ascii="GHEA Grapalat" w:eastAsia="Arial Unicode MS" w:hAnsi="GHEA Grapalat" w:cs="AK Courier"/>
          <w:sz w:val="28"/>
          <w:szCs w:val="28"/>
        </w:rPr>
      </w:pP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գյուղատնտեսության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="00AA7B18" w:rsidRPr="00041ECA">
        <w:rPr>
          <w:rFonts w:ascii="GHEA Grapalat" w:eastAsia="Arial Unicode MS" w:hAnsi="GHEA Grapalat" w:cs="AK Courier"/>
          <w:sz w:val="28"/>
          <w:szCs w:val="28"/>
        </w:rPr>
        <w:t>նախարարի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հետ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համատեղ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ապահովել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սույն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որոշման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1-ին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կետում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նշված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հողամասի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հանձնման-ընդունման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և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գույքային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իրավունքների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պետական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գրանցման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աշխատանքները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` 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այն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իրականացնելով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Հայաստանի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Հանրապետության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Շիրակի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մարզի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Փանիկի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համայնքի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միջոցների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 xml:space="preserve"> </w:t>
      </w:r>
      <w:proofErr w:type="spellStart"/>
      <w:r w:rsidRPr="00041ECA">
        <w:rPr>
          <w:rFonts w:ascii="GHEA Grapalat" w:eastAsia="Arial Unicode MS" w:hAnsi="GHEA Grapalat" w:cs="AK Courier"/>
          <w:sz w:val="28"/>
          <w:szCs w:val="28"/>
        </w:rPr>
        <w:t>հաշվին</w:t>
      </w:r>
      <w:proofErr w:type="spellEnd"/>
      <w:r w:rsidRPr="00041ECA">
        <w:rPr>
          <w:rFonts w:ascii="GHEA Grapalat" w:eastAsia="Arial Unicode MS" w:hAnsi="GHEA Grapalat" w:cs="AK Courier"/>
          <w:sz w:val="28"/>
          <w:szCs w:val="28"/>
        </w:rPr>
        <w:t>:</w:t>
      </w: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both"/>
        <w:rPr>
          <w:rFonts w:ascii="GHEA Grapalat" w:eastAsia="Arial Unicode MS" w:hAnsi="GHEA Grapalat" w:cs="AK Courier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both"/>
        <w:rPr>
          <w:rFonts w:ascii="GHEA Grapalat" w:eastAsia="Arial Unicode MS" w:hAnsi="GHEA Grapalat" w:cs="AK Courier"/>
          <w:sz w:val="28"/>
          <w:szCs w:val="28"/>
        </w:rPr>
      </w:pPr>
    </w:p>
    <w:p w:rsidR="00041ECA" w:rsidRP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eastAsia="Arial Unicode MS" w:hAnsi="GHEA Grapalat" w:cs="AK Courier"/>
          <w:b/>
          <w:sz w:val="28"/>
          <w:szCs w:val="28"/>
        </w:rPr>
      </w:pPr>
      <w:r w:rsidRPr="00041ECA">
        <w:rPr>
          <w:rFonts w:ascii="GHEA Grapalat" w:hAnsi="GHEA Grapalat"/>
          <w:sz w:val="28"/>
          <w:szCs w:val="28"/>
        </w:rPr>
        <w:t xml:space="preserve">ՀՀ </w:t>
      </w:r>
      <w:proofErr w:type="spellStart"/>
      <w:r w:rsidRPr="00041ECA">
        <w:rPr>
          <w:rFonts w:ascii="GHEA Grapalat" w:hAnsi="GHEA Grapalat"/>
          <w:sz w:val="28"/>
          <w:szCs w:val="28"/>
        </w:rPr>
        <w:t>գյուղատնտեսության</w:t>
      </w:r>
      <w:proofErr w:type="spellEnd"/>
      <w:r w:rsidRPr="00041EC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` </w:t>
      </w:r>
      <w:proofErr w:type="spellStart"/>
      <w:r>
        <w:rPr>
          <w:rFonts w:ascii="GHEA Grapalat" w:hAnsi="GHEA Grapalat"/>
          <w:b/>
          <w:sz w:val="28"/>
          <w:szCs w:val="28"/>
        </w:rPr>
        <w:t>Սերգո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Կարապետյան</w:t>
      </w:r>
      <w:proofErr w:type="spellEnd"/>
    </w:p>
    <w:p w:rsidR="00041ECA" w:rsidRPr="00041ECA" w:rsidRDefault="00041ECA" w:rsidP="00041ECA">
      <w:pPr>
        <w:tabs>
          <w:tab w:val="left" w:pos="450"/>
        </w:tabs>
        <w:spacing w:after="0" w:line="240" w:lineRule="auto"/>
        <w:ind w:right="-871"/>
        <w:jc w:val="both"/>
        <w:rPr>
          <w:rFonts w:ascii="GHEA Grapalat" w:eastAsia="Arial Unicode MS" w:hAnsi="GHEA Grapalat" w:cs="AK Courier"/>
          <w:sz w:val="28"/>
          <w:szCs w:val="28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9270"/>
      </w:tblGrid>
      <w:tr w:rsidR="00B74E67" w:rsidRPr="00041ECA" w:rsidTr="00B74E6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</w:rPr>
            </w:pPr>
            <w:r w:rsidRPr="00041ECA">
              <w:rPr>
                <w:rFonts w:ascii="GHEA Grapalat" w:hAnsi="GHEA Grapalat" w:cs="Tahoma"/>
                <w:sz w:val="28"/>
                <w:szCs w:val="28"/>
              </w:rPr>
              <w:t xml:space="preserve">                                              1.  </w:t>
            </w:r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ՀԻՄՆԱՎՈՐՈՒՄ</w:t>
            </w:r>
          </w:p>
          <w:p w:rsidR="00B74E67" w:rsidRPr="00041ECA" w:rsidRDefault="00B74E67" w:rsidP="00041ECA">
            <w:pPr>
              <w:tabs>
                <w:tab w:val="left" w:pos="9800"/>
              </w:tabs>
              <w:spacing w:after="0" w:line="240" w:lineRule="auto"/>
              <w:ind w:right="309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ընդունման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</w:p>
        </w:tc>
      </w:tr>
      <w:tr w:rsidR="00B74E67" w:rsidRPr="00041ECA" w:rsidTr="00B74E67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tabs>
                <w:tab w:val="left" w:pos="9800"/>
              </w:tabs>
              <w:spacing w:after="0" w:line="240" w:lineRule="auto"/>
              <w:ind w:right="309"/>
              <w:jc w:val="both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    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Անհրաժեշտությունը</w:t>
            </w:r>
            <w:proofErr w:type="spellEnd"/>
          </w:p>
        </w:tc>
      </w:tr>
      <w:tr w:rsidR="00B74E67" w:rsidRPr="00041ECA" w:rsidTr="00B74E67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pStyle w:val="ListParagraph"/>
              <w:tabs>
                <w:tab w:val="left" w:pos="0"/>
                <w:tab w:val="left" w:pos="720"/>
              </w:tabs>
              <w:spacing w:after="0" w:line="240" w:lineRule="auto"/>
              <w:ind w:left="0" w:right="9"/>
              <w:jc w:val="both"/>
              <w:rPr>
                <w:rFonts w:ascii="GHEA Grapalat" w:hAnsi="GHEA Grapalat" w:cs="Arial Armenian"/>
                <w:bCs/>
                <w:iCs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ընդունումը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պայմանավորված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041ECA">
              <w:rPr>
                <w:rFonts w:ascii="GHEA Grapalat" w:hAnsi="GHEA Grapalat" w:cs="Tahoma"/>
                <w:sz w:val="28"/>
                <w:szCs w:val="28"/>
              </w:rPr>
              <w:t>է</w:t>
            </w:r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Միջազգային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զարգացման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ընկերակցության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sz w:val="28"/>
                <w:szCs w:val="28"/>
              </w:rPr>
              <w:t>միջև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2011 </w:t>
            </w:r>
            <w:proofErr w:type="spellStart"/>
            <w:r w:rsidRPr="00041ECA">
              <w:rPr>
                <w:rFonts w:ascii="GHEA Grapalat" w:hAnsi="GHEA Grapalat" w:cs="Tahoma"/>
                <w:bCs/>
                <w:iCs/>
                <w:sz w:val="28"/>
                <w:szCs w:val="28"/>
              </w:rPr>
              <w:t>թ</w:t>
            </w:r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վականի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ապրիլի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1-ին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կնքված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N 4891 AM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վարկային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համաձայնագրով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հաստատված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Համայնքների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գյուղատնտեսական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ռեսուրսների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կառավարման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մրցունակության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»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ծրագրի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շրջանակներում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</w:rPr>
              <w:t xml:space="preserve">`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Շիրակի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մարզում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կենտրոնի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շենքը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կառուցման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ու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համար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անհրաժեշտ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հողամասով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ապահովելու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անհրաժեշտությամբ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</w:rPr>
              <w:t>:</w:t>
            </w:r>
          </w:p>
        </w:tc>
      </w:tr>
      <w:tr w:rsidR="00B74E67" w:rsidRPr="00041ECA" w:rsidTr="00B74E67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b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Ընթացիկ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իրավիճակը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առկա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խնդիրները</w:t>
            </w:r>
            <w:proofErr w:type="spellEnd"/>
          </w:p>
        </w:tc>
      </w:tr>
      <w:tr w:rsidR="00B74E67" w:rsidRPr="00041ECA" w:rsidTr="00B74E67">
        <w:trPr>
          <w:trHeight w:val="25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 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գյուղատնտեսության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նախարարության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Գյուղատնտեսական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ծրագրերի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իրականացման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գրասենյակ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» 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հիմնարկի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կողմից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իրականացվող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Համայնքների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գյուղատնտեսական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ռեսուրսների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կառավարման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մրցունակության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» 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ծրագրի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շրջանակներում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նախատեսված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է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Շիրակի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մարզում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կենտրոնի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շենքի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կառուցում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սակայն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շենքի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կառուցման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ու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համար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անհրաժեշտ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հողամասը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պատկանում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է</w:t>
            </w:r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Շիրակի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մարզի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Փանիկի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համայնքին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: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Փանիկի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համայնքի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ավագանին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2015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թվականի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հունիսի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13-ին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ընդունել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է N 8-Ա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որոշումը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`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համապատասխան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հողամասը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Հանրապետությանը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նվիրաբերելու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:</w:t>
            </w:r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b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Տվյալ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բնագավառում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իրականացվող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քաղաքականությունը</w:t>
            </w:r>
            <w:proofErr w:type="spellEnd"/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   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Հանրապետությունում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գյուղատնտեսության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զարգացման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քաղաքականությունն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իրականացվում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2010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նոյեմբերի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4-ի «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գյուղատնտեսության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2010-2020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զարգացման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ռազմավարությունը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գյուղատնտեսության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2010-2020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զարգացման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ռազմավարության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lastRenderedPageBreak/>
              <w:t>կատարումն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ապահովող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միջոցառումների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ցանկը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հաստատելու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» N 1476-Ն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պահանջներին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համապատասխան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   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բովանդակությունը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համահունչ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բնագավառում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իրականացվող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քաղաքականությանը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: </w:t>
            </w:r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b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Կարգավորման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նպատակը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բնույթը</w:t>
            </w:r>
            <w:proofErr w:type="spellEnd"/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     «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Համայնքների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գյուղատնտեսական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ռեսուրսների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կառավարման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մրցունակության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»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ծրագրի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իրականացման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գլխավոր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նպատակն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անասնապահության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զարգացման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խթանումն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այն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համայնքներում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որտեղ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բնակչության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եկամուտների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հիմնական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աղբյուրն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անասնապահությունն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է: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Ծրագրով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այլ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միջոցառումների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նախատեսվում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նաև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աջակցության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ցուցաբերում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համայնքներում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ֆերմերային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տնտեսություններում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իրականացվող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ծառայությունների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մատուցման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ոլորտին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`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կենդանիների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առողջության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պահպանման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վարակիչ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հիվանդությունների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կանխարգելման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արհեստական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սերմնավորման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աշխատանքները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բարելավելու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նպատակով</w:t>
            </w:r>
            <w:proofErr w:type="spellEnd"/>
            <w:r w:rsidRPr="00041ECA">
              <w:rPr>
                <w:rFonts w:ascii="GHEA Grapalat" w:hAnsi="GHEA Grapalat"/>
                <w:bCs/>
                <w:sz w:val="28"/>
                <w:szCs w:val="28"/>
              </w:rPr>
              <w:t xml:space="preserve">: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Համայնքային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անասնաբույժների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մոբիլիզացմանը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նրանց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հմտությունների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կատարելագործմանը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նրանց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կողմից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կլինիկական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ծառայությունների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մատուցման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որակի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բարձրացմանը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կնպաստի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նաև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ծրագրի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շրջանակներում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տարբեր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մարզերում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այդ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`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Տավուշի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մարզում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`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կենտրոնի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կառուցումը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: </w:t>
            </w:r>
          </w:p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   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նախագծով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է`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Շիրակի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մարզի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Փանիկի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համայնքի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ավագանու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2015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թվականի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հունիսի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13-ի N 8-Ա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որոշմամբ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պետությանը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նվիրաբերվող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` 0,04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հեկտար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մակերեսով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,  88800 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դրամ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կադաստրային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արժեքով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հողամասը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այն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ամրացնել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գյուղատնտեսության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նախարարության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աշխատակազմ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»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կառավարչական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>հիմնարկին</w:t>
            </w:r>
            <w:proofErr w:type="spellEnd"/>
            <w:r w:rsidRPr="00041ECA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` </w:t>
            </w:r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«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Համայնքների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գյուղատնտեսական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ռեսուրսների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կառավարման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մրցունակության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»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ծրագրի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շրջանակներում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նախատեսված</w:t>
            </w:r>
            <w:proofErr w:type="spellEnd"/>
            <w:r w:rsidRPr="00041ECA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կենտրոնի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շենքի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կառուցման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ու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նպատակով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օգտագործելու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պայմանով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:</w:t>
            </w:r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 w:cs="Arial Armenian"/>
                <w:b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մշակման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գործընթացում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ներգրավված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ինստիտուտները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անձինք</w:t>
            </w:r>
            <w:proofErr w:type="spellEnd"/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041ECA">
              <w:rPr>
                <w:rFonts w:ascii="GHEA Grapalat" w:hAnsi="GHEA Grapalat" w:cs="Arial Armenian"/>
                <w:sz w:val="28"/>
                <w:szCs w:val="28"/>
              </w:rPr>
              <w:t xml:space="preserve">    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Նախագիծը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մշակվել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 ՀՀ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գյուղատնտեսության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նախարարության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աշխատակազմի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«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Գյուղատնտեսական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ծրագրերի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իրականացման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lastRenderedPageBreak/>
              <w:t>գրասենյակ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»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հիմնարկի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կողմից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041ECA">
              <w:rPr>
                <w:rFonts w:ascii="GHEA Grapalat" w:hAnsi="GHEA Grapalat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 w:cs="Arial Armenian"/>
                <w:b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Ակնկալվող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արդյունքները</w:t>
            </w:r>
            <w:proofErr w:type="spellEnd"/>
          </w:p>
        </w:tc>
      </w:tr>
      <w:tr w:rsidR="00B74E67" w:rsidRPr="00041ECA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color w:val="FF0000"/>
                <w:sz w:val="28"/>
                <w:szCs w:val="28"/>
              </w:rPr>
              <w:t xml:space="preserve">   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Առաջարկվող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դեպքում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կապահովվի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ՀՀ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Շիրակի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մարզի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մարզի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Փանիկի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համայնքում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ծրագրի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շրջանակներում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    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>սպասարկման</w:t>
            </w:r>
            <w:proofErr w:type="spellEnd"/>
            <w:r w:rsidRPr="00041ECA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կենտրոնի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շենքի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կառուցումը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 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Արթիկի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տարածաշրջանի</w:t>
            </w:r>
            <w:proofErr w:type="spellEnd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eastAsia="Arial Unicode MS" w:hAnsi="GHEA Grapalat" w:cs="AK Courier"/>
                <w:sz w:val="28"/>
                <w:szCs w:val="28"/>
              </w:rPr>
              <w:t>համայնքներում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կբարձրանա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անասնաբուժական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ծառայությունների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մատուցման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արդյունավետությունը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</w:tr>
      <w:tr w:rsidR="00B74E67" w:rsidRPr="00041ECA" w:rsidTr="00B74E67">
        <w:trPr>
          <w:trHeight w:val="12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                                                      2. ՏԵՂԵԿԱՆՔ</w:t>
            </w:r>
          </w:p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sz w:val="28"/>
                <w:szCs w:val="28"/>
              </w:rPr>
            </w:pPr>
            <w:r w:rsidRPr="00041ECA">
              <w:rPr>
                <w:rFonts w:ascii="GHEA Grapalat" w:hAnsi="GHEA Grapalat" w:cs="Tahoma"/>
                <w:sz w:val="28"/>
                <w:szCs w:val="28"/>
              </w:rPr>
              <w:t xml:space="preserve">  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</w:t>
            </w:r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Հ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ընդունման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կապակցությամբ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ՀՀ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բյուջեում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տեղական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ինքնակառավարման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մարմինների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բյուջեներում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ծախսերի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և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եկամուտների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ավելացման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կամ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նվազեցման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մասին</w:t>
            </w:r>
            <w:proofErr w:type="spellEnd"/>
          </w:p>
          <w:p w:rsidR="00B74E67" w:rsidRPr="00041ECA" w:rsidRDefault="00B74E67" w:rsidP="00041ECA">
            <w:pPr>
              <w:spacing w:after="0" w:line="240" w:lineRule="auto"/>
              <w:ind w:right="9"/>
              <w:jc w:val="both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  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ընդունման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կապակցությամբ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 </w:t>
            </w:r>
            <w:r w:rsidRPr="00041ECA">
              <w:rPr>
                <w:rFonts w:ascii="GHEA Grapalat" w:hAnsi="GHEA Grapalat" w:cs="Tahoma"/>
                <w:sz w:val="28"/>
                <w:szCs w:val="28"/>
              </w:rPr>
              <w:t>ՀՀ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բյուջեում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Tahoma"/>
                <w:sz w:val="28"/>
                <w:szCs w:val="28"/>
              </w:rPr>
              <w:t>և</w:t>
            </w:r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տեղական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ինքնակառավարման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մարմինների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բյուջեներում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ծախսերի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Tahoma"/>
                <w:sz w:val="28"/>
                <w:szCs w:val="28"/>
              </w:rPr>
              <w:t>և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եկամուտների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էական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ավելացում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նվազեցում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 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չի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նախատեսվում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:</w:t>
            </w:r>
          </w:p>
        </w:tc>
      </w:tr>
      <w:tr w:rsidR="00B74E67" w:rsidRPr="00041ECA" w:rsidTr="00B74E67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                                                     3. </w:t>
            </w:r>
            <w:r w:rsidRPr="00041ECA">
              <w:rPr>
                <w:rFonts w:ascii="GHEA Grapalat" w:hAnsi="GHEA Grapalat" w:cs="Tahoma"/>
                <w:sz w:val="28"/>
                <w:szCs w:val="28"/>
              </w:rPr>
              <w:t>ՏԵՂԵԿԱՆՔ</w:t>
            </w:r>
          </w:p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     </w:t>
            </w:r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ընդունման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կապակցությամբ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այլ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իրավական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ակտերում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փոփոխություններ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</w:rPr>
              <w:t>և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լրացումներ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կատարելու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անհրաժեշտության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բացակայության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մասին</w:t>
            </w:r>
            <w:proofErr w:type="spellEnd"/>
          </w:p>
          <w:p w:rsidR="00B74E67" w:rsidRPr="00041ECA" w:rsidRDefault="00B74E67" w:rsidP="00041ECA">
            <w:pPr>
              <w:spacing w:after="0" w:line="240" w:lineRule="auto"/>
              <w:jc w:val="both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 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ընդունումն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այլ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իրավական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ակտերում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փոփոխություններ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Arial Armenian"/>
                <w:sz w:val="28"/>
                <w:szCs w:val="28"/>
              </w:rPr>
              <w:t>և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լրացումներ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կատարելու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անհրաժեշտություն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չի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առաջացնում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>:</w:t>
            </w:r>
          </w:p>
        </w:tc>
      </w:tr>
      <w:tr w:rsidR="00B74E67" w:rsidRPr="00041ECA" w:rsidTr="00B74E67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                                                  4. </w:t>
            </w:r>
            <w:r w:rsidRPr="00041ECA">
              <w:rPr>
                <w:rFonts w:ascii="GHEA Grapalat" w:hAnsi="GHEA Grapalat"/>
                <w:sz w:val="28"/>
                <w:szCs w:val="28"/>
              </w:rPr>
              <w:t>ՏԵՂԵԿԱՆՔ</w:t>
            </w:r>
          </w:p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Միջազգային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պայմանագրերով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ստանձնած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պարտավորություններին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     </w:t>
            </w:r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համապատասխանության</w:t>
            </w:r>
            <w:proofErr w:type="spellEnd"/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sz w:val="28"/>
                <w:szCs w:val="28"/>
              </w:rPr>
              <w:t>մասին</w:t>
            </w:r>
            <w:proofErr w:type="spellEnd"/>
          </w:p>
          <w:p w:rsidR="00B74E67" w:rsidRPr="00041ECA" w:rsidRDefault="00B74E67" w:rsidP="00041E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eastAsia="MS Mincho" w:hAnsi="GHEA Grapalat" w:cs="Arial Armenian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նախագիծը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չի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հակասում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միջազգային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պայմանագրերով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ստանձնած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sz w:val="28"/>
                <w:szCs w:val="28"/>
              </w:rPr>
              <w:t>պարտավորություններին</w:t>
            </w:r>
            <w:proofErr w:type="spellEnd"/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>:</w:t>
            </w:r>
          </w:p>
        </w:tc>
      </w:tr>
      <w:tr w:rsidR="00B74E67" w:rsidRPr="00041ECA" w:rsidTr="00B74E67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lastRenderedPageBreak/>
              <w:t xml:space="preserve">                                                     5. </w:t>
            </w:r>
            <w:r w:rsidRPr="00041ECA">
              <w:rPr>
                <w:rFonts w:ascii="GHEA Grapalat" w:hAnsi="GHEA Grapalat"/>
                <w:color w:val="000000"/>
                <w:sz w:val="28"/>
                <w:szCs w:val="28"/>
              </w:rPr>
              <w:t>ՏԵՂԵԿԱՆՔ</w:t>
            </w:r>
          </w:p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 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</w:t>
            </w:r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Հ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կազմմանը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և</w:t>
            </w:r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քննարկմանը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հասարակության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մասնակցության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մասին</w:t>
            </w:r>
            <w:proofErr w:type="spellEnd"/>
          </w:p>
          <w:p w:rsidR="00B74E67" w:rsidRPr="00041ECA" w:rsidRDefault="00B74E67" w:rsidP="00041ECA">
            <w:pPr>
              <w:tabs>
                <w:tab w:val="left" w:pos="9800"/>
              </w:tabs>
              <w:spacing w:after="0" w:line="240" w:lineRule="auto"/>
              <w:ind w:right="309"/>
              <w:jc w:val="both"/>
              <w:rPr>
                <w:rFonts w:ascii="GHEA Grapalat" w:eastAsia="MS Mincho" w:hAnsi="GHEA Grapalat" w:cs="Arial Armenian"/>
                <w:color w:val="000000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կազմմանը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և</w:t>
            </w:r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քննարկմանը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հասարակությունը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մասնակցություն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չի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ունեցել</w:t>
            </w:r>
            <w:proofErr w:type="spellEnd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>:</w:t>
            </w:r>
          </w:p>
        </w:tc>
      </w:tr>
      <w:tr w:rsidR="00B74E67" w:rsidRPr="00041ECA" w:rsidTr="00B74E67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041ECA" w:rsidRDefault="00B74E67" w:rsidP="00041ECA">
            <w:pPr>
              <w:spacing w:after="0" w:line="240" w:lineRule="auto"/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                                                   6. </w:t>
            </w:r>
            <w:r w:rsidRPr="00041ECA">
              <w:rPr>
                <w:rFonts w:ascii="GHEA Grapalat" w:hAnsi="GHEA Grapalat"/>
                <w:color w:val="000000"/>
                <w:sz w:val="28"/>
                <w:szCs w:val="28"/>
              </w:rPr>
              <w:t>ՏԵՂԵԿԱՆՔ</w:t>
            </w:r>
          </w:p>
          <w:p w:rsidR="00B74E67" w:rsidRPr="00041ECA" w:rsidRDefault="00B74E67" w:rsidP="00041EC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     </w:t>
            </w:r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վերաբերյալ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հասարակության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իրազեկվածության</w:t>
            </w:r>
            <w:proofErr w:type="spellEnd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մասին</w:t>
            </w:r>
            <w:proofErr w:type="spellEnd"/>
          </w:p>
          <w:p w:rsidR="00B74E67" w:rsidRPr="00041ECA" w:rsidRDefault="00B74E67" w:rsidP="00041EC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eastAsia="MS Mincho" w:hAnsi="GHEA Grapalat" w:cs="Arial Armenian"/>
                <w:color w:val="000000"/>
                <w:sz w:val="28"/>
                <w:szCs w:val="28"/>
                <w:lang w:val="pt-BR"/>
              </w:rPr>
            </w:pPr>
            <w:r w:rsidRPr="00041ECA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</w:t>
            </w:r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ողամասը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041ECA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որոշման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Tahoma"/>
                <w:color w:val="000000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էլեկտրոնային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տարբերակը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մինչև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նախագիծը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ՀՀ</w:t>
            </w:r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նիստի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քննարկմանը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ներկայացնելը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տեղադրվելու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է</w:t>
            </w:r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ՀՀ</w:t>
            </w:r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կառավարության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ինտերնետային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կայքում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` e-gov.am </w:t>
            </w:r>
            <w:proofErr w:type="spellStart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հասցեում</w:t>
            </w:r>
            <w:proofErr w:type="spellEnd"/>
            <w:r w:rsidRPr="00041ECA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>:</w:t>
            </w:r>
          </w:p>
        </w:tc>
      </w:tr>
    </w:tbl>
    <w:p w:rsidR="00EF4044" w:rsidRPr="00041ECA" w:rsidRDefault="00EF4044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A0420" w:rsidRPr="00041ECA" w:rsidRDefault="000A0420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A0420" w:rsidRPr="00041ECA" w:rsidRDefault="000A0420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A0420" w:rsidRPr="00041ECA" w:rsidRDefault="000A0420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A0420" w:rsidRDefault="000A0420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Default="00041ECA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Default="00041ECA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hAnsi="GHEA Grapalat"/>
          <w:sz w:val="28"/>
          <w:szCs w:val="28"/>
        </w:rPr>
      </w:pPr>
    </w:p>
    <w:p w:rsidR="00041ECA" w:rsidRP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eastAsia="Arial Unicode MS" w:hAnsi="GHEA Grapalat" w:cs="AK Courier"/>
          <w:b/>
          <w:sz w:val="28"/>
          <w:szCs w:val="28"/>
        </w:rPr>
      </w:pPr>
      <w:r w:rsidRPr="00041ECA">
        <w:rPr>
          <w:rFonts w:ascii="GHEA Grapalat" w:hAnsi="GHEA Grapalat"/>
          <w:sz w:val="28"/>
          <w:szCs w:val="28"/>
        </w:rPr>
        <w:t xml:space="preserve">ՀՀ </w:t>
      </w:r>
      <w:proofErr w:type="spellStart"/>
      <w:r w:rsidRPr="00041ECA">
        <w:rPr>
          <w:rFonts w:ascii="GHEA Grapalat" w:hAnsi="GHEA Grapalat"/>
          <w:sz w:val="28"/>
          <w:szCs w:val="28"/>
        </w:rPr>
        <w:t>գյուղատնտեսության</w:t>
      </w:r>
      <w:proofErr w:type="spellEnd"/>
      <w:r w:rsidRPr="00041EC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` </w:t>
      </w:r>
      <w:proofErr w:type="spellStart"/>
      <w:r>
        <w:rPr>
          <w:rFonts w:ascii="GHEA Grapalat" w:hAnsi="GHEA Grapalat"/>
          <w:b/>
          <w:sz w:val="28"/>
          <w:szCs w:val="28"/>
        </w:rPr>
        <w:t>Սերգո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Կարապետյան</w:t>
      </w:r>
      <w:proofErr w:type="spellEnd"/>
    </w:p>
    <w:p w:rsidR="00310C62" w:rsidRPr="00041ECA" w:rsidRDefault="00310C62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A0420" w:rsidRPr="00041ECA" w:rsidRDefault="000A0420" w:rsidP="00041ECA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041ECA">
        <w:rPr>
          <w:rFonts w:ascii="GHEA Grapalat" w:hAnsi="GHEA Grapalat"/>
          <w:b/>
          <w:sz w:val="28"/>
          <w:szCs w:val="28"/>
        </w:rPr>
        <w:lastRenderedPageBreak/>
        <w:t>ԱՄՓՈՓԱԹԵՐԹ</w:t>
      </w:r>
    </w:p>
    <w:p w:rsidR="000A0420" w:rsidRPr="00041ECA" w:rsidRDefault="000A0420" w:rsidP="00041ECA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041ECA">
        <w:rPr>
          <w:rFonts w:ascii="GHEA Grapalat" w:hAnsi="GHEA Grapalat" w:cs="Tahoma"/>
          <w:b/>
          <w:sz w:val="28"/>
          <w:szCs w:val="28"/>
          <w:lang w:val="pt-BR"/>
        </w:rPr>
        <w:t xml:space="preserve">      </w:t>
      </w:r>
      <w:r w:rsidRPr="00041ECA">
        <w:rPr>
          <w:rFonts w:ascii="GHEA Grapalat" w:hAnsi="GHEA Grapalat"/>
          <w:b/>
          <w:sz w:val="28"/>
          <w:szCs w:val="28"/>
          <w:lang w:val="pt-BR"/>
        </w:rPr>
        <w:t>«Հ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ողամասը</w:t>
      </w:r>
      <w:proofErr w:type="spellEnd"/>
      <w:r w:rsidRPr="00041ECA">
        <w:rPr>
          <w:rFonts w:ascii="GHEA Grapalat" w:hAnsi="GHEA Grapalat"/>
          <w:b/>
          <w:sz w:val="28"/>
          <w:szCs w:val="28"/>
          <w:lang w:val="pt-BR"/>
        </w:rPr>
        <w:t xml:space="preserve"> որպես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նվիրաբերություն</w:t>
      </w:r>
      <w:proofErr w:type="spellEnd"/>
      <w:r w:rsidRPr="00041EC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ընդունելու</w:t>
      </w:r>
      <w:proofErr w:type="spellEnd"/>
      <w:r w:rsidRPr="00041EC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մասին</w:t>
      </w:r>
      <w:proofErr w:type="spellEnd"/>
      <w:r w:rsidRPr="00041ECA">
        <w:rPr>
          <w:rFonts w:ascii="GHEA Grapalat" w:hAnsi="GHEA Grapalat"/>
          <w:b/>
          <w:sz w:val="28"/>
          <w:szCs w:val="28"/>
          <w:lang w:val="pt-BR"/>
        </w:rPr>
        <w:t>»</w:t>
      </w:r>
      <w:r w:rsidRPr="00041ECA">
        <w:rPr>
          <w:rFonts w:ascii="GHEA Grapalat" w:hAnsi="GHEA Grapalat" w:cs="Arial Armenian"/>
          <w:b/>
          <w:sz w:val="28"/>
          <w:szCs w:val="28"/>
          <w:lang w:val="pt-BR"/>
        </w:rPr>
        <w:t xml:space="preserve"> </w:t>
      </w:r>
      <w:r w:rsidRPr="00041ECA">
        <w:rPr>
          <w:rFonts w:ascii="GHEA Grapalat" w:hAnsi="GHEA Grapalat" w:cs="Arial Armenian"/>
          <w:b/>
          <w:sz w:val="28"/>
          <w:szCs w:val="28"/>
        </w:rPr>
        <w:t xml:space="preserve"> 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Հայաստանի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Հանրապետության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կառավարության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որոշման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նախագծի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առնչությամբ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ՀՀ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շահագրգիռ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մարմինների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առարկությունների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և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առաջարկությունների</w:t>
      </w:r>
      <w:proofErr w:type="spellEnd"/>
      <w:r w:rsidRPr="00041ECA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b/>
          <w:sz w:val="28"/>
          <w:szCs w:val="28"/>
        </w:rPr>
        <w:t>վերաբերյալ</w:t>
      </w:r>
      <w:proofErr w:type="spellEnd"/>
    </w:p>
    <w:p w:rsidR="000A0420" w:rsidRPr="00041ECA" w:rsidRDefault="000A0420" w:rsidP="00041ECA">
      <w:pPr>
        <w:spacing w:after="0" w:line="240" w:lineRule="auto"/>
        <w:jc w:val="center"/>
        <w:rPr>
          <w:rFonts w:ascii="GHEA Grapalat" w:hAnsi="GHEA Grapalat"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4"/>
        <w:gridCol w:w="4023"/>
        <w:gridCol w:w="2683"/>
      </w:tblGrid>
      <w:tr w:rsidR="000A0420" w:rsidRPr="00041ECA" w:rsidTr="00310C6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Առարկությունների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Times New Roman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հեղինակը</w:t>
            </w:r>
            <w:proofErr w:type="spellEnd"/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>(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ամսաթիվը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համարը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Առարկությունների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առաջարկությունների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Եզրակացություն</w:t>
            </w:r>
            <w:proofErr w:type="spellEnd"/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</w:p>
        </w:tc>
      </w:tr>
      <w:tr w:rsidR="000A0420" w:rsidRPr="00041ECA" w:rsidTr="00A93ADE">
        <w:trPr>
          <w:trHeight w:val="22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1.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կառավարությանն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առընթեր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գույքի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կառավարման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վարչություն</w:t>
            </w:r>
            <w:proofErr w:type="spellEnd"/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24.07.2015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</w:t>
            </w:r>
            <w:proofErr w:type="spellEnd"/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>N 01/22.12/3770-15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A44562" w:rsidRPr="00041ECA" w:rsidRDefault="00A44562" w:rsidP="00041E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  <w:p w:rsidR="00A44562" w:rsidRPr="00041ECA" w:rsidRDefault="00A44562" w:rsidP="00041ECA">
            <w:pPr>
              <w:spacing w:after="0" w:line="240" w:lineRule="auto"/>
              <w:ind w:left="3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 w:cs="Sylfaen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կառավարությանն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առընթեր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անշարժ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գույքի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կադաստրի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կոմիտե</w:t>
            </w:r>
            <w:proofErr w:type="spellEnd"/>
          </w:p>
          <w:p w:rsidR="00A44562" w:rsidRPr="00041ECA" w:rsidRDefault="00A44562" w:rsidP="00041ECA">
            <w:pPr>
              <w:spacing w:after="0" w:line="240" w:lineRule="auto"/>
              <w:ind w:left="3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>27.07.2015</w:t>
            </w:r>
            <w:r w:rsidR="00310C62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</w:t>
            </w:r>
            <w:proofErr w:type="spellEnd"/>
          </w:p>
          <w:p w:rsidR="00A44562" w:rsidRPr="00041ECA" w:rsidRDefault="00310C62" w:rsidP="00041ECA">
            <w:pPr>
              <w:spacing w:after="0" w:line="240" w:lineRule="auto"/>
              <w:ind w:left="3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N </w:t>
            </w:r>
            <w:r w:rsidR="00A44562" w:rsidRPr="00041ECA">
              <w:rPr>
                <w:rFonts w:ascii="GHEA Grapalat" w:hAnsi="GHEA Grapalat"/>
                <w:sz w:val="28"/>
                <w:szCs w:val="28"/>
              </w:rPr>
              <w:t>ՄՍ/7.2/4893-15</w:t>
            </w:r>
          </w:p>
          <w:p w:rsidR="004722FA" w:rsidRPr="00041ECA" w:rsidRDefault="004722FA" w:rsidP="00041ECA">
            <w:pPr>
              <w:spacing w:after="0" w:line="240" w:lineRule="auto"/>
              <w:ind w:left="3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3. 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տարածքային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կառավարման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արտակարգ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իրավիճակների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նախարարություն</w:t>
            </w:r>
            <w:proofErr w:type="spellEnd"/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28.07.2015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</w:t>
            </w:r>
            <w:proofErr w:type="spellEnd"/>
          </w:p>
          <w:p w:rsidR="004722FA" w:rsidRPr="00041ECA" w:rsidRDefault="004722FA" w:rsidP="00041ECA">
            <w:pPr>
              <w:spacing w:after="0" w:line="240" w:lineRule="auto"/>
              <w:ind w:left="3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>N 2/33.1/10719-15</w:t>
            </w:r>
          </w:p>
          <w:p w:rsidR="00A44562" w:rsidRDefault="00A44562" w:rsidP="00041ECA">
            <w:pPr>
              <w:spacing w:after="0" w:line="240" w:lineRule="auto"/>
              <w:ind w:left="3"/>
              <w:rPr>
                <w:rFonts w:ascii="GHEA Grapalat" w:eastAsia="MS Mincho" w:hAnsi="GHEA Grapalat"/>
                <w:sz w:val="28"/>
                <w:szCs w:val="28"/>
                <w:lang w:eastAsia="ru-RU"/>
              </w:rPr>
            </w:pPr>
          </w:p>
          <w:p w:rsidR="00041ECA" w:rsidRPr="00041ECA" w:rsidRDefault="00041ECA" w:rsidP="00041ECA">
            <w:pPr>
              <w:spacing w:after="0" w:line="240" w:lineRule="auto"/>
              <w:ind w:left="3"/>
              <w:rPr>
                <w:rFonts w:ascii="GHEA Grapalat" w:eastAsia="MS Mincho" w:hAnsi="GHEA Grapalat"/>
                <w:sz w:val="28"/>
                <w:szCs w:val="28"/>
                <w:lang w:eastAsia="ru-RU"/>
              </w:rPr>
            </w:pPr>
          </w:p>
          <w:p w:rsidR="000A0420" w:rsidRPr="00041ECA" w:rsidRDefault="004722FA" w:rsidP="00041ECA">
            <w:pPr>
              <w:spacing w:after="0" w:line="240" w:lineRule="auto"/>
              <w:ind w:left="3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r w:rsidRPr="00041ECA">
              <w:rPr>
                <w:rFonts w:ascii="GHEA Grapalat" w:hAnsi="GHEA Grapalat" w:cs="Sylfae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="000A0420" w:rsidRPr="00041ECA">
              <w:rPr>
                <w:rFonts w:ascii="GHEA Grapalat" w:hAnsi="GHEA Grapalat" w:cs="Sylfaen"/>
                <w:sz w:val="28"/>
                <w:szCs w:val="28"/>
              </w:rPr>
              <w:t>Հայաստանի</w:t>
            </w:r>
            <w:proofErr w:type="spellEnd"/>
            <w:r w:rsidR="000A0420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proofErr w:type="spellStart"/>
            <w:r w:rsidRPr="00041ECA">
              <w:rPr>
                <w:rFonts w:ascii="GHEA Grapalat" w:hAnsi="GHEA Grapalat" w:cs="Sylfaen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ֆինանսների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նախարարություն</w:t>
            </w:r>
            <w:proofErr w:type="spellEnd"/>
          </w:p>
          <w:p w:rsidR="000A0420" w:rsidRPr="00041ECA" w:rsidRDefault="00310C62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04.08.2015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</w:t>
            </w:r>
            <w:proofErr w:type="spellEnd"/>
          </w:p>
          <w:p w:rsidR="00B97C83" w:rsidRPr="00041ECA" w:rsidRDefault="00310C62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>N 01.1/83-3/20686-15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89753D" w:rsidRDefault="0089753D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P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89753D" w:rsidRPr="00041ECA" w:rsidRDefault="0089753D" w:rsidP="00041ECA">
            <w:pPr>
              <w:spacing w:after="0" w:line="240" w:lineRule="auto"/>
              <w:ind w:left="3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5. </w:t>
            </w:r>
            <w:r w:rsidRPr="00041ECA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 w:cs="Sylfaen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val="ru-RU" w:eastAsia="ru-RU"/>
              </w:rPr>
            </w:pPr>
            <w:proofErr w:type="spellStart"/>
            <w:r w:rsidRPr="00041ECA">
              <w:rPr>
                <w:rFonts w:ascii="GHEA Grapalat" w:hAnsi="GHEA Grapalat" w:cs="Sylfaen"/>
                <w:sz w:val="28"/>
                <w:szCs w:val="28"/>
              </w:rPr>
              <w:t>Հանրապետության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արդարադատության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նախարարություն</w:t>
            </w:r>
            <w:proofErr w:type="spellEnd"/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26.08.2015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թվական</w:t>
            </w:r>
            <w:proofErr w:type="spellEnd"/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>N 02/14/10390-15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eastAsia="ru-RU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lastRenderedPageBreak/>
              <w:t>Առարկություններ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առաջարկություններ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չունի</w:t>
            </w:r>
            <w:proofErr w:type="spellEnd"/>
            <w:r w:rsidR="00BB774C"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Times New Roman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P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581F7B" w:rsidRPr="00041ECA" w:rsidRDefault="00581F7B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է` </w:t>
            </w:r>
          </w:p>
          <w:p w:rsidR="00581F7B" w:rsidRPr="00041ECA" w:rsidRDefault="00581F7B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Նախագծում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վկայական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N 01072015-08-023»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բառերը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փոխարինել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վկայական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 N 01072015-08-0023»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բառեր</w:t>
            </w:r>
            <w:r w:rsidR="00336DC6" w:rsidRPr="00041ECA">
              <w:rPr>
                <w:rFonts w:ascii="GHEA Grapalat" w:hAnsi="GHEA Grapalat"/>
                <w:sz w:val="28"/>
                <w:szCs w:val="28"/>
              </w:rPr>
              <w:t>ով</w:t>
            </w:r>
            <w:proofErr w:type="spellEnd"/>
            <w:r w:rsidR="00336DC6"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Առարկություններ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առաջարկություններ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չունի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P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310C62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lastRenderedPageBreak/>
              <w:t>Առաջարկվում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է`</w:t>
            </w:r>
          </w:p>
          <w:p w:rsidR="0027656D" w:rsidRPr="00041ECA" w:rsidRDefault="00310C62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նախաբանում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«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Պետական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կառավարչական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հիմնարկների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»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B97C83" w:rsidRPr="00041ECA">
              <w:rPr>
                <w:rFonts w:ascii="GHEA Grapalat" w:hAnsi="GHEA Grapalat"/>
                <w:sz w:val="28"/>
                <w:szCs w:val="28"/>
              </w:rPr>
              <w:t>Հ</w:t>
            </w:r>
            <w:r w:rsidRPr="00041ECA">
              <w:rPr>
                <w:rFonts w:ascii="GHEA Grapalat" w:hAnsi="GHEA Grapalat"/>
                <w:sz w:val="28"/>
                <w:szCs w:val="28"/>
              </w:rPr>
              <w:t>անրապետության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օրենքի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5-րդ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հոդվածի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փոխարեն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հղում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կատարել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նույն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օրենքի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4-րդ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հոդվածին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7A14CE" w:rsidRPr="00041ECA" w:rsidRDefault="007A14CE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7A14CE" w:rsidRPr="00041ECA" w:rsidRDefault="007A14CE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Առարկություններ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առաջարկություններ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չունի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7A14CE" w:rsidRPr="00041ECA" w:rsidRDefault="007A14CE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/>
                <w:sz w:val="28"/>
                <w:szCs w:val="28"/>
                <w:lang w:eastAsia="ru-RU"/>
              </w:rPr>
            </w:pPr>
          </w:p>
          <w:p w:rsidR="000A0420" w:rsidRPr="00041ECA" w:rsidRDefault="000A0420" w:rsidP="00041ECA">
            <w:pPr>
              <w:pStyle w:val="BodyText"/>
              <w:rPr>
                <w:rFonts w:ascii="GHEA Grapalat" w:hAnsi="GHEA Grapalat"/>
                <w:sz w:val="28"/>
                <w:szCs w:val="28"/>
              </w:rPr>
            </w:pPr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P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27656D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t>Ընդունվել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336DC6" w:rsidRPr="00041ECA">
              <w:rPr>
                <w:rFonts w:ascii="GHEA Grapalat" w:hAnsi="GHEA Grapalat"/>
                <w:sz w:val="28"/>
                <w:szCs w:val="28"/>
              </w:rPr>
              <w:t>է</w:t>
            </w:r>
            <w:r w:rsidR="00BB774C" w:rsidRPr="00041ECA">
              <w:rPr>
                <w:rFonts w:ascii="GHEA Grapalat" w:hAnsi="GHEA Grapalat"/>
                <w:sz w:val="28"/>
                <w:szCs w:val="28"/>
              </w:rPr>
              <w:t>:</w:t>
            </w:r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Նախագծում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կատարվել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 է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համապատասխան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փփոխություն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/>
              </w:rPr>
            </w:pPr>
          </w:p>
          <w:p w:rsidR="000A0420" w:rsidRPr="00041ECA" w:rsidRDefault="000A0420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  <w:p w:rsidR="00310C62" w:rsidRPr="00041ECA" w:rsidRDefault="00310C62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Pr="00041EC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4722FA" w:rsidRDefault="004722F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041ECA" w:rsidRPr="00041ECA" w:rsidRDefault="00041ECA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  <w:p w:rsidR="00A93ADE" w:rsidRPr="00041ECA" w:rsidRDefault="00310C62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041ECA">
              <w:rPr>
                <w:rFonts w:ascii="GHEA Grapalat" w:hAnsi="GHEA Grapalat"/>
                <w:sz w:val="28"/>
                <w:szCs w:val="28"/>
              </w:rPr>
              <w:lastRenderedPageBreak/>
              <w:t>Ընդունվել</w:t>
            </w:r>
            <w:proofErr w:type="spellEnd"/>
            <w:r w:rsidRPr="00041ECA">
              <w:rPr>
                <w:rFonts w:ascii="GHEA Grapalat" w:hAnsi="GHEA Grapalat"/>
                <w:sz w:val="28"/>
                <w:szCs w:val="28"/>
              </w:rPr>
              <w:t xml:space="preserve"> է</w:t>
            </w:r>
            <w:r w:rsidR="00BB774C" w:rsidRPr="00041ECA">
              <w:rPr>
                <w:rFonts w:ascii="GHEA Grapalat" w:hAnsi="GHEA Grapalat"/>
                <w:sz w:val="28"/>
                <w:szCs w:val="28"/>
              </w:rPr>
              <w:t>:</w:t>
            </w:r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Նախագծում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կատարվել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 է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համապատասխան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A93ADE" w:rsidRPr="00041ECA">
              <w:rPr>
                <w:rFonts w:ascii="GHEA Grapalat" w:hAnsi="GHEA Grapalat"/>
                <w:sz w:val="28"/>
                <w:szCs w:val="28"/>
              </w:rPr>
              <w:t>փփոխություն</w:t>
            </w:r>
            <w:proofErr w:type="spellEnd"/>
            <w:r w:rsidR="00A93ADE" w:rsidRPr="00041ECA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310C62" w:rsidRPr="00041ECA" w:rsidRDefault="00310C62" w:rsidP="00041ECA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bookmarkStart w:id="0" w:name="_GoBack"/>
            <w:bookmarkEnd w:id="0"/>
          </w:p>
          <w:p w:rsidR="00310C62" w:rsidRPr="00041ECA" w:rsidRDefault="00310C62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  <w:p w:rsidR="0089753D" w:rsidRPr="00041ECA" w:rsidRDefault="0089753D" w:rsidP="00041ECA">
            <w:pPr>
              <w:spacing w:after="0" w:line="240" w:lineRule="auto"/>
              <w:rPr>
                <w:rFonts w:ascii="GHEA Grapalat" w:eastAsia="MS Mincho" w:hAnsi="GHEA Grapalat" w:cs="Sylfaen"/>
                <w:sz w:val="28"/>
                <w:szCs w:val="28"/>
                <w:lang w:val="af-ZA" w:eastAsia="ru-RU"/>
              </w:rPr>
            </w:pPr>
          </w:p>
        </w:tc>
      </w:tr>
    </w:tbl>
    <w:p w:rsidR="000A0420" w:rsidRDefault="000A0420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Default="00041ECA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Default="00041ECA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Default="00041ECA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p w:rsidR="00041ECA" w:rsidRPr="00041ECA" w:rsidRDefault="00041ECA" w:rsidP="00041ECA">
      <w:pPr>
        <w:tabs>
          <w:tab w:val="left" w:pos="450"/>
        </w:tabs>
        <w:spacing w:after="0" w:line="240" w:lineRule="auto"/>
        <w:ind w:right="-871"/>
        <w:jc w:val="right"/>
        <w:rPr>
          <w:rFonts w:ascii="GHEA Grapalat" w:eastAsia="Arial Unicode MS" w:hAnsi="GHEA Grapalat" w:cs="AK Courier"/>
          <w:b/>
          <w:sz w:val="28"/>
          <w:szCs w:val="28"/>
        </w:rPr>
      </w:pPr>
      <w:r w:rsidRPr="00041ECA">
        <w:rPr>
          <w:rFonts w:ascii="GHEA Grapalat" w:hAnsi="GHEA Grapalat"/>
          <w:sz w:val="28"/>
          <w:szCs w:val="28"/>
        </w:rPr>
        <w:t xml:space="preserve">ՀՀ </w:t>
      </w:r>
      <w:proofErr w:type="spellStart"/>
      <w:r w:rsidRPr="00041ECA">
        <w:rPr>
          <w:rFonts w:ascii="GHEA Grapalat" w:hAnsi="GHEA Grapalat"/>
          <w:sz w:val="28"/>
          <w:szCs w:val="28"/>
        </w:rPr>
        <w:t>գյուղատնտեսության</w:t>
      </w:r>
      <w:proofErr w:type="spellEnd"/>
      <w:r w:rsidRPr="00041ECA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041ECA"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` </w:t>
      </w:r>
      <w:proofErr w:type="spellStart"/>
      <w:r>
        <w:rPr>
          <w:rFonts w:ascii="GHEA Grapalat" w:hAnsi="GHEA Grapalat"/>
          <w:b/>
          <w:sz w:val="28"/>
          <w:szCs w:val="28"/>
        </w:rPr>
        <w:t>Սերգո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Կարապետյան</w:t>
      </w:r>
      <w:proofErr w:type="spellEnd"/>
    </w:p>
    <w:p w:rsidR="00041ECA" w:rsidRPr="00041ECA" w:rsidRDefault="00041ECA" w:rsidP="00041ECA">
      <w:pPr>
        <w:spacing w:line="240" w:lineRule="auto"/>
        <w:rPr>
          <w:rFonts w:ascii="GHEA Grapalat" w:hAnsi="GHEA Grapalat"/>
          <w:sz w:val="28"/>
          <w:szCs w:val="28"/>
          <w:lang w:val="pt-BR"/>
        </w:rPr>
      </w:pPr>
    </w:p>
    <w:sectPr w:rsidR="00041ECA" w:rsidRPr="00041ECA" w:rsidSect="00041EC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F3D30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239A"/>
    <w:rsid w:val="00041ECA"/>
    <w:rsid w:val="000A0420"/>
    <w:rsid w:val="000D0DE1"/>
    <w:rsid w:val="002045CB"/>
    <w:rsid w:val="0027656D"/>
    <w:rsid w:val="00310C62"/>
    <w:rsid w:val="00336DC6"/>
    <w:rsid w:val="003C373B"/>
    <w:rsid w:val="004722FA"/>
    <w:rsid w:val="00581F7B"/>
    <w:rsid w:val="007A14CE"/>
    <w:rsid w:val="00886DF5"/>
    <w:rsid w:val="0089753D"/>
    <w:rsid w:val="00993B98"/>
    <w:rsid w:val="009E470A"/>
    <w:rsid w:val="00A00451"/>
    <w:rsid w:val="00A44562"/>
    <w:rsid w:val="00A93ADE"/>
    <w:rsid w:val="00AA7B18"/>
    <w:rsid w:val="00B74E67"/>
    <w:rsid w:val="00B97C83"/>
    <w:rsid w:val="00BB774C"/>
    <w:rsid w:val="00C03D19"/>
    <w:rsid w:val="00DF239A"/>
    <w:rsid w:val="00E6648E"/>
    <w:rsid w:val="00EF4044"/>
    <w:rsid w:val="00F1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HaykS</cp:lastModifiedBy>
  <cp:revision>29</cp:revision>
  <dcterms:created xsi:type="dcterms:W3CDTF">2015-07-09T05:04:00Z</dcterms:created>
  <dcterms:modified xsi:type="dcterms:W3CDTF">2015-09-08T10:30:00Z</dcterms:modified>
</cp:coreProperties>
</file>