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0B2" w:rsidRPr="004D731A" w:rsidRDefault="001430B2" w:rsidP="001430B2">
      <w:pPr>
        <w:spacing w:after="0" w:line="360" w:lineRule="auto"/>
        <w:ind w:firstLine="708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                                             </w:t>
      </w:r>
      <w:r w:rsidRPr="004D731A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ԵԶՐԱԿԱՑՈՒԹՅՈՒՆ</w:t>
      </w:r>
    </w:p>
    <w:p w:rsidR="001430B2" w:rsidRPr="001430B2" w:rsidRDefault="00F360BA" w:rsidP="001430B2">
      <w:pPr>
        <w:spacing w:after="0" w:line="360" w:lineRule="auto"/>
        <w:ind w:firstLine="708"/>
        <w:jc w:val="center"/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</w:pPr>
      <w:r w:rsidRPr="00F360BA">
        <w:rPr>
          <w:rFonts w:ascii="GHEA Grapalat" w:hAnsi="GHEA Grapalat"/>
          <w:b/>
          <w:sz w:val="24"/>
          <w:szCs w:val="24"/>
          <w:lang w:val="hy-AM"/>
        </w:rPr>
        <w:t>«</w:t>
      </w:r>
      <w:r w:rsidR="002477E7">
        <w:rPr>
          <w:rFonts w:ascii="GHEA Grapalat" w:hAnsi="GHEA Grapalat"/>
          <w:b/>
          <w:sz w:val="24"/>
          <w:szCs w:val="24"/>
          <w:lang w:val="hy-AM"/>
        </w:rPr>
        <w:t>ՆՅՈՒՊԼԱՍՏ</w:t>
      </w:r>
      <w:r w:rsidRPr="00F360BA">
        <w:rPr>
          <w:rFonts w:ascii="GHEA Grapalat" w:hAnsi="GHEA Grapalat"/>
          <w:b/>
          <w:sz w:val="24"/>
          <w:szCs w:val="24"/>
          <w:lang w:val="hy-AM"/>
        </w:rPr>
        <w:t>» ՓԲԸ</w:t>
      </w:r>
      <w:r w:rsidR="00145D73" w:rsidRPr="00145D7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>ԿՈՂՄԻՑ ՀՀ ԿԱՌԱՎԱՐՈՒԹՅԱՆ 2015 ԹՎԱԿԱՆԻ ՍԵՊՏԵՄԲԵՐԻ 17-Ի ԹԻՎ 1118-Ն ՈՐՈՇՄԱՆ ՇՐՋԱՆԱԿՆԵՐՈՒՄ</w:t>
      </w:r>
      <w:r w:rsidR="00810DCE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ՆԵՐՄՈՒԾՄԱՆ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ՄԱՔՍԱՏՈՒՐՔԻՑ ԱԶԱՏՄԱՆ ԱՐՏՈՆՈՒԹՅՈՒՆԻՑ ՕԳՏՎԵԼՈՒ ՄԱՍԻՆ ՆԵՐԿԱՅԱՑՎԱԾ</w:t>
      </w:r>
      <w:r w:rsidR="001430B2" w:rsidRPr="001430B2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ՀԱՅՏԻ ՎԵՐԱԲԵՐՅԱԼ</w:t>
      </w:r>
    </w:p>
    <w:p w:rsidR="001430B2" w:rsidRPr="001430B2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1430B2" w:rsidRPr="004D731A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Ղեկավարվելով Հայաստանի Հանրապետության կառավարության 2015 թվականի սեպտեմբերի 17-ի N1118-Ն որոշմա</w:t>
      </w:r>
      <w:r w:rsidR="00150F49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մբ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և 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հաշվի </w:t>
      </w:r>
      <w:r w:rsidR="008824D8" w:rsidRPr="002477E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առնելով</w:t>
      </w:r>
      <w:r w:rsidR="002760B2" w:rsidRPr="002477E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477E7" w:rsidRPr="002477E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«ՆՅՈՒՊԼԱՍՏ»</w:t>
      </w:r>
      <w:r w:rsidR="00F360BA" w:rsidRPr="002477E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ՓԲԸ</w:t>
      </w:r>
      <w:r w:rsidR="00F360BA" w:rsidRPr="00F360B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</w:t>
      </w:r>
      <w:r w:rsidR="00586DDD" w:rsidRPr="004D731A">
        <w:rPr>
          <w:rFonts w:ascii="GHEA Grapalat" w:hAnsi="GHEA Grapalat" w:cs="Sylfaen"/>
          <w:lang w:val="hy-AM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կառավարության 2015 թվականի սեպտեմբերի 17-ի №1118-Ն որոշման շրջանակներում մաքսատուրքերից ազատման արտոնությունից օգտվելու մասին ներկայացված հայտ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F14AF6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շահագրգիռ մարմիններից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C79A7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ստացված կարծիքները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</w:t>
      </w:r>
      <w:r w:rsidR="002477E7" w:rsidRPr="002477E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«ՆՅՈՒՊԼԱՍՏ»</w:t>
      </w:r>
      <w:r w:rsidR="00F360BA" w:rsidRPr="00F360B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ՓԲԸ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գերակա ոլորտում իրականացվող ներդրումային ծրագրի շրջանակներում ներմուծվող տեխնոլոգիական սարքավորումները, դրանց բաղկացուցիչ ու համալրող մասերը, հումքը և նյութերը ներմուծման մաքսատուրքից ազատելու արտոնությունից օգտվելու համար ներկայացված հայտի վերաբերյալ ՀՀ </w:t>
      </w:r>
      <w:r w:rsidR="00837400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տնտեսական զարգացման և ներդրումների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նախարարությունը հայտնում է հետևյալը.</w:t>
      </w:r>
    </w:p>
    <w:p w:rsidR="001430B2" w:rsidRPr="004D731A" w:rsidRDefault="002477E7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2477E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«ՆՅՈՒՊԼԱՍՏ»</w:t>
      </w:r>
      <w:r w:rsidR="00F360BA" w:rsidRPr="00F360B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ՓԲԸ </w:t>
      </w:r>
      <w:r w:rsidR="00143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ներկայացվել են հետևյալ փաստաթղթերը`</w:t>
      </w:r>
    </w:p>
    <w:p w:rsidR="001430B2" w:rsidRPr="004D731A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Դիմում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Ներդրումային ծրագիր` համաձայն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20A78" w:rsidRPr="00520A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Հավելվածի 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N 1 ձևի</w:t>
      </w:r>
      <w:r w:rsidR="00586DDD" w:rsidRPr="00586D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 լրացուցիչ տեղեկատվություն ծրագրի վերաբերյալ` հայտատուի հա</w:t>
      </w:r>
      <w:r w:rsidR="00586DDD" w:rsidRPr="00E81A9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յեցողությամբ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Տեխնոլոգիական սարքավորումների, դրանց բաղկացուցիչ ու համալրող մասերի և (կամ) հումքի ու նյութերի ցանկը և դրանց տեխնիկական բնութագիր`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համաձայն ՀՀ կառավարության 2015 թվականի սեպտեմբերի 17-ի №1118-Ն որոշման Հավելվածի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N 2 ձևի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Հայտարարություն՝ ներդրումային ծրագր</w:t>
      </w:r>
      <w:r w:rsidR="005F1C8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շրջանակներում ներմուծված (ներ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մուծվող) տեխնոլոգիական սարքավորումները, դրանց բաղկացուցիչ ու համալրող մասերը և (կամ) հումքն ու նյութերը բացառապես Հայաստանի Հանրապետության տարածքում օգտագործելու մասին` համաձայն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Հավելվածի 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N 3 ձևի: </w:t>
      </w:r>
    </w:p>
    <w:p w:rsidR="00FA2CD2" w:rsidRDefault="006A7697" w:rsidP="006A7697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>Հայաստանի Հանրա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softHyphen/>
        <w:t>պե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softHyphen/>
        <w:t>տության կառավարության 2014 թվականի մարտի 27-ի թիվ 442-Ն որոշմամբ հաստատված 2014-2025 թվականների հեռանկարային զարգացման ռազմավարական ծրագրի 168-րդ կետով գյուղատնտեսությ</w:t>
      </w:r>
      <w:r w:rsidR="0077116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ան զարգացումը</w:t>
      </w:r>
      <w:bookmarkStart w:id="0" w:name="_GoBack"/>
      <w:bookmarkEnd w:id="0"/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հանդիսանում է գերակա ոլորտ: </w:t>
      </w:r>
    </w:p>
    <w:p w:rsidR="001D0C48" w:rsidRPr="00CD162D" w:rsidRDefault="002477E7" w:rsidP="006A7697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D162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«ՆՅՈՒՊԼԱՍՏ»</w:t>
      </w:r>
      <w:r w:rsidR="007F0FC7" w:rsidRPr="00CD162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փակ բաժնետիրական ընկերության կողմից ներմուծվող ապրանքներն օգտագործվելու են </w:t>
      </w:r>
      <w:r w:rsidR="009D1CAF" w:rsidRPr="00CD162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կաթիլային ոռոգման համակարգերի արտադրության</w:t>
      </w:r>
      <w:r w:rsidR="007F0FC7" w:rsidRPr="00CD162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մեջ: </w:t>
      </w:r>
    </w:p>
    <w:p w:rsidR="00D0532A" w:rsidRPr="000C0893" w:rsidRDefault="00555E74" w:rsidP="0020669D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0C089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Ծրագր</w:t>
      </w:r>
      <w:r w:rsidR="006F3352" w:rsidRPr="000C089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շրջանակներում</w:t>
      </w:r>
      <w:r w:rsidR="00B35C3A" w:rsidRPr="000C089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6F3352" w:rsidRPr="000C089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արդեն իսկ իրականացվել են 3 մլրդ </w:t>
      </w:r>
      <w:r w:rsidR="000C0893" w:rsidRPr="000C089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</w:t>
      </w:r>
      <w:r w:rsidR="006F3352" w:rsidRPr="000C089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դրամի ներդրումներ, նախատեսվում է առնվազն </w:t>
      </w:r>
      <w:r w:rsidR="000C0893" w:rsidRPr="000C089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1,1 մլրդ ՀՀ դրամի նոր ներդրումներ</w:t>
      </w:r>
      <w:r w:rsidRPr="000C089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։</w:t>
      </w:r>
    </w:p>
    <w:p w:rsidR="0020669D" w:rsidRDefault="00596D98" w:rsidP="0020669D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D162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</w:t>
      </w:r>
      <w:r w:rsidR="00070820" w:rsidRPr="00CD162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րագրի ընթացքում նախատեսվում է ստեղծել </w:t>
      </w:r>
      <w:r w:rsidR="00B71D46" w:rsidRPr="00CD162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2</w:t>
      </w:r>
      <w:r w:rsidR="00FD53AA" w:rsidRPr="00CD162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5</w:t>
      </w:r>
      <w:r w:rsidR="00C86853" w:rsidRPr="00CD162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FD53AA" w:rsidRPr="00CD162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նոր </w:t>
      </w:r>
      <w:r w:rsidR="00C86853" w:rsidRPr="00CD162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աշխատատեղ</w:t>
      </w:r>
      <w:r w:rsidR="00B71D46" w:rsidRPr="00CD162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՝ </w:t>
      </w:r>
      <w:r w:rsidR="00FD53AA" w:rsidRPr="00CD162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200</w:t>
      </w:r>
      <w:r w:rsidR="00B71D46" w:rsidRPr="00CD162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000 ՀՀ դրամ միջին աշխատավարձով</w:t>
      </w:r>
      <w:r w:rsidR="00DA2C8D" w:rsidRPr="00CD162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։</w:t>
      </w:r>
    </w:p>
    <w:p w:rsidR="000C0893" w:rsidRPr="00CD162D" w:rsidRDefault="000C0893" w:rsidP="0020669D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Ծրագրով նախատեսված արտադրանքի</w:t>
      </w:r>
      <w:r w:rsidR="0074141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ծավալները կկազմեն 2 մլրդ ՀՀ դրամ, որն ամբողջությամբ իրացվելու է </w:t>
      </w:r>
      <w:r w:rsidR="00327E9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ՀՀ-ում։</w:t>
      </w:r>
    </w:p>
    <w:p w:rsidR="00C33C90" w:rsidRDefault="00C33C90" w:rsidP="00BE4BFF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91B6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Ներմուծվող ապրանքները չեն ներմուծվում ԵԱՏՄ անդամ-երկրներից, քանի որ դրանց </w:t>
      </w:r>
      <w:r w:rsidR="00191B65" w:rsidRPr="00191B6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տեխնիկական չափանիշները</w:t>
      </w:r>
      <w:r w:rsidRPr="00191B6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չեն բավարարում ընկերության պահանջներին։</w:t>
      </w:r>
    </w:p>
    <w:p w:rsidR="001430B2" w:rsidRPr="00150F49" w:rsidRDefault="001430B2" w:rsidP="00BE4BFF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Հաշվի առնելով վերոգրյալը և ամփոփելով </w:t>
      </w:r>
      <w:r w:rsidR="00DD121A"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շահագրգիռ մարմիններից </w:t>
      </w:r>
      <w:r w:rsidRPr="00BA791A">
        <w:rPr>
          <w:rFonts w:ascii="GHEA Grapalat" w:eastAsia="Calibri" w:hAnsi="GHEA Grapalat" w:cs="Times New Roman"/>
          <w:sz w:val="24"/>
          <w:szCs w:val="24"/>
          <w:lang w:val="hy-AM"/>
        </w:rPr>
        <w:t>ստացված կարծիքները</w:t>
      </w:r>
      <w:r w:rsidR="00576800"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`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նպատակահարմար ենք գտնում բավարարել </w:t>
      </w:r>
      <w:r w:rsidR="002477E7" w:rsidRPr="002477E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«ՆՅՈՒՊԼԱՍՏ»</w:t>
      </w:r>
      <w:r w:rsidR="00F360BA" w:rsidRPr="00F360B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ՓԲԸ 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ներկայացված հայտը, որը համապատասխանում է ՀՀ կառավարության 2015 թվականի սեպտեմբերի 17-ի թիվ 1118-Ն որոշմամբ սահմանված պահանջներին:</w:t>
      </w:r>
    </w:p>
    <w:sectPr w:rsidR="001430B2" w:rsidRPr="00150F49" w:rsidSect="002F3754">
      <w:footerReference w:type="default" r:id="rId8"/>
      <w:pgSz w:w="11907" w:h="16840" w:code="9"/>
      <w:pgMar w:top="851" w:right="708" w:bottom="1134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4E55" w:rsidRDefault="00474E55">
      <w:pPr>
        <w:spacing w:after="0" w:line="240" w:lineRule="auto"/>
      </w:pPr>
      <w:r>
        <w:separator/>
      </w:r>
    </w:p>
  </w:endnote>
  <w:endnote w:type="continuationSeparator" w:id="0">
    <w:p w:rsidR="00474E55" w:rsidRDefault="00474E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8A3" w:rsidRDefault="00474E55">
    <w:pPr>
      <w:pStyle w:val="Footer"/>
    </w:pPr>
  </w:p>
  <w:p w:rsidR="001918A3" w:rsidRDefault="00474E5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4E55" w:rsidRDefault="00474E55">
      <w:pPr>
        <w:spacing w:after="0" w:line="240" w:lineRule="auto"/>
      </w:pPr>
      <w:r>
        <w:separator/>
      </w:r>
    </w:p>
  </w:footnote>
  <w:footnote w:type="continuationSeparator" w:id="0">
    <w:p w:rsidR="00474E55" w:rsidRDefault="00474E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42A7C"/>
    <w:multiLevelType w:val="hybridMultilevel"/>
    <w:tmpl w:val="44F03C9C"/>
    <w:lvl w:ilvl="0" w:tplc="E7180478">
      <w:start w:val="1"/>
      <w:numFmt w:val="decimal"/>
      <w:lvlText w:val="%1)"/>
      <w:lvlJc w:val="left"/>
      <w:pPr>
        <w:ind w:left="1776" w:hanging="360"/>
      </w:pPr>
      <w:rPr>
        <w:rFonts w:ascii="GHEA Mariam" w:hAnsi="GHEA Mariam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898"/>
    <w:rsid w:val="00001157"/>
    <w:rsid w:val="00002396"/>
    <w:rsid w:val="000115C6"/>
    <w:rsid w:val="00014BB2"/>
    <w:rsid w:val="00015F11"/>
    <w:rsid w:val="00032AA3"/>
    <w:rsid w:val="000407AE"/>
    <w:rsid w:val="00041AC7"/>
    <w:rsid w:val="000426BE"/>
    <w:rsid w:val="00070820"/>
    <w:rsid w:val="00084EEB"/>
    <w:rsid w:val="00092204"/>
    <w:rsid w:val="000964FA"/>
    <w:rsid w:val="000A3ADC"/>
    <w:rsid w:val="000A41A6"/>
    <w:rsid w:val="000C0893"/>
    <w:rsid w:val="000D5B37"/>
    <w:rsid w:val="000D5EB8"/>
    <w:rsid w:val="000E11E7"/>
    <w:rsid w:val="000F1C31"/>
    <w:rsid w:val="001054A0"/>
    <w:rsid w:val="001237A2"/>
    <w:rsid w:val="001423DB"/>
    <w:rsid w:val="001430B2"/>
    <w:rsid w:val="00145D73"/>
    <w:rsid w:val="00150F49"/>
    <w:rsid w:val="00153DFF"/>
    <w:rsid w:val="001651D8"/>
    <w:rsid w:val="001667E7"/>
    <w:rsid w:val="00170F32"/>
    <w:rsid w:val="001763D2"/>
    <w:rsid w:val="00181B08"/>
    <w:rsid w:val="00191B65"/>
    <w:rsid w:val="001A2AE7"/>
    <w:rsid w:val="001A583E"/>
    <w:rsid w:val="001B370F"/>
    <w:rsid w:val="001B4C02"/>
    <w:rsid w:val="001B78A9"/>
    <w:rsid w:val="001D0C48"/>
    <w:rsid w:val="001E42FA"/>
    <w:rsid w:val="001F436E"/>
    <w:rsid w:val="001F4C27"/>
    <w:rsid w:val="0020669D"/>
    <w:rsid w:val="00220686"/>
    <w:rsid w:val="00220AEE"/>
    <w:rsid w:val="00225FAA"/>
    <w:rsid w:val="00232058"/>
    <w:rsid w:val="00232C95"/>
    <w:rsid w:val="00242961"/>
    <w:rsid w:val="002433C3"/>
    <w:rsid w:val="002449C3"/>
    <w:rsid w:val="002477E7"/>
    <w:rsid w:val="00252FA5"/>
    <w:rsid w:val="002760B2"/>
    <w:rsid w:val="002774C9"/>
    <w:rsid w:val="00285747"/>
    <w:rsid w:val="00292D8D"/>
    <w:rsid w:val="002C791D"/>
    <w:rsid w:val="002D4728"/>
    <w:rsid w:val="002E3AA5"/>
    <w:rsid w:val="002F2162"/>
    <w:rsid w:val="00306341"/>
    <w:rsid w:val="00327E98"/>
    <w:rsid w:val="003422CA"/>
    <w:rsid w:val="00352C43"/>
    <w:rsid w:val="00361749"/>
    <w:rsid w:val="0036585E"/>
    <w:rsid w:val="00381560"/>
    <w:rsid w:val="003817D0"/>
    <w:rsid w:val="003905F3"/>
    <w:rsid w:val="00391357"/>
    <w:rsid w:val="003C19ED"/>
    <w:rsid w:val="003C79A7"/>
    <w:rsid w:val="003D661E"/>
    <w:rsid w:val="003D7751"/>
    <w:rsid w:val="003D79ED"/>
    <w:rsid w:val="004107C1"/>
    <w:rsid w:val="004136E2"/>
    <w:rsid w:val="00425CEC"/>
    <w:rsid w:val="00430C2D"/>
    <w:rsid w:val="00436E71"/>
    <w:rsid w:val="00443AEE"/>
    <w:rsid w:val="00463647"/>
    <w:rsid w:val="00465D67"/>
    <w:rsid w:val="00474E55"/>
    <w:rsid w:val="00481360"/>
    <w:rsid w:val="00494949"/>
    <w:rsid w:val="004D731A"/>
    <w:rsid w:val="004E344D"/>
    <w:rsid w:val="004F75B5"/>
    <w:rsid w:val="00514604"/>
    <w:rsid w:val="00520A78"/>
    <w:rsid w:val="00530AC3"/>
    <w:rsid w:val="0053316B"/>
    <w:rsid w:val="005354F9"/>
    <w:rsid w:val="00535943"/>
    <w:rsid w:val="00537514"/>
    <w:rsid w:val="00552D30"/>
    <w:rsid w:val="00555E74"/>
    <w:rsid w:val="00564EE9"/>
    <w:rsid w:val="00565B58"/>
    <w:rsid w:val="00576800"/>
    <w:rsid w:val="00586DDD"/>
    <w:rsid w:val="00590B1C"/>
    <w:rsid w:val="0059493E"/>
    <w:rsid w:val="00596D98"/>
    <w:rsid w:val="005A0171"/>
    <w:rsid w:val="005B5505"/>
    <w:rsid w:val="005B7A0D"/>
    <w:rsid w:val="005C08EC"/>
    <w:rsid w:val="005C4A44"/>
    <w:rsid w:val="005C72FC"/>
    <w:rsid w:val="005D57CF"/>
    <w:rsid w:val="005F1C83"/>
    <w:rsid w:val="005F7911"/>
    <w:rsid w:val="00600228"/>
    <w:rsid w:val="00602DEC"/>
    <w:rsid w:val="00611D22"/>
    <w:rsid w:val="00625985"/>
    <w:rsid w:val="006356EA"/>
    <w:rsid w:val="00663271"/>
    <w:rsid w:val="00667D8E"/>
    <w:rsid w:val="0067015D"/>
    <w:rsid w:val="00670975"/>
    <w:rsid w:val="0067360F"/>
    <w:rsid w:val="00682676"/>
    <w:rsid w:val="0068692D"/>
    <w:rsid w:val="00694474"/>
    <w:rsid w:val="006A3107"/>
    <w:rsid w:val="006A7697"/>
    <w:rsid w:val="006C592E"/>
    <w:rsid w:val="006D08D5"/>
    <w:rsid w:val="006D3E61"/>
    <w:rsid w:val="006E06B3"/>
    <w:rsid w:val="006F3352"/>
    <w:rsid w:val="006F6AE4"/>
    <w:rsid w:val="00702A73"/>
    <w:rsid w:val="00707337"/>
    <w:rsid w:val="00711147"/>
    <w:rsid w:val="007154E3"/>
    <w:rsid w:val="007174AB"/>
    <w:rsid w:val="00741412"/>
    <w:rsid w:val="00741759"/>
    <w:rsid w:val="00762D64"/>
    <w:rsid w:val="00771169"/>
    <w:rsid w:val="00791AF7"/>
    <w:rsid w:val="007950C5"/>
    <w:rsid w:val="00796CE4"/>
    <w:rsid w:val="007B3CB4"/>
    <w:rsid w:val="007C324E"/>
    <w:rsid w:val="007E5300"/>
    <w:rsid w:val="007F0FC7"/>
    <w:rsid w:val="00810DCE"/>
    <w:rsid w:val="00832412"/>
    <w:rsid w:val="00833CE1"/>
    <w:rsid w:val="00837400"/>
    <w:rsid w:val="0084489E"/>
    <w:rsid w:val="008479B3"/>
    <w:rsid w:val="008533FB"/>
    <w:rsid w:val="00853C3F"/>
    <w:rsid w:val="00857492"/>
    <w:rsid w:val="00862F36"/>
    <w:rsid w:val="00863CE6"/>
    <w:rsid w:val="00875B45"/>
    <w:rsid w:val="00876AFD"/>
    <w:rsid w:val="008824D8"/>
    <w:rsid w:val="00886025"/>
    <w:rsid w:val="008958C8"/>
    <w:rsid w:val="00895F75"/>
    <w:rsid w:val="008C5BF3"/>
    <w:rsid w:val="008C757A"/>
    <w:rsid w:val="008E5CA7"/>
    <w:rsid w:val="0091620A"/>
    <w:rsid w:val="00922ED1"/>
    <w:rsid w:val="00923C46"/>
    <w:rsid w:val="00952E32"/>
    <w:rsid w:val="0097004D"/>
    <w:rsid w:val="009814D2"/>
    <w:rsid w:val="00987F88"/>
    <w:rsid w:val="009A3D8E"/>
    <w:rsid w:val="009B02D4"/>
    <w:rsid w:val="009B2026"/>
    <w:rsid w:val="009C0CD8"/>
    <w:rsid w:val="009C5E40"/>
    <w:rsid w:val="009D1CAF"/>
    <w:rsid w:val="009E1B12"/>
    <w:rsid w:val="009E45CA"/>
    <w:rsid w:val="009E7A4B"/>
    <w:rsid w:val="009F41EE"/>
    <w:rsid w:val="009F59EE"/>
    <w:rsid w:val="00A124C3"/>
    <w:rsid w:val="00A162A0"/>
    <w:rsid w:val="00A323D4"/>
    <w:rsid w:val="00A3455C"/>
    <w:rsid w:val="00A45215"/>
    <w:rsid w:val="00A70480"/>
    <w:rsid w:val="00A75280"/>
    <w:rsid w:val="00A75782"/>
    <w:rsid w:val="00A76627"/>
    <w:rsid w:val="00AA0854"/>
    <w:rsid w:val="00AA13CD"/>
    <w:rsid w:val="00AA62C1"/>
    <w:rsid w:val="00AB4FE4"/>
    <w:rsid w:val="00AB53D8"/>
    <w:rsid w:val="00AC31AD"/>
    <w:rsid w:val="00AD1A40"/>
    <w:rsid w:val="00B00084"/>
    <w:rsid w:val="00B01F30"/>
    <w:rsid w:val="00B05111"/>
    <w:rsid w:val="00B070EF"/>
    <w:rsid w:val="00B35C3A"/>
    <w:rsid w:val="00B373D8"/>
    <w:rsid w:val="00B37847"/>
    <w:rsid w:val="00B4130E"/>
    <w:rsid w:val="00B43CE9"/>
    <w:rsid w:val="00B5568B"/>
    <w:rsid w:val="00B64D57"/>
    <w:rsid w:val="00B71D46"/>
    <w:rsid w:val="00B81917"/>
    <w:rsid w:val="00B903FF"/>
    <w:rsid w:val="00B95DE4"/>
    <w:rsid w:val="00BA791A"/>
    <w:rsid w:val="00BB626D"/>
    <w:rsid w:val="00BC1FD6"/>
    <w:rsid w:val="00BC254F"/>
    <w:rsid w:val="00BD1F9A"/>
    <w:rsid w:val="00BE4BFF"/>
    <w:rsid w:val="00BE7D89"/>
    <w:rsid w:val="00C33C90"/>
    <w:rsid w:val="00C35F02"/>
    <w:rsid w:val="00C470E9"/>
    <w:rsid w:val="00C51898"/>
    <w:rsid w:val="00C5567E"/>
    <w:rsid w:val="00C71E87"/>
    <w:rsid w:val="00C77ECC"/>
    <w:rsid w:val="00C80507"/>
    <w:rsid w:val="00C86853"/>
    <w:rsid w:val="00CD162D"/>
    <w:rsid w:val="00CE6E35"/>
    <w:rsid w:val="00CE7BB3"/>
    <w:rsid w:val="00CF255D"/>
    <w:rsid w:val="00CF2A20"/>
    <w:rsid w:val="00CF66B5"/>
    <w:rsid w:val="00D00B33"/>
    <w:rsid w:val="00D01AF2"/>
    <w:rsid w:val="00D049B1"/>
    <w:rsid w:val="00D0532A"/>
    <w:rsid w:val="00D26B36"/>
    <w:rsid w:val="00D43DA4"/>
    <w:rsid w:val="00D44778"/>
    <w:rsid w:val="00D44ED0"/>
    <w:rsid w:val="00D54EFF"/>
    <w:rsid w:val="00D57C23"/>
    <w:rsid w:val="00D67F82"/>
    <w:rsid w:val="00D751EF"/>
    <w:rsid w:val="00D81A9C"/>
    <w:rsid w:val="00D87677"/>
    <w:rsid w:val="00D87C8A"/>
    <w:rsid w:val="00DA26E2"/>
    <w:rsid w:val="00DA2C8D"/>
    <w:rsid w:val="00DA65CF"/>
    <w:rsid w:val="00DC2D2A"/>
    <w:rsid w:val="00DC7B25"/>
    <w:rsid w:val="00DD121A"/>
    <w:rsid w:val="00DE3B19"/>
    <w:rsid w:val="00DF24EB"/>
    <w:rsid w:val="00DF6333"/>
    <w:rsid w:val="00DF72B9"/>
    <w:rsid w:val="00E02C9F"/>
    <w:rsid w:val="00E11791"/>
    <w:rsid w:val="00E12D38"/>
    <w:rsid w:val="00E2025F"/>
    <w:rsid w:val="00E671E7"/>
    <w:rsid w:val="00E77D0E"/>
    <w:rsid w:val="00E81A94"/>
    <w:rsid w:val="00E919FB"/>
    <w:rsid w:val="00E958C2"/>
    <w:rsid w:val="00EC13C6"/>
    <w:rsid w:val="00ED69EE"/>
    <w:rsid w:val="00EF1C46"/>
    <w:rsid w:val="00F00E5D"/>
    <w:rsid w:val="00F14AF6"/>
    <w:rsid w:val="00F153A9"/>
    <w:rsid w:val="00F360BA"/>
    <w:rsid w:val="00F603C5"/>
    <w:rsid w:val="00F6318E"/>
    <w:rsid w:val="00F64FE9"/>
    <w:rsid w:val="00F73AF6"/>
    <w:rsid w:val="00F777A6"/>
    <w:rsid w:val="00F80BE6"/>
    <w:rsid w:val="00F85F84"/>
    <w:rsid w:val="00F879BA"/>
    <w:rsid w:val="00F96201"/>
    <w:rsid w:val="00FA2CD2"/>
    <w:rsid w:val="00FB2A7E"/>
    <w:rsid w:val="00FB32A2"/>
    <w:rsid w:val="00FD53AA"/>
    <w:rsid w:val="00FD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2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Kupelyan</dc:creator>
  <cp:keywords/>
  <dc:description/>
  <cp:lastModifiedBy>Marianna Kupelyan</cp:lastModifiedBy>
  <cp:revision>89</cp:revision>
  <cp:lastPrinted>2017-05-29T13:20:00Z</cp:lastPrinted>
  <dcterms:created xsi:type="dcterms:W3CDTF">2016-08-19T06:38:00Z</dcterms:created>
  <dcterms:modified xsi:type="dcterms:W3CDTF">2017-09-15T12:00:00Z</dcterms:modified>
</cp:coreProperties>
</file>