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77" w:rsidRPr="00D46EAC" w:rsidRDefault="008A2777" w:rsidP="008A2777">
      <w:pPr>
        <w:shd w:val="clear" w:color="auto" w:fill="FBFBFB"/>
        <w:spacing w:after="0" w:line="346" w:lineRule="atLeast"/>
        <w:jc w:val="center"/>
        <w:outlineLvl w:val="3"/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val="en-US" w:eastAsia="ru-RU"/>
        </w:rPr>
      </w:pP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ԱՄՓՈՓԱԹԵՐԹ</w:t>
      </w:r>
      <w:r w:rsidRPr="00C70D21"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eastAsia="ru-RU"/>
        </w:rPr>
        <w:br/>
      </w:r>
      <w:r w:rsidRPr="00655F18"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eastAsia="ru-RU"/>
        </w:rPr>
        <w:t>«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ՌԱԴԻՈԱԿՏԻՎ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ՀՈՒՄՔԻ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ԵՐԿՐԱԲԱՆԱԿԱՆ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ՈՒՍՈՒՄՆԱՍԻՐՈՒԹՅԱՆ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C84167" w:rsidRPr="00C8416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ՆՊԱՏԱԿՈՎ</w:t>
      </w:r>
      <w:r w:rsidR="00C84167" w:rsidRPr="00655F18"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655F18"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eastAsia="ru-RU"/>
        </w:rPr>
        <w:t xml:space="preserve">Ընդերքօգտագործման իրավունքի տրամադրման մրցութային հանձնաժողովի գործունեության կարգը սահմանելու մասին»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ՀԱՅԱՍՏԱՆԻ</w:t>
      </w:r>
      <w:r w:rsidRPr="00C70D21">
        <w:rPr>
          <w:rFonts w:ascii="GHEA Grapalat" w:eastAsia="Times New Roman" w:hAnsi="GHEA Grapalat" w:cs="Helvetica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ՀԱՆՐԱՊԵՏՈՒԹՅԱՆ</w:t>
      </w:r>
      <w:r w:rsidRPr="00C70D21">
        <w:rPr>
          <w:rFonts w:ascii="GHEA Grapalat" w:eastAsia="Times New Roman" w:hAnsi="GHEA Grapalat" w:cs="Helvetica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ԿԱՌԱՎԱՐՈՒԹՅԱՆ</w:t>
      </w:r>
      <w:r w:rsidRPr="00C70D21">
        <w:rPr>
          <w:rFonts w:ascii="GHEA Grapalat" w:eastAsia="Times New Roman" w:hAnsi="GHEA Grapalat" w:cs="Helvetica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ՈՐՈՇՄԱՆ</w:t>
      </w:r>
      <w:r w:rsidRPr="00C70D21">
        <w:rPr>
          <w:rFonts w:ascii="GHEA Grapalat" w:eastAsia="Times New Roman" w:hAnsi="GHEA Grapalat" w:cs="Helvetica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ՆԱԽԱԳԾԻ</w:t>
      </w:r>
      <w:r w:rsidRPr="00C70D21">
        <w:rPr>
          <w:rFonts w:ascii="GHEA Grapalat" w:eastAsia="Times New Roman" w:hAnsi="GHEA Grapalat" w:cs="Helvetica"/>
          <w:b/>
          <w:bCs/>
          <w:caps/>
          <w:color w:val="5F5F5F"/>
          <w:sz w:val="25"/>
          <w:szCs w:val="25"/>
          <w:lang w:eastAsia="ru-RU"/>
        </w:rPr>
        <w:t xml:space="preserve"> </w:t>
      </w:r>
      <w:r w:rsidRPr="00C70D21">
        <w:rPr>
          <w:rFonts w:ascii="GHEA Grapalat" w:eastAsia="Times New Roman" w:hAnsi="GHEA Grapalat" w:cs="Sylfaen"/>
          <w:b/>
          <w:bCs/>
          <w:caps/>
          <w:color w:val="5F5F5F"/>
          <w:sz w:val="25"/>
          <w:szCs w:val="25"/>
          <w:lang w:eastAsia="ru-RU"/>
        </w:rPr>
        <w:t>ՎԵՐԱԲԵՐՅԱԼ</w:t>
      </w:r>
      <w:bookmarkStart w:id="0" w:name="_GoBack"/>
      <w:bookmarkEnd w:id="0"/>
    </w:p>
    <w:p w:rsidR="008A2777" w:rsidRPr="00C70D21" w:rsidRDefault="008A2777" w:rsidP="008A2777">
      <w:pPr>
        <w:shd w:val="clear" w:color="auto" w:fill="FBFBFB"/>
        <w:spacing w:after="0" w:line="346" w:lineRule="atLeast"/>
        <w:jc w:val="center"/>
        <w:outlineLvl w:val="3"/>
        <w:rPr>
          <w:rFonts w:ascii="GHEA Grapalat" w:eastAsia="Times New Roman" w:hAnsi="GHEA Grapalat" w:cs="Times New Roman"/>
          <w:b/>
          <w:bCs/>
          <w:caps/>
          <w:color w:val="5F5F5F"/>
          <w:sz w:val="25"/>
          <w:szCs w:val="25"/>
          <w:lang w:val="en-US" w:eastAsia="ru-RU"/>
        </w:rPr>
      </w:pPr>
    </w:p>
    <w:tbl>
      <w:tblPr>
        <w:tblW w:w="15735" w:type="dxa"/>
        <w:tblInd w:w="-525" w:type="dxa"/>
        <w:shd w:val="clear" w:color="auto" w:fill="FBFBFB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5047"/>
        <w:gridCol w:w="5812"/>
        <w:gridCol w:w="1787"/>
        <w:gridCol w:w="2749"/>
      </w:tblGrid>
      <w:tr w:rsidR="008A2777" w:rsidRPr="00BA68F6" w:rsidTr="00626340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հ</w:t>
            </w: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հեղինակը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ստացման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ամսաթիվը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Առարկության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,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առաջարկության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բովանդակությունը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Եզրակացություն</w:t>
            </w: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Sylfaen"/>
                <w:lang w:eastAsia="ru-RU"/>
              </w:rPr>
              <w:t>Կատարված</w:t>
            </w:r>
            <w:r w:rsidRPr="00BA68F6">
              <w:rPr>
                <w:rFonts w:ascii="GHEA Grapalat" w:eastAsia="Times New Roman" w:hAnsi="GHEA Grapalat" w:cs="Helvetica"/>
                <w:lang w:eastAsia="ru-RU"/>
              </w:rPr>
              <w:t xml:space="preserve"> </w:t>
            </w:r>
            <w:r w:rsidRPr="00BA68F6">
              <w:rPr>
                <w:rFonts w:ascii="GHEA Grapalat" w:eastAsia="Times New Roman" w:hAnsi="GHEA Grapalat" w:cs="Sylfaen"/>
                <w:lang w:eastAsia="ru-RU"/>
              </w:rPr>
              <w:t>փոփոխությունը</w:t>
            </w:r>
          </w:p>
        </w:tc>
      </w:tr>
      <w:tr w:rsidR="008A2777" w:rsidRPr="00BA68F6" w:rsidTr="00626340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8A2777" w:rsidRPr="00C84167" w:rsidTr="00626340"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</w:p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240546" w:rsidRDefault="008A2777" w:rsidP="006263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40546">
              <w:rPr>
                <w:rFonts w:ascii="GHEA Grapalat" w:eastAsia="Times New Roman" w:hAnsi="GHEA Grapalat" w:cs="Times New Roman"/>
                <w:lang w:val="en-US" w:eastAsia="ru-RU"/>
              </w:rPr>
              <w:t>ՀՀ ֆինանսների  նախարարություն</w:t>
            </w:r>
          </w:p>
          <w:p w:rsidR="008A2777" w:rsidRPr="00240546" w:rsidRDefault="008A2777" w:rsidP="006263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40546">
              <w:rPr>
                <w:rFonts w:ascii="GHEA Grapalat" w:eastAsia="Times New Roman" w:hAnsi="GHEA Grapalat" w:cs="Times New Roman"/>
                <w:lang w:val="en-US"/>
              </w:rPr>
              <w:t>N 01/9-5/11615-17</w:t>
            </w:r>
          </w:p>
          <w:p w:rsidR="008A2777" w:rsidRPr="00240546" w:rsidRDefault="008A2777" w:rsidP="006263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40546">
              <w:rPr>
                <w:rFonts w:ascii="GHEA Grapalat" w:eastAsia="Times New Roman" w:hAnsi="GHEA Grapalat" w:cs="Times New Roman"/>
                <w:lang w:val="en-US"/>
              </w:rPr>
              <w:t xml:space="preserve"> 2017-06-28 գրություն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rPr>
                <w:rFonts w:ascii="GHEA Grapalat" w:eastAsia="Times New Roman" w:hAnsi="GHEA Grapalat" w:cs="Sylfaen"/>
                <w:lang w:val="en-US" w:eastAsia="ru-RU"/>
              </w:rPr>
            </w:pPr>
            <w:r w:rsidRPr="00BA68F6">
              <w:rPr>
                <w:rFonts w:ascii="GHEA Grapalat" w:hAnsi="GHEA Grapalat"/>
                <w:lang w:val="en-US"/>
              </w:rPr>
              <w:t>Ն</w:t>
            </w:r>
            <w:r w:rsidRPr="00BA68F6">
              <w:rPr>
                <w:rFonts w:ascii="GHEA Grapalat" w:hAnsi="GHEA Grapalat"/>
                <w:lang w:val="hy-AM"/>
              </w:rPr>
              <w:t>ախագ</w:t>
            </w:r>
            <w:r w:rsidRPr="00BA68F6">
              <w:rPr>
                <w:rFonts w:ascii="GHEA Grapalat" w:hAnsi="GHEA Grapalat"/>
              </w:rPr>
              <w:t>ծի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վերաբերյալ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և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առաջարկություններ</w:t>
            </w:r>
            <w:r w:rsidRPr="00BA68F6">
              <w:rPr>
                <w:rFonts w:ascii="GHEA Grapalat" w:hAnsi="GHEA Grapalat"/>
                <w:lang w:val="en-US"/>
              </w:rPr>
              <w:t xml:space="preserve"> </w:t>
            </w:r>
            <w:r w:rsidRPr="00BA68F6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ind w:firstLine="131"/>
              <w:rPr>
                <w:rFonts w:ascii="GHEA Grapalat" w:hAnsi="GHEA Grapalat"/>
                <w:lang w:val="fr-FR"/>
              </w:rPr>
            </w:pPr>
          </w:p>
        </w:tc>
      </w:tr>
      <w:tr w:rsidR="008A2777" w:rsidRPr="00C84167" w:rsidTr="00626340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val="fr-FR" w:eastAsia="ru-RU"/>
              </w:rPr>
              <w:t>2</w:t>
            </w: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24054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240546">
              <w:rPr>
                <w:rFonts w:ascii="GHEA Grapalat" w:eastAsia="Times New Roman" w:hAnsi="GHEA Grapalat" w:cs="Times New Roman"/>
                <w:lang w:val="fr-FR" w:eastAsia="ru-RU"/>
              </w:rPr>
              <w:t>ՀՀ բնապահպանության նախարարություն</w:t>
            </w:r>
          </w:p>
          <w:p w:rsidR="008A2777" w:rsidRPr="0024054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240546">
              <w:rPr>
                <w:rFonts w:ascii="GHEA Grapalat" w:eastAsia="Times New Roman" w:hAnsi="GHEA Grapalat" w:cs="Times New Roman"/>
                <w:lang w:val="fr-FR" w:eastAsia="ru-RU"/>
              </w:rPr>
              <w:t>N</w:t>
            </w:r>
            <w:r w:rsidRPr="00240546">
              <w:rPr>
                <w:rFonts w:ascii="GHEA Grapalat" w:eastAsia="Times New Roman" w:hAnsi="GHEA Grapalat" w:cs="Times New Roman"/>
                <w:lang w:val="fr-FR"/>
              </w:rPr>
              <w:t>1/02.1/11484-17</w:t>
            </w:r>
          </w:p>
          <w:p w:rsidR="008A2777" w:rsidRPr="0024054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240546">
              <w:rPr>
                <w:rFonts w:ascii="GHEA Grapalat" w:eastAsia="Times New Roman" w:hAnsi="GHEA Grapalat" w:cs="Times New Roman"/>
                <w:lang w:val="fr-FR"/>
              </w:rPr>
              <w:t xml:space="preserve">2017-06-27 </w:t>
            </w:r>
            <w:r w:rsidRPr="00240546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rPr>
                <w:rFonts w:ascii="GHEA Grapalat" w:hAnsi="GHEA Grapalat" w:cs="Sylfaen"/>
                <w:lang w:val="fr-FR"/>
              </w:rPr>
            </w:pPr>
            <w:r w:rsidRPr="00BA68F6">
              <w:rPr>
                <w:rFonts w:ascii="GHEA Grapalat" w:hAnsi="GHEA Grapalat"/>
                <w:lang w:val="en-US"/>
              </w:rPr>
              <w:t>Ն</w:t>
            </w:r>
            <w:r w:rsidRPr="00BA68F6">
              <w:rPr>
                <w:rFonts w:ascii="GHEA Grapalat" w:hAnsi="GHEA Grapalat"/>
                <w:lang w:val="hy-AM"/>
              </w:rPr>
              <w:t>ախագ</w:t>
            </w:r>
            <w:r w:rsidRPr="00BA68F6">
              <w:rPr>
                <w:rFonts w:ascii="GHEA Grapalat" w:hAnsi="GHEA Grapalat"/>
              </w:rPr>
              <w:t>ծի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վերաբերյալ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առարկություններ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և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առաջարկություններ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tabs>
                <w:tab w:val="left" w:pos="331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color w:val="0000FF"/>
                <w:lang w:val="ro-RO"/>
              </w:rPr>
            </w:pPr>
          </w:p>
        </w:tc>
      </w:tr>
      <w:tr w:rsidR="008A2777" w:rsidRPr="00C84167" w:rsidTr="00626340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BA68F6">
              <w:rPr>
                <w:rFonts w:ascii="GHEA Grapalat" w:eastAsia="Times New Roman" w:hAnsi="GHEA Grapalat" w:cs="Times New Roman"/>
                <w:lang w:val="fr-FR" w:eastAsia="ru-RU"/>
              </w:rPr>
              <w:t>3.</w:t>
            </w: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8A2777" w:rsidRDefault="008A2777" w:rsidP="00626340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  <w:r w:rsidRPr="00240546">
              <w:rPr>
                <w:rFonts w:ascii="GHEA Grapalat" w:hAnsi="GHEA Grapalat"/>
              </w:rPr>
              <w:t>ՀՀ</w:t>
            </w:r>
            <w:r w:rsidRPr="00240546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</w:rPr>
              <w:t>տնտեսական</w:t>
            </w:r>
            <w:r w:rsidRPr="00240546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</w:rPr>
              <w:t>զարգացման</w:t>
            </w:r>
            <w:r w:rsidRPr="00240546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</w:rPr>
              <w:t>և</w:t>
            </w:r>
            <w:r w:rsidRPr="00240546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</w:rPr>
              <w:t>ներդրումների</w:t>
            </w:r>
            <w:r w:rsidRPr="00240546">
              <w:rPr>
                <w:rFonts w:ascii="GHEA Grapalat" w:hAnsi="GHEA Grapalat"/>
                <w:lang w:val="fr-FR"/>
              </w:rPr>
              <w:t xml:space="preserve"> </w:t>
            </w:r>
          </w:p>
          <w:p w:rsidR="008A2777" w:rsidRPr="008A2777" w:rsidRDefault="008A2777" w:rsidP="00626340">
            <w:pPr>
              <w:spacing w:after="0" w:line="305" w:lineRule="atLeast"/>
              <w:jc w:val="center"/>
              <w:rPr>
                <w:rFonts w:ascii="GHEA Grapalat" w:hAnsi="GHEA Grapalat"/>
                <w:lang w:val="fr-FR"/>
              </w:rPr>
            </w:pPr>
            <w:r w:rsidRPr="00240546">
              <w:rPr>
                <w:rFonts w:ascii="GHEA Grapalat" w:hAnsi="GHEA Grapalat"/>
              </w:rPr>
              <w:t>նախարարություն</w:t>
            </w:r>
          </w:p>
          <w:p w:rsidR="008A2777" w:rsidRPr="0024054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240546">
              <w:rPr>
                <w:rFonts w:ascii="GHEA Grapalat" w:eastAsia="Times New Roman" w:hAnsi="GHEA Grapalat" w:cs="Times New Roman"/>
                <w:lang w:val="fr-FR" w:eastAsia="ru-RU"/>
              </w:rPr>
              <w:t xml:space="preserve"> N</w:t>
            </w:r>
            <w:r w:rsidRPr="00240546">
              <w:rPr>
                <w:rFonts w:ascii="GHEA Grapalat" w:eastAsia="Times New Roman" w:hAnsi="GHEA Grapalat" w:cs="Times New Roman"/>
                <w:lang w:val="en-US"/>
              </w:rPr>
              <w:t>05/16.2/6782-17</w:t>
            </w:r>
          </w:p>
          <w:p w:rsidR="008A2777" w:rsidRPr="00240546" w:rsidRDefault="008A2777" w:rsidP="00626340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240546">
              <w:rPr>
                <w:rFonts w:ascii="GHEA Grapalat" w:eastAsia="Times New Roman" w:hAnsi="GHEA Grapalat" w:cs="Times New Roman"/>
                <w:lang w:val="fr-FR"/>
              </w:rPr>
              <w:t xml:space="preserve">2017-07-10 </w:t>
            </w:r>
            <w:r w:rsidRPr="00240546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240" w:lineRule="auto"/>
              <w:ind w:firstLine="540"/>
              <w:rPr>
                <w:rFonts w:ascii="GHEA Grapalat" w:hAnsi="GHEA Grapalat" w:cs="GHEA Grapalat"/>
                <w:lang w:val="hy-AM"/>
              </w:rPr>
            </w:pPr>
            <w:r w:rsidRPr="00BA68F6">
              <w:rPr>
                <w:rFonts w:ascii="GHEA Grapalat" w:hAnsi="GHEA Grapalat"/>
                <w:lang w:val="en-US"/>
              </w:rPr>
              <w:t>Ն</w:t>
            </w:r>
            <w:r w:rsidRPr="00BA68F6">
              <w:rPr>
                <w:rFonts w:ascii="GHEA Grapalat" w:hAnsi="GHEA Grapalat"/>
                <w:lang w:val="hy-AM"/>
              </w:rPr>
              <w:t>ախագ</w:t>
            </w:r>
            <w:r w:rsidRPr="00BA68F6">
              <w:rPr>
                <w:rFonts w:ascii="GHEA Grapalat" w:hAnsi="GHEA Grapalat"/>
              </w:rPr>
              <w:t>ծի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վերաբերյալ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առարկություններ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և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առաջարկություններ</w:t>
            </w:r>
            <w:r w:rsidRPr="00BA68F6">
              <w:rPr>
                <w:rFonts w:ascii="GHEA Grapalat" w:hAnsi="GHEA Grapalat"/>
                <w:lang w:val="fr-FR"/>
              </w:rPr>
              <w:t xml:space="preserve"> </w:t>
            </w:r>
            <w:r w:rsidRPr="00BA68F6">
              <w:rPr>
                <w:rFonts w:ascii="GHEA Grapalat" w:hAnsi="GHEA Grapalat"/>
              </w:rPr>
              <w:t>չունի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tabs>
                <w:tab w:val="left" w:pos="439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</w:tr>
      <w:tr w:rsidR="008A2777" w:rsidRPr="00C84167" w:rsidTr="00626340">
        <w:trPr>
          <w:trHeight w:val="374"/>
        </w:trPr>
        <w:tc>
          <w:tcPr>
            <w:tcW w:w="3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spacing w:after="0" w:line="305" w:lineRule="atLeast"/>
              <w:jc w:val="center"/>
              <w:rPr>
                <w:rFonts w:ascii="GHEA Grapalat" w:eastAsia="Times New Roman" w:hAnsi="GHEA Grapalat" w:cs="Times New Roman"/>
                <w:lang w:val="fr-FR" w:eastAsia="ru-RU"/>
              </w:rPr>
            </w:pPr>
            <w:r>
              <w:rPr>
                <w:rFonts w:ascii="GHEA Grapalat" w:eastAsia="Times New Roman" w:hAnsi="GHEA Grapalat" w:cs="Times New Roman"/>
                <w:lang w:val="fr-FR" w:eastAsia="ru-RU"/>
              </w:rPr>
              <w:t xml:space="preserve">4. </w:t>
            </w:r>
          </w:p>
        </w:tc>
        <w:tc>
          <w:tcPr>
            <w:tcW w:w="504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8A2777" w:rsidRDefault="008A2777" w:rsidP="00626340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240546">
              <w:rPr>
                <w:rFonts w:ascii="GHEA Grapalat" w:hAnsi="GHEA Grapalat"/>
                <w:lang w:val="en-US"/>
              </w:rPr>
              <w:t>ՀՀ</w:t>
            </w:r>
            <w:r w:rsidRPr="008A2777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  <w:lang w:val="en-US"/>
              </w:rPr>
              <w:t>արդարադատության</w:t>
            </w:r>
            <w:r w:rsidRPr="008A2777">
              <w:rPr>
                <w:rFonts w:ascii="GHEA Grapalat" w:hAnsi="GHEA Grapalat"/>
                <w:lang w:val="fr-FR"/>
              </w:rPr>
              <w:t xml:space="preserve"> </w:t>
            </w:r>
            <w:r w:rsidRPr="00240546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8A2777" w:rsidRPr="008A2777" w:rsidRDefault="008A2777" w:rsidP="006263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fr-FR"/>
              </w:rPr>
            </w:pPr>
            <w:r w:rsidRPr="008A2777">
              <w:rPr>
                <w:rFonts w:ascii="GHEA Grapalat" w:eastAsia="Times New Roman" w:hAnsi="GHEA Grapalat" w:cs="Times New Roman"/>
                <w:lang w:val="fr-FR"/>
              </w:rPr>
              <w:t>N01/14/12514-17</w:t>
            </w:r>
          </w:p>
          <w:p w:rsidR="008A2777" w:rsidRPr="008A2777" w:rsidRDefault="008A2777" w:rsidP="00626340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8A2777">
              <w:rPr>
                <w:rFonts w:ascii="GHEA Grapalat" w:eastAsia="Times New Roman" w:hAnsi="GHEA Grapalat" w:cs="Times New Roman"/>
                <w:lang w:val="fr-FR"/>
              </w:rPr>
              <w:t xml:space="preserve">2017-07-19 </w:t>
            </w:r>
            <w:r w:rsidRPr="00240546">
              <w:rPr>
                <w:rFonts w:ascii="GHEA Grapalat" w:eastAsia="Times New Roman" w:hAnsi="GHEA Grapalat" w:cs="Times New Roman"/>
                <w:lang w:val="en-US"/>
              </w:rPr>
              <w:t>գրություն</w:t>
            </w:r>
          </w:p>
        </w:tc>
        <w:tc>
          <w:tcPr>
            <w:tcW w:w="581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8A2777" w:rsidRDefault="008A2777" w:rsidP="00626340">
            <w:pPr>
              <w:widowControl w:val="0"/>
              <w:tabs>
                <w:tab w:val="right" w:pos="9355"/>
              </w:tabs>
              <w:spacing w:after="0" w:line="240" w:lineRule="auto"/>
              <w:ind w:firstLine="567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</w:pP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«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Ընդերքօգտագործման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իրավունքի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տրամադ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ը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ր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softHyphen/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մրցութային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հանձնաժողովի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գործունեության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կարգը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սահմանելու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մասին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»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Հայաստանի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Հանրապետության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կառավարության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որոշման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 xml:space="preserve"> </w:t>
            </w:r>
            <w:r w:rsidRPr="00317282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նախագ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իծը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համապատասխանում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է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Հայաստանի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Հանրապետության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օրենսդրությանը</w:t>
            </w:r>
            <w:r w:rsidRPr="008A2777">
              <w:rPr>
                <w:rFonts w:ascii="GHEA Grapalat" w:eastAsia="Times New Roman" w:hAnsi="GHEA Grapalat"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1787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Pr="00BA68F6" w:rsidRDefault="008A2777" w:rsidP="00626340">
            <w:pPr>
              <w:tabs>
                <w:tab w:val="left" w:pos="242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749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BFBFB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8A2777" w:rsidRDefault="008A2777" w:rsidP="00626340">
            <w:pPr>
              <w:tabs>
                <w:tab w:val="left" w:pos="439"/>
              </w:tabs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</w:tr>
    </w:tbl>
    <w:p w:rsidR="008A2777" w:rsidRPr="00F82E8D" w:rsidRDefault="008A2777" w:rsidP="008A2777">
      <w:pPr>
        <w:rPr>
          <w:rFonts w:ascii="GHEA Grapalat" w:hAnsi="GHEA Grapalat"/>
          <w:lang w:val="fr-FR"/>
        </w:rPr>
      </w:pPr>
    </w:p>
    <w:p w:rsidR="004B6CA3" w:rsidRPr="008A2777" w:rsidRDefault="004B6CA3">
      <w:pPr>
        <w:rPr>
          <w:lang w:val="fr-FR"/>
        </w:rPr>
      </w:pPr>
    </w:p>
    <w:sectPr w:rsidR="004B6CA3" w:rsidRPr="008A2777" w:rsidSect="00C70D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A68"/>
    <w:rsid w:val="00197B0B"/>
    <w:rsid w:val="00245A68"/>
    <w:rsid w:val="004918E2"/>
    <w:rsid w:val="004B6CA3"/>
    <w:rsid w:val="008A2777"/>
    <w:rsid w:val="00A40B24"/>
    <w:rsid w:val="00C8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77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7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Melkonyan</cp:lastModifiedBy>
  <cp:revision>3</cp:revision>
  <cp:lastPrinted>2017-09-23T13:54:00Z</cp:lastPrinted>
  <dcterms:created xsi:type="dcterms:W3CDTF">2017-07-22T04:50:00Z</dcterms:created>
  <dcterms:modified xsi:type="dcterms:W3CDTF">2017-09-23T13:54:00Z</dcterms:modified>
</cp:coreProperties>
</file>