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3E" w:rsidRDefault="00591C3E" w:rsidP="00591C3E">
      <w:pPr>
        <w:jc w:val="both"/>
        <w:rPr>
          <w:lang w:val="en-US"/>
        </w:rPr>
      </w:pPr>
    </w:p>
    <w:p w:rsidR="00591C3E" w:rsidRDefault="00591C3E" w:rsidP="00591C3E">
      <w:pPr>
        <w:spacing w:line="360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ՀԱԿԱԿՈՌՈՒՊՑԻՈՆ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ԲՆԱԳԱՎԱՌՈՒՄ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ԿԱՐԳԱՎՈՐՄԱՆ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ԱԶԴԵՑՈՒԹՅԱՆ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ԳՆԱՀԱՏՄԱՆ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ԵԶՐԱԿԱՑՈՒԹՅՈՒՆ</w:t>
      </w:r>
    </w:p>
    <w:p w:rsidR="00591C3E" w:rsidRDefault="00591C3E" w:rsidP="00591C3E">
      <w:pPr>
        <w:spacing w:line="360" w:lineRule="auto"/>
        <w:jc w:val="center"/>
        <w:rPr>
          <w:rFonts w:ascii="GHEA Grapalat" w:hAnsi="GHEA Grapalat"/>
          <w:b/>
          <w:lang w:val="af-ZA"/>
        </w:rPr>
      </w:pPr>
    </w:p>
    <w:p w:rsidR="00591C3E" w:rsidRPr="00C2349B" w:rsidRDefault="00C2349B" w:rsidP="00591C3E">
      <w:pPr>
        <w:spacing w:line="360" w:lineRule="auto"/>
        <w:ind w:firstLine="708"/>
        <w:jc w:val="center"/>
        <w:rPr>
          <w:rFonts w:ascii="GHEA Grapalat" w:hAnsi="GHEA Grapalat"/>
          <w:b/>
          <w:lang w:val="af-ZA"/>
        </w:rPr>
      </w:pPr>
      <w:r w:rsidRPr="00C2349B">
        <w:rPr>
          <w:rFonts w:ascii="GHEA Grapalat" w:hAnsi="GHEA Grapalat" w:cs="Sylfaen"/>
          <w:b/>
          <w:lang w:val="af-ZA"/>
        </w:rPr>
        <w:t>««</w:t>
      </w:r>
      <w:r w:rsidRPr="00C2349B">
        <w:rPr>
          <w:rFonts w:ascii="GHEA Grapalat" w:hAnsi="GHEA Grapalat"/>
          <w:b/>
          <w:lang w:val="af-ZA"/>
        </w:rPr>
        <w:t>Հայաստանի Հանրապետության ֆինանսական համահարթեցման մասին» Հայաստանի Հանրապետության օրենքում լրացումներ կատարելու մասին» Հայաստանի Հանրապետության օրենքի նախագծի վերաբերյալ</w:t>
      </w:r>
    </w:p>
    <w:p w:rsidR="00C2349B" w:rsidRPr="00BE6F8C" w:rsidRDefault="00C2349B" w:rsidP="00591C3E">
      <w:pPr>
        <w:spacing w:line="360" w:lineRule="auto"/>
        <w:ind w:firstLine="708"/>
        <w:jc w:val="center"/>
        <w:rPr>
          <w:rFonts w:ascii="GHEA Grapalat" w:hAnsi="GHEA Grapalat" w:cs="Sylfaen"/>
          <w:b/>
          <w:lang w:val="af-ZA"/>
        </w:rPr>
      </w:pPr>
    </w:p>
    <w:p w:rsidR="00591C3E" w:rsidRDefault="00C2349B" w:rsidP="00591C3E">
      <w:pPr>
        <w:spacing w:line="360" w:lineRule="auto"/>
        <w:ind w:firstLine="708"/>
        <w:jc w:val="both"/>
        <w:rPr>
          <w:rFonts w:ascii="GHEA Grapalat" w:hAnsi="GHEA Grapalat"/>
          <w:bCs/>
          <w:lang w:val="af-ZA"/>
        </w:rPr>
      </w:pPr>
      <w:r w:rsidRPr="00C2349B">
        <w:rPr>
          <w:rFonts w:ascii="GHEA Grapalat" w:hAnsi="GHEA Grapalat" w:cs="Sylfaen"/>
          <w:lang w:val="af-ZA"/>
        </w:rPr>
        <w:t>««</w:t>
      </w:r>
      <w:r w:rsidRPr="00C2349B">
        <w:rPr>
          <w:rFonts w:ascii="GHEA Grapalat" w:hAnsi="GHEA Grapalat"/>
          <w:lang w:val="af-ZA"/>
        </w:rPr>
        <w:t xml:space="preserve">Հայաստանի Հանրապետության ֆինանսական համահարթեցման մասին» Հայաստանի Հանրապետության օրենքում լրացումներ կատարելու մասին» Հայաստանի Հանրապետության օրենքի </w:t>
      </w:r>
      <w:proofErr w:type="spellStart"/>
      <w:r w:rsidR="00591C3E" w:rsidRPr="00FE048D">
        <w:rPr>
          <w:rFonts w:ascii="GHEA Grapalat" w:hAnsi="GHEA Grapalat"/>
          <w:lang w:val="en-US"/>
        </w:rPr>
        <w:t>նախագիծն</w:t>
      </w:r>
      <w:proofErr w:type="spellEnd"/>
      <w:r w:rsidR="00591C3E" w:rsidRPr="00FE048D">
        <w:rPr>
          <w:rFonts w:ascii="GHEA Grapalat" w:hAnsi="GHEA Grapalat"/>
          <w:lang w:val="af-ZA"/>
        </w:rPr>
        <w:t xml:space="preserve"> </w:t>
      </w:r>
      <w:proofErr w:type="spellStart"/>
      <w:r w:rsidR="00591C3E" w:rsidRPr="00FE048D">
        <w:rPr>
          <w:rFonts w:ascii="GHEA Grapalat" w:hAnsi="GHEA Grapalat"/>
          <w:lang w:val="en-US"/>
        </w:rPr>
        <w:t>իր</w:t>
      </w:r>
      <w:proofErr w:type="spellEnd"/>
      <w:r w:rsidR="00591C3E" w:rsidRPr="00FE048D">
        <w:rPr>
          <w:rFonts w:ascii="GHEA Grapalat" w:hAnsi="GHEA Grapalat"/>
          <w:lang w:val="af-ZA"/>
        </w:rPr>
        <w:t xml:space="preserve"> </w:t>
      </w:r>
      <w:r w:rsidR="00591C3E">
        <w:rPr>
          <w:rFonts w:ascii="GHEA Grapalat" w:hAnsi="GHEA Grapalat" w:cs="Sylfaen"/>
          <w:lang w:val="af-ZA"/>
        </w:rPr>
        <w:t>մեջ</w:t>
      </w:r>
      <w:r w:rsidR="00591C3E">
        <w:rPr>
          <w:rFonts w:ascii="GHEA Grapalat" w:hAnsi="GHEA Grapalat" w:cs="IRTEK Courier"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Հայաստանի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Հանրապետության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կառավարության</w:t>
      </w:r>
      <w:r w:rsidR="00591C3E">
        <w:rPr>
          <w:rFonts w:ascii="GHEA Grapalat" w:hAnsi="GHEA Grapalat" w:cs="IRTEK Courier"/>
          <w:bCs/>
          <w:lang w:val="af-ZA"/>
        </w:rPr>
        <w:t xml:space="preserve"> 2009 </w:t>
      </w:r>
      <w:r w:rsidR="00591C3E">
        <w:rPr>
          <w:rFonts w:ascii="GHEA Grapalat" w:hAnsi="GHEA Grapalat" w:cs="Sylfaen"/>
          <w:bCs/>
          <w:lang w:val="af-ZA"/>
        </w:rPr>
        <w:t>թվականի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հոկտեմբերի</w:t>
      </w:r>
      <w:r w:rsidR="00591C3E">
        <w:rPr>
          <w:rFonts w:ascii="GHEA Grapalat" w:hAnsi="GHEA Grapalat" w:cs="IRTEK Courier"/>
          <w:bCs/>
          <w:lang w:val="af-ZA"/>
        </w:rPr>
        <w:t xml:space="preserve"> 22-</w:t>
      </w:r>
      <w:r w:rsidR="00591C3E">
        <w:rPr>
          <w:rFonts w:ascii="GHEA Grapalat" w:hAnsi="GHEA Grapalat" w:cs="Sylfaen"/>
          <w:bCs/>
          <w:lang w:val="af-ZA"/>
        </w:rPr>
        <w:t>ի</w:t>
      </w:r>
      <w:r w:rsidR="00591C3E">
        <w:rPr>
          <w:rFonts w:ascii="GHEA Grapalat" w:hAnsi="GHEA Grapalat" w:cs="IRTEK Courier"/>
          <w:bCs/>
          <w:lang w:val="af-ZA"/>
        </w:rPr>
        <w:t xml:space="preserve"> «</w:t>
      </w:r>
      <w:r w:rsidR="00591C3E">
        <w:rPr>
          <w:rFonts w:ascii="GHEA Grapalat" w:hAnsi="GHEA Grapalat" w:cs="Sylfaen"/>
          <w:bCs/>
          <w:lang w:val="af-ZA"/>
        </w:rPr>
        <w:t>Նորմատիվ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իրավական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ակտերի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նախագծերի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հակակոռուպցիոն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բնագավառում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կարգավորման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ազդեցության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գնահատման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իրականացման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կարգը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հաստատելու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մասին</w:t>
      </w:r>
      <w:r w:rsidR="00591C3E">
        <w:rPr>
          <w:rFonts w:ascii="GHEA Grapalat" w:hAnsi="GHEA Grapalat" w:cs="IRTEK Courier"/>
          <w:bCs/>
          <w:lang w:val="af-ZA"/>
        </w:rPr>
        <w:t xml:space="preserve">» </w:t>
      </w:r>
      <w:r w:rsidR="00591C3E">
        <w:rPr>
          <w:rFonts w:ascii="GHEA Grapalat" w:hAnsi="GHEA Grapalat" w:cs="Sylfaen"/>
          <w:bCs/>
          <w:lang w:val="af-ZA"/>
        </w:rPr>
        <w:t>թիվ</w:t>
      </w:r>
      <w:r w:rsidR="00591C3E">
        <w:rPr>
          <w:rFonts w:ascii="GHEA Grapalat" w:hAnsi="GHEA Grapalat" w:cs="IRTEK Courier"/>
          <w:bCs/>
          <w:lang w:val="af-ZA"/>
        </w:rPr>
        <w:t xml:space="preserve"> 1205-</w:t>
      </w:r>
      <w:r w:rsidR="00591C3E">
        <w:rPr>
          <w:rFonts w:ascii="GHEA Grapalat" w:hAnsi="GHEA Grapalat" w:cs="Sylfaen"/>
          <w:bCs/>
          <w:lang w:val="af-ZA"/>
        </w:rPr>
        <w:t>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որոշմամբ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հաստատված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 xml:space="preserve">կարգի </w:t>
      </w:r>
      <w:r w:rsidR="00591C3E">
        <w:rPr>
          <w:rFonts w:ascii="GHEA Grapalat" w:hAnsi="GHEA Grapalat" w:cs="IRTEK Courier"/>
          <w:bCs/>
          <w:lang w:val="af-ZA"/>
        </w:rPr>
        <w:t>9-</w:t>
      </w:r>
      <w:r w:rsidR="00591C3E">
        <w:rPr>
          <w:rFonts w:ascii="GHEA Grapalat" w:hAnsi="GHEA Grapalat" w:cs="Sylfaen"/>
          <w:bCs/>
          <w:lang w:val="af-ZA"/>
        </w:rPr>
        <w:t>րդ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կետով նախատեսված</w:t>
      </w:r>
      <w:r w:rsidR="00591C3E">
        <w:rPr>
          <w:rFonts w:ascii="GHEA Grapalat" w:hAnsi="GHEA Grapalat" w:cs="IRTEK Courier"/>
          <w:bCs/>
          <w:lang w:val="af-ZA"/>
        </w:rPr>
        <w:t xml:space="preserve"> որևէ </w:t>
      </w:r>
      <w:r w:rsidR="00591C3E">
        <w:rPr>
          <w:rFonts w:ascii="GHEA Grapalat" w:hAnsi="GHEA Grapalat" w:cs="Sylfaen"/>
          <w:bCs/>
          <w:lang w:val="af-ZA"/>
        </w:rPr>
        <w:t>կոռուպցիոն</w:t>
      </w:r>
      <w:r w:rsidR="00591C3E">
        <w:rPr>
          <w:rFonts w:ascii="GHEA Grapalat" w:hAnsi="GHEA Grapalat" w:cs="IRTEK Courier"/>
          <w:bCs/>
          <w:lang w:val="af-ZA"/>
        </w:rPr>
        <w:t xml:space="preserve"> </w:t>
      </w:r>
      <w:r w:rsidR="00591C3E">
        <w:rPr>
          <w:rFonts w:ascii="GHEA Grapalat" w:hAnsi="GHEA Grapalat" w:cs="Sylfaen"/>
          <w:bCs/>
          <w:lang w:val="af-ZA"/>
        </w:rPr>
        <w:t>գործոն չի պարունակում:</w:t>
      </w:r>
    </w:p>
    <w:p w:rsidR="00591C3E" w:rsidRPr="00421979" w:rsidRDefault="00591C3E" w:rsidP="00591C3E">
      <w:pPr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591C3E" w:rsidRDefault="00591C3E" w:rsidP="00591C3E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C2349B" w:rsidRDefault="00C2349B" w:rsidP="00591C3E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C2349B" w:rsidRPr="00B1402E" w:rsidRDefault="00C2349B" w:rsidP="00591C3E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591C3E" w:rsidRDefault="00591C3E" w:rsidP="00591C3E">
      <w:pPr>
        <w:ind w:firstLine="720"/>
        <w:jc w:val="both"/>
        <w:rPr>
          <w:rFonts w:ascii="GHEA Grapalat" w:hAnsi="GHEA Grapalat" w:cs="Sylfaen"/>
          <w:b/>
          <w:bCs/>
          <w:lang w:val="af-ZA"/>
        </w:rPr>
      </w:pPr>
    </w:p>
    <w:p w:rsidR="006E00B5" w:rsidRPr="00526F77" w:rsidRDefault="00321402" w:rsidP="006E00B5">
      <w:pPr>
        <w:jc w:val="both"/>
        <w:rPr>
          <w:rFonts w:ascii="GHEA Grapalat" w:hAnsi="GHEA Grapalat" w:cs="Sylfaen"/>
          <w:lang w:val="af-ZA"/>
        </w:rPr>
      </w:pPr>
      <w:r w:rsidRPr="00321402">
        <w:rPr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267pt;margin-top:3.45pt;width:119.95pt;height:60pt;z-index:251661312" stroked="f">
            <v:imagedata r:id="rId4" o:title=""/>
          </v:shape>
          <w:control r:id="rId5" w:name="ArGrDigsig2" w:shapeid="_x0000_s1027"/>
        </w:pict>
      </w:r>
      <w:r w:rsidR="002267C7">
        <w:rPr>
          <w:rFonts w:ascii="GHEA Grapalat" w:hAnsi="GHEA Grapalat" w:cs="Sylfaen"/>
          <w:b/>
          <w:bCs/>
          <w:lang w:val="af-ZA"/>
        </w:rPr>
        <w:t xml:space="preserve">    </w:t>
      </w:r>
      <w:r w:rsidR="006E00B5">
        <w:rPr>
          <w:rFonts w:ascii="GHEA Grapalat" w:hAnsi="GHEA Grapalat" w:cs="Sylfaen"/>
          <w:b/>
          <w:bCs/>
          <w:lang w:val="af-ZA"/>
        </w:rPr>
        <w:t>Իրավական ակտերի</w:t>
      </w:r>
      <w:r w:rsidR="006E00B5" w:rsidRPr="004C15CF">
        <w:rPr>
          <w:rFonts w:ascii="GHEA Grapalat" w:hAnsi="GHEA Grapalat" w:cs="Sylfaen"/>
          <w:b/>
          <w:bCs/>
          <w:lang w:val="af-ZA"/>
        </w:rPr>
        <w:t xml:space="preserve"> </w:t>
      </w:r>
      <w:r w:rsidR="006E00B5">
        <w:rPr>
          <w:rFonts w:ascii="GHEA Grapalat" w:hAnsi="GHEA Grapalat" w:cs="Sylfaen"/>
          <w:b/>
          <w:bCs/>
          <w:lang w:val="af-ZA"/>
        </w:rPr>
        <w:t>փորձաքննության</w:t>
      </w:r>
      <w:r w:rsidR="006E00B5">
        <w:rPr>
          <w:rFonts w:ascii="GHEA Grapalat" w:hAnsi="GHEA Grapalat" w:cs="Sylfaen"/>
          <w:b/>
          <w:bCs/>
          <w:lang w:val="af-ZA"/>
        </w:rPr>
        <w:tab/>
        <w:t xml:space="preserve">                                </w:t>
      </w:r>
      <w:r w:rsidR="006E00B5">
        <w:rPr>
          <w:rFonts w:ascii="GHEA Grapalat" w:hAnsi="GHEA Grapalat" w:cs="Sylfaen"/>
          <w:b/>
          <w:bCs/>
          <w:lang w:val="af-ZA"/>
        </w:rPr>
        <w:tab/>
        <w:t xml:space="preserve">  </w:t>
      </w:r>
      <w:r w:rsidR="006E00B5">
        <w:rPr>
          <w:rFonts w:ascii="GHEA Grapalat" w:hAnsi="GHEA Grapalat"/>
          <w:b/>
          <w:bCs/>
          <w:lang w:val="af-ZA"/>
        </w:rPr>
        <w:t>Կ</w:t>
      </w:r>
      <w:r w:rsidR="006E00B5" w:rsidRPr="00526F77">
        <w:rPr>
          <w:rFonts w:ascii="GHEA Grapalat" w:hAnsi="GHEA Grapalat"/>
          <w:b/>
          <w:bCs/>
          <w:lang w:val="af-ZA"/>
        </w:rPr>
        <w:t>.</w:t>
      </w:r>
      <w:r w:rsidR="006E00B5" w:rsidRPr="00526F77">
        <w:rPr>
          <w:rFonts w:ascii="GHEA Grapalat" w:hAnsi="GHEA Grapalat"/>
          <w:b/>
          <w:bCs/>
          <w:color w:val="FFFFFF"/>
          <w:lang w:val="af-ZA"/>
        </w:rPr>
        <w:t xml:space="preserve"> </w:t>
      </w:r>
      <w:r w:rsidR="006E00B5">
        <w:rPr>
          <w:rFonts w:ascii="GHEA Grapalat" w:hAnsi="GHEA Grapalat" w:cs="Sylfaen"/>
          <w:b/>
          <w:bCs/>
          <w:lang w:val="af-ZA"/>
        </w:rPr>
        <w:t>ԽՏՐՅԱՆ</w:t>
      </w:r>
    </w:p>
    <w:p w:rsidR="006E00B5" w:rsidRPr="00526F77" w:rsidRDefault="006E00B5" w:rsidP="006E00B5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bCs/>
          <w:lang w:val="af-ZA"/>
        </w:rPr>
        <w:t xml:space="preserve">   գործակալության 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   </w:t>
      </w:r>
    </w:p>
    <w:p w:rsidR="00591C3E" w:rsidRPr="00313726" w:rsidRDefault="00591C3E" w:rsidP="006E00B5">
      <w:pPr>
        <w:jc w:val="both"/>
        <w:rPr>
          <w:lang w:val="af-ZA"/>
        </w:rPr>
      </w:pPr>
    </w:p>
    <w:p w:rsidR="00714CFF" w:rsidRPr="002267C7" w:rsidRDefault="00714CFF">
      <w:pPr>
        <w:rPr>
          <w:lang w:val="af-ZA"/>
        </w:rPr>
      </w:pPr>
    </w:p>
    <w:sectPr w:rsidR="00714CFF" w:rsidRPr="002267C7" w:rsidSect="00243CC1">
      <w:pgSz w:w="11906" w:h="16838"/>
      <w:pgMar w:top="567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91C3E"/>
    <w:rsid w:val="00095BFE"/>
    <w:rsid w:val="002267C7"/>
    <w:rsid w:val="00321402"/>
    <w:rsid w:val="00344F90"/>
    <w:rsid w:val="00471FA1"/>
    <w:rsid w:val="00591C3E"/>
    <w:rsid w:val="005A45C5"/>
    <w:rsid w:val="006C346C"/>
    <w:rsid w:val="006E00B5"/>
    <w:rsid w:val="00714CFF"/>
    <w:rsid w:val="00846151"/>
    <w:rsid w:val="00A553D1"/>
    <w:rsid w:val="00C2349B"/>
    <w:rsid w:val="00C73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3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gAIAAyADAAMQAzACAAMQAxADoAMAAwACAAQQBNAAAAAAAAAAAAAAAAAAAAAAAAAAAAAAAAAAAAAAAAAAAAAAAAAAAAAAAAAAAAAAAAAAAAAAAAAAAAAAAAAAAAAAAAAAAAAAAAAAAAAAAAAAAAAAAAAAAAAADdBwkABgAcAAsAAA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MwOTI4MDcwMDExWjAjBgkqhkiG9w0BCQQxFgQUI8uBrbJA2YxBo9SSfeClyTiKbbcwKwYLKoZIhvcNAQkQAgwxHDAaMBgwFgQUgnu8PlVFhsaCNpYX/5wevCvSujQwDQYJKoZIhvcNAQEBBQAEggEAN+5EolnKK9VWbMojWiPskzd5ZD/uAa/US6G05WC8XoHjtxL6b5M6i8BHCtVig9+b94G3mk8+OP5MoEHUB8MO0QuIDVHG1E09PpPa4ytWmcKk5QdeA0s+p81N4nBtoaL5ao4hKe0pGJjLfiTk1h2HQY9PR+Xk62zi+fYjRk2CbPcKEppqJdVk0OCLAVDQwLoa5dPiHZwa5Ki1t2IB+MPlZlup5HUHmwJEYcwBDwXg57qYevvMgk1PX4wpZSBI3e1eeKwOb4uyhHt4a8NHltSu8mBhNMxck1DpGyKp4VBOtYPnaDfGE9yH+5lXZYJ1NYx9Bi5PUw4OM/8tp+Msj9nhP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747</Characters>
  <Application>Microsoft Office Word</Application>
  <DocSecurity>0</DocSecurity>
  <Lines>6</Lines>
  <Paragraphs>1</Paragraphs>
  <ScaleCrop>false</ScaleCrop>
  <Company>Ministry of Justice of the Republic of Armenia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Justice of the Republic of Armenia</dc:creator>
  <cp:keywords/>
  <dc:description/>
  <cp:lastModifiedBy>Karen Khtryan</cp:lastModifiedBy>
  <cp:revision>8</cp:revision>
  <dcterms:created xsi:type="dcterms:W3CDTF">2013-09-12T06:01:00Z</dcterms:created>
  <dcterms:modified xsi:type="dcterms:W3CDTF">2013-09-28T07:00:00Z</dcterms:modified>
</cp:coreProperties>
</file>