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04" w:rsidRPr="000E4804" w:rsidRDefault="000E4804" w:rsidP="000E4804">
      <w:pPr>
        <w:ind w:right="-21"/>
        <w:jc w:val="center"/>
        <w:rPr>
          <w:rStyle w:val="Strong"/>
          <w:rFonts w:ascii="GHEA Grapalat" w:hAnsi="GHEA Grapalat" w:cs="Sylfaen"/>
          <w:bCs w:val="0"/>
          <w:sz w:val="23"/>
          <w:szCs w:val="23"/>
          <w:lang w:val="af-ZA"/>
        </w:rPr>
      </w:pPr>
      <w:r w:rsidRPr="000E4804">
        <w:rPr>
          <w:rFonts w:ascii="GHEA Grapalat" w:hAnsi="GHEA Grapalat" w:cs="Sylfaen"/>
          <w:b/>
          <w:sz w:val="23"/>
          <w:szCs w:val="23"/>
        </w:rPr>
        <w:t>ՀԻՄՆԱՎՈՐՈՒՄ</w:t>
      </w:r>
    </w:p>
    <w:p w:rsidR="000E4804" w:rsidRPr="000E4804" w:rsidRDefault="000E4804" w:rsidP="000E4804">
      <w:pPr>
        <w:ind w:right="-21"/>
        <w:jc w:val="center"/>
        <w:rPr>
          <w:rStyle w:val="Strong"/>
          <w:rFonts w:ascii="GHEA Grapalat" w:hAnsi="GHEA Grapalat"/>
          <w:color w:val="000000"/>
          <w:sz w:val="23"/>
          <w:szCs w:val="23"/>
          <w:highlight w:val="yellow"/>
          <w:lang w:val="af-ZA"/>
        </w:rPr>
      </w:pPr>
    </w:p>
    <w:p w:rsidR="000E4804" w:rsidRPr="000E4804" w:rsidRDefault="000E4804" w:rsidP="000E4804">
      <w:pPr>
        <w:ind w:right="-21"/>
        <w:jc w:val="center"/>
        <w:rPr>
          <w:rStyle w:val="Strong"/>
          <w:rFonts w:ascii="GHEA Grapalat" w:hAnsi="GHEA Grapalat"/>
          <w:sz w:val="23"/>
          <w:szCs w:val="23"/>
          <w:lang w:val="af-ZA"/>
        </w:rPr>
      </w:pPr>
      <w:r w:rsidRPr="000E4804">
        <w:rPr>
          <w:rFonts w:ascii="GHEA Grapalat" w:hAnsi="GHEA Grapalat"/>
          <w:b/>
          <w:bCs/>
          <w:sz w:val="23"/>
          <w:szCs w:val="23"/>
          <w:lang w:val="de-DE"/>
        </w:rPr>
        <w:t>&lt;&lt;</w:t>
      </w:r>
      <w:r w:rsidRPr="000E4804">
        <w:rPr>
          <w:rFonts w:ascii="GHEA Grapalat" w:hAnsi="GHEA Grapalat" w:cs="Sylfaen"/>
          <w:b/>
          <w:bCs/>
          <w:sz w:val="23"/>
          <w:szCs w:val="23"/>
          <w:lang w:val="de-DE"/>
        </w:rPr>
        <w:t>ՄԻՆԱՍՅԱՆ ՌԻՍԱՅՔԼԻՆԳ ՔՈՄՓԱՆԻ</w:t>
      </w:r>
      <w:r w:rsidRPr="000E4804">
        <w:rPr>
          <w:rFonts w:ascii="GHEA Grapalat" w:hAnsi="GHEA Grapalat"/>
          <w:b/>
          <w:bCs/>
          <w:sz w:val="23"/>
          <w:szCs w:val="23"/>
          <w:lang w:val="de-DE"/>
        </w:rPr>
        <w:t>&gt;&gt; ՍԱՀՄԱՆ</w:t>
      </w:r>
      <w:r w:rsidRPr="000E4804">
        <w:rPr>
          <w:rFonts w:ascii="GHEA Grapalat" w:hAnsi="GHEA Grapalat" w:cs="Sylfaen"/>
          <w:b/>
          <w:sz w:val="23"/>
          <w:szCs w:val="23"/>
          <w:lang w:val="de-DE"/>
        </w:rPr>
        <w:t>ԱՓԱԿ</w:t>
      </w:r>
      <w:r w:rsidRPr="000E4804">
        <w:rPr>
          <w:rFonts w:ascii="GHEA Grapalat" w:hAnsi="GHEA Grapalat" w:cs="Times Armenian"/>
          <w:b/>
          <w:sz w:val="23"/>
          <w:szCs w:val="23"/>
          <w:lang w:val="de-DE"/>
        </w:rPr>
        <w:t xml:space="preserve"> </w:t>
      </w:r>
      <w:r w:rsidRPr="000E4804">
        <w:rPr>
          <w:rFonts w:ascii="GHEA Grapalat" w:hAnsi="GHEA Grapalat" w:cs="Sylfaen"/>
          <w:b/>
          <w:sz w:val="23"/>
          <w:szCs w:val="23"/>
          <w:lang w:val="de-DE"/>
        </w:rPr>
        <w:t>ՊԱՏԱՍԽԱՆԱՏՎՈՒԹՅԱՄԲ</w:t>
      </w:r>
      <w:r w:rsidRPr="000E4804">
        <w:rPr>
          <w:rFonts w:ascii="GHEA Grapalat" w:hAnsi="GHEA Grapalat" w:cs="Times Armenian"/>
          <w:b/>
          <w:sz w:val="23"/>
          <w:szCs w:val="23"/>
          <w:lang w:val="de-DE"/>
        </w:rPr>
        <w:t xml:space="preserve"> </w:t>
      </w:r>
      <w:r w:rsidRPr="000E4804">
        <w:rPr>
          <w:rFonts w:ascii="GHEA Grapalat" w:hAnsi="GHEA Grapalat" w:cs="Sylfaen"/>
          <w:b/>
          <w:sz w:val="23"/>
          <w:szCs w:val="23"/>
          <w:lang w:val="de-DE"/>
        </w:rPr>
        <w:t>ԸՆԿԵՐՈՒԹՅԱՆԸ</w:t>
      </w:r>
      <w:r w:rsidRPr="000E4804">
        <w:rPr>
          <w:rFonts w:ascii="GHEA Grapalat" w:hAnsi="GHEA Grapalat" w:cs="Times Armenian"/>
          <w:b/>
          <w:sz w:val="23"/>
          <w:szCs w:val="23"/>
          <w:lang w:val="de-DE"/>
        </w:rPr>
        <w:t xml:space="preserve"> </w:t>
      </w:r>
      <w:r w:rsidRPr="000E4804">
        <w:rPr>
          <w:rFonts w:ascii="GHEA Grapalat" w:hAnsi="GHEA Grapalat"/>
          <w:b/>
          <w:bCs/>
          <w:sz w:val="23"/>
          <w:szCs w:val="23"/>
          <w:lang w:val="de-DE"/>
        </w:rPr>
        <w:t>ՎՏԱՆԳԱՎՈՐ</w:t>
      </w:r>
      <w:r w:rsidRPr="000E4804">
        <w:rPr>
          <w:rFonts w:ascii="GHEA Grapalat" w:hAnsi="GHEA Grapalat"/>
          <w:b/>
          <w:bCs/>
          <w:sz w:val="23"/>
          <w:szCs w:val="23"/>
          <w:lang w:val="af-ZA"/>
        </w:rPr>
        <w:t xml:space="preserve"> </w:t>
      </w:r>
      <w:r w:rsidRPr="000E4804">
        <w:rPr>
          <w:rFonts w:ascii="GHEA Grapalat" w:hAnsi="GHEA Grapalat"/>
          <w:b/>
          <w:bCs/>
          <w:sz w:val="23"/>
          <w:szCs w:val="23"/>
          <w:lang w:val="de-DE"/>
        </w:rPr>
        <w:t>ԹԱՓՈՆՆԵՐԻ</w:t>
      </w:r>
      <w:r w:rsidRPr="000E4804">
        <w:rPr>
          <w:rFonts w:ascii="GHEA Grapalat" w:hAnsi="GHEA Grapalat"/>
          <w:b/>
          <w:bCs/>
          <w:sz w:val="23"/>
          <w:szCs w:val="23"/>
          <w:lang w:val="af-ZA"/>
        </w:rPr>
        <w:t xml:space="preserve"> </w:t>
      </w:r>
      <w:r w:rsidRPr="000E4804">
        <w:rPr>
          <w:rFonts w:ascii="GHEA Grapalat" w:hAnsi="GHEA Grapalat" w:cs="Sylfaen"/>
          <w:b/>
          <w:sz w:val="23"/>
          <w:szCs w:val="23"/>
        </w:rPr>
        <w:t>ՎԵՐԱՄՇԱԿՄԱՆ</w:t>
      </w:r>
      <w:r w:rsidRPr="000E4804">
        <w:rPr>
          <w:rFonts w:ascii="GHEA Grapalat" w:hAnsi="GHEA Grapalat" w:cs="Sylfaen"/>
          <w:b/>
          <w:sz w:val="23"/>
          <w:szCs w:val="23"/>
          <w:lang w:val="af-ZA"/>
        </w:rPr>
        <w:t>,</w:t>
      </w:r>
      <w:r w:rsidRPr="000E4804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0E4804">
        <w:rPr>
          <w:rFonts w:ascii="GHEA Grapalat" w:hAnsi="GHEA Grapalat" w:cs="Sylfaen"/>
          <w:b/>
          <w:sz w:val="23"/>
          <w:szCs w:val="23"/>
        </w:rPr>
        <w:t>ՎՆԱՍԱԶԵՐԾՄԱՆ</w:t>
      </w:r>
      <w:r w:rsidRPr="000E4804">
        <w:rPr>
          <w:rFonts w:ascii="GHEA Grapalat" w:hAnsi="GHEA Grapalat" w:cs="Times Armenian"/>
          <w:b/>
          <w:sz w:val="23"/>
          <w:szCs w:val="23"/>
          <w:lang w:val="af-ZA"/>
        </w:rPr>
        <w:t xml:space="preserve">, </w:t>
      </w:r>
      <w:r w:rsidRPr="000E4804">
        <w:rPr>
          <w:rFonts w:ascii="GHEA Grapalat" w:hAnsi="GHEA Grapalat" w:cs="Sylfaen"/>
          <w:b/>
          <w:sz w:val="23"/>
          <w:szCs w:val="23"/>
        </w:rPr>
        <w:t>ՊԱՀՊԱՆՄԱՆ</w:t>
      </w:r>
      <w:r w:rsidRPr="000E4804">
        <w:rPr>
          <w:rFonts w:ascii="GHEA Grapalat" w:hAnsi="GHEA Grapalat" w:cs="Times Armenian"/>
          <w:b/>
          <w:sz w:val="23"/>
          <w:szCs w:val="23"/>
          <w:lang w:val="af-ZA"/>
        </w:rPr>
        <w:t xml:space="preserve">, </w:t>
      </w:r>
      <w:r w:rsidRPr="000E4804">
        <w:rPr>
          <w:rFonts w:ascii="GHEA Grapalat" w:hAnsi="GHEA Grapalat" w:cs="Sylfaen"/>
          <w:b/>
          <w:sz w:val="23"/>
          <w:szCs w:val="23"/>
        </w:rPr>
        <w:t>ՓՈԽԱԴՐՄԱՆ</w:t>
      </w:r>
      <w:r w:rsidRPr="000E4804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0E4804">
        <w:rPr>
          <w:rFonts w:ascii="GHEA Grapalat" w:hAnsi="GHEA Grapalat" w:cs="Sylfaen"/>
          <w:b/>
          <w:sz w:val="23"/>
          <w:szCs w:val="23"/>
        </w:rPr>
        <w:t>ԵՎ</w:t>
      </w:r>
      <w:r w:rsidRPr="000E4804">
        <w:rPr>
          <w:rFonts w:ascii="GHEA Grapalat" w:hAnsi="GHEA Grapalat" w:cs="Times Armenian"/>
          <w:b/>
          <w:sz w:val="23"/>
          <w:szCs w:val="23"/>
          <w:lang w:val="af-ZA"/>
        </w:rPr>
        <w:t xml:space="preserve">  </w:t>
      </w:r>
      <w:r w:rsidRPr="000E4804">
        <w:rPr>
          <w:rFonts w:ascii="GHEA Grapalat" w:hAnsi="GHEA Grapalat" w:cs="Sylfaen"/>
          <w:b/>
          <w:sz w:val="23"/>
          <w:szCs w:val="23"/>
        </w:rPr>
        <w:t>ՏԵՂԱԴՐՄԱՆ</w:t>
      </w:r>
      <w:r w:rsidRPr="000E4804">
        <w:rPr>
          <w:rFonts w:ascii="GHEA Grapalat" w:hAnsi="GHEA Grapalat" w:cs="Times Armenian"/>
          <w:b/>
          <w:sz w:val="23"/>
          <w:szCs w:val="23"/>
          <w:lang w:val="af-ZA"/>
        </w:rPr>
        <w:t xml:space="preserve">  </w:t>
      </w:r>
      <w:r w:rsidRPr="000E4804">
        <w:rPr>
          <w:rFonts w:ascii="GHEA Grapalat" w:hAnsi="GHEA Grapalat"/>
          <w:b/>
          <w:bCs/>
          <w:sz w:val="23"/>
          <w:szCs w:val="23"/>
          <w:lang w:val="de-DE"/>
        </w:rPr>
        <w:t>ԼԻՑԵՆԶԻԱ</w:t>
      </w:r>
      <w:r w:rsidRPr="000E4804">
        <w:rPr>
          <w:rFonts w:ascii="GHEA Grapalat" w:hAnsi="GHEA Grapalat"/>
          <w:b/>
          <w:bCs/>
          <w:sz w:val="23"/>
          <w:szCs w:val="23"/>
          <w:lang w:val="af-ZA"/>
        </w:rPr>
        <w:t xml:space="preserve">  </w:t>
      </w:r>
      <w:r w:rsidRPr="000E4804">
        <w:rPr>
          <w:rFonts w:ascii="GHEA Grapalat" w:hAnsi="GHEA Grapalat"/>
          <w:b/>
          <w:bCs/>
          <w:sz w:val="23"/>
          <w:szCs w:val="23"/>
          <w:lang w:val="de-DE"/>
        </w:rPr>
        <w:t>ՏԱԼՈՒ</w:t>
      </w:r>
      <w:r w:rsidRPr="000E4804">
        <w:rPr>
          <w:rFonts w:ascii="GHEA Grapalat" w:hAnsi="GHEA Grapalat"/>
          <w:b/>
          <w:bCs/>
          <w:sz w:val="23"/>
          <w:szCs w:val="23"/>
          <w:lang w:val="af-ZA"/>
        </w:rPr>
        <w:t xml:space="preserve">  </w:t>
      </w:r>
      <w:r w:rsidRPr="000E4804">
        <w:rPr>
          <w:rFonts w:ascii="GHEA Grapalat" w:hAnsi="GHEA Grapalat"/>
          <w:b/>
          <w:bCs/>
          <w:sz w:val="23"/>
          <w:szCs w:val="23"/>
          <w:lang w:val="de-DE"/>
        </w:rPr>
        <w:t>ՄԱՍԻՆ</w:t>
      </w:r>
      <w:r w:rsidRPr="000E4804">
        <w:rPr>
          <w:rStyle w:val="Strong"/>
          <w:rFonts w:ascii="GHEA Grapalat" w:hAnsi="GHEA Grapalat"/>
          <w:bCs w:val="0"/>
          <w:color w:val="000000"/>
          <w:sz w:val="23"/>
          <w:szCs w:val="23"/>
          <w:lang w:val="af-ZA"/>
        </w:rPr>
        <w:t>&gt;&gt;</w:t>
      </w:r>
    </w:p>
    <w:p w:rsidR="000E4804" w:rsidRPr="000E4804" w:rsidRDefault="000E4804" w:rsidP="000E4804">
      <w:pPr>
        <w:pStyle w:val="NormalWeb"/>
        <w:spacing w:after="0" w:line="240" w:lineRule="auto"/>
        <w:ind w:right="-21"/>
        <w:jc w:val="center"/>
        <w:rPr>
          <w:rStyle w:val="Strong"/>
          <w:rFonts w:ascii="GHEA Grapalat" w:hAnsi="GHEA Grapalat" w:cs="Times New Roman"/>
          <w:color w:val="000000"/>
          <w:sz w:val="23"/>
          <w:szCs w:val="23"/>
          <w:lang w:val="de-DE" w:eastAsia="ru-RU"/>
        </w:rPr>
      </w:pPr>
      <w:r w:rsidRPr="000E4804">
        <w:rPr>
          <w:rStyle w:val="Strong"/>
          <w:rFonts w:ascii="GHEA Grapalat" w:hAnsi="GHEA Grapalat" w:cs="Times New Roman"/>
          <w:color w:val="000000"/>
          <w:sz w:val="23"/>
          <w:szCs w:val="23"/>
          <w:lang w:val="ru-RU" w:eastAsia="ru-RU"/>
        </w:rPr>
        <w:t>ՀԱՅԱՍՏԱՆԻ</w:t>
      </w:r>
      <w:r w:rsidRPr="000E4804">
        <w:rPr>
          <w:rStyle w:val="Strong"/>
          <w:rFonts w:ascii="GHEA Grapalat" w:hAnsi="GHEA Grapalat" w:cs="Times New Roman"/>
          <w:color w:val="000000"/>
          <w:sz w:val="23"/>
          <w:szCs w:val="23"/>
          <w:lang w:val="de-DE" w:eastAsia="ru-RU"/>
        </w:rPr>
        <w:t xml:space="preserve"> </w:t>
      </w:r>
      <w:r w:rsidRPr="000E4804">
        <w:rPr>
          <w:rStyle w:val="Strong"/>
          <w:rFonts w:ascii="GHEA Grapalat" w:hAnsi="GHEA Grapalat" w:cs="Times New Roman"/>
          <w:color w:val="000000"/>
          <w:sz w:val="23"/>
          <w:szCs w:val="23"/>
          <w:lang w:val="ru-RU" w:eastAsia="ru-RU"/>
        </w:rPr>
        <w:t>ՀԱՆՐԱՊԵՏՈՒԹՅԱՆ</w:t>
      </w:r>
      <w:r w:rsidRPr="000E4804">
        <w:rPr>
          <w:rStyle w:val="Strong"/>
          <w:rFonts w:ascii="GHEA Grapalat" w:hAnsi="GHEA Grapalat" w:cs="Times New Roman"/>
          <w:color w:val="000000"/>
          <w:sz w:val="23"/>
          <w:szCs w:val="23"/>
          <w:lang w:val="de-DE" w:eastAsia="ru-RU"/>
        </w:rPr>
        <w:t xml:space="preserve"> </w:t>
      </w:r>
      <w:r w:rsidRPr="000E4804">
        <w:rPr>
          <w:rStyle w:val="Strong"/>
          <w:rFonts w:ascii="GHEA Grapalat" w:hAnsi="GHEA Grapalat" w:cs="Times New Roman"/>
          <w:color w:val="000000"/>
          <w:sz w:val="23"/>
          <w:szCs w:val="23"/>
          <w:lang w:val="ru-RU" w:eastAsia="ru-RU"/>
        </w:rPr>
        <w:t>ԿԱՌԱՎԱՐՈՒԹՅ</w:t>
      </w:r>
      <w:r w:rsidRPr="000E4804">
        <w:rPr>
          <w:rStyle w:val="Strong"/>
          <w:rFonts w:ascii="GHEA Grapalat" w:hAnsi="GHEA Grapalat" w:cs="Times New Roman"/>
          <w:color w:val="000000"/>
          <w:sz w:val="23"/>
          <w:szCs w:val="23"/>
          <w:lang w:eastAsia="ru-RU"/>
        </w:rPr>
        <w:t>Ա</w:t>
      </w:r>
      <w:r w:rsidRPr="000E4804">
        <w:rPr>
          <w:rStyle w:val="Strong"/>
          <w:rFonts w:ascii="GHEA Grapalat" w:hAnsi="GHEA Grapalat" w:cs="Times New Roman"/>
          <w:color w:val="000000"/>
          <w:sz w:val="23"/>
          <w:szCs w:val="23"/>
          <w:lang w:val="ru-RU" w:eastAsia="ru-RU"/>
        </w:rPr>
        <w:t>Ն</w:t>
      </w:r>
    </w:p>
    <w:p w:rsidR="000E4804" w:rsidRPr="000E4804" w:rsidRDefault="000E4804" w:rsidP="000E4804">
      <w:pPr>
        <w:pStyle w:val="NormalWeb"/>
        <w:spacing w:after="0" w:line="240" w:lineRule="auto"/>
        <w:ind w:right="-21"/>
        <w:jc w:val="center"/>
        <w:rPr>
          <w:rFonts w:ascii="GHEA Grapalat" w:hAnsi="GHEA Grapalat"/>
          <w:sz w:val="23"/>
          <w:szCs w:val="23"/>
          <w:lang w:val="af-ZA"/>
        </w:rPr>
      </w:pPr>
      <w:r w:rsidRPr="000E4804">
        <w:rPr>
          <w:rStyle w:val="Strong"/>
          <w:rFonts w:ascii="GHEA Grapalat" w:hAnsi="GHEA Grapalat" w:cs="Times New Roman"/>
          <w:color w:val="000000"/>
          <w:sz w:val="23"/>
          <w:szCs w:val="23"/>
          <w:lang w:eastAsia="ru-RU"/>
        </w:rPr>
        <w:t>ՈՐՈՇՄԱՆ</w:t>
      </w:r>
      <w:r w:rsidRPr="000E4804">
        <w:rPr>
          <w:rFonts w:ascii="GHEA Grapalat" w:hAnsi="GHEA Grapalat" w:cs="Times New Roman"/>
          <w:b/>
          <w:color w:val="000000"/>
          <w:sz w:val="23"/>
          <w:szCs w:val="23"/>
          <w:lang w:val="de-DE" w:eastAsia="ru-RU"/>
        </w:rPr>
        <w:t xml:space="preserve"> </w:t>
      </w:r>
      <w:r w:rsidRPr="000E4804">
        <w:rPr>
          <w:rFonts w:ascii="GHEA Grapalat" w:hAnsi="GHEA Grapalat" w:cs="Times New Roman"/>
          <w:b/>
          <w:color w:val="000000"/>
          <w:sz w:val="23"/>
          <w:szCs w:val="23"/>
          <w:lang w:val="hy-AM" w:eastAsia="ru-RU"/>
        </w:rPr>
        <w:t>ԸՆԴՈՒՆՄԱՆ</w:t>
      </w:r>
    </w:p>
    <w:p w:rsidR="000E4804" w:rsidRPr="000E4804" w:rsidRDefault="000E4804" w:rsidP="000E4804">
      <w:pPr>
        <w:pStyle w:val="NormalWeb"/>
        <w:spacing w:after="0" w:line="240" w:lineRule="auto"/>
        <w:ind w:right="-21"/>
        <w:jc w:val="center"/>
        <w:rPr>
          <w:rFonts w:ascii="GHEA Grapalat" w:hAnsi="GHEA Grapalat" w:cs="Times New Roman"/>
          <w:b/>
          <w:sz w:val="23"/>
          <w:szCs w:val="23"/>
          <w:u w:val="single"/>
          <w:lang w:val="de-DE" w:eastAsia="ru-RU"/>
        </w:rPr>
      </w:pPr>
    </w:p>
    <w:p w:rsidR="000E4804" w:rsidRPr="000E4804" w:rsidRDefault="000E4804" w:rsidP="000E4804">
      <w:pPr>
        <w:pStyle w:val="NormalWeb"/>
        <w:spacing w:after="0" w:line="240" w:lineRule="auto"/>
        <w:ind w:right="-21"/>
        <w:jc w:val="center"/>
        <w:rPr>
          <w:rFonts w:ascii="GHEA Grapalat" w:hAnsi="GHEA Grapalat" w:cs="Times New Roman"/>
          <w:sz w:val="23"/>
          <w:szCs w:val="23"/>
          <w:highlight w:val="yellow"/>
          <w:u w:val="single"/>
          <w:lang w:val="hy-AM" w:eastAsia="ru-RU"/>
        </w:rPr>
      </w:pPr>
      <w:r w:rsidRPr="000E4804">
        <w:rPr>
          <w:rFonts w:ascii="GHEA Grapalat" w:hAnsi="GHEA Grapalat" w:cs="Times New Roman"/>
          <w:b/>
          <w:color w:val="000000"/>
          <w:sz w:val="23"/>
          <w:szCs w:val="23"/>
          <w:u w:val="single"/>
          <w:lang w:val="hy-AM" w:eastAsia="ru-RU"/>
        </w:rPr>
        <w:t>1. Ընթացիկ իրավիճակը և իրավական ակտի ընդունման անհրաժեշտությունը</w:t>
      </w:r>
    </w:p>
    <w:p w:rsidR="000E4804" w:rsidRPr="000E4804" w:rsidRDefault="000E4804" w:rsidP="000E4804">
      <w:pPr>
        <w:pStyle w:val="NormalWeb"/>
        <w:spacing w:after="0" w:line="240" w:lineRule="auto"/>
        <w:ind w:right="-21"/>
        <w:rPr>
          <w:rFonts w:ascii="GHEA Grapalat" w:hAnsi="GHEA Grapalat" w:cs="Times New Roman"/>
          <w:sz w:val="23"/>
          <w:szCs w:val="23"/>
          <w:highlight w:val="yellow"/>
          <w:lang w:val="hy-AM" w:eastAsia="ru-RU"/>
        </w:rPr>
      </w:pPr>
    </w:p>
    <w:p w:rsidR="000E4804" w:rsidRPr="000E4804" w:rsidRDefault="000E4804" w:rsidP="000E4804">
      <w:pPr>
        <w:pStyle w:val="NormalWeb"/>
        <w:tabs>
          <w:tab w:val="left" w:pos="-142"/>
          <w:tab w:val="left" w:pos="567"/>
          <w:tab w:val="left" w:pos="9781"/>
        </w:tabs>
        <w:spacing w:after="0" w:line="240" w:lineRule="auto"/>
        <w:ind w:right="-21"/>
        <w:jc w:val="both"/>
        <w:rPr>
          <w:rFonts w:ascii="GHEA Grapalat" w:hAnsi="GHEA Grapalat" w:cs="Sylfaen"/>
          <w:sz w:val="23"/>
          <w:szCs w:val="23"/>
          <w:lang w:val="af-ZA" w:eastAsia="ru-RU"/>
        </w:rPr>
      </w:pPr>
      <w:r w:rsidRPr="000E4804">
        <w:rPr>
          <w:rFonts w:ascii="GHEA Grapalat" w:hAnsi="GHEA Grapalat" w:cs="Sylfaen"/>
          <w:sz w:val="23"/>
          <w:szCs w:val="23"/>
          <w:lang w:val="hy-AM" w:eastAsia="ru-RU"/>
        </w:rPr>
        <w:t xml:space="preserve">  </w:t>
      </w:r>
      <w:r w:rsidRPr="000E4804">
        <w:rPr>
          <w:rFonts w:ascii="GHEA Grapalat" w:hAnsi="GHEA Grapalat" w:cs="Sylfaen"/>
          <w:sz w:val="23"/>
          <w:szCs w:val="23"/>
          <w:lang w:val="af-ZA" w:eastAsia="ru-RU"/>
        </w:rPr>
        <w:tab/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 xml:space="preserve">1.1 </w:t>
      </w:r>
      <w:r w:rsidRPr="000E4804">
        <w:rPr>
          <w:rFonts w:ascii="GHEA Grapalat" w:hAnsi="GHEA Grapalat" w:cs="Times New Roman"/>
          <w:sz w:val="23"/>
          <w:szCs w:val="23"/>
          <w:lang w:val="de-DE" w:eastAsia="ru-RU"/>
        </w:rPr>
        <w:t>&lt;&lt;</w:t>
      </w:r>
      <w:r w:rsidRPr="000E4804">
        <w:rPr>
          <w:rFonts w:ascii="GHEA Grapalat" w:hAnsi="GHEA Grapalat" w:cs="Sylfaen"/>
          <w:sz w:val="23"/>
          <w:szCs w:val="23"/>
          <w:lang w:val="ru-RU" w:eastAsia="ru-RU"/>
        </w:rPr>
        <w:t>Մինասյան</w:t>
      </w:r>
      <w:r w:rsidRPr="000E4804">
        <w:rPr>
          <w:rFonts w:ascii="GHEA Grapalat" w:hAnsi="GHEA Grapalat" w:cs="Times New Roman"/>
          <w:sz w:val="23"/>
          <w:szCs w:val="23"/>
          <w:lang w:val="de-DE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ru-RU" w:eastAsia="ru-RU"/>
        </w:rPr>
        <w:t>Ռիսայքլինգ</w:t>
      </w:r>
      <w:r w:rsidRPr="000E4804">
        <w:rPr>
          <w:rFonts w:ascii="GHEA Grapalat" w:hAnsi="GHEA Grapalat" w:cs="Times New Roman"/>
          <w:sz w:val="23"/>
          <w:szCs w:val="23"/>
          <w:lang w:val="de-DE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ru-RU" w:eastAsia="ru-RU"/>
        </w:rPr>
        <w:t>Քոմփանի</w:t>
      </w:r>
      <w:r w:rsidRPr="000E4804">
        <w:rPr>
          <w:rFonts w:ascii="GHEA Grapalat" w:hAnsi="GHEA Grapalat" w:cs="Sylfaen"/>
          <w:sz w:val="23"/>
          <w:szCs w:val="23"/>
          <w:lang w:val="af-ZA" w:eastAsia="ru-RU"/>
        </w:rPr>
        <w:t xml:space="preserve">&gt;&gt; </w:t>
      </w:r>
      <w:r w:rsidRPr="000E4804">
        <w:rPr>
          <w:rFonts w:ascii="GHEA Grapalat" w:hAnsi="GHEA Grapalat" w:cs="Sylfaen"/>
          <w:sz w:val="23"/>
          <w:szCs w:val="23"/>
          <w:lang w:val="pt-BR" w:eastAsia="ru-RU"/>
        </w:rPr>
        <w:t>սահմանափակ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pt-BR" w:eastAsia="ru-RU"/>
        </w:rPr>
        <w:t>պատասխանատվությամբ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 xml:space="preserve"> ընկերությ</w:t>
      </w:r>
      <w:proofErr w:type="spellStart"/>
      <w:r w:rsidRPr="000E4804">
        <w:rPr>
          <w:rFonts w:ascii="GHEA Grapalat" w:hAnsi="GHEA Grapalat" w:cs="Sylfaen"/>
          <w:sz w:val="23"/>
          <w:szCs w:val="23"/>
          <w:lang w:eastAsia="ru-RU"/>
        </w:rPr>
        <w:t>ունը</w:t>
      </w:r>
      <w:proofErr w:type="spellEnd"/>
      <w:r w:rsidRPr="000E4804">
        <w:rPr>
          <w:rFonts w:ascii="GHEA Grapalat" w:hAnsi="GHEA Grapalat" w:cs="Sylfaen"/>
          <w:sz w:val="23"/>
          <w:szCs w:val="23"/>
          <w:lang w:val="af-ZA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(գործունեության իրականացման վայրը՝</w:t>
      </w:r>
      <w:r w:rsidRPr="000E4804">
        <w:rPr>
          <w:rFonts w:ascii="GHEA Grapalat" w:hAnsi="GHEA Grapalat" w:cs="Sylfaen"/>
          <w:sz w:val="23"/>
          <w:szCs w:val="23"/>
          <w:lang w:val="af-ZA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eastAsia="ru-RU"/>
        </w:rPr>
        <w:t>ՀՀ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 xml:space="preserve">, ք. </w:t>
      </w:r>
      <w:proofErr w:type="spellStart"/>
      <w:r w:rsidRPr="000E4804">
        <w:rPr>
          <w:rFonts w:ascii="GHEA Grapalat" w:hAnsi="GHEA Grapalat" w:cs="Sylfaen"/>
          <w:sz w:val="23"/>
          <w:szCs w:val="23"/>
          <w:lang w:eastAsia="ru-RU"/>
        </w:rPr>
        <w:t>Երև</w:t>
      </w:r>
      <w:proofErr w:type="spellEnd"/>
      <w:r w:rsidRPr="000E4804">
        <w:rPr>
          <w:rFonts w:ascii="GHEA Grapalat" w:hAnsi="GHEA Grapalat" w:cs="Sylfaen"/>
          <w:sz w:val="23"/>
          <w:szCs w:val="23"/>
          <w:lang w:val="hy-AM" w:eastAsia="ru-RU"/>
        </w:rPr>
        <w:t xml:space="preserve">ան, </w:t>
      </w:r>
      <w:proofErr w:type="spellStart"/>
      <w:r w:rsidRPr="000E4804">
        <w:rPr>
          <w:rFonts w:ascii="GHEA Grapalat" w:hAnsi="GHEA Grapalat" w:cs="Sylfaen"/>
          <w:sz w:val="23"/>
          <w:szCs w:val="23"/>
          <w:lang w:eastAsia="ru-RU"/>
        </w:rPr>
        <w:t>Շիրակի</w:t>
      </w:r>
      <w:proofErr w:type="spellEnd"/>
      <w:r w:rsidRPr="000E4804">
        <w:rPr>
          <w:rFonts w:ascii="GHEA Grapalat" w:hAnsi="GHEA Grapalat" w:cs="Sylfaen"/>
          <w:sz w:val="23"/>
          <w:szCs w:val="23"/>
          <w:lang w:val="hy-AM" w:eastAsia="ru-RU"/>
        </w:rPr>
        <w:t xml:space="preserve"> փ. </w:t>
      </w:r>
      <w:r w:rsidRPr="000E4804">
        <w:rPr>
          <w:rFonts w:ascii="GHEA Grapalat" w:hAnsi="GHEA Grapalat" w:cs="Sylfaen"/>
          <w:sz w:val="23"/>
          <w:szCs w:val="23"/>
          <w:lang w:val="af-ZA" w:eastAsia="ru-RU"/>
        </w:rPr>
        <w:t>47/12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)</w:t>
      </w:r>
      <w:r w:rsidRPr="000E4804">
        <w:rPr>
          <w:rFonts w:ascii="GHEA Grapalat" w:hAnsi="GHEA Grapalat" w:cs="Sylfaen"/>
          <w:sz w:val="23"/>
          <w:szCs w:val="23"/>
          <w:lang w:val="af-ZA" w:eastAsia="ru-RU"/>
        </w:rPr>
        <w:t xml:space="preserve"> նախատեսում է իրականացնել </w:t>
      </w:r>
      <w:r w:rsidRPr="000E4804">
        <w:rPr>
          <w:rFonts w:ascii="GHEA Grapalat" w:hAnsi="GHEA Grapalat" w:cs="Times Armenian"/>
          <w:sz w:val="23"/>
          <w:szCs w:val="23"/>
          <w:lang w:val="af-ZA" w:eastAsia="ru-RU"/>
        </w:rPr>
        <w:t>բանեցված կապարային կուտակիչների</w:t>
      </w:r>
      <w:r w:rsidRPr="000E4804">
        <w:rPr>
          <w:rFonts w:ascii="GHEA Grapalat" w:hAnsi="GHEA Grapalat" w:cs="Sylfaen"/>
          <w:sz w:val="23"/>
          <w:szCs w:val="23"/>
          <w:lang w:val="af-ZA" w:eastAsia="ru-RU"/>
        </w:rPr>
        <w:t xml:space="preserve"> հավաքում, պահեստավորում՝ </w:t>
      </w:r>
      <w:r w:rsidRPr="000E4804">
        <w:rPr>
          <w:rFonts w:ascii="GHEA Grapalat" w:hAnsi="GHEA Grapalat" w:cs="Times Armenian"/>
          <w:sz w:val="23"/>
          <w:szCs w:val="23"/>
          <w:lang w:val="af-ZA" w:eastAsia="ru-RU"/>
        </w:rPr>
        <w:t xml:space="preserve">հետագայում դրանք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Հայաստանի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Հանրապետության</w:t>
      </w:r>
      <w:r w:rsidRPr="000E4804">
        <w:rPr>
          <w:rFonts w:ascii="GHEA Grapalat" w:hAnsi="GHEA Grapalat" w:cs="Sylfaen"/>
          <w:sz w:val="23"/>
          <w:szCs w:val="23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3"/>
          <w:szCs w:val="23"/>
          <w:lang w:eastAsia="ru-RU"/>
        </w:rPr>
        <w:t>տարածքից</w:t>
      </w:r>
      <w:proofErr w:type="spellEnd"/>
      <w:r w:rsidRPr="000E4804">
        <w:rPr>
          <w:rFonts w:ascii="GHEA Grapalat" w:hAnsi="GHEA Grapalat" w:cs="Times Armenian"/>
          <w:sz w:val="23"/>
          <w:szCs w:val="23"/>
          <w:lang w:val="af-ZA" w:eastAsia="ru-RU"/>
        </w:rPr>
        <w:t xml:space="preserve"> արտահանելու նպատակով</w:t>
      </w:r>
      <w:r w:rsidRPr="000E4804">
        <w:rPr>
          <w:rFonts w:ascii="GHEA Grapalat" w:hAnsi="GHEA Grapalat" w:cs="Sylfaen"/>
          <w:sz w:val="23"/>
          <w:szCs w:val="23"/>
          <w:lang w:val="af-ZA" w:eastAsia="ru-RU"/>
        </w:rPr>
        <w:t xml:space="preserve">: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Ընկերությունը</w:t>
      </w:r>
      <w:r w:rsidRPr="000E4804">
        <w:rPr>
          <w:rFonts w:ascii="GHEA Grapalat" w:hAnsi="GHEA Grapalat" w:cs="Sylfaen"/>
          <w:sz w:val="23"/>
          <w:szCs w:val="23"/>
          <w:lang w:val="af-ZA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դիմել է ՀՀ</w:t>
      </w:r>
      <w:r w:rsidRPr="000E4804">
        <w:rPr>
          <w:rFonts w:ascii="GHEA Grapalat" w:hAnsi="GHEA Grapalat" w:cs="Sylfaen"/>
          <w:sz w:val="23"/>
          <w:szCs w:val="23"/>
          <w:lang w:val="af-ZA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կառավարության</w:t>
      </w:r>
      <w:r w:rsidRPr="000E4804">
        <w:rPr>
          <w:rFonts w:ascii="GHEA Grapalat" w:hAnsi="GHEA Grapalat" w:cs="Sylfaen"/>
          <w:sz w:val="23"/>
          <w:szCs w:val="23"/>
          <w:lang w:eastAsia="ru-RU"/>
        </w:rPr>
        <w:t>ն՝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3"/>
          <w:szCs w:val="23"/>
          <w:lang w:eastAsia="ru-RU"/>
        </w:rPr>
        <w:t>այդ</w:t>
      </w:r>
      <w:proofErr w:type="spellEnd"/>
      <w:r w:rsidRPr="000E4804">
        <w:rPr>
          <w:rFonts w:ascii="GHEA Grapalat" w:hAnsi="GHEA Grapalat" w:cs="Sylfaen"/>
          <w:sz w:val="23"/>
          <w:szCs w:val="23"/>
          <w:lang w:val="af-ZA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թափոնների պահպանման համար լիցենզիա ստանալու նպատակով:</w:t>
      </w:r>
    </w:p>
    <w:p w:rsidR="000E4804" w:rsidRPr="000E4804" w:rsidRDefault="000E4804" w:rsidP="000E4804">
      <w:pPr>
        <w:pStyle w:val="NormalWeb"/>
        <w:tabs>
          <w:tab w:val="left" w:pos="-142"/>
          <w:tab w:val="left" w:pos="567"/>
          <w:tab w:val="left" w:pos="9781"/>
        </w:tabs>
        <w:spacing w:after="0" w:line="240" w:lineRule="auto"/>
        <w:ind w:right="-21"/>
        <w:jc w:val="both"/>
        <w:rPr>
          <w:rFonts w:ascii="GHEA Grapalat" w:hAnsi="GHEA Grapalat" w:cs="Sylfaen"/>
          <w:sz w:val="23"/>
          <w:szCs w:val="23"/>
          <w:lang w:val="hy-AM" w:eastAsia="ru-RU"/>
        </w:rPr>
      </w:pPr>
      <w:r w:rsidRPr="000E4804">
        <w:rPr>
          <w:rFonts w:ascii="GHEA Grapalat" w:hAnsi="GHEA Grapalat" w:cs="Sylfaen"/>
          <w:sz w:val="23"/>
          <w:szCs w:val="23"/>
          <w:lang w:val="af-ZA" w:eastAsia="ru-RU"/>
        </w:rPr>
        <w:tab/>
        <w:t>&lt;&lt;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Լիցենզավորման մասին</w:t>
      </w:r>
      <w:r w:rsidRPr="000E4804">
        <w:rPr>
          <w:rFonts w:ascii="GHEA Grapalat" w:hAnsi="GHEA Grapalat" w:cs="Sylfaen"/>
          <w:sz w:val="23"/>
          <w:szCs w:val="23"/>
          <w:lang w:val="af-ZA" w:eastAsia="ru-RU"/>
        </w:rPr>
        <w:t>&gt;&gt;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 xml:space="preserve"> ՀՀ օրենքի (այսուհետ` Օրենք)  43-րդ հոդվածի </w:t>
      </w:r>
      <w:r w:rsidRPr="000E4804">
        <w:rPr>
          <w:rFonts w:ascii="GHEA Grapalat" w:hAnsi="GHEA Grapalat" w:cs="Times New Roman"/>
          <w:sz w:val="23"/>
          <w:szCs w:val="23"/>
          <w:lang w:val="af-ZA" w:eastAsia="ru-RU"/>
        </w:rPr>
        <w:t>2-</w:t>
      </w:r>
      <w:r w:rsidRPr="000E4804">
        <w:rPr>
          <w:rFonts w:ascii="GHEA Grapalat" w:hAnsi="GHEA Grapalat" w:cs="Times New Roman"/>
          <w:sz w:val="23"/>
          <w:szCs w:val="23"/>
          <w:lang w:val="de-DE" w:eastAsia="ru-RU"/>
        </w:rPr>
        <w:t>րդ</w:t>
      </w:r>
      <w:r w:rsidRPr="000E4804">
        <w:rPr>
          <w:rFonts w:ascii="GHEA Grapalat" w:hAnsi="GHEA Grapalat" w:cs="Times New Roman"/>
          <w:sz w:val="23"/>
          <w:szCs w:val="23"/>
          <w:lang w:val="af-ZA" w:eastAsia="ru-RU"/>
        </w:rPr>
        <w:t xml:space="preserve"> </w:t>
      </w:r>
      <w:r w:rsidRPr="000E4804">
        <w:rPr>
          <w:rFonts w:ascii="GHEA Grapalat" w:hAnsi="GHEA Grapalat" w:cs="Times New Roman"/>
          <w:sz w:val="23"/>
          <w:szCs w:val="23"/>
          <w:lang w:val="de-DE" w:eastAsia="ru-RU"/>
        </w:rPr>
        <w:t>մասի</w:t>
      </w:r>
      <w:r w:rsidRPr="000E4804">
        <w:rPr>
          <w:rFonts w:ascii="GHEA Grapalat" w:hAnsi="GHEA Grapalat" w:cs="Times New Roman"/>
          <w:sz w:val="23"/>
          <w:szCs w:val="23"/>
          <w:lang w:val="af-ZA" w:eastAsia="ru-RU"/>
        </w:rPr>
        <w:t xml:space="preserve"> </w:t>
      </w:r>
      <w:r w:rsidRPr="000E4804">
        <w:rPr>
          <w:rFonts w:ascii="GHEA Grapalat" w:hAnsi="GHEA Grapalat" w:cs="Times New Roman"/>
          <w:sz w:val="23"/>
          <w:szCs w:val="23"/>
          <w:lang w:val="de-DE" w:eastAsia="ru-RU"/>
        </w:rPr>
        <w:t>աղյուսակի</w:t>
      </w:r>
      <w:r w:rsidRPr="000E4804">
        <w:rPr>
          <w:rFonts w:ascii="GHEA Grapalat" w:hAnsi="GHEA Grapalat" w:cs="Times New Roman"/>
          <w:sz w:val="23"/>
          <w:szCs w:val="23"/>
          <w:lang w:val="af-ZA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14-րդ կետի համաձայն վտանգավոր թափոնների վերամշակման, վնասազերծման, պահպանման, փոխադրման և տեղադրման գործունեությամբ զբաղվել</w:t>
      </w:r>
      <w:r w:rsidRPr="000E4804">
        <w:rPr>
          <w:rFonts w:ascii="GHEA Grapalat" w:hAnsi="GHEA Grapalat" w:cs="Sylfaen"/>
          <w:sz w:val="23"/>
          <w:szCs w:val="23"/>
          <w:lang w:eastAsia="ru-RU"/>
        </w:rPr>
        <w:t>ն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 xml:space="preserve"> ենթակա է լիցենզավորման, որն Օրենքի համաձայն իրականացնում է ՀՀ կառավարությունը` միջգերատեսչական</w:t>
      </w:r>
      <w:r w:rsidRPr="000E4804">
        <w:rPr>
          <w:rFonts w:ascii="GHEA Grapalat" w:hAnsi="GHEA Grapalat" w:cs="Times Armenian"/>
          <w:sz w:val="23"/>
          <w:szCs w:val="23"/>
          <w:lang w:val="af-ZA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հանձնաժողով</w:t>
      </w:r>
      <w:r w:rsidRPr="000E4804">
        <w:rPr>
          <w:rFonts w:ascii="GHEA Grapalat" w:hAnsi="GHEA Grapalat" w:cs="Sylfaen"/>
          <w:sz w:val="23"/>
          <w:szCs w:val="23"/>
          <w:lang w:eastAsia="ru-RU"/>
        </w:rPr>
        <w:t>ի</w:t>
      </w:r>
      <w:r w:rsidRPr="000E4804">
        <w:rPr>
          <w:rFonts w:ascii="GHEA Grapalat" w:hAnsi="GHEA Grapalat" w:cs="Sylfaen"/>
          <w:sz w:val="23"/>
          <w:szCs w:val="23"/>
          <w:lang w:val="af-ZA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փորձաքննական եզրակացության հիման վրա:</w:t>
      </w:r>
    </w:p>
    <w:p w:rsidR="000E4804" w:rsidRPr="000E4804" w:rsidRDefault="000E4804" w:rsidP="000E4804">
      <w:pPr>
        <w:pStyle w:val="NormalWeb"/>
        <w:spacing w:after="0" w:line="240" w:lineRule="auto"/>
        <w:ind w:right="-21" w:firstLine="567"/>
        <w:jc w:val="both"/>
        <w:rPr>
          <w:rFonts w:ascii="GHEA Grapalat" w:hAnsi="GHEA Grapalat" w:cs="Times New Roman"/>
          <w:sz w:val="23"/>
          <w:szCs w:val="23"/>
          <w:lang w:val="pt-BR" w:eastAsia="ru-RU"/>
        </w:rPr>
      </w:pP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Հայաստանի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Հանրապետության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կառավարության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2003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թվականի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հունվարի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30-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ի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` </w:t>
      </w:r>
      <w:r w:rsidRPr="000E4804">
        <w:rPr>
          <w:rFonts w:ascii="GHEA Grapalat" w:hAnsi="GHEA Grapalat" w:cs="Sylfaen"/>
          <w:sz w:val="23"/>
          <w:szCs w:val="23"/>
          <w:lang w:val="pt-BR" w:eastAsia="ru-RU"/>
        </w:rPr>
        <w:t>&lt;&lt;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Հայաստանի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Հանրապետությունում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վտանգավոր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թափոնների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վերամշակման</w:t>
      </w:r>
      <w:r w:rsidRPr="000E4804">
        <w:rPr>
          <w:rFonts w:ascii="GHEA Grapalat" w:hAnsi="GHEA Grapalat" w:cs="Sylfaen"/>
          <w:sz w:val="23"/>
          <w:szCs w:val="23"/>
          <w:lang w:val="pt-BR" w:eastAsia="ru-RU"/>
        </w:rPr>
        <w:t xml:space="preserve">,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վնասազերծման</w:t>
      </w:r>
      <w:r w:rsidRPr="000E4804">
        <w:rPr>
          <w:rFonts w:ascii="GHEA Grapalat" w:hAnsi="GHEA Grapalat" w:cs="Sylfaen"/>
          <w:sz w:val="23"/>
          <w:szCs w:val="23"/>
          <w:lang w:val="pt-BR" w:eastAsia="ru-RU"/>
        </w:rPr>
        <w:t xml:space="preserve">,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պահպանման</w:t>
      </w:r>
      <w:r w:rsidRPr="000E4804">
        <w:rPr>
          <w:rFonts w:ascii="GHEA Grapalat" w:hAnsi="GHEA Grapalat" w:cs="Sylfaen"/>
          <w:sz w:val="23"/>
          <w:szCs w:val="23"/>
          <w:lang w:val="pt-BR" w:eastAsia="ru-RU"/>
        </w:rPr>
        <w:t xml:space="preserve">,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փոխադրման</w:t>
      </w:r>
      <w:r w:rsidRPr="000E4804">
        <w:rPr>
          <w:rFonts w:ascii="GHEA Grapalat" w:hAnsi="GHEA Grapalat" w:cs="Sylfae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և</w:t>
      </w:r>
      <w:r w:rsidRPr="000E4804">
        <w:rPr>
          <w:rFonts w:ascii="GHEA Grapalat" w:hAnsi="GHEA Grapalat" w:cs="Sylfae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տեղադրման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գործունեության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լիցենզավորման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կարգը</w:t>
      </w:r>
      <w:r w:rsidRPr="000E4804">
        <w:rPr>
          <w:rFonts w:ascii="GHEA Grapalat" w:hAnsi="GHEA Grapalat" w:cs="Times New Rom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հաստատելու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մասին</w:t>
      </w:r>
      <w:r w:rsidRPr="000E4804">
        <w:rPr>
          <w:rFonts w:ascii="GHEA Grapalat" w:hAnsi="GHEA Grapalat" w:cs="Sylfaen"/>
          <w:sz w:val="23"/>
          <w:szCs w:val="23"/>
          <w:lang w:val="pt-BR" w:eastAsia="ru-RU"/>
        </w:rPr>
        <w:t xml:space="preserve">&gt;&gt; 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>N 121-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Ն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որոշման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հավելվածի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12.3-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րդ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կետի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համաձայն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միջգերատեսչական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հանձնաժողովը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լիցենզավորող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մարմին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է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ներկայացրել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փորձաքննական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եզրակացություն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`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վտանգավոր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թափոնների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վերամշակման</w:t>
      </w:r>
      <w:r w:rsidRPr="000E4804">
        <w:rPr>
          <w:rFonts w:ascii="GHEA Grapalat" w:hAnsi="GHEA Grapalat" w:cs="Sylfaen"/>
          <w:sz w:val="23"/>
          <w:szCs w:val="23"/>
          <w:lang w:val="pt-BR" w:eastAsia="ru-RU"/>
        </w:rPr>
        <w:t xml:space="preserve">,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վնասազերծման</w:t>
      </w:r>
      <w:r w:rsidRPr="000E4804">
        <w:rPr>
          <w:rFonts w:ascii="GHEA Grapalat" w:hAnsi="GHEA Grapalat" w:cs="Sylfaen"/>
          <w:sz w:val="23"/>
          <w:szCs w:val="23"/>
          <w:lang w:val="pt-BR" w:eastAsia="ru-RU"/>
        </w:rPr>
        <w:t xml:space="preserve">,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պահպանման</w:t>
      </w:r>
      <w:r w:rsidRPr="000E4804">
        <w:rPr>
          <w:rFonts w:ascii="GHEA Grapalat" w:hAnsi="GHEA Grapalat" w:cs="Sylfaen"/>
          <w:sz w:val="23"/>
          <w:szCs w:val="23"/>
          <w:lang w:val="pt-BR" w:eastAsia="ru-RU"/>
        </w:rPr>
        <w:t xml:space="preserve">,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փոխադրման</w:t>
      </w:r>
      <w:r w:rsidRPr="000E4804">
        <w:rPr>
          <w:rFonts w:ascii="GHEA Grapalat" w:hAnsi="GHEA Grapalat" w:cs="Sylfae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և</w:t>
      </w:r>
      <w:r w:rsidRPr="000E4804">
        <w:rPr>
          <w:rFonts w:ascii="GHEA Grapalat" w:hAnsi="GHEA Grapalat" w:cs="Sylfae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տեղադրման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գործունեությամբ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զբաղվելու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նպատակահարմարության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 w:eastAsia="ru-RU"/>
        </w:rPr>
        <w:t>վերաբերյալ</w:t>
      </w:r>
      <w:r w:rsidRPr="000E4804">
        <w:rPr>
          <w:rFonts w:ascii="GHEA Grapalat" w:hAnsi="GHEA Grapalat" w:cs="Times Armenian"/>
          <w:sz w:val="23"/>
          <w:szCs w:val="23"/>
          <w:lang w:val="pt-BR" w:eastAsia="ru-RU"/>
        </w:rPr>
        <w:t>:</w:t>
      </w:r>
    </w:p>
    <w:p w:rsidR="000E4804" w:rsidRPr="000E4804" w:rsidRDefault="000E4804" w:rsidP="000E4804">
      <w:pPr>
        <w:pStyle w:val="NormalWeb"/>
        <w:spacing w:after="0" w:line="240" w:lineRule="auto"/>
        <w:ind w:right="-21"/>
        <w:jc w:val="center"/>
        <w:rPr>
          <w:rFonts w:ascii="GHEA Grapalat" w:hAnsi="GHEA Grapalat" w:cs="Times New Roman"/>
          <w:b/>
          <w:color w:val="000000"/>
          <w:sz w:val="23"/>
          <w:szCs w:val="23"/>
          <w:highlight w:val="yellow"/>
          <w:u w:val="single"/>
          <w:lang w:val="hy-AM" w:eastAsia="ru-RU"/>
        </w:rPr>
      </w:pPr>
    </w:p>
    <w:p w:rsidR="000E4804" w:rsidRPr="000E4804" w:rsidRDefault="000E4804" w:rsidP="000E4804">
      <w:pPr>
        <w:pStyle w:val="NormalWeb"/>
        <w:spacing w:after="0" w:line="240" w:lineRule="auto"/>
        <w:ind w:right="-21"/>
        <w:jc w:val="center"/>
        <w:rPr>
          <w:rFonts w:ascii="GHEA Grapalat" w:hAnsi="GHEA Grapalat" w:cs="Times New Roman"/>
          <w:b/>
          <w:color w:val="000000"/>
          <w:sz w:val="23"/>
          <w:szCs w:val="23"/>
          <w:u w:val="single"/>
          <w:lang w:val="hy-AM" w:eastAsia="ru-RU"/>
        </w:rPr>
      </w:pPr>
      <w:r w:rsidRPr="000E4804">
        <w:rPr>
          <w:rFonts w:ascii="GHEA Grapalat" w:hAnsi="GHEA Grapalat" w:cs="Times New Roman"/>
          <w:b/>
          <w:color w:val="000000"/>
          <w:sz w:val="23"/>
          <w:szCs w:val="23"/>
          <w:u w:val="single"/>
          <w:lang w:val="hy-AM" w:eastAsia="ru-RU"/>
        </w:rPr>
        <w:t>2. Առաջարկվող կարգավորման բնույթը</w:t>
      </w:r>
    </w:p>
    <w:p w:rsidR="000E4804" w:rsidRPr="000E4804" w:rsidRDefault="000E4804" w:rsidP="000E4804">
      <w:pPr>
        <w:pStyle w:val="NormalWeb"/>
        <w:tabs>
          <w:tab w:val="left" w:pos="900"/>
          <w:tab w:val="left" w:pos="9781"/>
        </w:tabs>
        <w:spacing w:after="0" w:line="240" w:lineRule="auto"/>
        <w:ind w:right="-21"/>
        <w:jc w:val="center"/>
        <w:rPr>
          <w:rFonts w:ascii="GHEA Grapalat" w:hAnsi="GHEA Grapalat" w:cs="Sylfaen"/>
          <w:sz w:val="23"/>
          <w:szCs w:val="23"/>
          <w:lang w:val="pt-BR" w:eastAsia="ru-RU"/>
        </w:rPr>
      </w:pPr>
    </w:p>
    <w:p w:rsidR="000E4804" w:rsidRPr="000E4804" w:rsidRDefault="000E4804" w:rsidP="000E4804">
      <w:pPr>
        <w:ind w:right="-21" w:firstLine="720"/>
        <w:jc w:val="both"/>
        <w:rPr>
          <w:rFonts w:ascii="GHEA Grapalat" w:hAnsi="GHEA Grapalat" w:cs="Sylfaen"/>
          <w:bCs/>
          <w:color w:val="000000"/>
          <w:kern w:val="32"/>
          <w:sz w:val="23"/>
          <w:szCs w:val="23"/>
          <w:lang w:val="pt-BR"/>
        </w:rPr>
      </w:pP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hy-AM"/>
        </w:rPr>
        <w:t>Օրենսդրության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hy-AM"/>
        </w:rPr>
        <w:t>պահանջների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hy-AM"/>
        </w:rPr>
        <w:t>կատարման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hy-AM"/>
        </w:rPr>
        <w:t>ապահովման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hy-AM"/>
        </w:rPr>
        <w:t>նպատակով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/>
          <w:sz w:val="23"/>
          <w:szCs w:val="23"/>
          <w:lang w:val="de-DE"/>
        </w:rPr>
        <w:t>&lt;&lt;</w:t>
      </w:r>
      <w:r w:rsidRPr="000E4804">
        <w:rPr>
          <w:rFonts w:ascii="GHEA Grapalat" w:hAnsi="GHEA Grapalat" w:cs="Sylfaen"/>
          <w:sz w:val="23"/>
          <w:szCs w:val="23"/>
          <w:lang w:val="hy-AM"/>
        </w:rPr>
        <w:t>Մինասյան</w:t>
      </w:r>
      <w:r w:rsidRPr="000E4804">
        <w:rPr>
          <w:rFonts w:ascii="GHEA Grapalat" w:hAnsi="GHEA Grapalat"/>
          <w:sz w:val="23"/>
          <w:szCs w:val="23"/>
          <w:lang w:val="de-DE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/>
        </w:rPr>
        <w:t>Ռիսայքլինգ</w:t>
      </w:r>
      <w:r w:rsidRPr="000E4804">
        <w:rPr>
          <w:rFonts w:ascii="GHEA Grapalat" w:hAnsi="GHEA Grapalat"/>
          <w:sz w:val="23"/>
          <w:szCs w:val="23"/>
          <w:lang w:val="de-DE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/>
        </w:rPr>
        <w:t>Քոմփանի</w:t>
      </w:r>
      <w:r w:rsidRPr="000E4804">
        <w:rPr>
          <w:rFonts w:ascii="GHEA Grapalat" w:hAnsi="GHEA Grapalat"/>
          <w:sz w:val="23"/>
          <w:szCs w:val="23"/>
          <w:lang w:val="af-ZA"/>
        </w:rPr>
        <w:t xml:space="preserve">&gt;&gt; </w:t>
      </w:r>
      <w:r w:rsidRPr="000E4804">
        <w:rPr>
          <w:rFonts w:ascii="GHEA Grapalat" w:hAnsi="GHEA Grapalat" w:cs="Sylfaen"/>
          <w:sz w:val="23"/>
          <w:szCs w:val="23"/>
          <w:lang w:val="hy-AM"/>
        </w:rPr>
        <w:t>ՍՊԸ</w:t>
      </w:r>
      <w:r w:rsidRPr="000E4804">
        <w:rPr>
          <w:rFonts w:ascii="GHEA Grapalat" w:hAnsi="GHEA Grapalat" w:cs="Times Armenian"/>
          <w:sz w:val="23"/>
          <w:szCs w:val="23"/>
          <w:lang w:val="af-ZA"/>
        </w:rPr>
        <w:t>-</w:t>
      </w:r>
      <w:r w:rsidRPr="000E4804">
        <w:rPr>
          <w:rFonts w:ascii="GHEA Grapalat" w:hAnsi="GHEA Grapalat" w:cs="Sylfaen"/>
          <w:sz w:val="23"/>
          <w:szCs w:val="23"/>
          <w:lang w:val="af-ZA"/>
        </w:rPr>
        <w:t>ի</w:t>
      </w:r>
      <w:r w:rsidRPr="000E4804">
        <w:rPr>
          <w:rFonts w:ascii="GHEA Grapalat" w:hAnsi="GHEA Grapalat" w:cs="Sylfaen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hy-AM"/>
        </w:rPr>
        <w:t>գործունեության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hy-AM"/>
        </w:rPr>
        <w:t>իրավական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hy-AM"/>
        </w:rPr>
        <w:t>ապահովումը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pt-BR"/>
        </w:rPr>
        <w:t>:</w:t>
      </w:r>
    </w:p>
    <w:p w:rsidR="000E4804" w:rsidRPr="000E4804" w:rsidRDefault="000E4804" w:rsidP="000E4804">
      <w:pPr>
        <w:pStyle w:val="NormalWeb"/>
        <w:tabs>
          <w:tab w:val="left" w:pos="810"/>
        </w:tabs>
        <w:spacing w:after="0" w:line="240" w:lineRule="auto"/>
        <w:ind w:right="-21"/>
        <w:jc w:val="center"/>
        <w:rPr>
          <w:rFonts w:ascii="GHEA Grapalat" w:hAnsi="GHEA Grapalat" w:cs="Times New Roman"/>
          <w:b/>
          <w:color w:val="000000"/>
          <w:sz w:val="23"/>
          <w:szCs w:val="23"/>
          <w:highlight w:val="yellow"/>
          <w:u w:val="single"/>
          <w:lang w:val="hy-AM" w:eastAsia="ru-RU"/>
        </w:rPr>
      </w:pPr>
    </w:p>
    <w:p w:rsidR="000E4804" w:rsidRPr="000E4804" w:rsidRDefault="000E4804" w:rsidP="000E4804">
      <w:pPr>
        <w:pStyle w:val="NormalWeb"/>
        <w:tabs>
          <w:tab w:val="left" w:pos="810"/>
        </w:tabs>
        <w:spacing w:after="0" w:line="240" w:lineRule="auto"/>
        <w:ind w:right="-21"/>
        <w:jc w:val="center"/>
        <w:rPr>
          <w:rFonts w:ascii="GHEA Grapalat" w:hAnsi="GHEA Grapalat" w:cs="Times New Roman"/>
          <w:b/>
          <w:color w:val="000000"/>
          <w:sz w:val="23"/>
          <w:szCs w:val="23"/>
          <w:u w:val="single"/>
          <w:lang w:val="pt-BR" w:eastAsia="ru-RU"/>
        </w:rPr>
      </w:pPr>
      <w:r w:rsidRPr="000E4804">
        <w:rPr>
          <w:rFonts w:ascii="GHEA Grapalat" w:hAnsi="GHEA Grapalat" w:cs="Times New Roman"/>
          <w:b/>
          <w:color w:val="000000"/>
          <w:sz w:val="23"/>
          <w:szCs w:val="23"/>
          <w:u w:val="single"/>
          <w:lang w:val="hy-AM" w:eastAsia="ru-RU"/>
        </w:rPr>
        <w:t xml:space="preserve">3. Նախագծի մշակման գործընթացում ներգրավված ինստիտուտները, </w:t>
      </w:r>
    </w:p>
    <w:p w:rsidR="000E4804" w:rsidRPr="000E4804" w:rsidRDefault="000E4804" w:rsidP="000E4804">
      <w:pPr>
        <w:pStyle w:val="NormalWeb"/>
        <w:tabs>
          <w:tab w:val="left" w:pos="810"/>
        </w:tabs>
        <w:spacing w:after="0" w:line="240" w:lineRule="auto"/>
        <w:ind w:right="-21"/>
        <w:jc w:val="center"/>
        <w:rPr>
          <w:rFonts w:ascii="GHEA Grapalat" w:hAnsi="GHEA Grapalat" w:cs="Times New Roman"/>
          <w:b/>
          <w:color w:val="000000"/>
          <w:sz w:val="23"/>
          <w:szCs w:val="23"/>
          <w:u w:val="single"/>
          <w:lang w:val="hy-AM" w:eastAsia="ru-RU"/>
        </w:rPr>
      </w:pPr>
      <w:r w:rsidRPr="000E4804">
        <w:rPr>
          <w:rFonts w:ascii="GHEA Grapalat" w:hAnsi="GHEA Grapalat" w:cs="Times New Roman"/>
          <w:b/>
          <w:color w:val="000000"/>
          <w:sz w:val="23"/>
          <w:szCs w:val="23"/>
          <w:u w:val="single"/>
          <w:lang w:val="hy-AM" w:eastAsia="ru-RU"/>
        </w:rPr>
        <w:t>անձինք և նրանց դիրքորոշումը</w:t>
      </w:r>
    </w:p>
    <w:p w:rsidR="000E4804" w:rsidRPr="000E4804" w:rsidRDefault="000E4804" w:rsidP="000E4804">
      <w:pPr>
        <w:ind w:right="-21" w:firstLine="708"/>
        <w:jc w:val="center"/>
        <w:rPr>
          <w:rFonts w:ascii="GHEA Grapalat" w:hAnsi="GHEA Grapalat" w:cs="Sylfaen"/>
          <w:sz w:val="23"/>
          <w:szCs w:val="23"/>
          <w:highlight w:val="yellow"/>
          <w:lang w:val="pt-BR"/>
        </w:rPr>
      </w:pPr>
    </w:p>
    <w:p w:rsidR="000E4804" w:rsidRPr="000E4804" w:rsidRDefault="000E4804" w:rsidP="000E4804">
      <w:pPr>
        <w:spacing w:after="120"/>
        <w:ind w:right="-21" w:firstLine="709"/>
        <w:jc w:val="both"/>
        <w:rPr>
          <w:rFonts w:ascii="GHEA Grapalat" w:hAnsi="GHEA Grapalat"/>
          <w:sz w:val="23"/>
          <w:szCs w:val="23"/>
          <w:lang w:val="af-ZA"/>
        </w:rPr>
      </w:pPr>
      <w:r w:rsidRPr="000E4804">
        <w:rPr>
          <w:rFonts w:ascii="GHEA Grapalat" w:hAnsi="GHEA Grapalat"/>
          <w:sz w:val="23"/>
          <w:szCs w:val="23"/>
          <w:lang w:val="de-DE"/>
        </w:rPr>
        <w:t>&lt;&lt;</w:t>
      </w:r>
      <w:proofErr w:type="spellStart"/>
      <w:r w:rsidRPr="000E4804">
        <w:rPr>
          <w:rFonts w:ascii="GHEA Grapalat" w:hAnsi="GHEA Grapalat" w:cs="Sylfaen"/>
          <w:sz w:val="23"/>
          <w:szCs w:val="23"/>
        </w:rPr>
        <w:t>Մինասյան</w:t>
      </w:r>
      <w:proofErr w:type="spellEnd"/>
      <w:r w:rsidRPr="000E4804">
        <w:rPr>
          <w:rFonts w:ascii="GHEA Grapalat" w:hAnsi="GHEA Grapalat"/>
          <w:sz w:val="23"/>
          <w:szCs w:val="23"/>
          <w:lang w:val="de-DE"/>
        </w:rPr>
        <w:t xml:space="preserve"> </w:t>
      </w:r>
      <w:proofErr w:type="spellStart"/>
      <w:r w:rsidRPr="000E4804">
        <w:rPr>
          <w:rFonts w:ascii="GHEA Grapalat" w:hAnsi="GHEA Grapalat" w:cs="Sylfaen"/>
          <w:sz w:val="23"/>
          <w:szCs w:val="23"/>
        </w:rPr>
        <w:t>Ռիսայքլինգ</w:t>
      </w:r>
      <w:proofErr w:type="spellEnd"/>
      <w:r w:rsidRPr="000E4804">
        <w:rPr>
          <w:rFonts w:ascii="GHEA Grapalat" w:hAnsi="GHEA Grapalat"/>
          <w:sz w:val="23"/>
          <w:szCs w:val="23"/>
          <w:lang w:val="de-DE"/>
        </w:rPr>
        <w:t xml:space="preserve"> </w:t>
      </w:r>
      <w:proofErr w:type="spellStart"/>
      <w:r w:rsidRPr="000E4804">
        <w:rPr>
          <w:rFonts w:ascii="GHEA Grapalat" w:hAnsi="GHEA Grapalat" w:cs="Sylfaen"/>
          <w:sz w:val="23"/>
          <w:szCs w:val="23"/>
        </w:rPr>
        <w:t>Քոմփանի</w:t>
      </w:r>
      <w:proofErr w:type="spellEnd"/>
      <w:r w:rsidRPr="000E4804">
        <w:rPr>
          <w:rFonts w:ascii="GHEA Grapalat" w:hAnsi="GHEA Grapalat" w:cs="Sylfaen"/>
          <w:sz w:val="23"/>
          <w:szCs w:val="23"/>
          <w:lang w:val="af-ZA"/>
        </w:rPr>
        <w:t xml:space="preserve">&gt;&gt; </w:t>
      </w:r>
      <w:r w:rsidRPr="000E4804">
        <w:rPr>
          <w:rFonts w:ascii="GHEA Grapalat" w:hAnsi="GHEA Grapalat" w:cs="Sylfaen"/>
          <w:sz w:val="23"/>
          <w:szCs w:val="23"/>
          <w:lang w:val="pt-BR"/>
        </w:rPr>
        <w:t>սահմանափակ</w:t>
      </w:r>
      <w:r w:rsidRPr="000E4804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pt-BR"/>
        </w:rPr>
        <w:t>պատասխանատվությամբ</w:t>
      </w:r>
      <w:r w:rsidRPr="000E4804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pt-BR"/>
        </w:rPr>
        <w:t>ընկերությանը</w:t>
      </w:r>
      <w:r w:rsidRPr="000E4804">
        <w:rPr>
          <w:rFonts w:ascii="GHEA Grapalat" w:hAnsi="GHEA Grapalat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hy-AM"/>
        </w:rPr>
        <w:t xml:space="preserve">վտանգավոր թափոնների վերամշակման, վնասազերծման, պահպանման, փոխադրման և տեղադրման լիցենզիա </w:t>
      </w:r>
      <w:proofErr w:type="spellStart"/>
      <w:r w:rsidRPr="000E4804">
        <w:rPr>
          <w:rStyle w:val="Strong"/>
          <w:rFonts w:ascii="GHEA Grapalat" w:hAnsi="GHEA Grapalat"/>
          <w:b w:val="0"/>
          <w:bCs w:val="0"/>
          <w:color w:val="000000"/>
          <w:sz w:val="23"/>
          <w:szCs w:val="23"/>
          <w:lang w:val="en-US"/>
        </w:rPr>
        <w:t>տալու</w:t>
      </w:r>
      <w:proofErr w:type="spellEnd"/>
      <w:r w:rsidRPr="000E4804">
        <w:rPr>
          <w:rStyle w:val="Strong"/>
          <w:rFonts w:ascii="GHEA Grapalat" w:hAnsi="GHEA Grapalat"/>
          <w:b w:val="0"/>
          <w:bCs w:val="0"/>
          <w:color w:val="000000"/>
          <w:sz w:val="23"/>
          <w:szCs w:val="23"/>
          <w:lang w:val="pt-BR"/>
        </w:rPr>
        <w:t xml:space="preserve"> </w:t>
      </w:r>
      <w:r w:rsidRPr="000E4804">
        <w:rPr>
          <w:rStyle w:val="Strong"/>
          <w:rFonts w:ascii="GHEA Grapalat" w:hAnsi="GHEA Grapalat"/>
          <w:b w:val="0"/>
          <w:bCs w:val="0"/>
          <w:color w:val="000000"/>
          <w:sz w:val="23"/>
          <w:szCs w:val="23"/>
          <w:lang w:val="hy-AM"/>
        </w:rPr>
        <w:t>մասին</w:t>
      </w:r>
      <w:r w:rsidRPr="000E4804">
        <w:rPr>
          <w:rStyle w:val="Strong"/>
          <w:rFonts w:ascii="GHEA Grapalat" w:hAnsi="GHEA Grapalat"/>
          <w:b w:val="0"/>
          <w:bCs w:val="0"/>
          <w:color w:val="000000"/>
          <w:sz w:val="23"/>
          <w:szCs w:val="23"/>
          <w:lang w:val="pt-BR"/>
        </w:rPr>
        <w:t xml:space="preserve">&gt;&gt; </w:t>
      </w:r>
      <w:r w:rsidRPr="000E4804">
        <w:rPr>
          <w:rFonts w:ascii="GHEA Grapalat" w:hAnsi="GHEA Grapalat"/>
          <w:sz w:val="23"/>
          <w:szCs w:val="23"/>
          <w:lang w:val="hy-AM"/>
        </w:rPr>
        <w:t>Հայաստանի</w:t>
      </w:r>
      <w:r w:rsidRPr="000E4804">
        <w:rPr>
          <w:rFonts w:ascii="GHEA Grapalat" w:hAnsi="GHEA Grapalat"/>
          <w:sz w:val="23"/>
          <w:szCs w:val="23"/>
          <w:lang w:val="af-ZA"/>
        </w:rPr>
        <w:t xml:space="preserve"> Հանրապետության </w:t>
      </w:r>
      <w:r w:rsidRPr="000E4804">
        <w:rPr>
          <w:rFonts w:ascii="GHEA Grapalat" w:hAnsi="GHEA Grapalat"/>
          <w:sz w:val="23"/>
          <w:szCs w:val="23"/>
          <w:lang w:val="af-ZA"/>
        </w:rPr>
        <w:br/>
      </w:r>
      <w:r w:rsidRPr="000E4804">
        <w:rPr>
          <w:rFonts w:ascii="GHEA Grapalat" w:hAnsi="GHEA Grapalat" w:cs="Sylfaen"/>
          <w:noProof/>
          <w:sz w:val="23"/>
          <w:szCs w:val="23"/>
          <w:lang w:val="de-DE"/>
        </w:rPr>
        <w:t>կառավարության</w:t>
      </w:r>
      <w:r w:rsidRPr="000E4804">
        <w:rPr>
          <w:rFonts w:ascii="GHEA Grapalat" w:hAnsi="GHEA Grapalat"/>
          <w:sz w:val="23"/>
          <w:szCs w:val="23"/>
          <w:lang w:val="af-ZA"/>
        </w:rPr>
        <w:t xml:space="preserve"> </w:t>
      </w:r>
      <w:r w:rsidRPr="000E4804">
        <w:rPr>
          <w:rFonts w:ascii="GHEA Grapalat" w:hAnsi="GHEA Grapalat"/>
          <w:sz w:val="23"/>
          <w:szCs w:val="23"/>
          <w:lang w:val="hy-AM"/>
        </w:rPr>
        <w:t>որոշման</w:t>
      </w:r>
      <w:r w:rsidRPr="000E4804">
        <w:rPr>
          <w:rFonts w:ascii="GHEA Grapalat" w:hAnsi="GHEA Grapalat" w:cs="Sylfaen"/>
          <w:color w:val="000000"/>
          <w:sz w:val="23"/>
          <w:szCs w:val="23"/>
          <w:lang w:val="hy-AM"/>
        </w:rPr>
        <w:t xml:space="preserve"> նախագիծը</w:t>
      </w:r>
      <w:r w:rsidRPr="000E4804">
        <w:rPr>
          <w:rFonts w:ascii="GHEA Grapalat" w:hAnsi="GHEA Grapalat" w:cs="Sylfaen"/>
          <w:noProof/>
          <w:color w:val="000000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noProof/>
          <w:color w:val="000000"/>
          <w:sz w:val="23"/>
          <w:szCs w:val="23"/>
          <w:lang w:val="de-DE"/>
        </w:rPr>
        <w:t>մշակվել</w:t>
      </w:r>
      <w:r w:rsidRPr="000E4804">
        <w:rPr>
          <w:rFonts w:ascii="GHEA Grapalat" w:hAnsi="GHEA Grapalat" w:cs="Sylfaen"/>
          <w:noProof/>
          <w:color w:val="000000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noProof/>
          <w:color w:val="000000"/>
          <w:sz w:val="23"/>
          <w:szCs w:val="23"/>
          <w:lang w:val="de-DE"/>
        </w:rPr>
        <w:t>է</w:t>
      </w:r>
      <w:r w:rsidRPr="000E4804">
        <w:rPr>
          <w:rFonts w:ascii="GHEA Grapalat" w:hAnsi="GHEA Grapalat" w:cs="Sylfaen"/>
          <w:noProof/>
          <w:color w:val="000000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color w:val="000000"/>
          <w:sz w:val="23"/>
          <w:szCs w:val="23"/>
          <w:lang w:val="hy-AM"/>
        </w:rPr>
        <w:t>ՀՀ</w:t>
      </w:r>
      <w:r w:rsidRPr="000E4804">
        <w:rPr>
          <w:rFonts w:ascii="GHEA Grapalat" w:hAnsi="GHEA Grapalat" w:cs="Sylfaen"/>
          <w:color w:val="000000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color w:val="000000"/>
          <w:sz w:val="23"/>
          <w:szCs w:val="23"/>
          <w:lang w:val="hy-AM"/>
        </w:rPr>
        <w:t>բնապահպանության</w:t>
      </w:r>
      <w:r w:rsidRPr="000E4804">
        <w:rPr>
          <w:rFonts w:ascii="GHEA Grapalat" w:hAnsi="GHEA Grapalat" w:cs="Sylfaen"/>
          <w:color w:val="000000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color w:val="000000"/>
          <w:sz w:val="23"/>
          <w:szCs w:val="23"/>
          <w:lang w:val="hy-AM"/>
        </w:rPr>
        <w:t>նախարարության</w:t>
      </w:r>
      <w:r w:rsidRPr="000E4804">
        <w:rPr>
          <w:rFonts w:ascii="GHEA Grapalat" w:hAnsi="GHEA Grapalat" w:cs="Sylfaen"/>
          <w:color w:val="000000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color w:val="000000"/>
          <w:sz w:val="23"/>
          <w:szCs w:val="23"/>
          <w:lang w:val="hy-AM"/>
        </w:rPr>
        <w:t>աշխատակազմի</w:t>
      </w:r>
      <w:r w:rsidRPr="000E4804">
        <w:rPr>
          <w:rFonts w:ascii="GHEA Grapalat" w:hAnsi="GHEA Grapalat" w:cs="Sylfaen"/>
          <w:color w:val="000000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color w:val="000000"/>
          <w:sz w:val="23"/>
          <w:szCs w:val="23"/>
          <w:lang w:val="hy-AM"/>
        </w:rPr>
        <w:t>վտանգավոր</w:t>
      </w:r>
      <w:r w:rsidRPr="000E4804">
        <w:rPr>
          <w:rFonts w:ascii="GHEA Grapalat" w:hAnsi="GHEA Grapalat" w:cs="Sylfaen"/>
          <w:color w:val="000000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color w:val="000000"/>
          <w:sz w:val="23"/>
          <w:szCs w:val="23"/>
          <w:lang w:val="hy-AM"/>
        </w:rPr>
        <w:t>նյութերի</w:t>
      </w:r>
      <w:r w:rsidRPr="000E4804">
        <w:rPr>
          <w:rFonts w:ascii="GHEA Grapalat" w:hAnsi="GHEA Grapalat" w:cs="Sylfaen"/>
          <w:color w:val="000000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color w:val="000000"/>
          <w:sz w:val="23"/>
          <w:szCs w:val="23"/>
          <w:lang w:val="hy-AM"/>
        </w:rPr>
        <w:t>և</w:t>
      </w:r>
      <w:r w:rsidRPr="000E4804">
        <w:rPr>
          <w:rFonts w:ascii="GHEA Grapalat" w:hAnsi="GHEA Grapalat" w:cs="Sylfaen"/>
          <w:color w:val="000000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color w:val="000000"/>
          <w:sz w:val="23"/>
          <w:szCs w:val="23"/>
          <w:lang w:val="hy-AM"/>
        </w:rPr>
        <w:t>թափոնների</w:t>
      </w:r>
      <w:r w:rsidRPr="000E4804">
        <w:rPr>
          <w:rFonts w:ascii="GHEA Grapalat" w:hAnsi="GHEA Grapalat" w:cs="Sylfaen"/>
          <w:color w:val="000000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color w:val="000000"/>
          <w:sz w:val="23"/>
          <w:szCs w:val="23"/>
          <w:lang w:val="de-DE"/>
        </w:rPr>
        <w:t>քաղաքականության</w:t>
      </w:r>
      <w:r w:rsidRPr="000E4804">
        <w:rPr>
          <w:rFonts w:ascii="GHEA Grapalat" w:hAnsi="GHEA Grapalat" w:cs="Sylfaen"/>
          <w:color w:val="000000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color w:val="000000"/>
          <w:sz w:val="23"/>
          <w:szCs w:val="23"/>
          <w:lang w:val="de-DE"/>
        </w:rPr>
        <w:t>բաժնի</w:t>
      </w:r>
      <w:r w:rsidRPr="000E4804">
        <w:rPr>
          <w:rFonts w:ascii="GHEA Grapalat" w:hAnsi="GHEA Grapalat" w:cs="Sylfaen"/>
          <w:color w:val="000000"/>
          <w:sz w:val="23"/>
          <w:szCs w:val="23"/>
          <w:lang w:val="pt-BR"/>
        </w:rPr>
        <w:t xml:space="preserve"> </w:t>
      </w:r>
      <w:r w:rsidRPr="000E4804">
        <w:rPr>
          <w:rFonts w:ascii="GHEA Grapalat" w:hAnsi="GHEA Grapalat" w:cs="Sylfaen"/>
          <w:color w:val="000000"/>
          <w:sz w:val="23"/>
          <w:szCs w:val="23"/>
          <w:lang w:val="hy-AM"/>
        </w:rPr>
        <w:t>կողմից</w:t>
      </w:r>
      <w:r w:rsidRPr="000E4804">
        <w:rPr>
          <w:rFonts w:ascii="GHEA Grapalat" w:hAnsi="GHEA Grapalat" w:cs="Sylfaen"/>
          <w:color w:val="000000"/>
          <w:sz w:val="23"/>
          <w:szCs w:val="23"/>
          <w:lang w:val="pt-BR"/>
        </w:rPr>
        <w:t>:</w:t>
      </w:r>
    </w:p>
    <w:p w:rsidR="000E4804" w:rsidRPr="000E4804" w:rsidRDefault="000E4804" w:rsidP="000E4804">
      <w:pPr>
        <w:pStyle w:val="NormalWeb"/>
        <w:spacing w:after="0" w:line="240" w:lineRule="auto"/>
        <w:ind w:right="-21"/>
        <w:jc w:val="center"/>
        <w:rPr>
          <w:rFonts w:ascii="GHEA Grapalat" w:hAnsi="GHEA Grapalat" w:cs="Times New Roman"/>
          <w:b/>
          <w:color w:val="000000"/>
          <w:sz w:val="23"/>
          <w:szCs w:val="23"/>
          <w:highlight w:val="yellow"/>
          <w:u w:val="single"/>
          <w:lang w:val="pt-BR" w:eastAsia="ru-RU"/>
        </w:rPr>
      </w:pPr>
    </w:p>
    <w:p w:rsidR="000E4804" w:rsidRPr="000E4804" w:rsidRDefault="000E4804" w:rsidP="000E4804">
      <w:pPr>
        <w:pStyle w:val="NormalWeb"/>
        <w:spacing w:after="0" w:line="240" w:lineRule="auto"/>
        <w:ind w:right="-21"/>
        <w:jc w:val="center"/>
        <w:rPr>
          <w:rFonts w:ascii="GHEA Grapalat" w:hAnsi="GHEA Grapalat" w:cs="Times New Roman"/>
          <w:b/>
          <w:color w:val="000000"/>
          <w:sz w:val="23"/>
          <w:szCs w:val="23"/>
          <w:u w:val="single"/>
          <w:lang w:val="hy-AM" w:eastAsia="ru-RU"/>
        </w:rPr>
      </w:pPr>
      <w:r w:rsidRPr="000E4804">
        <w:rPr>
          <w:rFonts w:ascii="GHEA Grapalat" w:hAnsi="GHEA Grapalat" w:cs="Times New Roman"/>
          <w:b/>
          <w:color w:val="000000"/>
          <w:sz w:val="23"/>
          <w:szCs w:val="23"/>
          <w:u w:val="single"/>
          <w:lang w:val="hy-AM" w:eastAsia="ru-RU"/>
        </w:rPr>
        <w:t>4. Ակնկալվող արդյունքը</w:t>
      </w:r>
    </w:p>
    <w:p w:rsidR="000E4804" w:rsidRPr="000E4804" w:rsidRDefault="000E4804" w:rsidP="000E4804">
      <w:pPr>
        <w:ind w:right="-21" w:firstLine="708"/>
        <w:jc w:val="both"/>
        <w:rPr>
          <w:rFonts w:ascii="GHEA Grapalat" w:hAnsi="GHEA Grapalat" w:cs="Sylfaen"/>
          <w:color w:val="000000"/>
          <w:sz w:val="23"/>
          <w:szCs w:val="23"/>
          <w:highlight w:val="yellow"/>
          <w:lang w:val="de-DE"/>
        </w:rPr>
      </w:pPr>
    </w:p>
    <w:p w:rsidR="000E4804" w:rsidRPr="000E4804" w:rsidRDefault="000E4804" w:rsidP="000E4804">
      <w:pPr>
        <w:ind w:right="-21" w:firstLine="708"/>
        <w:jc w:val="both"/>
        <w:rPr>
          <w:rFonts w:ascii="GHEA Grapalat" w:hAnsi="GHEA Grapalat" w:cs="Sylfaen"/>
          <w:b/>
          <w:sz w:val="22"/>
          <w:szCs w:val="22"/>
          <w:lang w:val="af-ZA"/>
        </w:rPr>
        <w:sectPr w:rsidR="000E4804" w:rsidRPr="000E4804" w:rsidSect="000E4804">
          <w:pgSz w:w="11909" w:h="16834"/>
          <w:pgMar w:top="450" w:right="994" w:bottom="630" w:left="990" w:header="720" w:footer="720" w:gutter="0"/>
          <w:cols w:space="720"/>
        </w:sectPr>
      </w:pPr>
      <w:proofErr w:type="spellStart"/>
      <w:r w:rsidRPr="000E4804">
        <w:rPr>
          <w:rFonts w:ascii="GHEA Grapalat" w:hAnsi="GHEA Grapalat" w:cs="Sylfaen"/>
          <w:color w:val="000000"/>
          <w:sz w:val="23"/>
          <w:szCs w:val="23"/>
        </w:rPr>
        <w:t>Սույն</w:t>
      </w:r>
      <w:proofErr w:type="spellEnd"/>
      <w:r w:rsidRPr="000E4804">
        <w:rPr>
          <w:rFonts w:ascii="GHEA Grapalat" w:hAnsi="GHEA Grapalat" w:cs="Sylfaen"/>
          <w:color w:val="000000"/>
          <w:sz w:val="23"/>
          <w:szCs w:val="23"/>
          <w:lang w:val="de-DE"/>
        </w:rPr>
        <w:t xml:space="preserve"> </w:t>
      </w:r>
      <w:proofErr w:type="spellStart"/>
      <w:r w:rsidRPr="000E4804">
        <w:rPr>
          <w:rFonts w:ascii="GHEA Grapalat" w:hAnsi="GHEA Grapalat"/>
          <w:sz w:val="23"/>
          <w:szCs w:val="23"/>
        </w:rPr>
        <w:t>որոշման</w:t>
      </w:r>
      <w:proofErr w:type="spellEnd"/>
      <w:r w:rsidRPr="000E4804">
        <w:rPr>
          <w:rFonts w:ascii="GHEA Grapalat" w:hAnsi="GHEA Grapalat" w:cs="Sylfaen"/>
          <w:color w:val="000000"/>
          <w:sz w:val="23"/>
          <w:szCs w:val="23"/>
          <w:lang w:val="de-DE"/>
        </w:rPr>
        <w:t xml:space="preserve"> </w:t>
      </w:r>
      <w:proofErr w:type="spellStart"/>
      <w:r w:rsidRPr="000E4804">
        <w:rPr>
          <w:rFonts w:ascii="GHEA Grapalat" w:hAnsi="GHEA Grapalat" w:cs="Sylfaen"/>
          <w:color w:val="000000"/>
          <w:sz w:val="23"/>
          <w:szCs w:val="23"/>
        </w:rPr>
        <w:t>ընդունումը</w:t>
      </w:r>
      <w:proofErr w:type="spellEnd"/>
      <w:r w:rsidRPr="000E4804">
        <w:rPr>
          <w:rFonts w:ascii="GHEA Grapalat" w:hAnsi="GHEA Grapalat" w:cs="Sylfaen"/>
          <w:color w:val="000000"/>
          <w:sz w:val="23"/>
          <w:szCs w:val="23"/>
          <w:lang w:val="de-DE"/>
        </w:rPr>
        <w:t xml:space="preserve"> </w:t>
      </w:r>
      <w:r w:rsidRPr="000E4804">
        <w:rPr>
          <w:rFonts w:ascii="GHEA Grapalat" w:hAnsi="GHEA Grapalat" w:cs="Sylfaen"/>
          <w:bCs/>
          <w:color w:val="000000"/>
          <w:kern w:val="32"/>
          <w:sz w:val="23"/>
          <w:szCs w:val="23"/>
          <w:lang w:val="ru-RU"/>
        </w:rPr>
        <w:t>կնպաստի</w:t>
      </w:r>
      <w:r w:rsidRPr="000E4804">
        <w:rPr>
          <w:rFonts w:ascii="GHEA Grapalat" w:hAnsi="GHEA Grapalat" w:cs="Sylfaen"/>
          <w:color w:val="000000"/>
          <w:sz w:val="23"/>
          <w:szCs w:val="23"/>
          <w:lang w:val="de-DE"/>
        </w:rPr>
        <w:t xml:space="preserve"> </w:t>
      </w:r>
      <w:proofErr w:type="spellStart"/>
      <w:r w:rsidRPr="000E4804">
        <w:rPr>
          <w:rFonts w:ascii="GHEA Grapalat" w:hAnsi="GHEA Grapalat" w:cs="Sylfaen"/>
          <w:color w:val="000000"/>
          <w:sz w:val="23"/>
          <w:szCs w:val="23"/>
        </w:rPr>
        <w:t>Հայաստանի</w:t>
      </w:r>
      <w:proofErr w:type="spellEnd"/>
      <w:r w:rsidRPr="000E4804">
        <w:rPr>
          <w:rFonts w:ascii="GHEA Grapalat" w:hAnsi="GHEA Grapalat" w:cs="Sylfaen"/>
          <w:color w:val="000000"/>
          <w:sz w:val="23"/>
          <w:szCs w:val="23"/>
          <w:lang w:val="de-DE"/>
        </w:rPr>
        <w:t xml:space="preserve"> </w:t>
      </w:r>
      <w:proofErr w:type="spellStart"/>
      <w:r w:rsidRPr="000E4804">
        <w:rPr>
          <w:rFonts w:ascii="GHEA Grapalat" w:hAnsi="GHEA Grapalat" w:cs="Sylfaen"/>
          <w:color w:val="000000"/>
          <w:sz w:val="23"/>
          <w:szCs w:val="23"/>
        </w:rPr>
        <w:t>Հանրապետությունում</w:t>
      </w:r>
      <w:proofErr w:type="spellEnd"/>
      <w:r w:rsidRPr="000E4804">
        <w:rPr>
          <w:rFonts w:ascii="GHEA Grapalat" w:hAnsi="GHEA Grapalat" w:cs="Sylfaen"/>
          <w:color w:val="000000"/>
          <w:sz w:val="23"/>
          <w:szCs w:val="23"/>
          <w:lang w:val="de-DE"/>
        </w:rPr>
        <w:t xml:space="preserve"> </w:t>
      </w:r>
      <w:proofErr w:type="spellStart"/>
      <w:r w:rsidRPr="000E4804">
        <w:rPr>
          <w:rStyle w:val="Strong"/>
          <w:rFonts w:ascii="GHEA Grapalat" w:hAnsi="GHEA Grapalat"/>
          <w:b w:val="0"/>
          <w:color w:val="000000"/>
          <w:sz w:val="23"/>
          <w:szCs w:val="23"/>
        </w:rPr>
        <w:t>վ</w:t>
      </w:r>
      <w:r w:rsidRPr="000E4804">
        <w:rPr>
          <w:rFonts w:ascii="GHEA Grapalat" w:hAnsi="GHEA Grapalat" w:cs="Sylfaen"/>
          <w:sz w:val="23"/>
          <w:szCs w:val="23"/>
        </w:rPr>
        <w:t>տանգավոր</w:t>
      </w:r>
      <w:proofErr w:type="spellEnd"/>
      <w:r w:rsidRPr="000E4804">
        <w:rPr>
          <w:rFonts w:ascii="GHEA Grapalat" w:hAnsi="GHEA Grapalat"/>
          <w:sz w:val="23"/>
          <w:szCs w:val="23"/>
          <w:lang w:val="de-DE"/>
        </w:rPr>
        <w:t xml:space="preserve"> </w:t>
      </w:r>
      <w:proofErr w:type="spellStart"/>
      <w:r w:rsidRPr="000E4804">
        <w:rPr>
          <w:rFonts w:ascii="GHEA Grapalat" w:hAnsi="GHEA Grapalat" w:cs="Sylfaen"/>
          <w:sz w:val="23"/>
          <w:szCs w:val="23"/>
        </w:rPr>
        <w:t>թափոնների</w:t>
      </w:r>
      <w:proofErr w:type="spellEnd"/>
      <w:r w:rsidRPr="000E4804">
        <w:rPr>
          <w:rFonts w:ascii="GHEA Grapalat" w:hAnsi="GHEA Grapalat"/>
          <w:sz w:val="23"/>
          <w:szCs w:val="23"/>
          <w:lang w:val="de-DE"/>
        </w:rPr>
        <w:t xml:space="preserve"> </w:t>
      </w:r>
      <w:proofErr w:type="spellStart"/>
      <w:r w:rsidRPr="000E4804">
        <w:rPr>
          <w:rFonts w:ascii="GHEA Grapalat" w:hAnsi="GHEA Grapalat" w:cs="Sylfaen"/>
          <w:sz w:val="23"/>
          <w:szCs w:val="23"/>
        </w:rPr>
        <w:t>վերամշակման</w:t>
      </w:r>
      <w:proofErr w:type="spellEnd"/>
      <w:r w:rsidRPr="000E4804">
        <w:rPr>
          <w:rFonts w:ascii="GHEA Grapalat" w:hAnsi="GHEA Grapalat"/>
          <w:sz w:val="23"/>
          <w:szCs w:val="23"/>
          <w:lang w:val="de-DE"/>
        </w:rPr>
        <w:t xml:space="preserve">, </w:t>
      </w:r>
      <w:proofErr w:type="spellStart"/>
      <w:r w:rsidRPr="000E4804">
        <w:rPr>
          <w:rFonts w:ascii="GHEA Grapalat" w:hAnsi="GHEA Grapalat" w:cs="Sylfaen"/>
          <w:sz w:val="23"/>
          <w:szCs w:val="23"/>
        </w:rPr>
        <w:t>վնասազերծման</w:t>
      </w:r>
      <w:proofErr w:type="spellEnd"/>
      <w:r w:rsidRPr="000E4804">
        <w:rPr>
          <w:rFonts w:ascii="GHEA Grapalat" w:hAnsi="GHEA Grapalat"/>
          <w:sz w:val="23"/>
          <w:szCs w:val="23"/>
          <w:lang w:val="de-DE"/>
        </w:rPr>
        <w:t xml:space="preserve">, </w:t>
      </w:r>
      <w:proofErr w:type="spellStart"/>
      <w:r w:rsidRPr="000E4804">
        <w:rPr>
          <w:rFonts w:ascii="GHEA Grapalat" w:hAnsi="GHEA Grapalat" w:cs="Sylfaen"/>
          <w:sz w:val="23"/>
          <w:szCs w:val="23"/>
        </w:rPr>
        <w:t>պահպանման</w:t>
      </w:r>
      <w:proofErr w:type="spellEnd"/>
      <w:r w:rsidRPr="000E4804">
        <w:rPr>
          <w:rFonts w:ascii="GHEA Grapalat" w:hAnsi="GHEA Grapalat"/>
          <w:sz w:val="23"/>
          <w:szCs w:val="23"/>
          <w:lang w:val="de-DE"/>
        </w:rPr>
        <w:t xml:space="preserve">, </w:t>
      </w:r>
      <w:proofErr w:type="spellStart"/>
      <w:r w:rsidRPr="000E4804">
        <w:rPr>
          <w:rFonts w:ascii="GHEA Grapalat" w:hAnsi="GHEA Grapalat" w:cs="Sylfaen"/>
          <w:sz w:val="23"/>
          <w:szCs w:val="23"/>
        </w:rPr>
        <w:t>փոխադրման</w:t>
      </w:r>
      <w:proofErr w:type="spellEnd"/>
      <w:r w:rsidRPr="000E4804">
        <w:rPr>
          <w:rFonts w:ascii="GHEA Grapalat" w:hAnsi="GHEA Grapalat"/>
          <w:sz w:val="23"/>
          <w:szCs w:val="23"/>
          <w:lang w:val="de-DE"/>
        </w:rPr>
        <w:t xml:space="preserve"> </w:t>
      </w:r>
      <w:r w:rsidRPr="000E4804">
        <w:rPr>
          <w:rFonts w:ascii="GHEA Grapalat" w:hAnsi="GHEA Grapalat" w:cs="Sylfaen"/>
          <w:sz w:val="23"/>
          <w:szCs w:val="23"/>
        </w:rPr>
        <w:t>և</w:t>
      </w:r>
      <w:r w:rsidRPr="000E4804">
        <w:rPr>
          <w:rFonts w:ascii="GHEA Grapalat" w:hAnsi="GHEA Grapalat"/>
          <w:sz w:val="23"/>
          <w:szCs w:val="23"/>
          <w:lang w:val="de-DE"/>
        </w:rPr>
        <w:t xml:space="preserve"> </w:t>
      </w:r>
      <w:proofErr w:type="spellStart"/>
      <w:r w:rsidRPr="000E4804">
        <w:rPr>
          <w:rFonts w:ascii="GHEA Grapalat" w:hAnsi="GHEA Grapalat" w:cs="Sylfaen"/>
          <w:sz w:val="23"/>
          <w:szCs w:val="23"/>
        </w:rPr>
        <w:t>տեղադրման</w:t>
      </w:r>
      <w:proofErr w:type="spellEnd"/>
      <w:r w:rsidRPr="000E4804">
        <w:rPr>
          <w:rFonts w:ascii="GHEA Grapalat" w:hAnsi="GHEA Grapalat" w:cs="Sylfaen"/>
          <w:sz w:val="23"/>
          <w:szCs w:val="23"/>
          <w:lang w:val="de-DE"/>
        </w:rPr>
        <w:t xml:space="preserve"> </w:t>
      </w:r>
      <w:r w:rsidRPr="000E4804">
        <w:rPr>
          <w:rFonts w:ascii="GHEA Grapalat" w:hAnsi="GHEA Grapalat" w:cs="Sylfaen"/>
          <w:sz w:val="23"/>
          <w:szCs w:val="23"/>
          <w:lang w:val="af-ZA"/>
        </w:rPr>
        <w:t>գործունեության</w:t>
      </w:r>
      <w:r w:rsidRPr="000E4804">
        <w:rPr>
          <w:rFonts w:ascii="GHEA Grapalat" w:hAnsi="GHEA Grapalat" w:cs="Sylfaen"/>
          <w:sz w:val="23"/>
          <w:szCs w:val="23"/>
          <w:lang w:val="de-DE"/>
        </w:rPr>
        <w:t xml:space="preserve"> </w:t>
      </w:r>
      <w:proofErr w:type="spellStart"/>
      <w:r w:rsidRPr="000E4804">
        <w:rPr>
          <w:rFonts w:ascii="GHEA Grapalat" w:hAnsi="GHEA Grapalat" w:cs="Sylfaen"/>
          <w:color w:val="000000"/>
          <w:sz w:val="23"/>
          <w:szCs w:val="23"/>
        </w:rPr>
        <w:t>հետ</w:t>
      </w:r>
      <w:proofErr w:type="spellEnd"/>
      <w:r w:rsidRPr="000E4804">
        <w:rPr>
          <w:rFonts w:ascii="GHEA Grapalat" w:hAnsi="GHEA Grapalat" w:cs="Sylfaen"/>
          <w:color w:val="000000"/>
          <w:sz w:val="23"/>
          <w:szCs w:val="23"/>
          <w:lang w:val="de-DE"/>
        </w:rPr>
        <w:t xml:space="preserve"> </w:t>
      </w:r>
      <w:proofErr w:type="spellStart"/>
      <w:r w:rsidRPr="000E4804">
        <w:rPr>
          <w:rFonts w:ascii="GHEA Grapalat" w:hAnsi="GHEA Grapalat" w:cs="Sylfaen"/>
          <w:color w:val="000000"/>
          <w:sz w:val="23"/>
          <w:szCs w:val="23"/>
        </w:rPr>
        <w:t>կապված</w:t>
      </w:r>
      <w:proofErr w:type="spellEnd"/>
      <w:r w:rsidRPr="000E4804">
        <w:rPr>
          <w:rFonts w:ascii="GHEA Grapalat" w:hAnsi="GHEA Grapalat" w:cs="Sylfaen"/>
          <w:color w:val="000000"/>
          <w:sz w:val="23"/>
          <w:szCs w:val="23"/>
          <w:lang w:val="de-DE"/>
        </w:rPr>
        <w:t xml:space="preserve"> </w:t>
      </w:r>
      <w:proofErr w:type="spellStart"/>
      <w:r w:rsidRPr="000E4804">
        <w:rPr>
          <w:rFonts w:ascii="GHEA Grapalat" w:hAnsi="GHEA Grapalat" w:cs="Sylfaen"/>
          <w:color w:val="000000"/>
          <w:sz w:val="23"/>
          <w:szCs w:val="23"/>
        </w:rPr>
        <w:t>հարաբերությունների</w:t>
      </w:r>
      <w:proofErr w:type="spellEnd"/>
      <w:r w:rsidRPr="000E4804">
        <w:rPr>
          <w:rFonts w:ascii="GHEA Grapalat" w:hAnsi="GHEA Grapalat" w:cs="Sylfaen"/>
          <w:color w:val="000000"/>
          <w:sz w:val="23"/>
          <w:szCs w:val="23"/>
          <w:lang w:val="de-DE"/>
        </w:rPr>
        <w:t xml:space="preserve"> </w:t>
      </w:r>
      <w:proofErr w:type="spellStart"/>
      <w:r w:rsidRPr="000E4804">
        <w:rPr>
          <w:rFonts w:ascii="GHEA Grapalat" w:hAnsi="GHEA Grapalat" w:cs="Sylfaen"/>
          <w:sz w:val="23"/>
          <w:szCs w:val="23"/>
        </w:rPr>
        <w:t>իրավական</w:t>
      </w:r>
      <w:proofErr w:type="spellEnd"/>
      <w:r w:rsidRPr="000E4804">
        <w:rPr>
          <w:rFonts w:ascii="GHEA Grapalat" w:hAnsi="GHEA Grapalat" w:cs="Sylfaen"/>
          <w:sz w:val="23"/>
          <w:szCs w:val="23"/>
          <w:lang w:val="de-DE"/>
        </w:rPr>
        <w:t xml:space="preserve"> </w:t>
      </w:r>
      <w:proofErr w:type="spellStart"/>
      <w:r w:rsidRPr="000E4804">
        <w:rPr>
          <w:rFonts w:ascii="GHEA Grapalat" w:hAnsi="GHEA Grapalat" w:cs="Sylfaen"/>
          <w:color w:val="000000"/>
          <w:sz w:val="23"/>
          <w:szCs w:val="23"/>
        </w:rPr>
        <w:t>կարգավորմանը</w:t>
      </w:r>
      <w:proofErr w:type="spellEnd"/>
      <w:r w:rsidRPr="000E4804">
        <w:rPr>
          <w:rFonts w:ascii="GHEA Grapalat" w:hAnsi="GHEA Grapalat" w:cs="Arial"/>
          <w:bCs/>
          <w:color w:val="000000"/>
          <w:kern w:val="32"/>
          <w:sz w:val="23"/>
          <w:szCs w:val="23"/>
          <w:lang w:val="de-DE"/>
        </w:rPr>
        <w:t>:</w:t>
      </w:r>
    </w:p>
    <w:p w:rsidR="000E4804" w:rsidRPr="000E4804" w:rsidRDefault="000E4804" w:rsidP="000E4804">
      <w:pPr>
        <w:spacing w:after="120"/>
        <w:ind w:right="-21"/>
        <w:jc w:val="center"/>
        <w:rPr>
          <w:rFonts w:ascii="GHEA Grapalat" w:hAnsi="GHEA Grapalat" w:cs="Sylfaen"/>
          <w:b/>
          <w:bCs/>
          <w:kern w:val="32"/>
          <w:sz w:val="24"/>
          <w:szCs w:val="24"/>
          <w:lang w:val="pt-BR"/>
        </w:rPr>
      </w:pPr>
      <w:bookmarkStart w:id="0" w:name="_GoBack"/>
      <w:r w:rsidRPr="000E4804">
        <w:rPr>
          <w:rFonts w:ascii="GHEA Grapalat" w:hAnsi="GHEA Grapalat" w:cs="Sylfaen"/>
          <w:b/>
          <w:bCs/>
          <w:kern w:val="32"/>
          <w:sz w:val="24"/>
          <w:szCs w:val="24"/>
          <w:lang w:val="ru-RU"/>
        </w:rPr>
        <w:lastRenderedPageBreak/>
        <w:t>ՏԵՂԵԿԱՆՔ</w:t>
      </w:r>
    </w:p>
    <w:p w:rsidR="000E4804" w:rsidRPr="000E4804" w:rsidRDefault="000E4804" w:rsidP="000E4804">
      <w:pPr>
        <w:ind w:right="-21"/>
        <w:jc w:val="center"/>
        <w:rPr>
          <w:rStyle w:val="Strong"/>
          <w:rFonts w:ascii="GHEA Grapalat" w:hAnsi="GHEA Grapalat"/>
          <w:sz w:val="24"/>
          <w:szCs w:val="24"/>
          <w:lang w:val="af-ZA"/>
        </w:rPr>
      </w:pPr>
      <w:r w:rsidRPr="000E4804">
        <w:rPr>
          <w:rFonts w:ascii="GHEA Grapalat" w:hAnsi="GHEA Grapalat"/>
          <w:b/>
          <w:bCs/>
          <w:sz w:val="24"/>
          <w:szCs w:val="24"/>
          <w:lang w:val="de-DE"/>
        </w:rPr>
        <w:t>&lt;&lt;</w:t>
      </w:r>
      <w:r w:rsidRPr="000E4804">
        <w:rPr>
          <w:rFonts w:ascii="GHEA Grapalat" w:hAnsi="GHEA Grapalat" w:cs="Sylfaen"/>
          <w:b/>
          <w:bCs/>
          <w:sz w:val="24"/>
          <w:szCs w:val="24"/>
          <w:lang w:val="de-DE"/>
        </w:rPr>
        <w:t>ՄԻՆԱՍՅԱՆ ՌԻՍԱՅՔԼԻՆԳ ՔՈՄՓԱՆԻ</w:t>
      </w:r>
      <w:r w:rsidRPr="000E4804">
        <w:rPr>
          <w:rFonts w:ascii="GHEA Grapalat" w:hAnsi="GHEA Grapalat"/>
          <w:b/>
          <w:bCs/>
          <w:sz w:val="24"/>
          <w:szCs w:val="24"/>
          <w:lang w:val="de-DE"/>
        </w:rPr>
        <w:t>&gt;&gt; ՍԱՀՄԱՆ</w:t>
      </w:r>
      <w:r w:rsidRPr="000E4804">
        <w:rPr>
          <w:rFonts w:ascii="GHEA Grapalat" w:hAnsi="GHEA Grapalat" w:cs="Sylfaen"/>
          <w:b/>
          <w:sz w:val="24"/>
          <w:szCs w:val="24"/>
          <w:lang w:val="de-DE"/>
        </w:rPr>
        <w:t>ԱՓԱԿ</w:t>
      </w:r>
      <w:r w:rsidRPr="000E4804">
        <w:rPr>
          <w:rFonts w:ascii="GHEA Grapalat" w:hAnsi="GHEA Grapalat" w:cs="Times Armenian"/>
          <w:b/>
          <w:sz w:val="24"/>
          <w:szCs w:val="24"/>
          <w:lang w:val="de-DE"/>
        </w:rPr>
        <w:t xml:space="preserve"> </w:t>
      </w:r>
      <w:r w:rsidRPr="000E4804">
        <w:rPr>
          <w:rFonts w:ascii="GHEA Grapalat" w:hAnsi="GHEA Grapalat" w:cs="Sylfaen"/>
          <w:b/>
          <w:sz w:val="24"/>
          <w:szCs w:val="24"/>
          <w:lang w:val="de-DE"/>
        </w:rPr>
        <w:t>ՊԱՏԱՍԽԱՆԱՏՎՈՒԹՅԱՄԲ ԸՆԿԵՐՈՒԹՅԱՆԸ</w:t>
      </w:r>
      <w:r w:rsidRPr="000E480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E4804">
        <w:rPr>
          <w:rFonts w:ascii="GHEA Grapalat" w:hAnsi="GHEA Grapalat"/>
          <w:b/>
          <w:bCs/>
          <w:sz w:val="24"/>
          <w:szCs w:val="24"/>
          <w:lang w:val="de-DE"/>
        </w:rPr>
        <w:t>ՎՏԱՆԳԱՎՈՐ</w:t>
      </w:r>
      <w:r w:rsidRPr="000E4804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E4804">
        <w:rPr>
          <w:rFonts w:ascii="GHEA Grapalat" w:hAnsi="GHEA Grapalat"/>
          <w:b/>
          <w:bCs/>
          <w:sz w:val="24"/>
          <w:szCs w:val="24"/>
          <w:lang w:val="de-DE"/>
        </w:rPr>
        <w:t>ԹԱՓՈՆՆԵՐԻ</w:t>
      </w:r>
      <w:r w:rsidRPr="000E4804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E4804">
        <w:rPr>
          <w:rFonts w:ascii="GHEA Grapalat" w:hAnsi="GHEA Grapalat" w:cs="Sylfaen"/>
          <w:b/>
          <w:sz w:val="24"/>
          <w:szCs w:val="24"/>
        </w:rPr>
        <w:t>ՎԵՐԱՄՇԱԿՄԱՆ</w:t>
      </w:r>
      <w:r w:rsidRPr="000E4804"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Pr="000E480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E4804">
        <w:rPr>
          <w:rFonts w:ascii="GHEA Grapalat" w:hAnsi="GHEA Grapalat" w:cs="Sylfaen"/>
          <w:b/>
          <w:sz w:val="24"/>
          <w:szCs w:val="24"/>
        </w:rPr>
        <w:t>ՎՆԱՍԱԶԵՐԾՄԱՆ</w:t>
      </w:r>
      <w:r w:rsidRPr="000E4804">
        <w:rPr>
          <w:rFonts w:ascii="GHEA Grapalat" w:hAnsi="GHEA Grapalat" w:cs="Times Armenian"/>
          <w:b/>
          <w:sz w:val="24"/>
          <w:szCs w:val="24"/>
          <w:lang w:val="af-ZA"/>
        </w:rPr>
        <w:t xml:space="preserve">, </w:t>
      </w:r>
      <w:r w:rsidRPr="000E4804">
        <w:rPr>
          <w:rFonts w:ascii="GHEA Grapalat" w:hAnsi="GHEA Grapalat" w:cs="Sylfaen"/>
          <w:b/>
          <w:sz w:val="24"/>
          <w:szCs w:val="24"/>
        </w:rPr>
        <w:t>ՊԱՀՊԱՆՄԱՆ</w:t>
      </w:r>
      <w:r w:rsidRPr="000E4804">
        <w:rPr>
          <w:rFonts w:ascii="GHEA Grapalat" w:hAnsi="GHEA Grapalat" w:cs="Times Armenian"/>
          <w:b/>
          <w:sz w:val="24"/>
          <w:szCs w:val="24"/>
          <w:lang w:val="af-ZA"/>
        </w:rPr>
        <w:t xml:space="preserve">, </w:t>
      </w:r>
      <w:r w:rsidRPr="000E4804">
        <w:rPr>
          <w:rFonts w:ascii="GHEA Grapalat" w:hAnsi="GHEA Grapalat" w:cs="Sylfaen"/>
          <w:b/>
          <w:sz w:val="24"/>
          <w:szCs w:val="24"/>
        </w:rPr>
        <w:t>ՓՈԽԱԴՐՄԱՆ</w:t>
      </w:r>
      <w:r w:rsidRPr="000E480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E4804">
        <w:rPr>
          <w:rFonts w:ascii="GHEA Grapalat" w:hAnsi="GHEA Grapalat" w:cs="Sylfaen"/>
          <w:b/>
          <w:sz w:val="24"/>
          <w:szCs w:val="24"/>
        </w:rPr>
        <w:t>ԵՎ</w:t>
      </w:r>
      <w:r w:rsidRPr="000E4804">
        <w:rPr>
          <w:rFonts w:ascii="GHEA Grapalat" w:hAnsi="GHEA Grapalat" w:cs="Times Armenian"/>
          <w:b/>
          <w:sz w:val="24"/>
          <w:szCs w:val="24"/>
          <w:lang w:val="af-ZA"/>
        </w:rPr>
        <w:t xml:space="preserve">  </w:t>
      </w:r>
      <w:r w:rsidRPr="000E4804">
        <w:rPr>
          <w:rFonts w:ascii="GHEA Grapalat" w:hAnsi="GHEA Grapalat" w:cs="Sylfaen"/>
          <w:b/>
          <w:sz w:val="24"/>
          <w:szCs w:val="24"/>
        </w:rPr>
        <w:t>ՏԵՂԱԴՐՄԱՆ</w:t>
      </w:r>
      <w:r w:rsidRPr="000E4804">
        <w:rPr>
          <w:rFonts w:ascii="GHEA Grapalat" w:hAnsi="GHEA Grapalat" w:cs="Times Armenian"/>
          <w:b/>
          <w:sz w:val="24"/>
          <w:szCs w:val="24"/>
          <w:lang w:val="af-ZA"/>
        </w:rPr>
        <w:t xml:space="preserve">  </w:t>
      </w:r>
      <w:r w:rsidRPr="000E4804">
        <w:rPr>
          <w:rFonts w:ascii="GHEA Grapalat" w:hAnsi="GHEA Grapalat"/>
          <w:b/>
          <w:bCs/>
          <w:sz w:val="24"/>
          <w:szCs w:val="24"/>
          <w:lang w:val="de-DE"/>
        </w:rPr>
        <w:t>ԼԻՑԵՆԶԻԱ</w:t>
      </w:r>
      <w:r w:rsidRPr="000E4804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Pr="000E4804">
        <w:rPr>
          <w:rFonts w:ascii="GHEA Grapalat" w:hAnsi="GHEA Grapalat"/>
          <w:b/>
          <w:bCs/>
          <w:sz w:val="24"/>
          <w:szCs w:val="24"/>
          <w:lang w:val="de-DE"/>
        </w:rPr>
        <w:t>ՏԱԼՈՒ</w:t>
      </w:r>
      <w:r w:rsidRPr="000E4804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Pr="000E4804">
        <w:rPr>
          <w:rFonts w:ascii="GHEA Grapalat" w:hAnsi="GHEA Grapalat"/>
          <w:b/>
          <w:bCs/>
          <w:sz w:val="24"/>
          <w:szCs w:val="24"/>
          <w:lang w:val="de-DE"/>
        </w:rPr>
        <w:t>ՄԱՍԻՆ</w:t>
      </w:r>
      <w:r w:rsidRPr="000E4804">
        <w:rPr>
          <w:rStyle w:val="Strong"/>
          <w:rFonts w:ascii="GHEA Grapalat" w:hAnsi="GHEA Grapalat"/>
          <w:bCs w:val="0"/>
          <w:color w:val="000000"/>
          <w:sz w:val="24"/>
          <w:szCs w:val="24"/>
          <w:lang w:val="af-ZA"/>
        </w:rPr>
        <w:t>&gt;&gt;</w:t>
      </w:r>
    </w:p>
    <w:p w:rsidR="000E4804" w:rsidRPr="000E4804" w:rsidRDefault="000E4804" w:rsidP="000E4804">
      <w:pPr>
        <w:ind w:right="-21"/>
        <w:jc w:val="center"/>
        <w:rPr>
          <w:rFonts w:ascii="GHEA Grapalat" w:hAnsi="GHEA Grapalat"/>
          <w:sz w:val="24"/>
          <w:szCs w:val="24"/>
          <w:lang w:val="de-DE"/>
        </w:rPr>
      </w:pPr>
      <w:r w:rsidRPr="000E4804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</w:rPr>
        <w:t>ԿԱՌԱՎԱՐՈՒԹՅ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Ա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</w:rPr>
        <w:t>Ն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ՈՐՈՇՄԱՆ</w:t>
      </w:r>
      <w:r w:rsidRPr="000E4804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0E4804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Pr="000E4804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0E4804">
        <w:rPr>
          <w:rFonts w:ascii="GHEA Grapalat" w:hAnsi="GHEA Grapalat"/>
          <w:b/>
          <w:color w:val="000000"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0E4804" w:rsidRPr="000E4804" w:rsidRDefault="000E4804" w:rsidP="000E4804">
      <w:pPr>
        <w:pStyle w:val="NormalWeb"/>
        <w:spacing w:after="0" w:line="240" w:lineRule="auto"/>
        <w:ind w:right="-21" w:firstLine="375"/>
        <w:jc w:val="center"/>
        <w:rPr>
          <w:rFonts w:ascii="GHEA Grapalat" w:hAnsi="GHEA Grapalat" w:cs="Times New Roman"/>
          <w:b/>
          <w:color w:val="000000"/>
          <w:sz w:val="24"/>
          <w:szCs w:val="24"/>
          <w:lang w:val="hy-AM" w:eastAsia="ru-RU"/>
        </w:rPr>
      </w:pPr>
    </w:p>
    <w:p w:rsidR="000E4804" w:rsidRPr="000E4804" w:rsidRDefault="000E4804" w:rsidP="000E4804">
      <w:pPr>
        <w:pStyle w:val="NormalWeb"/>
        <w:spacing w:after="0" w:line="240" w:lineRule="auto"/>
        <w:ind w:right="-21" w:firstLine="29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E4804" w:rsidRPr="000E4804" w:rsidRDefault="000E4804" w:rsidP="000E4804">
      <w:pPr>
        <w:pStyle w:val="NormalWeb"/>
        <w:spacing w:before="100" w:after="100" w:line="240" w:lineRule="auto"/>
        <w:ind w:left="-180" w:right="-259"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</w:pPr>
      <w:r w:rsidRPr="000E4804">
        <w:rPr>
          <w:rFonts w:ascii="GHEA Grapalat" w:hAnsi="GHEA Grapalat" w:cs="Times New Roman"/>
          <w:sz w:val="24"/>
          <w:szCs w:val="24"/>
          <w:lang w:val="de-DE" w:eastAsia="ru-RU"/>
        </w:rPr>
        <w:t>&lt;&lt;</w:t>
      </w:r>
      <w:r w:rsidRPr="000E4804">
        <w:rPr>
          <w:rFonts w:ascii="GHEA Grapalat" w:hAnsi="GHEA Grapalat" w:cs="Sylfaen"/>
          <w:sz w:val="24"/>
          <w:szCs w:val="24"/>
          <w:lang w:val="ru-RU" w:eastAsia="ru-RU"/>
        </w:rPr>
        <w:t>Մինասյան</w:t>
      </w:r>
      <w:r w:rsidRPr="000E4804">
        <w:rPr>
          <w:rFonts w:ascii="GHEA Grapalat" w:hAnsi="GHEA Grapalat" w:cs="Times New Roman"/>
          <w:sz w:val="24"/>
          <w:szCs w:val="24"/>
          <w:lang w:val="de-DE" w:eastAsia="ru-RU"/>
        </w:rPr>
        <w:t xml:space="preserve"> </w:t>
      </w:r>
      <w:r w:rsidRPr="000E4804">
        <w:rPr>
          <w:rFonts w:ascii="GHEA Grapalat" w:hAnsi="GHEA Grapalat" w:cs="Sylfaen"/>
          <w:sz w:val="24"/>
          <w:szCs w:val="24"/>
          <w:lang w:val="ru-RU" w:eastAsia="ru-RU"/>
        </w:rPr>
        <w:t>Ռիսայքլինգ</w:t>
      </w:r>
      <w:r w:rsidRPr="000E4804">
        <w:rPr>
          <w:rFonts w:ascii="GHEA Grapalat" w:hAnsi="GHEA Grapalat" w:cs="Times New Roman"/>
          <w:sz w:val="24"/>
          <w:szCs w:val="24"/>
          <w:lang w:val="de-DE" w:eastAsia="ru-RU"/>
        </w:rPr>
        <w:t xml:space="preserve"> </w:t>
      </w:r>
      <w:r w:rsidRPr="000E4804">
        <w:rPr>
          <w:rFonts w:ascii="GHEA Grapalat" w:hAnsi="GHEA Grapalat" w:cs="Sylfaen"/>
          <w:sz w:val="24"/>
          <w:szCs w:val="24"/>
          <w:lang w:val="ru-RU" w:eastAsia="ru-RU"/>
        </w:rPr>
        <w:t>Քոմփանի</w:t>
      </w:r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&gt;&gt; </w:t>
      </w:r>
      <w:r w:rsidRPr="000E4804">
        <w:rPr>
          <w:rFonts w:ascii="GHEA Grapalat" w:hAnsi="GHEA Grapalat" w:cs="Sylfaen"/>
          <w:sz w:val="24"/>
          <w:szCs w:val="24"/>
          <w:lang w:val="pt-BR" w:eastAsia="ru-RU"/>
        </w:rPr>
        <w:t>սահմանափակ</w:t>
      </w:r>
      <w:r w:rsidRPr="000E480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0E4804">
        <w:rPr>
          <w:rFonts w:ascii="GHEA Grapalat" w:hAnsi="GHEA Grapalat" w:cs="Sylfaen"/>
          <w:sz w:val="24"/>
          <w:szCs w:val="24"/>
          <w:lang w:val="pt-BR" w:eastAsia="ru-RU"/>
        </w:rPr>
        <w:t>պատասխանատվությամբ</w:t>
      </w:r>
      <w:r w:rsidRPr="000E480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0E4804">
        <w:rPr>
          <w:rFonts w:ascii="GHEA Grapalat" w:hAnsi="GHEA Grapalat" w:cs="Sylfaen"/>
          <w:sz w:val="24"/>
          <w:szCs w:val="24"/>
          <w:lang w:val="pt-BR" w:eastAsia="ru-RU"/>
        </w:rPr>
        <w:t>ընկերությանը</w:t>
      </w:r>
      <w:r w:rsidRPr="000E4804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0E4804">
        <w:rPr>
          <w:rFonts w:ascii="GHEA Grapalat" w:hAnsi="GHEA Grapalat" w:cs="Sylfaen"/>
          <w:sz w:val="24"/>
          <w:szCs w:val="24"/>
          <w:lang w:val="hy-AM" w:eastAsia="ru-RU"/>
        </w:rPr>
        <w:t xml:space="preserve">վտանգավոր թափոնների վերամշակման, վնասազերծման, պահպանման, փոխադրման և տեղադրման լիցենզիա </w:t>
      </w:r>
      <w:proofErr w:type="spellStart"/>
      <w:r w:rsidRPr="000E4804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lang w:eastAsia="ru-RU"/>
        </w:rPr>
        <w:t>տալու</w:t>
      </w:r>
      <w:proofErr w:type="spellEnd"/>
      <w:r w:rsidRPr="000E4804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lang w:val="af-ZA" w:eastAsia="ru-RU"/>
        </w:rPr>
        <w:t xml:space="preserve"> </w:t>
      </w:r>
      <w:r w:rsidRPr="000E4804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lang w:val="hy-AM" w:eastAsia="ru-RU"/>
        </w:rPr>
        <w:t>մասին</w:t>
      </w:r>
      <w:r w:rsidRPr="000E4804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lang w:val="af-ZA" w:eastAsia="ru-RU"/>
        </w:rPr>
        <w:t xml:space="preserve">&gt;&gt; </w:t>
      </w:r>
      <w:r w:rsidRPr="000E4804">
        <w:rPr>
          <w:rFonts w:ascii="GHEA Grapalat" w:hAnsi="GHEA Grapalat" w:cs="Times New Roman"/>
          <w:sz w:val="24"/>
          <w:szCs w:val="24"/>
          <w:lang w:val="ru-RU" w:eastAsia="ru-RU"/>
        </w:rPr>
        <w:t>Հայաստանի</w:t>
      </w:r>
      <w:r w:rsidRPr="000E4804">
        <w:rPr>
          <w:rFonts w:ascii="GHEA Grapalat" w:hAnsi="GHEA Grapalat" w:cs="Times New Roman"/>
          <w:sz w:val="24"/>
          <w:szCs w:val="24"/>
          <w:lang w:val="af-ZA" w:eastAsia="ru-RU"/>
        </w:rPr>
        <w:t xml:space="preserve"> Հանրապետության </w:t>
      </w:r>
      <w:r w:rsidRPr="000E4804">
        <w:rPr>
          <w:rFonts w:ascii="GHEA Grapalat" w:hAnsi="GHEA Grapalat" w:cs="Sylfaen"/>
          <w:noProof/>
          <w:sz w:val="24"/>
          <w:szCs w:val="24"/>
          <w:lang w:val="de-DE" w:eastAsia="ru-RU"/>
        </w:rPr>
        <w:t>կառավարության</w:t>
      </w:r>
      <w:r w:rsidRPr="000E4804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0E4804">
        <w:rPr>
          <w:rFonts w:ascii="GHEA Grapalat" w:hAnsi="GHEA Grapalat" w:cs="Times New Roman"/>
          <w:sz w:val="24"/>
          <w:szCs w:val="24"/>
          <w:lang w:val="ru-RU" w:eastAsia="ru-RU"/>
        </w:rPr>
        <w:t>որոշման</w:t>
      </w:r>
      <w:r w:rsidRPr="000E4804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0E4804">
        <w:rPr>
          <w:rFonts w:ascii="GHEA Grapalat" w:hAnsi="GHEA Grapalat" w:cs="Times New Roman"/>
          <w:sz w:val="24"/>
          <w:szCs w:val="24"/>
          <w:lang w:val="ru-RU" w:eastAsia="ru-RU"/>
        </w:rPr>
        <w:t>ընդունման</w:t>
      </w:r>
      <w:r w:rsidRPr="000E4804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0E4804">
        <w:rPr>
          <w:rFonts w:ascii="GHEA Grapalat" w:hAnsi="GHEA Grapalat" w:cs="Times New Roman"/>
          <w:sz w:val="24"/>
          <w:szCs w:val="24"/>
          <w:lang w:val="ru-RU" w:eastAsia="ru-RU"/>
        </w:rPr>
        <w:t>կապակցությամբ</w:t>
      </w:r>
      <w:r w:rsidRPr="000E4804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0E4804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>այլ նորմատիվ իրավական ակտեր ընդունել անհրաժեշտ չէ:</w:t>
      </w:r>
    </w:p>
    <w:p w:rsidR="000E4804" w:rsidRPr="000E4804" w:rsidRDefault="000E4804" w:rsidP="000E4804">
      <w:pPr>
        <w:pStyle w:val="NormalWeb"/>
        <w:spacing w:after="0" w:line="240" w:lineRule="auto"/>
        <w:ind w:left="-426" w:right="-413" w:firstLine="708"/>
        <w:jc w:val="both"/>
        <w:rPr>
          <w:rFonts w:ascii="GHEA Grapalat" w:hAnsi="GHEA Grapalat" w:cs="Times New Roman"/>
          <w:sz w:val="24"/>
          <w:szCs w:val="24"/>
          <w:highlight w:val="yellow"/>
          <w:lang w:val="af-ZA" w:eastAsia="ru-RU"/>
        </w:rPr>
      </w:pPr>
    </w:p>
    <w:p w:rsidR="000E4804" w:rsidRPr="000E4804" w:rsidRDefault="000E4804" w:rsidP="000E4804">
      <w:pPr>
        <w:tabs>
          <w:tab w:val="left" w:pos="4545"/>
        </w:tabs>
        <w:ind w:left="-426" w:right="-413"/>
        <w:jc w:val="center"/>
        <w:rPr>
          <w:rFonts w:ascii="GHEA Grapalat" w:hAnsi="GHEA Grapalat" w:cs="Sylfaen"/>
          <w:b/>
          <w:sz w:val="24"/>
          <w:szCs w:val="24"/>
          <w:highlight w:val="yellow"/>
          <w:lang w:val="af-ZA"/>
        </w:rPr>
      </w:pPr>
    </w:p>
    <w:p w:rsidR="000E4804" w:rsidRPr="000E4804" w:rsidRDefault="000E4804" w:rsidP="000E4804">
      <w:pPr>
        <w:tabs>
          <w:tab w:val="left" w:pos="4545"/>
        </w:tabs>
        <w:ind w:left="-426" w:right="-413"/>
        <w:jc w:val="center"/>
        <w:rPr>
          <w:rFonts w:ascii="GHEA Grapalat" w:hAnsi="GHEA Grapalat" w:cs="Sylfaen"/>
          <w:b/>
          <w:sz w:val="24"/>
          <w:szCs w:val="24"/>
          <w:highlight w:val="yellow"/>
          <w:lang w:val="af-ZA"/>
        </w:rPr>
      </w:pPr>
    </w:p>
    <w:p w:rsidR="000E4804" w:rsidRPr="000E4804" w:rsidRDefault="000E4804" w:rsidP="000E4804">
      <w:pPr>
        <w:pStyle w:val="NormalWeb"/>
        <w:spacing w:before="100" w:after="100" w:line="240" w:lineRule="auto"/>
        <w:ind w:left="-426" w:right="-413"/>
        <w:jc w:val="center"/>
        <w:rPr>
          <w:rFonts w:ascii="GHEA Grapalat" w:hAnsi="GHEA Grapalat" w:cs="Times New Roman"/>
          <w:b/>
          <w:color w:val="000000"/>
          <w:sz w:val="24"/>
          <w:szCs w:val="24"/>
          <w:lang w:val="af-ZA" w:eastAsia="ru-RU"/>
        </w:rPr>
      </w:pPr>
      <w:r w:rsidRPr="000E4804">
        <w:rPr>
          <w:rFonts w:ascii="GHEA Grapalat" w:hAnsi="GHEA Grapalat" w:cs="Times New Roman"/>
          <w:b/>
          <w:color w:val="000000"/>
          <w:sz w:val="24"/>
          <w:szCs w:val="24"/>
          <w:lang w:val="hy-AM" w:eastAsia="ru-RU"/>
        </w:rPr>
        <w:t>ՏԵՂԵԿԱՆՔ</w:t>
      </w:r>
    </w:p>
    <w:p w:rsidR="000E4804" w:rsidRPr="000E4804" w:rsidRDefault="000E4804" w:rsidP="000E4804">
      <w:pPr>
        <w:ind w:right="-21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0E4804">
        <w:rPr>
          <w:rFonts w:ascii="GHEA Grapalat" w:hAnsi="GHEA Grapalat"/>
          <w:b/>
          <w:bCs/>
          <w:sz w:val="24"/>
          <w:szCs w:val="24"/>
          <w:lang w:val="de-DE"/>
        </w:rPr>
        <w:t>&lt;&lt;</w:t>
      </w:r>
      <w:r w:rsidRPr="000E4804">
        <w:rPr>
          <w:rFonts w:ascii="GHEA Grapalat" w:hAnsi="GHEA Grapalat" w:cs="Sylfaen"/>
          <w:b/>
          <w:bCs/>
          <w:sz w:val="24"/>
          <w:szCs w:val="24"/>
          <w:lang w:val="de-DE"/>
        </w:rPr>
        <w:t>ՄԻՆԱՍՅԱՆ ՌԻՍԱՅՔԼԻՆԳ ՔՈՄՓԱՆԻ</w:t>
      </w:r>
      <w:r w:rsidRPr="000E4804">
        <w:rPr>
          <w:rFonts w:ascii="GHEA Grapalat" w:hAnsi="GHEA Grapalat"/>
          <w:b/>
          <w:bCs/>
          <w:sz w:val="24"/>
          <w:szCs w:val="24"/>
          <w:lang w:val="de-DE"/>
        </w:rPr>
        <w:t>&gt;&gt; ՍԱՀՄԱՆ</w:t>
      </w:r>
      <w:r w:rsidRPr="000E4804">
        <w:rPr>
          <w:rFonts w:ascii="GHEA Grapalat" w:hAnsi="GHEA Grapalat" w:cs="Sylfaen"/>
          <w:b/>
          <w:sz w:val="24"/>
          <w:szCs w:val="24"/>
          <w:lang w:val="de-DE"/>
        </w:rPr>
        <w:t>ԱՓԱԿ</w:t>
      </w:r>
      <w:r w:rsidRPr="000E4804">
        <w:rPr>
          <w:rFonts w:ascii="GHEA Grapalat" w:hAnsi="GHEA Grapalat" w:cs="Times Armenian"/>
          <w:b/>
          <w:sz w:val="24"/>
          <w:szCs w:val="24"/>
          <w:lang w:val="de-DE"/>
        </w:rPr>
        <w:t xml:space="preserve"> </w:t>
      </w:r>
      <w:r w:rsidRPr="000E4804">
        <w:rPr>
          <w:rFonts w:ascii="GHEA Grapalat" w:hAnsi="GHEA Grapalat" w:cs="Sylfaen"/>
          <w:b/>
          <w:sz w:val="24"/>
          <w:szCs w:val="24"/>
          <w:lang w:val="de-DE"/>
        </w:rPr>
        <w:t>ՊԱՏԱՍԽԱՆԱՏՎՈՒԹՅԱՄԲ ԸՆԿԵՐՈՒԹՅԱՆԸ</w:t>
      </w:r>
      <w:r w:rsidRPr="000E480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E4804">
        <w:rPr>
          <w:rFonts w:ascii="GHEA Grapalat" w:hAnsi="GHEA Grapalat"/>
          <w:b/>
          <w:bCs/>
          <w:sz w:val="24"/>
          <w:szCs w:val="24"/>
          <w:lang w:val="de-DE"/>
        </w:rPr>
        <w:t>ՎՏԱՆԳԱՎՈՐ</w:t>
      </w:r>
      <w:r w:rsidRPr="000E4804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E4804">
        <w:rPr>
          <w:rFonts w:ascii="GHEA Grapalat" w:hAnsi="GHEA Grapalat"/>
          <w:b/>
          <w:bCs/>
          <w:sz w:val="24"/>
          <w:szCs w:val="24"/>
          <w:lang w:val="de-DE"/>
        </w:rPr>
        <w:t>ԹԱՓՈՆՆԵՐԻ</w:t>
      </w:r>
      <w:r w:rsidRPr="000E4804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E4804">
        <w:rPr>
          <w:rFonts w:ascii="GHEA Grapalat" w:hAnsi="GHEA Grapalat" w:cs="Sylfaen"/>
          <w:b/>
          <w:sz w:val="24"/>
          <w:szCs w:val="24"/>
        </w:rPr>
        <w:t>ՎԵՐԱՄՇԱԿՄԱՆ</w:t>
      </w:r>
      <w:r w:rsidRPr="000E4804"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Pr="000E480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E4804">
        <w:rPr>
          <w:rFonts w:ascii="GHEA Grapalat" w:hAnsi="GHEA Grapalat" w:cs="Sylfaen"/>
          <w:b/>
          <w:sz w:val="24"/>
          <w:szCs w:val="24"/>
        </w:rPr>
        <w:t>ՎՆԱՍԱԶԵՐԾՄԱՆ</w:t>
      </w:r>
      <w:r w:rsidRPr="000E4804">
        <w:rPr>
          <w:rFonts w:ascii="GHEA Grapalat" w:hAnsi="GHEA Grapalat" w:cs="Times Armenian"/>
          <w:b/>
          <w:sz w:val="24"/>
          <w:szCs w:val="24"/>
          <w:lang w:val="af-ZA"/>
        </w:rPr>
        <w:t xml:space="preserve">, </w:t>
      </w:r>
      <w:r w:rsidRPr="000E4804">
        <w:rPr>
          <w:rFonts w:ascii="GHEA Grapalat" w:hAnsi="GHEA Grapalat" w:cs="Sylfaen"/>
          <w:b/>
          <w:sz w:val="24"/>
          <w:szCs w:val="24"/>
        </w:rPr>
        <w:t>ՊԱՀՊԱՆՄԱՆ</w:t>
      </w:r>
      <w:r w:rsidRPr="000E4804">
        <w:rPr>
          <w:rFonts w:ascii="GHEA Grapalat" w:hAnsi="GHEA Grapalat" w:cs="Times Armenian"/>
          <w:b/>
          <w:sz w:val="24"/>
          <w:szCs w:val="24"/>
          <w:lang w:val="af-ZA"/>
        </w:rPr>
        <w:t xml:space="preserve">, </w:t>
      </w:r>
      <w:r w:rsidRPr="000E4804">
        <w:rPr>
          <w:rFonts w:ascii="GHEA Grapalat" w:hAnsi="GHEA Grapalat" w:cs="Sylfaen"/>
          <w:b/>
          <w:sz w:val="24"/>
          <w:szCs w:val="24"/>
        </w:rPr>
        <w:t>ՓՈԽԱԴՐՄԱՆ</w:t>
      </w:r>
      <w:r w:rsidRPr="000E480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E4804">
        <w:rPr>
          <w:rFonts w:ascii="GHEA Grapalat" w:hAnsi="GHEA Grapalat" w:cs="Sylfaen"/>
          <w:b/>
          <w:sz w:val="24"/>
          <w:szCs w:val="24"/>
        </w:rPr>
        <w:t>ԵՎ</w:t>
      </w:r>
      <w:r w:rsidRPr="000E4804">
        <w:rPr>
          <w:rFonts w:ascii="GHEA Grapalat" w:hAnsi="GHEA Grapalat" w:cs="Times Armenian"/>
          <w:b/>
          <w:sz w:val="24"/>
          <w:szCs w:val="24"/>
          <w:lang w:val="af-ZA"/>
        </w:rPr>
        <w:t xml:space="preserve">  </w:t>
      </w:r>
      <w:r w:rsidRPr="000E4804">
        <w:rPr>
          <w:rFonts w:ascii="GHEA Grapalat" w:hAnsi="GHEA Grapalat" w:cs="Sylfaen"/>
          <w:b/>
          <w:sz w:val="24"/>
          <w:szCs w:val="24"/>
        </w:rPr>
        <w:t>ՏԵՂԱԴՐՄԱՆ</w:t>
      </w:r>
      <w:r w:rsidRPr="000E4804">
        <w:rPr>
          <w:rFonts w:ascii="GHEA Grapalat" w:hAnsi="GHEA Grapalat" w:cs="Times Armenian"/>
          <w:b/>
          <w:sz w:val="24"/>
          <w:szCs w:val="24"/>
          <w:lang w:val="af-ZA"/>
        </w:rPr>
        <w:t xml:space="preserve">  </w:t>
      </w:r>
      <w:r w:rsidRPr="000E4804">
        <w:rPr>
          <w:rFonts w:ascii="GHEA Grapalat" w:hAnsi="GHEA Grapalat"/>
          <w:b/>
          <w:bCs/>
          <w:sz w:val="24"/>
          <w:szCs w:val="24"/>
          <w:lang w:val="de-DE"/>
        </w:rPr>
        <w:t>ԼԻՑԵՆԶԻԱ</w:t>
      </w:r>
      <w:r w:rsidRPr="000E4804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Pr="000E4804">
        <w:rPr>
          <w:rFonts w:ascii="GHEA Grapalat" w:hAnsi="GHEA Grapalat"/>
          <w:b/>
          <w:bCs/>
          <w:sz w:val="24"/>
          <w:szCs w:val="24"/>
          <w:lang w:val="de-DE"/>
        </w:rPr>
        <w:t>ՏԱԼՈՒ</w:t>
      </w:r>
      <w:r w:rsidRPr="000E4804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Pr="000E4804">
        <w:rPr>
          <w:rFonts w:ascii="GHEA Grapalat" w:hAnsi="GHEA Grapalat"/>
          <w:b/>
          <w:bCs/>
          <w:sz w:val="24"/>
          <w:szCs w:val="24"/>
          <w:lang w:val="de-DE"/>
        </w:rPr>
        <w:t>ՄԱՍԻՆ</w:t>
      </w:r>
      <w:r w:rsidRPr="000E4804">
        <w:rPr>
          <w:rStyle w:val="Strong"/>
          <w:rFonts w:ascii="GHEA Grapalat" w:hAnsi="GHEA Grapalat"/>
          <w:bCs w:val="0"/>
          <w:color w:val="000000"/>
          <w:sz w:val="24"/>
          <w:szCs w:val="24"/>
          <w:lang w:val="af-ZA"/>
        </w:rPr>
        <w:t>&gt;&gt;</w:t>
      </w:r>
      <w:r w:rsidRPr="000E4804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</w:rPr>
        <w:t>ԿԱՌԱՎԱՐՈՒԹՅ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Ա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</w:rPr>
        <w:t>Ն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E4804"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ՈՐՈՇՄԱՆ</w:t>
      </w:r>
      <w:r w:rsidRPr="000E480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E4804">
        <w:rPr>
          <w:rFonts w:ascii="GHEA Grapalat" w:hAnsi="GHEA Grapalat"/>
          <w:b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</w:t>
      </w:r>
      <w:r w:rsidRPr="000E480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E4804">
        <w:rPr>
          <w:rFonts w:ascii="GHEA Grapalat" w:hAnsi="GHEA Grapalat"/>
          <w:b/>
          <w:sz w:val="24"/>
          <w:szCs w:val="24"/>
          <w:lang w:val="en-US"/>
        </w:rPr>
        <w:t>ԵՎ</w:t>
      </w:r>
      <w:r w:rsidRPr="000E4804">
        <w:rPr>
          <w:rFonts w:ascii="GHEA Grapalat" w:hAnsi="GHEA Grapalat"/>
          <w:b/>
          <w:sz w:val="24"/>
          <w:szCs w:val="24"/>
          <w:lang w:val="hy-AM"/>
        </w:rPr>
        <w:t xml:space="preserve"> ԾԱԽՍԵՐԻ ԱՎԵԼԱՑՄԱՆ ԿԱՄ ՆՎԱԶԵՑՄԱՆ ՄԱՍԻՆ</w:t>
      </w:r>
    </w:p>
    <w:p w:rsidR="000E4804" w:rsidRPr="000E4804" w:rsidRDefault="000E4804" w:rsidP="000E4804">
      <w:pPr>
        <w:pStyle w:val="NormalWeb"/>
        <w:spacing w:before="100" w:after="100" w:line="240" w:lineRule="auto"/>
        <w:ind w:left="-426" w:right="-413"/>
        <w:jc w:val="both"/>
        <w:rPr>
          <w:rFonts w:ascii="GHEA Grapalat" w:hAnsi="GHEA Grapalat" w:cs="Sylfaen"/>
          <w:sz w:val="24"/>
          <w:szCs w:val="24"/>
          <w:highlight w:val="yellow"/>
          <w:lang w:val="af-ZA" w:eastAsia="ru-RU"/>
        </w:rPr>
      </w:pPr>
    </w:p>
    <w:p w:rsidR="000E4804" w:rsidRPr="000E4804" w:rsidRDefault="000E4804" w:rsidP="000E4804">
      <w:pPr>
        <w:pStyle w:val="NormalWeb"/>
        <w:spacing w:after="0" w:line="240" w:lineRule="auto"/>
        <w:ind w:left="-180" w:right="-259" w:firstLine="348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0E4804">
        <w:rPr>
          <w:rFonts w:ascii="GHEA Grapalat" w:hAnsi="GHEA Grapalat" w:cs="Times New Roman"/>
          <w:sz w:val="24"/>
          <w:szCs w:val="24"/>
          <w:lang w:val="de-DE" w:eastAsia="ru-RU"/>
        </w:rPr>
        <w:t>&lt;&lt;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Մինասյան</w:t>
      </w:r>
      <w:proofErr w:type="spellEnd"/>
      <w:r w:rsidRPr="000E4804">
        <w:rPr>
          <w:rFonts w:ascii="GHEA Grapalat" w:hAnsi="GHEA Grapalat" w:cs="Times New Roman"/>
          <w:sz w:val="24"/>
          <w:szCs w:val="24"/>
          <w:lang w:val="de-DE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Ռիսայքլինգ</w:t>
      </w:r>
      <w:proofErr w:type="spellEnd"/>
      <w:r w:rsidRPr="000E4804">
        <w:rPr>
          <w:rFonts w:ascii="GHEA Grapalat" w:hAnsi="GHEA Grapalat" w:cs="Times New Roman"/>
          <w:sz w:val="24"/>
          <w:szCs w:val="24"/>
          <w:lang w:val="de-DE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Քոմփանի</w:t>
      </w:r>
      <w:proofErr w:type="spellEnd"/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&gt;&gt; </w:t>
      </w:r>
      <w:r w:rsidRPr="000E4804">
        <w:rPr>
          <w:rFonts w:ascii="GHEA Grapalat" w:hAnsi="GHEA Grapalat" w:cs="Sylfaen"/>
          <w:sz w:val="24"/>
          <w:szCs w:val="24"/>
          <w:lang w:val="pt-BR" w:eastAsia="ru-RU"/>
        </w:rPr>
        <w:t>սահմանափակ</w:t>
      </w:r>
      <w:r w:rsidRPr="000E480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0E4804">
        <w:rPr>
          <w:rFonts w:ascii="GHEA Grapalat" w:hAnsi="GHEA Grapalat" w:cs="Sylfaen"/>
          <w:sz w:val="24"/>
          <w:szCs w:val="24"/>
          <w:lang w:val="pt-BR" w:eastAsia="ru-RU"/>
        </w:rPr>
        <w:t>պատասխանատվությամբ</w:t>
      </w:r>
      <w:r w:rsidRPr="000E480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0E4804">
        <w:rPr>
          <w:rFonts w:ascii="GHEA Grapalat" w:hAnsi="GHEA Grapalat" w:cs="Sylfaen"/>
          <w:sz w:val="24"/>
          <w:szCs w:val="24"/>
          <w:lang w:val="pt-BR" w:eastAsia="ru-RU"/>
        </w:rPr>
        <w:t>ընկերությանը</w:t>
      </w:r>
      <w:r w:rsidRPr="000E4804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0E4804">
        <w:rPr>
          <w:rFonts w:ascii="GHEA Grapalat" w:hAnsi="GHEA Grapalat" w:cs="Sylfaen"/>
          <w:sz w:val="24"/>
          <w:szCs w:val="24"/>
          <w:lang w:val="hy-AM" w:eastAsia="ru-RU"/>
        </w:rPr>
        <w:t xml:space="preserve">վտանգավոր թափոնների վերամշակման, վնասազերծման, պահպանման, փոխադրման և տեղադրման լիցենզիա </w:t>
      </w:r>
      <w:proofErr w:type="spellStart"/>
      <w:r w:rsidRPr="000E4804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lang w:eastAsia="ru-RU"/>
        </w:rPr>
        <w:t>տալու</w:t>
      </w:r>
      <w:proofErr w:type="spellEnd"/>
      <w:r w:rsidRPr="000E4804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lang w:val="af-ZA" w:eastAsia="ru-RU"/>
        </w:rPr>
        <w:t xml:space="preserve"> </w:t>
      </w:r>
      <w:r w:rsidRPr="000E4804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lang w:val="hy-AM" w:eastAsia="ru-RU"/>
        </w:rPr>
        <w:t>մասին</w:t>
      </w:r>
      <w:r w:rsidRPr="000E4804">
        <w:rPr>
          <w:rStyle w:val="Strong"/>
          <w:rFonts w:ascii="GHEA Grapalat" w:hAnsi="GHEA Grapalat" w:cs="Times New Roman"/>
          <w:b w:val="0"/>
          <w:bCs w:val="0"/>
          <w:color w:val="000000"/>
          <w:sz w:val="24"/>
          <w:szCs w:val="24"/>
          <w:lang w:val="af-ZA" w:eastAsia="ru-RU"/>
        </w:rPr>
        <w:t>&gt;&gt;</w:t>
      </w:r>
      <w:r w:rsidRPr="000E4804">
        <w:rPr>
          <w:rStyle w:val="Strong"/>
          <w:rFonts w:ascii="GHEA Grapalat" w:hAnsi="GHEA Grapalat" w:cs="Times New Roman"/>
          <w:b w:val="0"/>
          <w:bCs w:val="0"/>
          <w:i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Times New Roman"/>
          <w:sz w:val="24"/>
          <w:szCs w:val="24"/>
          <w:lang w:val="en-GB" w:eastAsia="ru-RU"/>
        </w:rPr>
        <w:t>Հայաստանի</w:t>
      </w:r>
      <w:proofErr w:type="spellEnd"/>
      <w:r w:rsidRPr="000E4804">
        <w:rPr>
          <w:rFonts w:ascii="GHEA Grapalat" w:hAnsi="GHEA Grapalat" w:cs="Times New Roman"/>
          <w:sz w:val="24"/>
          <w:szCs w:val="24"/>
          <w:lang w:val="af-ZA" w:eastAsia="ru-RU"/>
        </w:rPr>
        <w:t xml:space="preserve"> Հանրապետության </w:t>
      </w:r>
      <w:r w:rsidRPr="000E4804">
        <w:rPr>
          <w:rFonts w:ascii="GHEA Grapalat" w:hAnsi="GHEA Grapalat" w:cs="Sylfaen"/>
          <w:noProof/>
          <w:sz w:val="24"/>
          <w:szCs w:val="24"/>
          <w:lang w:val="de-DE" w:eastAsia="ru-RU"/>
        </w:rPr>
        <w:t>կառավարության</w:t>
      </w:r>
      <w:r w:rsidRPr="000E4804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Times New Roman"/>
          <w:sz w:val="24"/>
          <w:szCs w:val="24"/>
          <w:lang w:val="en-GB" w:eastAsia="ru-RU"/>
        </w:rPr>
        <w:t>որոշման</w:t>
      </w:r>
      <w:proofErr w:type="spellEnd"/>
      <w:r w:rsidRPr="000E4804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0E4804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t xml:space="preserve">ընդունման կապակցությամբ </w:t>
      </w:r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ՀՀ</w:t>
      </w:r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պետական</w:t>
      </w:r>
      <w:proofErr w:type="spellEnd"/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բյուջեի</w:t>
      </w:r>
      <w:proofErr w:type="spellEnd"/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ծախսային</w:t>
      </w:r>
      <w:proofErr w:type="spellEnd"/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մասում</w:t>
      </w:r>
      <w:proofErr w:type="spellEnd"/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փոփոխություն</w:t>
      </w:r>
      <w:proofErr w:type="spellEnd"/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չի</w:t>
      </w:r>
      <w:proofErr w:type="spellEnd"/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նախատեսվում</w:t>
      </w:r>
      <w:proofErr w:type="spellEnd"/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,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իսկ</w:t>
      </w:r>
      <w:proofErr w:type="spellEnd"/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եկամտային</w:t>
      </w:r>
      <w:proofErr w:type="spellEnd"/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մասում</w:t>
      </w:r>
      <w:proofErr w:type="spellEnd"/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սպասվում</w:t>
      </w:r>
      <w:proofErr w:type="spellEnd"/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են</w:t>
      </w:r>
      <w:proofErr w:type="spellEnd"/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0E4804">
        <w:rPr>
          <w:rFonts w:ascii="GHEA Grapalat" w:hAnsi="GHEA Grapalat" w:cs="Sylfaen"/>
          <w:sz w:val="24"/>
          <w:szCs w:val="24"/>
          <w:lang w:val="en-GB" w:eastAsia="ru-RU"/>
        </w:rPr>
        <w:t>ավելացումներ</w:t>
      </w:r>
      <w:proofErr w:type="spellEnd"/>
      <w:r w:rsidRPr="000E4804">
        <w:rPr>
          <w:rFonts w:ascii="GHEA Grapalat" w:hAnsi="GHEA Grapalat" w:cs="Sylfaen"/>
          <w:sz w:val="24"/>
          <w:szCs w:val="24"/>
          <w:lang w:val="af-ZA" w:eastAsia="ru-RU"/>
        </w:rPr>
        <w:t xml:space="preserve">:   </w:t>
      </w:r>
    </w:p>
    <w:p w:rsidR="000E4804" w:rsidRPr="000E4804" w:rsidRDefault="000E4804" w:rsidP="000E4804">
      <w:pPr>
        <w:ind w:left="142"/>
        <w:rPr>
          <w:rFonts w:ascii="GHEA Grapalat" w:hAnsi="GHEA Grapalat"/>
          <w:sz w:val="24"/>
          <w:szCs w:val="24"/>
          <w:lang w:val="de-DE"/>
        </w:rPr>
      </w:pPr>
      <w:r w:rsidRPr="000E4804">
        <w:rPr>
          <w:rFonts w:ascii="GHEA Grapalat" w:hAnsi="GHEA Grapalat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6889750</wp:posOffset>
            </wp:positionV>
            <wp:extent cx="1596390" cy="821055"/>
            <wp:effectExtent l="0" t="0" r="3810" b="0"/>
            <wp:wrapNone/>
            <wp:docPr id="1" name="Picture 1" descr="LOGO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127395" w:rsidRPr="000E4804" w:rsidRDefault="00127395" w:rsidP="000E4804">
      <w:pPr>
        <w:rPr>
          <w:rFonts w:ascii="GHEA Grapalat" w:hAnsi="GHEA Grapalat"/>
          <w:sz w:val="24"/>
          <w:szCs w:val="24"/>
          <w:lang w:val="af-ZA"/>
        </w:rPr>
      </w:pPr>
    </w:p>
    <w:sectPr w:rsidR="00127395" w:rsidRPr="000E4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FD"/>
    <w:rsid w:val="000E4804"/>
    <w:rsid w:val="00127395"/>
    <w:rsid w:val="0070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33ED9-B848-42EF-9496-1FB3C152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 Знак1"/>
    <w:basedOn w:val="Normal"/>
    <w:semiHidden/>
    <w:unhideWhenUsed/>
    <w:rsid w:val="000E4804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Strong">
    <w:name w:val="Strong"/>
    <w:basedOn w:val="DefaultParagraphFont"/>
    <w:qFormat/>
    <w:rsid w:val="000E4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3</cp:revision>
  <dcterms:created xsi:type="dcterms:W3CDTF">2017-08-25T11:45:00Z</dcterms:created>
  <dcterms:modified xsi:type="dcterms:W3CDTF">2017-08-25T11:46:00Z</dcterms:modified>
</cp:coreProperties>
</file>