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20413E" w:rsidRDefault="00F5528D" w:rsidP="00F5528D">
      <w:pPr>
        <w:rPr>
          <w:b/>
        </w:rPr>
      </w:pPr>
      <w:bookmarkStart w:id="0" w:name="_GoBack"/>
      <w:bookmarkEnd w:id="0"/>
      <w:r w:rsidRPr="0020413E">
        <w:rPr>
          <w:b/>
        </w:rPr>
        <w:t>ՆԱԽԱԳԻԾ</w:t>
      </w:r>
    </w:p>
    <w:p w:rsidR="0020413E" w:rsidRDefault="0020413E" w:rsidP="00F5528D">
      <w:pPr>
        <w:jc w:val="center"/>
        <w:rPr>
          <w:b/>
          <w:szCs w:val="28"/>
        </w:rPr>
      </w:pPr>
    </w:p>
    <w:p w:rsidR="00F5528D" w:rsidRPr="0020413E" w:rsidRDefault="00F5528D" w:rsidP="00F5528D">
      <w:pPr>
        <w:jc w:val="center"/>
        <w:rPr>
          <w:b/>
          <w:szCs w:val="28"/>
        </w:rPr>
      </w:pPr>
      <w:r w:rsidRPr="0020413E">
        <w:rPr>
          <w:b/>
          <w:szCs w:val="28"/>
        </w:rPr>
        <w:t>ՀԱՅԱՍՏԱՆԻ  ՀԱՆՐԱՊԵՏՈՒԹՅԱՆ  ԿԱՌԱՎԱՐՈՒԹՅՈՒՆ</w:t>
      </w:r>
    </w:p>
    <w:p w:rsidR="00F5528D" w:rsidRPr="0020413E" w:rsidRDefault="00F5528D" w:rsidP="00F5528D">
      <w:pPr>
        <w:jc w:val="center"/>
        <w:rPr>
          <w:b/>
          <w:sz w:val="32"/>
          <w:szCs w:val="28"/>
        </w:rPr>
      </w:pPr>
      <w:r w:rsidRPr="0020413E">
        <w:rPr>
          <w:b/>
          <w:sz w:val="32"/>
          <w:szCs w:val="28"/>
        </w:rPr>
        <w:t>Ո Ր Ո Շ Ո Ւ Մ</w:t>
      </w:r>
    </w:p>
    <w:p w:rsidR="00F5528D" w:rsidRPr="0020413E" w:rsidRDefault="00F5528D" w:rsidP="00F5528D">
      <w:pPr>
        <w:jc w:val="center"/>
        <w:rPr>
          <w:b/>
          <w:lang w:val="en-US"/>
        </w:rPr>
      </w:pPr>
      <w:r w:rsidRPr="0020413E">
        <w:rPr>
          <w:b/>
        </w:rPr>
        <w:t>«   »  -------------- - ի 2018 թվականի  №    - Ն</w:t>
      </w:r>
    </w:p>
    <w:p w:rsidR="002468C0" w:rsidRPr="0020413E" w:rsidRDefault="002468C0" w:rsidP="00F5528D">
      <w:pPr>
        <w:jc w:val="center"/>
        <w:rPr>
          <w:b/>
          <w:sz w:val="28"/>
          <w:lang w:val="en-US"/>
        </w:rPr>
      </w:pPr>
    </w:p>
    <w:p w:rsidR="002468C0" w:rsidRPr="0020413E" w:rsidRDefault="00CB1EA6" w:rsidP="00655905">
      <w:pPr>
        <w:jc w:val="center"/>
        <w:rPr>
          <w:rFonts w:cs="Arial Armenian"/>
          <w:b/>
          <w:lang w:val="en-US"/>
        </w:rPr>
      </w:pPr>
      <w:r w:rsidRPr="0020413E">
        <w:rPr>
          <w:b/>
        </w:rPr>
        <w:t xml:space="preserve">ՀԱՅԱՍՏԱՆԻ ՀԱՆՐԱՊԵՏՈՒԹՅԱՆ </w:t>
      </w:r>
      <w:r w:rsidR="00F7057F" w:rsidRPr="0020413E">
        <w:rPr>
          <w:b/>
          <w:lang w:val="en-US"/>
        </w:rPr>
        <w:t>ԱՐԱՐԱՏԻ</w:t>
      </w:r>
      <w:r w:rsidRPr="0020413E">
        <w:rPr>
          <w:b/>
        </w:rPr>
        <w:t xml:space="preserve"> ՄԱՐԶԻ </w:t>
      </w:r>
      <w:r w:rsidR="00655905" w:rsidRPr="0020413E">
        <w:rPr>
          <w:rFonts w:cs="Arial Armenian"/>
          <w:b/>
          <w:lang w:val="en-US"/>
        </w:rPr>
        <w:t>ՀՈՎՏԱՇԵՆ</w:t>
      </w:r>
      <w:r w:rsidR="00354AAC" w:rsidRPr="0020413E">
        <w:rPr>
          <w:rFonts w:cs="Arial Armenian"/>
          <w:b/>
          <w:lang w:val="hy-AM"/>
        </w:rPr>
        <w:t xml:space="preserve"> </w:t>
      </w:r>
      <w:r w:rsidRPr="0020413E">
        <w:rPr>
          <w:b/>
        </w:rPr>
        <w:t xml:space="preserve">ՀԱՄԱՅՆՔԻ  </w:t>
      </w:r>
      <w:r w:rsidRPr="0020413E">
        <w:rPr>
          <w:b/>
          <w:lang w:val="en-US"/>
        </w:rPr>
        <w:t>ՂԵԿԱՎԱՐԻ</w:t>
      </w:r>
      <w:r w:rsidRPr="0020413E">
        <w:rPr>
          <w:b/>
        </w:rPr>
        <w:t xml:space="preserve"> </w:t>
      </w:r>
      <w:r w:rsidR="002468C0" w:rsidRPr="0020413E">
        <w:rPr>
          <w:b/>
        </w:rPr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 xml:space="preserve">2018 թվականի </w:t>
      </w:r>
      <w:r>
        <w:rPr>
          <w:lang w:val="en-US"/>
        </w:rPr>
        <w:t>հոկտեմբերի 21-ին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F7057F">
        <w:rPr>
          <w:lang w:val="en-US"/>
        </w:rPr>
        <w:t>Արարատի</w:t>
      </w:r>
      <w:r w:rsidR="00F7057F" w:rsidRPr="004612C1">
        <w:t xml:space="preserve"> մարզի </w:t>
      </w:r>
      <w:r w:rsidR="00655905">
        <w:rPr>
          <w:rFonts w:cs="Arial Armenian"/>
          <w:lang w:val="en-US"/>
        </w:rPr>
        <w:t>Հովտաշեն</w:t>
      </w:r>
      <w:r w:rsidR="00354AAC">
        <w:rPr>
          <w:rFonts w:cs="Arial Armenian"/>
          <w:lang w:val="hy-AM"/>
        </w:rPr>
        <w:t xml:space="preserve"> </w:t>
      </w:r>
      <w:r w:rsidRPr="00FA7748">
        <w:t xml:space="preserve">համայնքում անցկացնել </w:t>
      </w:r>
      <w:r>
        <w:rPr>
          <w:lang w:val="en-US"/>
        </w:rPr>
        <w:t>համայնքի ղեկավարի</w:t>
      </w:r>
      <w:r w:rsidRPr="00FA7748">
        <w:t xml:space="preserve"> 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0413E"/>
    <w:rsid w:val="0021057C"/>
    <w:rsid w:val="002468C0"/>
    <w:rsid w:val="00354AAC"/>
    <w:rsid w:val="0061236A"/>
    <w:rsid w:val="00655905"/>
    <w:rsid w:val="006D535A"/>
    <w:rsid w:val="00756C2B"/>
    <w:rsid w:val="007D046A"/>
    <w:rsid w:val="00871F82"/>
    <w:rsid w:val="009A565A"/>
    <w:rsid w:val="00A21FA2"/>
    <w:rsid w:val="00A31A1F"/>
    <w:rsid w:val="00A7222C"/>
    <w:rsid w:val="00A867C4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5B8B-E3AD-4E81-B8E2-2CD1CACF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Bela Galstyan</cp:lastModifiedBy>
  <cp:revision>2</cp:revision>
  <dcterms:created xsi:type="dcterms:W3CDTF">2018-08-15T07:38:00Z</dcterms:created>
  <dcterms:modified xsi:type="dcterms:W3CDTF">2018-08-15T07:38:00Z</dcterms:modified>
</cp:coreProperties>
</file>