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89" w:rsidRDefault="00D14189" w:rsidP="00D14189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ՏԵՂԵԿԱՆՔ </w:t>
      </w:r>
      <w:r w:rsidR="00474F63">
        <w:rPr>
          <w:rFonts w:ascii="GHEA Grapalat" w:hAnsi="GHEA Grapalat" w:cs="Sylfaen"/>
          <w:b/>
          <w:sz w:val="24"/>
          <w:szCs w:val="24"/>
          <w:lang w:val="en-US"/>
        </w:rPr>
        <w:t>–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74F63" w:rsidRPr="007838F5" w:rsidRDefault="00474F63" w:rsidP="007838F5">
      <w:pPr>
        <w:jc w:val="center"/>
        <w:rPr>
          <w:rFonts w:ascii="GHEA Grapalat" w:hAnsi="GHEA Grapalat" w:cs="Sylfaen"/>
          <w:b/>
          <w:lang w:val="en-US"/>
        </w:rPr>
      </w:pPr>
      <w:r w:rsidRPr="007838F5">
        <w:rPr>
          <w:rFonts w:ascii="GHEA Grapalat" w:hAnsi="GHEA Grapalat"/>
          <w:b/>
          <w:color w:val="000000"/>
          <w:sz w:val="24"/>
          <w:szCs w:val="24"/>
        </w:rPr>
        <w:t>Հ</w:t>
      </w:r>
      <w:r w:rsidR="007838F5" w:rsidRPr="007838F5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ԱՅԱՍՏԱՆԻ ՀԱՆՐԱՊԵՏՈՒԹՅԱՆ </w:t>
      </w:r>
      <w:r w:rsidRPr="007838F5">
        <w:rPr>
          <w:rFonts w:ascii="GHEA Grapalat" w:hAnsi="GHEA Grapalat"/>
          <w:b/>
          <w:sz w:val="24"/>
          <w:szCs w:val="24"/>
          <w:lang w:val="pt-BR"/>
        </w:rPr>
        <w:t>2014</w:t>
      </w:r>
      <w:r w:rsidR="007838F5" w:rsidRPr="007838F5">
        <w:rPr>
          <w:rFonts w:ascii="GHEA Grapalat" w:hAnsi="GHEA Grapalat"/>
          <w:b/>
          <w:sz w:val="24"/>
          <w:szCs w:val="24"/>
          <w:lang w:val="pt-BR"/>
        </w:rPr>
        <w:t xml:space="preserve"> ԹՎԱԿԱՆԻ ԴԵԿՏԵՄԲԵՐԻ </w:t>
      </w:r>
      <w:r w:rsidRPr="007838F5">
        <w:rPr>
          <w:rFonts w:ascii="GHEA Grapalat" w:hAnsi="GHEA Grapalat"/>
          <w:b/>
          <w:sz w:val="24"/>
          <w:szCs w:val="24"/>
          <w:lang w:val="hy-AM"/>
        </w:rPr>
        <w:t>25</w:t>
      </w:r>
      <w:r w:rsidRPr="007838F5">
        <w:rPr>
          <w:rFonts w:ascii="GHEA Grapalat" w:hAnsi="GHEA Grapalat"/>
          <w:b/>
          <w:color w:val="000000"/>
          <w:sz w:val="24"/>
          <w:szCs w:val="24"/>
          <w:lang w:val="pt-BR"/>
        </w:rPr>
        <w:t>-</w:t>
      </w:r>
      <w:r w:rsidRPr="007838F5">
        <w:rPr>
          <w:rFonts w:ascii="GHEA Grapalat" w:hAnsi="GHEA Grapalat"/>
          <w:b/>
          <w:color w:val="000000"/>
          <w:sz w:val="24"/>
          <w:szCs w:val="24"/>
        </w:rPr>
        <w:t>ի</w:t>
      </w:r>
      <w:r w:rsidRPr="007838F5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7838F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№ 1521-Ն </w:t>
      </w:r>
      <w:r w:rsidR="007838F5" w:rsidRPr="007838F5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ՈՐՈՇՄԱՆ </w:t>
      </w:r>
      <w:r w:rsidR="00703E15">
        <w:rPr>
          <w:rFonts w:ascii="GHEA Grapalat" w:hAnsi="GHEA Grapalat"/>
          <w:b/>
          <w:color w:val="000000"/>
          <w:sz w:val="24"/>
          <w:szCs w:val="24"/>
          <w:lang w:val="en-US"/>
        </w:rPr>
        <w:t>ՄԵՋ</w:t>
      </w:r>
      <w:r w:rsidR="007838F5" w:rsidRPr="007838F5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ՓՈՓՈԽՈՒԹՅՈՒՆ ԿԱՏԱՐԵԼՈՒ ՄԱՍԻՆ</w:t>
      </w:r>
    </w:p>
    <w:p w:rsidR="00D14189" w:rsidRDefault="00D14189" w:rsidP="00D14189">
      <w:pPr>
        <w:spacing w:after="0"/>
        <w:jc w:val="center"/>
        <w:rPr>
          <w:rFonts w:ascii="GHEA Grapalat" w:hAnsi="GHEA Grapalat"/>
          <w:b/>
          <w:bCs/>
          <w:caps/>
          <w:lang w:val="hy-AM"/>
        </w:rPr>
      </w:pPr>
    </w:p>
    <w:p w:rsidR="00D14189" w:rsidRPr="002E219D" w:rsidRDefault="00D14189" w:rsidP="00D14189">
      <w:pPr>
        <w:pStyle w:val="ListParagraph"/>
        <w:numPr>
          <w:ilvl w:val="0"/>
          <w:numId w:val="1"/>
        </w:numPr>
        <w:tabs>
          <w:tab w:val="left" w:pos="675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2E219D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D14189" w:rsidRDefault="00D14189" w:rsidP="00757FC6">
      <w:pPr>
        <w:spacing w:after="0" w:line="360" w:lineRule="auto"/>
        <w:ind w:left="286" w:firstLine="434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6A1092">
        <w:rPr>
          <w:rFonts w:ascii="GHEA Grapalat" w:hAnsi="GHEA Grapalat" w:cs="Sylfaen"/>
          <w:sz w:val="24"/>
          <w:szCs w:val="24"/>
          <w:lang w:val="pt-BR"/>
        </w:rPr>
        <w:t>2014</w:t>
      </w:r>
      <w:r w:rsidR="00757FC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թ</w:t>
      </w:r>
      <w:r w:rsidR="00757FC6">
        <w:rPr>
          <w:rFonts w:ascii="GHEA Grapalat" w:hAnsi="GHEA Grapalat" w:cs="Sylfaen"/>
          <w:sz w:val="24"/>
          <w:szCs w:val="24"/>
          <w:lang w:val="en-US"/>
        </w:rPr>
        <w:t>վականի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դեկտեմբերի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25-</w:t>
      </w:r>
      <w:r w:rsidRPr="005C0E59">
        <w:rPr>
          <w:rFonts w:ascii="GHEA Grapalat" w:hAnsi="GHEA Grapalat" w:cs="Sylfaen"/>
          <w:sz w:val="24"/>
          <w:szCs w:val="24"/>
        </w:rPr>
        <w:t>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N</w:t>
      </w:r>
      <w:r w:rsidRPr="006A1092">
        <w:rPr>
          <w:rFonts w:ascii="Courier New" w:hAnsi="Courier New" w:cs="Courier New"/>
          <w:sz w:val="24"/>
          <w:szCs w:val="24"/>
          <w:lang w:val="pt-BR"/>
        </w:rPr>
        <w:t> </w:t>
      </w:r>
      <w:r w:rsidRPr="006A1092">
        <w:rPr>
          <w:rFonts w:ascii="GHEA Grapalat" w:hAnsi="GHEA Grapalat" w:cs="Sylfaen"/>
          <w:sz w:val="24"/>
          <w:szCs w:val="24"/>
          <w:lang w:val="pt-BR"/>
        </w:rPr>
        <w:t>1521-</w:t>
      </w:r>
      <w:r w:rsidRPr="005C0E59">
        <w:rPr>
          <w:rFonts w:ascii="GHEA Grapalat" w:hAnsi="GHEA Grapalat" w:cs="Sylfaen"/>
          <w:sz w:val="24"/>
          <w:szCs w:val="24"/>
        </w:rPr>
        <w:t>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որոշմամբ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ՀՍՆՀ</w:t>
      </w:r>
      <w:r w:rsidRPr="006A1092">
        <w:rPr>
          <w:rFonts w:ascii="GHEA Grapalat" w:hAnsi="GHEA Grapalat" w:cs="Sylfaen"/>
          <w:sz w:val="24"/>
          <w:szCs w:val="24"/>
          <w:lang w:val="pt-BR"/>
        </w:rPr>
        <w:t>-</w:t>
      </w:r>
      <w:r w:rsidRPr="005C0E59">
        <w:rPr>
          <w:rFonts w:ascii="GHEA Grapalat" w:hAnsi="GHEA Grapalat" w:cs="Sylfaen"/>
          <w:sz w:val="24"/>
          <w:szCs w:val="24"/>
        </w:rPr>
        <w:t>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վերանվանվեց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Հայաս</w:t>
      </w:r>
      <w:r w:rsidRPr="006A1092">
        <w:rPr>
          <w:rFonts w:ascii="GHEA Grapalat" w:hAnsi="GHEA Grapalat" w:cs="Sylfaen"/>
          <w:sz w:val="24"/>
          <w:szCs w:val="24"/>
          <w:lang w:val="pt-BR"/>
        </w:rPr>
        <w:softHyphen/>
      </w:r>
      <w:r w:rsidRPr="005C0E59">
        <w:rPr>
          <w:rFonts w:ascii="GHEA Grapalat" w:hAnsi="GHEA Grapalat" w:cs="Sylfaen"/>
          <w:sz w:val="24"/>
          <w:szCs w:val="24"/>
        </w:rPr>
        <w:t>տանի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տարածքային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զարգացման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հիմնադրամ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5C0E59">
        <w:rPr>
          <w:rFonts w:ascii="GHEA Grapalat" w:hAnsi="GHEA Grapalat" w:cs="Sylfaen"/>
          <w:sz w:val="24"/>
          <w:szCs w:val="24"/>
        </w:rPr>
        <w:t>հաստատվեցին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նոր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կանոնադրությունը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CC13DF">
        <w:rPr>
          <w:rFonts w:ascii="GHEA Grapalat" w:hAnsi="GHEA Grapalat" w:cs="Sylfaen"/>
          <w:sz w:val="24"/>
          <w:szCs w:val="24"/>
        </w:rPr>
        <w:t>հոգաբարձուների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կազմը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և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Սոցիալական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ներդրումների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և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տեղական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զարգացման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ծրագրի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իրականացման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իրավասությունը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վերապահվեց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Հայաստանի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տարածքային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զարգացման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հիմնադրամին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D14189" w:rsidRPr="006A1092" w:rsidRDefault="00D14189" w:rsidP="00757FC6">
      <w:pPr>
        <w:spacing w:after="0" w:line="360" w:lineRule="auto"/>
        <w:ind w:left="286" w:firstLine="434"/>
        <w:jc w:val="both"/>
        <w:rPr>
          <w:rFonts w:ascii="GHEA Grapalat" w:eastAsiaTheme="minorHAnsi" w:hAnsi="GHEA Grapalat" w:cstheme="minorBidi"/>
          <w:sz w:val="24"/>
          <w:szCs w:val="24"/>
          <w:lang w:val="pt-BR"/>
        </w:rPr>
      </w:pPr>
      <w:r w:rsidRPr="005C0E59">
        <w:rPr>
          <w:rFonts w:ascii="GHEA Grapalat" w:hAnsi="GHEA Grapalat" w:cs="Sylfaen"/>
          <w:sz w:val="24"/>
          <w:szCs w:val="24"/>
        </w:rPr>
        <w:t>Որոշումն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ուժի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մեջ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է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C0E59">
        <w:rPr>
          <w:rFonts w:ascii="GHEA Grapalat" w:hAnsi="GHEA Grapalat" w:cs="Sylfaen"/>
          <w:sz w:val="24"/>
          <w:szCs w:val="24"/>
        </w:rPr>
        <w:t>մտել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2015</w:t>
      </w:r>
      <w:r w:rsidRPr="005C0E59">
        <w:rPr>
          <w:rFonts w:ascii="GHEA Grapalat" w:hAnsi="GHEA Grapalat" w:cs="Sylfaen"/>
          <w:sz w:val="24"/>
          <w:szCs w:val="24"/>
        </w:rPr>
        <w:t>թ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. </w:t>
      </w:r>
      <w:r w:rsidRPr="005C0E59">
        <w:rPr>
          <w:rFonts w:ascii="GHEA Grapalat" w:hAnsi="GHEA Grapalat" w:cs="Sylfaen"/>
          <w:sz w:val="24"/>
          <w:szCs w:val="24"/>
        </w:rPr>
        <w:t>ապրիլի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r w:rsidRPr="005C0E59">
        <w:rPr>
          <w:rFonts w:ascii="GHEA Grapalat" w:hAnsi="GHEA Grapalat" w:cs="Sylfaen"/>
          <w:sz w:val="24"/>
          <w:szCs w:val="24"/>
        </w:rPr>
        <w:t>ից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CC13DF">
        <w:rPr>
          <w:rFonts w:ascii="GHEA Grapalat" w:hAnsi="GHEA Grapalat" w:cs="Sylfaen"/>
          <w:sz w:val="24"/>
          <w:szCs w:val="24"/>
        </w:rPr>
        <w:t>Սակայն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CC13DF">
        <w:rPr>
          <w:rFonts w:ascii="GHEA Grapalat" w:hAnsi="GHEA Grapalat" w:cs="Sylfaen"/>
          <w:sz w:val="24"/>
          <w:szCs w:val="24"/>
        </w:rPr>
        <w:t>հաշվի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առնելով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այն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CC13DF">
        <w:rPr>
          <w:rFonts w:ascii="GHEA Grapalat" w:hAnsi="GHEA Grapalat" w:cs="Sylfaen"/>
          <w:sz w:val="24"/>
          <w:szCs w:val="24"/>
        </w:rPr>
        <w:t>հանգամանքը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CC13DF">
        <w:rPr>
          <w:rFonts w:ascii="GHEA Grapalat" w:hAnsi="GHEA Grapalat" w:cs="Sylfaen"/>
          <w:sz w:val="24"/>
          <w:szCs w:val="24"/>
        </w:rPr>
        <w:t>որ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AC7814">
        <w:rPr>
          <w:rFonts w:ascii="GHEA Grapalat" w:hAnsi="GHEA Grapalat" w:cs="Sylfaen"/>
          <w:sz w:val="24"/>
          <w:szCs w:val="24"/>
        </w:rPr>
        <w:t>երկա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պահին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ՀՏԶՀ</w:t>
      </w:r>
      <w:r w:rsidRPr="006A1092">
        <w:rPr>
          <w:rFonts w:ascii="GHEA Grapalat" w:hAnsi="GHEA Grapalat" w:cs="Sylfaen"/>
          <w:sz w:val="24"/>
          <w:szCs w:val="24"/>
          <w:lang w:val="pt-BR"/>
        </w:rPr>
        <w:t>-</w:t>
      </w:r>
      <w:r w:rsidRPr="00AC7814">
        <w:rPr>
          <w:rFonts w:ascii="GHEA Grapalat" w:hAnsi="GHEA Grapalat" w:cs="Sylfaen"/>
          <w:sz w:val="24"/>
          <w:szCs w:val="24"/>
        </w:rPr>
        <w:t>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ֆինանսավորման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աղբյուրները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Pr="00AC7814">
        <w:rPr>
          <w:rFonts w:ascii="GHEA Grapalat" w:hAnsi="GHEA Grapalat" w:cs="Sylfaen"/>
          <w:sz w:val="24"/>
          <w:szCs w:val="24"/>
        </w:rPr>
        <w:t>բացի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Համաշխարհային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բանկի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վարկային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միջոցներից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7814">
        <w:rPr>
          <w:rFonts w:ascii="GHEA Grapalat" w:hAnsi="GHEA Grapalat" w:cs="Sylfaen"/>
          <w:sz w:val="24"/>
          <w:szCs w:val="24"/>
        </w:rPr>
        <w:t>ընդգրկելու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են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նաև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ԱՄՆ</w:t>
      </w:r>
      <w:r w:rsidRPr="006A1092">
        <w:rPr>
          <w:rFonts w:ascii="GHEA Grapalat" w:hAnsi="GHEA Grapalat" w:cs="Sylfaen"/>
          <w:sz w:val="24"/>
          <w:szCs w:val="24"/>
          <w:lang w:val="pt-BR"/>
        </w:rPr>
        <w:t>-</w:t>
      </w:r>
      <w:r w:rsidRPr="00AC7814">
        <w:rPr>
          <w:rFonts w:ascii="GHEA Grapalat" w:hAnsi="GHEA Grapalat" w:cs="Sylfaen"/>
          <w:sz w:val="24"/>
          <w:szCs w:val="24"/>
        </w:rPr>
        <w:t>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Միջազգային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զարգացման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գործակալության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(USAID), </w:t>
      </w:r>
      <w:r w:rsidRPr="00AC7814">
        <w:rPr>
          <w:rFonts w:ascii="GHEA Grapalat" w:hAnsi="GHEA Grapalat" w:cs="Sylfaen"/>
          <w:sz w:val="24"/>
          <w:szCs w:val="24"/>
        </w:rPr>
        <w:t>Շվեյցարական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զարգացման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և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համագործակցության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գործակալության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(SDC) </w:t>
      </w:r>
      <w:r w:rsidRPr="00AC7814">
        <w:rPr>
          <w:rFonts w:ascii="GHEA Grapalat" w:hAnsi="GHEA Grapalat" w:cs="Sylfaen"/>
          <w:sz w:val="24"/>
          <w:szCs w:val="24"/>
        </w:rPr>
        <w:t>ֆինանսավորումները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AC7814">
        <w:rPr>
          <w:rFonts w:ascii="GHEA Grapalat" w:hAnsi="GHEA Grapalat" w:cs="Sylfaen"/>
          <w:sz w:val="24"/>
          <w:szCs w:val="24"/>
        </w:rPr>
        <w:t>ինչպես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նաև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ՀԲ</w:t>
      </w:r>
      <w:r w:rsidRPr="006A1092">
        <w:rPr>
          <w:rFonts w:ascii="GHEA Grapalat" w:hAnsi="GHEA Grapalat" w:cs="Sylfaen"/>
          <w:sz w:val="24"/>
          <w:szCs w:val="24"/>
          <w:lang w:val="pt-BR"/>
        </w:rPr>
        <w:t>-</w:t>
      </w:r>
      <w:r w:rsidRPr="00AC7814">
        <w:rPr>
          <w:rFonts w:ascii="GHEA Grapalat" w:hAnsi="GHEA Grapalat" w:cs="Sylfaen"/>
          <w:sz w:val="24"/>
          <w:szCs w:val="24"/>
        </w:rPr>
        <w:t>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ֆինանսավորմամբ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Տուրիզմի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զարգացման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Ծրագրի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շինարարական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C7814">
        <w:rPr>
          <w:rFonts w:ascii="GHEA Grapalat" w:hAnsi="GHEA Grapalat" w:cs="Sylfaen"/>
          <w:sz w:val="24"/>
          <w:szCs w:val="24"/>
        </w:rPr>
        <w:t>մասը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6A109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  <w:lang w:val="en-US"/>
        </w:rPr>
        <w:t>չ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են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բացառվում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այլ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ֆինանսական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աղբյուրների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  <w:lang w:val="en-US"/>
        </w:rPr>
        <w:t>ներգրավումը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,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վերոհիշյալ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որոշմամբ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հաստատված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Կանոնադրությունը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հարկ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է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  <w:lang w:val="en-US"/>
        </w:rPr>
        <w:t>առաջացել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խմբագրել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`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հանելով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ուղղակիորեն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Համաշխարհային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բանկին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կամ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Համաշխարհային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բանկի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ֆինանսավորմամբ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իրականացվող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Սոցիալական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ներդրումների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և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տեղական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զարգացման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Ծրագրին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և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վերջինիս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Ղեկավար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ձեռնարկին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առնչվող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 xml:space="preserve"> </w:t>
      </w:r>
      <w:r w:rsidRPr="00AC7814">
        <w:rPr>
          <w:rFonts w:ascii="GHEA Grapalat" w:eastAsiaTheme="minorHAnsi" w:hAnsi="GHEA Grapalat" w:cstheme="minorBidi"/>
          <w:sz w:val="24"/>
          <w:szCs w:val="24"/>
          <w:lang w:val="en-US"/>
        </w:rPr>
        <w:t>հղումները</w:t>
      </w:r>
      <w:r w:rsidRPr="006A1092">
        <w:rPr>
          <w:rFonts w:ascii="GHEA Grapalat" w:eastAsiaTheme="minorHAnsi" w:hAnsi="GHEA Grapalat" w:cstheme="minorBidi"/>
          <w:sz w:val="24"/>
          <w:szCs w:val="24"/>
          <w:lang w:val="pt-BR"/>
        </w:rPr>
        <w:t>:</w:t>
      </w:r>
    </w:p>
    <w:p w:rsidR="00D14189" w:rsidRDefault="00D14189" w:rsidP="00D14189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pt-BR"/>
        </w:rPr>
      </w:pPr>
    </w:p>
    <w:p w:rsidR="00D14189" w:rsidRPr="002E219D" w:rsidRDefault="00D14189" w:rsidP="00D141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2E219D">
        <w:rPr>
          <w:rFonts w:ascii="GHEA Grapalat" w:hAnsi="GHEA Grapalat" w:cs="Sylfaen"/>
          <w:b/>
          <w:sz w:val="24"/>
          <w:szCs w:val="24"/>
        </w:rPr>
        <w:t>Ընթացիկ</w:t>
      </w:r>
      <w:r w:rsidRPr="002E21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/>
          <w:b/>
          <w:sz w:val="24"/>
          <w:szCs w:val="24"/>
        </w:rPr>
        <w:t>իրավիճակը</w:t>
      </w:r>
      <w:r w:rsidRPr="002E21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/>
          <w:b/>
          <w:sz w:val="24"/>
          <w:szCs w:val="24"/>
        </w:rPr>
        <w:t>և</w:t>
      </w:r>
      <w:r w:rsidRPr="002E21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/>
          <w:b/>
          <w:sz w:val="24"/>
          <w:szCs w:val="24"/>
        </w:rPr>
        <w:t>խնդիրները</w:t>
      </w:r>
    </w:p>
    <w:p w:rsidR="00D14189" w:rsidRPr="00BD70CD" w:rsidRDefault="00D14189" w:rsidP="00D14189">
      <w:pPr>
        <w:spacing w:after="0" w:line="240" w:lineRule="auto"/>
        <w:ind w:firstLine="142"/>
        <w:jc w:val="both"/>
        <w:rPr>
          <w:rFonts w:ascii="GHEA Grapalat" w:hAnsi="GHEA Grapalat"/>
          <w:sz w:val="24"/>
          <w:szCs w:val="24"/>
          <w:lang w:val="en-US"/>
        </w:rPr>
      </w:pPr>
    </w:p>
    <w:p w:rsidR="00D14189" w:rsidRPr="00590573" w:rsidRDefault="00D14189" w:rsidP="00D27044">
      <w:pPr>
        <w:spacing w:after="120" w:line="360" w:lineRule="auto"/>
        <w:ind w:left="286" w:firstLine="434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>ՀՍՆՀ-ի խորհրդի 2013</w:t>
      </w:r>
      <w:r w:rsidR="00D27044">
        <w:rPr>
          <w:rFonts w:ascii="GHEA Grapalat" w:eastAsiaTheme="minorHAnsi" w:hAnsi="GHEA Grapalat" w:cstheme="minorBidi"/>
          <w:sz w:val="24"/>
          <w:szCs w:val="24"/>
          <w:lang w:val="en-US"/>
        </w:rPr>
        <w:t xml:space="preserve"> </w:t>
      </w: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>թ</w:t>
      </w:r>
      <w:r w:rsidR="00D27044">
        <w:rPr>
          <w:rFonts w:ascii="GHEA Grapalat" w:eastAsiaTheme="minorHAnsi" w:hAnsi="GHEA Grapalat" w:cstheme="minorBidi"/>
          <w:sz w:val="24"/>
          <w:szCs w:val="24"/>
          <w:lang w:val="en-US"/>
        </w:rPr>
        <w:t>վականի</w:t>
      </w: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 xml:space="preserve"> մարտի 22-ի  նիստում քննարկվեց ՀՍՆՀ-ի հետագա զարգացման հարցը և ըստ Վարչապետի որոշմամբ տված հանձնարարականի, ստեղծվեց միջգերատեսչական աշխատանքային խումբ՝ ՀՍՆՀ-ի հետագա գործունեության ռազմավարության մշակման համար: Այդ </w:t>
      </w: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lastRenderedPageBreak/>
        <w:t xml:space="preserve">աշխատանքների արդյունքում մշակվեց ՀՍՆՀ-ի զարգացման ռազմավարությունը և ՀՀ կառավարությունը որոշում կայացրեց իր` 2014-2025թթ. </w:t>
      </w:r>
      <w:r w:rsidR="00295E7E">
        <w:rPr>
          <w:rFonts w:ascii="GHEA Grapalat" w:eastAsiaTheme="minorHAnsi" w:hAnsi="GHEA Grapalat" w:cstheme="minorBidi"/>
          <w:sz w:val="24"/>
          <w:szCs w:val="24"/>
          <w:lang w:val="en-US"/>
        </w:rPr>
        <w:t>&lt;&lt;</w:t>
      </w: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>Հայաստանի հեռանկարային զարգացման ծրագրով</w:t>
      </w:r>
      <w:r w:rsidR="00295E7E">
        <w:rPr>
          <w:rFonts w:ascii="GHEA Grapalat" w:eastAsiaTheme="minorHAnsi" w:hAnsi="GHEA Grapalat" w:cstheme="minorBidi"/>
          <w:sz w:val="24"/>
          <w:szCs w:val="24"/>
          <w:lang w:val="en-US"/>
        </w:rPr>
        <w:t>&gt;&gt;</w:t>
      </w: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 xml:space="preserve"> նախատեսված տարածքային զարգացման համալիր քաղաքականության շրջանակներում ձևավորել Տարածքային զարգացման հիմնադրամ` ՀՍՆՀ-ի վերակազմավորման հիմքի վրա:</w:t>
      </w:r>
    </w:p>
    <w:p w:rsidR="00D14189" w:rsidRDefault="00D14189" w:rsidP="00D27044">
      <w:pPr>
        <w:spacing w:after="120" w:line="360" w:lineRule="auto"/>
        <w:ind w:left="286" w:firstLine="434"/>
        <w:jc w:val="both"/>
        <w:rPr>
          <w:rFonts w:ascii="Sylfaen" w:hAnsi="Sylfaen" w:cs="Sylfaen"/>
          <w:spacing w:val="-8"/>
          <w:sz w:val="24"/>
          <w:szCs w:val="24"/>
          <w:lang w:val="hy-AM"/>
        </w:rPr>
      </w:pP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>Ս/թ մարտի 13-ի ՀԲ-ի տնօրենների խորհուրդը որոշում կայացրեց ֆինանսավորել Հայաստանի սոցիալական ներդրումներ և տեղական զարգացման (ՀՍՆՏԶ) Ծրագիրը, որի զարգացման նպատակը համայնքային և միջհամայնքային ենթակառուցվածքների որակի և օգտագործման բարելավումն է</w:t>
      </w:r>
      <w:r>
        <w:rPr>
          <w:rFonts w:ascii="GHEA Grapalat" w:eastAsiaTheme="minorHAnsi" w:hAnsi="GHEA Grapalat" w:cstheme="minorBidi"/>
          <w:sz w:val="24"/>
          <w:szCs w:val="24"/>
          <w:lang w:val="en-US"/>
        </w:rPr>
        <w:t xml:space="preserve">: </w:t>
      </w:r>
      <w:r w:rsidRPr="00590573">
        <w:rPr>
          <w:rFonts w:ascii="GHEA Grapalat" w:eastAsiaTheme="minorHAnsi" w:hAnsi="GHEA Grapalat" w:cstheme="minorBidi"/>
          <w:sz w:val="24"/>
          <w:szCs w:val="24"/>
          <w:lang w:val="en-US"/>
        </w:rPr>
        <w:t xml:space="preserve">Ս/թ ապրիլի 8-ին ստորագրվել է վարկային համաձայնագիր, որով ՎԶՄԲ 30 մլն ԱՄն դոլար կհատկացնի հիմնադրամին: Ծրագրի ընդհանուր արժեքը կկազմի 42.9 մլն ԱՄՆ դոլար, որից 11.02 մլն կհատկացնի Հայաստանի Հանրապետությունը, ևս 1.84 մլն ակնկալվում է ստանալ տեղական աղբյուրներից` համայնքներից: </w:t>
      </w:r>
    </w:p>
    <w:p w:rsidR="00D14189" w:rsidRPr="002E219D" w:rsidRDefault="00D14189" w:rsidP="00D14189">
      <w:pPr>
        <w:pStyle w:val="ListParagraph"/>
        <w:numPr>
          <w:ilvl w:val="0"/>
          <w:numId w:val="1"/>
        </w:numPr>
        <w:tabs>
          <w:tab w:val="left" w:pos="675"/>
        </w:tabs>
        <w:spacing w:line="360" w:lineRule="auto"/>
        <w:jc w:val="both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2E219D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2E219D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2E219D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2E219D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D14189" w:rsidRDefault="00D14189" w:rsidP="00D27044">
      <w:pPr>
        <w:tabs>
          <w:tab w:val="left" w:pos="675"/>
        </w:tabs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fr-FR"/>
        </w:rPr>
      </w:pPr>
      <w:r w:rsidRPr="00D14189">
        <w:rPr>
          <w:rFonts w:ascii="GHEA Grapalat" w:hAnsi="GHEA Grapalat"/>
          <w:sz w:val="24"/>
          <w:szCs w:val="24"/>
          <w:lang w:val="fr-FR"/>
        </w:rPr>
        <w:tab/>
      </w:r>
      <w:r w:rsidRPr="002A2E27">
        <w:rPr>
          <w:rFonts w:ascii="GHEA Grapalat" w:hAnsi="GHEA Grapalat"/>
          <w:sz w:val="24"/>
          <w:szCs w:val="24"/>
          <w:lang w:val="hy-AM"/>
        </w:rPr>
        <w:t>Բնագավառում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իրականացվող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քաղաքականությունն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ուղղված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սոցիալ</w:t>
      </w:r>
      <w:r>
        <w:rPr>
          <w:rFonts w:ascii="GHEA Grapalat" w:hAnsi="GHEA Grapalat"/>
          <w:sz w:val="24"/>
          <w:szCs w:val="24"/>
          <w:lang w:val="fr-FR"/>
        </w:rPr>
        <w:t>-</w:t>
      </w:r>
      <w:r w:rsidRPr="002A2E27">
        <w:rPr>
          <w:rFonts w:ascii="GHEA Grapalat" w:hAnsi="GHEA Grapalat"/>
          <w:sz w:val="24"/>
          <w:szCs w:val="24"/>
          <w:lang w:val="hy-AM"/>
        </w:rPr>
        <w:t>տնտեսական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համաչափ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զարգացմանը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 w:rsidRPr="002A2E27">
        <w:rPr>
          <w:rFonts w:ascii="GHEA Grapalat" w:hAnsi="GHEA Grapalat"/>
          <w:sz w:val="24"/>
          <w:szCs w:val="24"/>
          <w:lang w:val="hy-AM"/>
        </w:rPr>
        <w:t>տարածքների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մրցունակության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2E27">
        <w:rPr>
          <w:rFonts w:ascii="GHEA Grapalat" w:hAnsi="GHEA Grapalat"/>
          <w:sz w:val="24"/>
          <w:szCs w:val="24"/>
          <w:lang w:val="hy-AM"/>
        </w:rPr>
        <w:t>և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միջհամայնքային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համագործակցության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խթանմանը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D14189" w:rsidRPr="002E219D" w:rsidRDefault="00D14189" w:rsidP="00D14189">
      <w:pPr>
        <w:pStyle w:val="ListParagraph"/>
        <w:numPr>
          <w:ilvl w:val="0"/>
          <w:numId w:val="1"/>
        </w:numPr>
        <w:tabs>
          <w:tab w:val="left" w:pos="67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E219D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2E21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2E21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/>
          <w:b/>
          <w:sz w:val="24"/>
          <w:szCs w:val="24"/>
          <w:lang w:val="hy-AM"/>
        </w:rPr>
        <w:t>և</w:t>
      </w:r>
      <w:r w:rsidRPr="002E21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219D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D14189" w:rsidRPr="006A1092" w:rsidRDefault="00D14189" w:rsidP="00D27044">
      <w:pPr>
        <w:tabs>
          <w:tab w:val="left" w:pos="675"/>
        </w:tabs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fr-FR"/>
        </w:rPr>
      </w:pPr>
      <w:r w:rsidRPr="00D14189">
        <w:rPr>
          <w:rFonts w:ascii="GHEA Grapalat" w:hAnsi="GHEA Grapalat"/>
          <w:sz w:val="24"/>
          <w:szCs w:val="24"/>
          <w:lang w:val="fr-FR"/>
        </w:rPr>
        <w:tab/>
      </w:r>
      <w:r w:rsidRPr="00A26D09">
        <w:rPr>
          <w:rFonts w:ascii="GHEA Grapalat" w:hAnsi="GHEA Grapalat"/>
          <w:sz w:val="24"/>
          <w:szCs w:val="24"/>
        </w:rPr>
        <w:t>ՏԶՀ</w:t>
      </w:r>
      <w:r w:rsidRPr="006A1092">
        <w:rPr>
          <w:rFonts w:ascii="GHEA Grapalat" w:hAnsi="GHEA Grapalat"/>
          <w:sz w:val="24"/>
          <w:szCs w:val="24"/>
          <w:lang w:val="fr-FR"/>
        </w:rPr>
        <w:t>-</w:t>
      </w:r>
      <w:r w:rsidRPr="00A26D09">
        <w:rPr>
          <w:rFonts w:ascii="GHEA Grapalat" w:hAnsi="GHEA Grapalat"/>
          <w:sz w:val="24"/>
          <w:szCs w:val="24"/>
        </w:rPr>
        <w:t>ի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հետագա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կարգավորումը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ելնելով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ֆ</w:t>
      </w:r>
      <w:r w:rsidRPr="00A26D09">
        <w:rPr>
          <w:rFonts w:ascii="GHEA Grapalat" w:hAnsi="GHEA Grapalat"/>
          <w:sz w:val="24"/>
          <w:szCs w:val="24"/>
        </w:rPr>
        <w:t>ինանսավորման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26D09">
        <w:rPr>
          <w:rFonts w:ascii="GHEA Grapalat" w:hAnsi="GHEA Grapalat"/>
          <w:sz w:val="24"/>
          <w:szCs w:val="24"/>
        </w:rPr>
        <w:t>աղբյուրների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26D09">
        <w:rPr>
          <w:rFonts w:ascii="GHEA Grapalat" w:hAnsi="GHEA Grapalat"/>
          <w:sz w:val="24"/>
          <w:szCs w:val="24"/>
        </w:rPr>
        <w:t>դիվերսիֆիկացված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26D09">
        <w:rPr>
          <w:rFonts w:ascii="GHEA Grapalat" w:hAnsi="GHEA Grapalat"/>
          <w:sz w:val="24"/>
          <w:szCs w:val="24"/>
        </w:rPr>
        <w:t>լինելու</w:t>
      </w:r>
      <w:r w:rsidRPr="006A109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հանգամանքից</w:t>
      </w:r>
      <w:r w:rsidRPr="006A1092">
        <w:rPr>
          <w:rFonts w:ascii="GHEA Grapalat" w:hAnsi="GHEA Grapalat"/>
          <w:sz w:val="24"/>
          <w:szCs w:val="24"/>
          <w:lang w:val="fr-FR"/>
        </w:rPr>
        <w:t>:</w:t>
      </w:r>
    </w:p>
    <w:p w:rsidR="00D14189" w:rsidRPr="008848D7" w:rsidRDefault="00D14189" w:rsidP="00D14189">
      <w:pPr>
        <w:pStyle w:val="ListParagraph"/>
        <w:numPr>
          <w:ilvl w:val="0"/>
          <w:numId w:val="1"/>
        </w:numPr>
        <w:tabs>
          <w:tab w:val="left" w:pos="675"/>
        </w:tabs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8848D7">
        <w:rPr>
          <w:rFonts w:ascii="GHEA Grapalat" w:hAnsi="GHEA Grapalat" w:cs="Sylfaen"/>
          <w:b/>
          <w:sz w:val="24"/>
          <w:szCs w:val="24"/>
        </w:rPr>
        <w:t>Ակնկալվող</w:t>
      </w:r>
      <w:r w:rsidRPr="008848D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848D7">
        <w:rPr>
          <w:rFonts w:ascii="GHEA Grapalat" w:hAnsi="GHEA Grapalat"/>
          <w:b/>
          <w:sz w:val="24"/>
          <w:szCs w:val="24"/>
        </w:rPr>
        <w:t>արդյունքը</w:t>
      </w:r>
    </w:p>
    <w:p w:rsidR="00D14189" w:rsidRDefault="00D14189" w:rsidP="00D27044">
      <w:pPr>
        <w:spacing w:line="360" w:lineRule="auto"/>
        <w:ind w:left="214" w:firstLine="506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lastRenderedPageBreak/>
        <w:t>Նախագծի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ընդունմամբ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կլուծվեն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ՀՏԶՀ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EB3C28">
        <w:rPr>
          <w:rFonts w:ascii="GHEA Grapalat" w:hAnsi="GHEA Grapalat" w:cs="Times Armenian"/>
          <w:sz w:val="24"/>
          <w:szCs w:val="24"/>
        </w:rPr>
        <w:t>ի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ֆինանսավորման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աղբյուրների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բազմազանությ</w:t>
      </w:r>
      <w:r>
        <w:rPr>
          <w:rFonts w:ascii="GHEA Grapalat" w:hAnsi="GHEA Grapalat" w:cs="Times Armenian"/>
          <w:sz w:val="24"/>
          <w:szCs w:val="24"/>
          <w:lang w:val="en-US"/>
        </w:rPr>
        <w:t>ա</w:t>
      </w:r>
      <w:r>
        <w:rPr>
          <w:rFonts w:ascii="GHEA Grapalat" w:hAnsi="GHEA Grapalat" w:cs="Times Armenian"/>
          <w:sz w:val="24"/>
          <w:szCs w:val="24"/>
        </w:rPr>
        <w:t>ն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և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տարածքային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զարգացման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ոլորտում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այլ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դոնորների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ֆինանսավորմամբ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իրականացվելիք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B3C28">
        <w:rPr>
          <w:rFonts w:ascii="GHEA Grapalat" w:hAnsi="GHEA Grapalat" w:cs="Times Armenian"/>
          <w:sz w:val="24"/>
          <w:szCs w:val="24"/>
        </w:rPr>
        <w:t>Ծրագրերի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հնարավորությ</w:t>
      </w:r>
      <w:r>
        <w:rPr>
          <w:rFonts w:ascii="GHEA Grapalat" w:hAnsi="GHEA Grapalat" w:cs="Times Armenian"/>
          <w:sz w:val="24"/>
          <w:szCs w:val="24"/>
          <w:lang w:val="en-US"/>
        </w:rPr>
        <w:t>ա</w:t>
      </w:r>
      <w:r>
        <w:rPr>
          <w:rFonts w:ascii="GHEA Grapalat" w:hAnsi="GHEA Grapalat" w:cs="Times Armenia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en-US"/>
        </w:rPr>
        <w:t>ն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առնչվող</w:t>
      </w:r>
      <w:r w:rsidRPr="006A109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հիմնախնդիրներ</w:t>
      </w:r>
      <w:r w:rsidRPr="006A1092">
        <w:rPr>
          <w:rFonts w:ascii="GHEA Grapalat" w:hAnsi="GHEA Grapalat"/>
          <w:lang w:val="fr-FR"/>
        </w:rPr>
        <w:t xml:space="preserve">:  </w:t>
      </w:r>
    </w:p>
    <w:p w:rsidR="00D14189" w:rsidRDefault="00D14189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14189" w:rsidRDefault="00D14189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27044" w:rsidRDefault="00D27044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295E7E" w:rsidRDefault="00295E7E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295E7E" w:rsidRDefault="00295E7E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295E7E" w:rsidRDefault="00295E7E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346EE2" w:rsidRDefault="00346EE2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346EE2" w:rsidRDefault="00346EE2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295E7E" w:rsidRDefault="00295E7E" w:rsidP="00D14189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D14189" w:rsidRDefault="00D14189" w:rsidP="00D1418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D14189" w:rsidRPr="00512E52" w:rsidRDefault="00D14189" w:rsidP="00D1418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14189" w:rsidRDefault="00295E7E" w:rsidP="00D2704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&lt;&lt;ՀՀ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2014</w:t>
      </w:r>
      <w:r w:rsidRPr="00295E7E">
        <w:rPr>
          <w:rFonts w:ascii="GHEA Grapalat" w:hAnsi="GHEA Grapalat" w:cs="Sylfaen"/>
          <w:sz w:val="24"/>
          <w:szCs w:val="24"/>
          <w:lang w:val="hy-AM"/>
        </w:rPr>
        <w:t>թ</w:t>
      </w:r>
      <w:r>
        <w:rPr>
          <w:rFonts w:ascii="GHEA Grapalat" w:hAnsi="GHEA Grapalat" w:cs="Sylfaen"/>
          <w:sz w:val="24"/>
          <w:szCs w:val="24"/>
          <w:lang w:val="pt-BR"/>
        </w:rPr>
        <w:t>-</w:t>
      </w:r>
      <w:r w:rsidRPr="00295E7E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IRTEK Courier"/>
          <w:spacing w:val="-4"/>
          <w:sz w:val="24"/>
          <w:szCs w:val="24"/>
          <w:lang w:val="pt-BR"/>
        </w:rPr>
        <w:t>դեկտեմբերի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25</w:t>
      </w:r>
      <w:r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№ 1521-Ն որոշման </w:t>
      </w:r>
      <w:r w:rsidR="00703E15" w:rsidRPr="00703E15">
        <w:rPr>
          <w:rFonts w:ascii="GHEA Grapalat" w:hAnsi="GHEA Grapalat"/>
          <w:color w:val="000000"/>
          <w:sz w:val="24"/>
          <w:szCs w:val="24"/>
          <w:lang w:val="hy-AM"/>
        </w:rPr>
        <w:t>մեջ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փոփոխություն</w:t>
      </w:r>
      <w:r w:rsidR="00346EE2" w:rsidRPr="00346E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կատարելու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մասին&gt;&gt; </w:t>
      </w:r>
      <w:r w:rsidR="00D14189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որոշման նախագծի </w:t>
      </w:r>
      <w:r w:rsidR="00D14189">
        <w:rPr>
          <w:rFonts w:ascii="GHEA Grapalat" w:hAnsi="GHEA Grapalat"/>
          <w:sz w:val="24"/>
          <w:szCs w:val="24"/>
          <w:lang w:val="af-ZA"/>
        </w:rPr>
        <w:t>ընդունման առնչությամբ այլ իրավական ակտերում փոփոխություններ և /կամ լրացումներ կատարելու անհրաժեշտություն չկա:</w:t>
      </w:r>
    </w:p>
    <w:p w:rsidR="00D14189" w:rsidRDefault="00D14189" w:rsidP="00D14189">
      <w:pPr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D14189" w:rsidRDefault="00D14189" w:rsidP="00D1418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D14189" w:rsidRDefault="00D14189" w:rsidP="00D14189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Իրավական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ակտն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ընդունելու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կապակցությամբ</w:t>
      </w:r>
      <w:r>
        <w:rPr>
          <w:rFonts w:ascii="GHEA Grapalat" w:hAnsi="GHEA Grapalat" w:cs="Times Armenian"/>
          <w:b/>
          <w:lang w:val="af-ZA"/>
        </w:rPr>
        <w:t xml:space="preserve"> ՀՀ </w:t>
      </w:r>
      <w:r>
        <w:rPr>
          <w:rFonts w:ascii="GHEA Grapalat" w:hAnsi="GHEA Grapalat" w:cs="Sylfaen"/>
          <w:b/>
          <w:lang w:val="af-ZA"/>
        </w:rPr>
        <w:t>պետական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բյուջեում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կամ</w:t>
      </w:r>
      <w:r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8E2F57" w:rsidRDefault="00295E7E" w:rsidP="00D2704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&lt;&lt;ՀՀ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2014</w:t>
      </w:r>
      <w:r w:rsidRPr="00295E7E">
        <w:rPr>
          <w:rFonts w:ascii="GHEA Grapalat" w:hAnsi="GHEA Grapalat" w:cs="Sylfaen"/>
          <w:sz w:val="24"/>
          <w:szCs w:val="24"/>
          <w:lang w:val="hy-AM"/>
        </w:rPr>
        <w:t>թ</w:t>
      </w:r>
      <w:r>
        <w:rPr>
          <w:rFonts w:ascii="GHEA Grapalat" w:hAnsi="GHEA Grapalat" w:cs="Sylfaen"/>
          <w:sz w:val="24"/>
          <w:szCs w:val="24"/>
          <w:lang w:val="pt-BR"/>
        </w:rPr>
        <w:t>-</w:t>
      </w:r>
      <w:r w:rsidRPr="00295E7E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IRTEK Courier"/>
          <w:spacing w:val="-4"/>
          <w:sz w:val="24"/>
          <w:szCs w:val="24"/>
          <w:lang w:val="pt-BR"/>
        </w:rPr>
        <w:t>դեկտեմբերի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25</w:t>
      </w:r>
      <w:r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№ 1521-Ն որոշման </w:t>
      </w:r>
      <w:r w:rsidR="00703E15">
        <w:rPr>
          <w:rFonts w:ascii="GHEA Grapalat" w:hAnsi="GHEA Grapalat"/>
          <w:color w:val="000000"/>
          <w:sz w:val="24"/>
          <w:szCs w:val="24"/>
          <w:lang w:val="en-US"/>
        </w:rPr>
        <w:t>մեջ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փոփոխություն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5E7E">
        <w:rPr>
          <w:rFonts w:ascii="GHEA Grapalat" w:hAnsi="GHEA Grapalat"/>
          <w:color w:val="000000"/>
          <w:sz w:val="24"/>
          <w:szCs w:val="24"/>
          <w:lang w:val="hy-AM"/>
        </w:rPr>
        <w:t>կատարելու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մասին&gt;&gt; </w:t>
      </w:r>
      <w:r w:rsidR="00D14189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</w:t>
      </w:r>
      <w:r w:rsidR="00D14189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D14189">
        <w:rPr>
          <w:rFonts w:ascii="GHEA Grapalat" w:hAnsi="GHEA Grapalat" w:cs="Sylfaen"/>
          <w:sz w:val="24"/>
          <w:szCs w:val="24"/>
          <w:lang w:val="af-ZA"/>
        </w:rPr>
        <w:t>նախագծի ընդունման կապակցությամբ Հայաստանի Հանրապետության պետական բյուջեում ծախսերի և եկամուտների էական ավելացումներ կամ նվազեցումներ չեն սպասվում:</w:t>
      </w:r>
    </w:p>
    <w:p w:rsidR="00AA1D47" w:rsidRDefault="00AA1D47" w:rsidP="00D2704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346EE2" w:rsidRDefault="003B57A9" w:rsidP="00D2704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98.85pt;margin-top:-.1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346EE2">
        <w:rPr>
          <w:rFonts w:ascii="GHEA Grapalat" w:hAnsi="GHEA Grapalat"/>
          <w:sz w:val="24"/>
          <w:szCs w:val="24"/>
          <w:lang w:val="en-US"/>
        </w:rPr>
        <w:t>Նախարար</w:t>
      </w:r>
    </w:p>
    <w:p w:rsidR="00346EE2" w:rsidRDefault="00346EE2" w:rsidP="00D2704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Ա. Երիցյան</w:t>
      </w:r>
    </w:p>
    <w:p w:rsidR="00AA1D47" w:rsidRPr="00D14189" w:rsidRDefault="00AA1D47" w:rsidP="00D27044">
      <w:pPr>
        <w:spacing w:line="360" w:lineRule="auto"/>
        <w:ind w:firstLine="720"/>
        <w:jc w:val="both"/>
        <w:rPr>
          <w:lang w:val="af-ZA"/>
        </w:rPr>
      </w:pPr>
      <w:r w:rsidRPr="00F35787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</w:p>
    <w:sectPr w:rsidR="00AA1D47" w:rsidRPr="00D14189" w:rsidSect="00B83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E158D"/>
    <w:multiLevelType w:val="hybridMultilevel"/>
    <w:tmpl w:val="EE1C4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14189"/>
    <w:rsid w:val="00064A96"/>
    <w:rsid w:val="00295E7E"/>
    <w:rsid w:val="00346EE2"/>
    <w:rsid w:val="003B57A9"/>
    <w:rsid w:val="00474F63"/>
    <w:rsid w:val="00477118"/>
    <w:rsid w:val="00527292"/>
    <w:rsid w:val="006405C3"/>
    <w:rsid w:val="00703E15"/>
    <w:rsid w:val="00757FC6"/>
    <w:rsid w:val="007838F5"/>
    <w:rsid w:val="008E2F57"/>
    <w:rsid w:val="00AA1D47"/>
    <w:rsid w:val="00B83CE8"/>
    <w:rsid w:val="00CD75BF"/>
    <w:rsid w:val="00D14189"/>
    <w:rsid w:val="00D27044"/>
    <w:rsid w:val="00DC3DB3"/>
    <w:rsid w:val="00EC35A2"/>
    <w:rsid w:val="00F1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189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418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189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418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cAIAAyADAAMQA1ACAAMgA6ADMAOAAgAFAATQAAAAAAAAAAAAAAAAAAAAAAAAAAAAAAAAAAAAAAAAAAAAAAAAAAAAAAAAAAAAAAAAAAAAAAAAAAAAAAAAAAAAAAAAAAAAAAAAAAAAAAAAAAAAAAAAAAAAAAAADfBwYAAwARAA4AJg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jE3MTAzODQ0WjAjBgkqhkiG9w0BCQQxFgQUucUksIBvtJJrc8zB7tfKWL/POH8wKwYLKoZIhvcNAQkQAgwxHDAaMBgwFgQU0KNr+bEgRZFt+P2+oHI1f6SGPhswDQYJKoZIhvcNAQEBBQAEggEAioRFWaX8rvyMihjZzQ9p+Cz2LyvD+0Zm6p4gbenq15Gh9wzb/+NXmPwP0chLKy8YtXLlE63A1WdAWUXFsiKY9GnlF/2HhhJ8TOuRIhy1EOGCeLOlLreuGZXHjY9YTaE+jIdpBSZyOHf7nhgBpoyvXhTAGgN/ufzCbRjilHOI+5EYk/xHB5ZeuZ9pTAfZWlVqnoev0Zqnu/4tdV9T+CqF05Jbzv7OS9q1fBqFtbCf84SiVrAUxJ9VAjJDkdvsQ/NCLepJDjqUxM20oqrD/jPB3Z+DkhcKQYqPVJljAT8w8Xm2VoSoNELMDv9Dy+BtNN3d5wieDQFp2RzXyQOp4vitp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593</Words>
  <Characters>3381</Characters>
  <Application>Microsoft Office Word</Application>
  <DocSecurity>0</DocSecurity>
  <Lines>28</Lines>
  <Paragraphs>7</Paragraphs>
  <ScaleCrop>false</ScaleCrop>
  <Company>Evricomp, Yerevan Kasyan1, Tel. (010) 27 44 72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15</cp:revision>
  <dcterms:created xsi:type="dcterms:W3CDTF">2015-05-25T06:04:00Z</dcterms:created>
  <dcterms:modified xsi:type="dcterms:W3CDTF">2015-06-17T10:39:00Z</dcterms:modified>
</cp:coreProperties>
</file>