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40" w:rsidRPr="00694390" w:rsidRDefault="00BC1640" w:rsidP="00694390">
      <w:pPr>
        <w:pStyle w:val="ListParagraph"/>
        <w:spacing w:line="276" w:lineRule="auto"/>
        <w:ind w:left="142" w:hanging="284"/>
        <w:jc w:val="right"/>
        <w:rPr>
          <w:rFonts w:ascii="GHEA Grapalat" w:hAnsi="GHEA Grapalat"/>
          <w:sz w:val="24"/>
          <w:szCs w:val="24"/>
          <w:u w:val="single"/>
        </w:rPr>
      </w:pPr>
      <w:r w:rsidRPr="00694390">
        <w:rPr>
          <w:rFonts w:ascii="GHEA Grapalat" w:hAnsi="GHEA Grapalat" w:cs="GHEA Grapalat"/>
          <w:b/>
          <w:bCs/>
          <w:sz w:val="24"/>
          <w:szCs w:val="24"/>
          <w:u w:val="single"/>
          <w:lang w:val="ru-RU"/>
        </w:rPr>
        <w:t>ՆԱԽԱԳԻԾ</w:t>
      </w:r>
    </w:p>
    <w:p w:rsidR="00BC1640" w:rsidRPr="00694390" w:rsidRDefault="00BC1640" w:rsidP="00694390">
      <w:pPr>
        <w:pStyle w:val="ListParagraph"/>
        <w:spacing w:line="276" w:lineRule="auto"/>
        <w:ind w:left="0"/>
        <w:rPr>
          <w:rFonts w:ascii="GHEA Grapalat" w:hAnsi="GHEA Grapalat"/>
          <w:sz w:val="24"/>
          <w:szCs w:val="24"/>
        </w:rPr>
      </w:pPr>
    </w:p>
    <w:p w:rsidR="00BC1640" w:rsidRPr="00694390" w:rsidRDefault="00BC1640" w:rsidP="00694390">
      <w:pPr>
        <w:pStyle w:val="mechtex"/>
        <w:spacing w:line="276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694390">
        <w:rPr>
          <w:rFonts w:ascii="GHEA Grapalat" w:hAnsi="GHEA Grapalat" w:cs="GHEA Grapalat"/>
          <w:b/>
          <w:bCs/>
          <w:sz w:val="24"/>
          <w:szCs w:val="24"/>
        </w:rPr>
        <w:t>ՀԱՅԱՍՏԱՆԻ  ՀԱՆՐԱՊԵՏՈՒԹՅԱՆ ԿԱՌԱՎԱՐՈՒԹՅՈՒՆ</w:t>
      </w:r>
    </w:p>
    <w:p w:rsidR="00BC1640" w:rsidRPr="00694390" w:rsidRDefault="00BC1640" w:rsidP="00694390">
      <w:pPr>
        <w:pStyle w:val="mechtex"/>
        <w:spacing w:line="276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694390">
        <w:rPr>
          <w:rFonts w:ascii="GHEA Grapalat" w:hAnsi="GHEA Grapalat" w:cs="GHEA Grapalat"/>
          <w:sz w:val="24"/>
          <w:szCs w:val="24"/>
        </w:rPr>
        <w:t xml:space="preserve">     </w:t>
      </w:r>
      <w:r w:rsidRPr="00694390">
        <w:rPr>
          <w:rFonts w:ascii="GHEA Grapalat" w:hAnsi="GHEA Grapalat" w:cs="GHEA Grapalat"/>
          <w:b/>
          <w:bCs/>
          <w:sz w:val="24"/>
          <w:szCs w:val="24"/>
        </w:rPr>
        <w:t xml:space="preserve">Ո  Ր  Ո  Շ  Ո Ւ  Մ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ru-RU"/>
        </w:rPr>
        <w:t>Ը</w:t>
      </w:r>
    </w:p>
    <w:p w:rsidR="00BC1640" w:rsidRPr="00694390" w:rsidRDefault="00BC1640" w:rsidP="00694390">
      <w:pPr>
        <w:pStyle w:val="mechtex"/>
        <w:spacing w:line="276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694390">
        <w:rPr>
          <w:rFonts w:ascii="GHEA Grapalat" w:hAnsi="GHEA Grapalat" w:cs="GHEA Grapalat"/>
          <w:b/>
          <w:bCs/>
          <w:sz w:val="24"/>
          <w:szCs w:val="24"/>
        </w:rPr>
        <w:t>_______________ 2017 թվականի N ______-Ն</w:t>
      </w:r>
    </w:p>
    <w:p w:rsidR="00BC1640" w:rsidRPr="00694390" w:rsidRDefault="00BC1640" w:rsidP="00694390">
      <w:pPr>
        <w:pStyle w:val="mechtex"/>
        <w:spacing w:line="276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</w:p>
    <w:p w:rsidR="00BC1640" w:rsidRPr="00694390" w:rsidRDefault="00BC1640" w:rsidP="00694390">
      <w:pPr>
        <w:pStyle w:val="mechtex"/>
        <w:spacing w:line="276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694390">
        <w:rPr>
          <w:rFonts w:ascii="GHEA Grapalat" w:hAnsi="GHEA Grapalat" w:cs="GHEA Grapalat"/>
          <w:b/>
          <w:bCs/>
          <w:sz w:val="24"/>
          <w:szCs w:val="24"/>
        </w:rPr>
        <w:t>ՀԱՅԱՍՏԱՆԻ ՀԱՆՐԱՊԵՏՈ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ru-RU"/>
        </w:rPr>
        <w:t>Ւ</w:t>
      </w:r>
      <w:r w:rsidRPr="00694390">
        <w:rPr>
          <w:rFonts w:ascii="GHEA Grapalat" w:hAnsi="GHEA Grapalat" w:cs="GHEA Grapalat"/>
          <w:b/>
          <w:bCs/>
          <w:sz w:val="24"/>
          <w:szCs w:val="24"/>
        </w:rPr>
        <w:t>ԹՅԱՆ ԿԱՌԱՎԱՐՈ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ru-RU"/>
        </w:rPr>
        <w:t>Ւ</w:t>
      </w:r>
      <w:r w:rsidRPr="00694390">
        <w:rPr>
          <w:rFonts w:ascii="GHEA Grapalat" w:hAnsi="GHEA Grapalat" w:cs="GHEA Grapalat"/>
          <w:b/>
          <w:bCs/>
          <w:sz w:val="24"/>
          <w:szCs w:val="24"/>
        </w:rPr>
        <w:t>ԹՅԱՆ 2012 ԹՎԱԿԱՆԻ ՄԱՐՏ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ru-RU"/>
        </w:rPr>
        <w:t>Ի</w:t>
      </w:r>
      <w:r w:rsidRPr="00694390">
        <w:rPr>
          <w:rFonts w:ascii="GHEA Grapalat" w:hAnsi="GHEA Grapalat" w:cs="GHEA Grapalat"/>
          <w:b/>
          <w:bCs/>
          <w:sz w:val="24"/>
          <w:szCs w:val="24"/>
        </w:rPr>
        <w:t xml:space="preserve"> 22-Ի N 363-Ն</w:t>
      </w:r>
      <w:r w:rsidRPr="00694390">
        <w:rPr>
          <w:rFonts w:ascii="GHEA Grapalat" w:hAnsi="GHEA Grapalat" w:cs="GHEA Grapalat"/>
          <w:sz w:val="24"/>
          <w:szCs w:val="24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</w:rPr>
        <w:t>ՈՐՈՇՄԱՆ ՄԵՋ ԼՐԱՑՈՒՄ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ru-RU"/>
        </w:rPr>
        <w:t>ՆԵՐ</w:t>
      </w:r>
      <w:r w:rsidRPr="00694390">
        <w:rPr>
          <w:rFonts w:ascii="GHEA Grapalat" w:hAnsi="GHEA Grapalat" w:cs="GHEA Grapalat"/>
          <w:b/>
          <w:bCs/>
          <w:sz w:val="24"/>
          <w:szCs w:val="24"/>
        </w:rPr>
        <w:t xml:space="preserve"> ԿԱՏԱՐԵԼՈ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ru-RU"/>
        </w:rPr>
        <w:t>Ւ</w:t>
      </w:r>
      <w:r w:rsidRPr="00694390">
        <w:rPr>
          <w:rFonts w:ascii="GHEA Grapalat" w:hAnsi="GHEA Grapalat" w:cs="GHEA Grapalat"/>
          <w:b/>
          <w:bCs/>
          <w:sz w:val="24"/>
          <w:szCs w:val="24"/>
        </w:rPr>
        <w:t xml:space="preserve"> ՄԱՍԻՆ</w:t>
      </w:r>
    </w:p>
    <w:p w:rsidR="00694390" w:rsidRPr="00694390" w:rsidRDefault="00694390" w:rsidP="00694390">
      <w:pPr>
        <w:pStyle w:val="mechtex"/>
        <w:spacing w:line="276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</w:p>
    <w:p w:rsidR="00BC1640" w:rsidRPr="00694390" w:rsidRDefault="00BC1640" w:rsidP="00694390">
      <w:pPr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694390">
        <w:rPr>
          <w:rFonts w:ascii="GHEA Grapalat" w:hAnsi="GHEA Grapalat" w:cs="GHEA Grapalat"/>
          <w:sz w:val="24"/>
          <w:szCs w:val="24"/>
        </w:rPr>
        <w:t>Հայաստանի Հանրապետության կառավարությունը որոշում է.</w:t>
      </w:r>
    </w:p>
    <w:p w:rsidR="00BC1640" w:rsidRPr="00694390" w:rsidRDefault="00BC1640" w:rsidP="00AD1A36">
      <w:pPr>
        <w:numPr>
          <w:ilvl w:val="0"/>
          <w:numId w:val="22"/>
        </w:numPr>
        <w:spacing w:after="0"/>
        <w:jc w:val="both"/>
        <w:rPr>
          <w:rFonts w:ascii="GHEA Grapalat" w:hAnsi="GHEA Grapalat" w:cs="GHEA Grapalat"/>
          <w:sz w:val="24"/>
          <w:szCs w:val="24"/>
          <w:lang w:eastAsia="ru-RU"/>
        </w:rPr>
      </w:pP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>Հայաստանի Հանրապետության կառավարության  2012 թվականի մարտի 22-ի &lt;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Օ</w:t>
      </w: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>գտակար հանածոների արդյունահանման նպատակով երկրաբանական ուսումնասիրության և օգտակար հանածոյի արդյունահանման թույլտվությունների, երկրաբանական ուսումնասիրության համաձայնության ձևերը հաստատելու մասին&gt; N 363-Ն որոշման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.</w:t>
      </w:r>
    </w:p>
    <w:p w:rsidR="00EE37E7" w:rsidRPr="00694390" w:rsidRDefault="00EE37E7" w:rsidP="00AD1A36">
      <w:pPr>
        <w:numPr>
          <w:ilvl w:val="0"/>
          <w:numId w:val="21"/>
        </w:numPr>
        <w:spacing w:after="0"/>
        <w:jc w:val="both"/>
        <w:rPr>
          <w:rFonts w:ascii="GHEA Grapalat" w:hAnsi="GHEA Grapalat" w:cs="GHEA Grapalat"/>
          <w:sz w:val="24"/>
          <w:szCs w:val="24"/>
        </w:rPr>
      </w:pPr>
      <w:r w:rsidRPr="00694390">
        <w:rPr>
          <w:rFonts w:ascii="GHEA Grapalat" w:hAnsi="GHEA Grapalat" w:cs="GHEA Grapalat"/>
          <w:sz w:val="24"/>
          <w:szCs w:val="24"/>
          <w:lang w:val="hy-AM"/>
        </w:rPr>
        <w:t>վերնագրում</w:t>
      </w:r>
      <w:r w:rsidRPr="00694390">
        <w:rPr>
          <w:rFonts w:ascii="GHEA Grapalat" w:hAnsi="GHEA Grapalat" w:cs="GHEA Grapalat"/>
          <w:sz w:val="24"/>
          <w:szCs w:val="24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>&lt;</w:t>
      </w:r>
      <w:r w:rsidR="00054322">
        <w:rPr>
          <w:rFonts w:ascii="GHEA Grapalat" w:hAnsi="GHEA Grapalat" w:cs="GHEA Grapalat"/>
          <w:sz w:val="24"/>
          <w:szCs w:val="24"/>
        </w:rPr>
        <w:t xml:space="preserve">և 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>օգտակար հ</w:t>
      </w:r>
      <w:r w:rsidR="00AB7D2C">
        <w:rPr>
          <w:rFonts w:ascii="GHEA Grapalat" w:hAnsi="GHEA Grapalat" w:cs="GHEA Grapalat"/>
          <w:sz w:val="24"/>
          <w:szCs w:val="24"/>
          <w:lang w:val="hy-AM"/>
        </w:rPr>
        <w:t>անածո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>ի արդյունահանման&gt; բառերից հետո լրացնել &lt;և (կամ) ընդերքօգտագործման թափոնների վերամշակման&gt; բառերը</w:t>
      </w:r>
    </w:p>
    <w:p w:rsidR="00135CE5" w:rsidRPr="00694390" w:rsidRDefault="00BC1640" w:rsidP="00694390">
      <w:pPr>
        <w:numPr>
          <w:ilvl w:val="0"/>
          <w:numId w:val="21"/>
        </w:numPr>
        <w:spacing w:after="0"/>
        <w:ind w:left="0" w:firstLine="567"/>
        <w:jc w:val="both"/>
        <w:rPr>
          <w:rFonts w:ascii="GHEA Grapalat" w:hAnsi="GHEA Grapalat" w:cs="GHEA Grapalat"/>
          <w:sz w:val="24"/>
          <w:szCs w:val="24"/>
          <w:lang w:eastAsia="ru-RU"/>
        </w:rPr>
      </w:pP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1-ին կետի 2-րդ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ենթակետում &lt;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արդյունահանման&gt; բառից հետո լրացնել </w:t>
      </w: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>&lt;և (կամ) ընդերքօգտագործման թափոնների վերամշակման&gt;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 xml:space="preserve"> բառերը:</w:t>
      </w:r>
    </w:p>
    <w:p w:rsidR="00BC1640" w:rsidRPr="00694390" w:rsidRDefault="00BC1640" w:rsidP="00694390">
      <w:pPr>
        <w:numPr>
          <w:ilvl w:val="0"/>
          <w:numId w:val="21"/>
        </w:numPr>
        <w:spacing w:after="0"/>
        <w:ind w:left="0" w:firstLine="567"/>
        <w:jc w:val="both"/>
        <w:rPr>
          <w:rFonts w:ascii="GHEA Grapalat" w:hAnsi="GHEA Grapalat" w:cs="GHEA Grapalat"/>
          <w:sz w:val="24"/>
          <w:szCs w:val="24"/>
          <w:lang w:eastAsia="ru-RU"/>
        </w:rPr>
      </w:pP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1-ին կետի 2-րդ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ենթակետով</w:t>
      </w: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հաստատված` N 2 հավելվածում կատարել հետևյալ լրացումները.</w:t>
      </w:r>
    </w:p>
    <w:p w:rsidR="00BC1640" w:rsidRPr="00694390" w:rsidRDefault="007E23D0" w:rsidP="00694390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>ա.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թույլտվության վերնագրում &lt;արդյունահանման&gt; բառից հետո լրացնել &lt;և (կամ) ընդերքօգտագործման թափոնների վերամշակման&gt; բառերը,</w:t>
      </w:r>
    </w:p>
    <w:p w:rsidR="00BC1640" w:rsidRPr="00694390" w:rsidRDefault="00AD1A36" w:rsidP="00694390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>բ</w:t>
      </w:r>
      <w:r w:rsidR="007E23D0">
        <w:rPr>
          <w:rFonts w:ascii="GHEA Grapalat" w:hAnsi="GHEA Grapalat" w:cs="GHEA Grapalat"/>
          <w:sz w:val="24"/>
          <w:szCs w:val="24"/>
          <w:lang w:eastAsia="ru-RU"/>
        </w:rPr>
        <w:t>.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&lt;</w:t>
      </w:r>
      <w:r w:rsidR="0092563B" w:rsidRPr="00694390">
        <w:rPr>
          <w:rFonts w:ascii="GHEA Grapalat" w:hAnsi="GHEA Grapalat" w:cs="Sylfaen"/>
          <w:bCs/>
          <w:sz w:val="24"/>
          <w:szCs w:val="24"/>
          <w:lang w:val="hy-AM" w:eastAsia="ru-RU"/>
        </w:rPr>
        <w:t>Ուղեկից</w:t>
      </w:r>
      <w:r w:rsidR="0092563B" w:rsidRPr="00694390">
        <w:rPr>
          <w:rFonts w:ascii="GHEA Grapalat" w:hAnsi="GHEA Grapalat" w:cs="Times New Roman"/>
          <w:bCs/>
          <w:sz w:val="24"/>
          <w:szCs w:val="24"/>
          <w:lang w:val="hy-AM" w:eastAsia="ru-RU"/>
        </w:rPr>
        <w:t xml:space="preserve"> </w:t>
      </w:r>
      <w:r w:rsidR="0092563B" w:rsidRPr="00694390">
        <w:rPr>
          <w:rFonts w:ascii="GHEA Grapalat" w:hAnsi="GHEA Grapalat" w:cs="Sylfaen"/>
          <w:bCs/>
          <w:sz w:val="24"/>
          <w:szCs w:val="24"/>
          <w:lang w:val="hy-AM" w:eastAsia="ru-RU"/>
        </w:rPr>
        <w:t>բաղադրիչների անվանումները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&gt; </w:t>
      </w:r>
      <w:r>
        <w:rPr>
          <w:rFonts w:ascii="GHEA Grapalat" w:hAnsi="GHEA Grapalat" w:cs="GHEA Grapalat"/>
          <w:sz w:val="24"/>
          <w:szCs w:val="24"/>
          <w:lang w:eastAsia="ru-RU"/>
        </w:rPr>
        <w:t>պարբերությունից հետո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C64ED8" w:rsidRPr="00694390">
        <w:rPr>
          <w:rFonts w:ascii="GHEA Grapalat" w:hAnsi="GHEA Grapalat" w:cs="GHEA Grapalat"/>
          <w:sz w:val="24"/>
          <w:szCs w:val="24"/>
          <w:lang w:val="hy-AM" w:eastAsia="ru-RU"/>
        </w:rPr>
        <w:t>լրա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>ցնել նոր՝  &lt;Ընդերքօգտագործման թափոնների</w:t>
      </w:r>
      <w:r w:rsidR="00EE37E7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վերամշակման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օբյեկտի և թափոնների անվանումը&gt; և</w:t>
      </w:r>
      <w:r w:rsidR="0092563B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&lt;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ընդերքօգտագործման թափոնների ծավալները&gt; </w:t>
      </w:r>
      <w:r>
        <w:rPr>
          <w:rFonts w:ascii="GHEA Grapalat" w:hAnsi="GHEA Grapalat" w:cs="GHEA Grapalat"/>
          <w:sz w:val="24"/>
          <w:szCs w:val="24"/>
          <w:lang w:eastAsia="ru-RU"/>
        </w:rPr>
        <w:t>պարբերություններով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>,</w:t>
      </w:r>
    </w:p>
    <w:p w:rsidR="00BC1640" w:rsidRPr="00694390" w:rsidRDefault="00AD1A36" w:rsidP="00694390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>գ</w:t>
      </w:r>
      <w:r w:rsidR="007E23D0">
        <w:rPr>
          <w:rFonts w:ascii="GHEA Grapalat" w:hAnsi="GHEA Grapalat" w:cs="GHEA Grapalat"/>
          <w:sz w:val="24"/>
          <w:szCs w:val="24"/>
          <w:lang w:eastAsia="ru-RU"/>
        </w:rPr>
        <w:t>.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&lt;Տրամադրված</w:t>
      </w:r>
      <w:r w:rsidR="00481143">
        <w:rPr>
          <w:rFonts w:ascii="GHEA Grapalat" w:hAnsi="GHEA Grapalat" w:cs="GHEA Grapalat"/>
          <w:sz w:val="24"/>
          <w:szCs w:val="24"/>
          <w:lang w:eastAsia="ru-RU"/>
        </w:rPr>
        <w:t xml:space="preserve"> տեղամասի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ծայրակետերի կոորդինատները&gt; </w:t>
      </w:r>
      <w:r>
        <w:rPr>
          <w:rFonts w:ascii="GHEA Grapalat" w:hAnsi="GHEA Grapalat" w:cs="GHEA Grapalat"/>
          <w:sz w:val="24"/>
          <w:szCs w:val="24"/>
          <w:lang w:eastAsia="ru-RU"/>
        </w:rPr>
        <w:t>պարբերություն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>ում &lt;</w:t>
      </w:r>
      <w:r w:rsidR="00135CE5" w:rsidRPr="00694390">
        <w:rPr>
          <w:rFonts w:ascii="GHEA Grapalat" w:hAnsi="GHEA Grapalat" w:cs="GHEA Grapalat"/>
          <w:sz w:val="24"/>
          <w:szCs w:val="24"/>
          <w:lang w:val="hy-AM" w:eastAsia="ru-RU"/>
        </w:rPr>
        <w:t>տեղամասի&gt; բառից հետո լրացնել &lt;և (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>կամ</w:t>
      </w:r>
      <w:r w:rsidR="00135CE5" w:rsidRPr="00694390">
        <w:rPr>
          <w:rFonts w:ascii="GHEA Grapalat" w:hAnsi="GHEA Grapalat" w:cs="GHEA Grapalat"/>
          <w:sz w:val="24"/>
          <w:szCs w:val="24"/>
          <w:lang w:val="hy-AM" w:eastAsia="ru-RU"/>
        </w:rPr>
        <w:t>)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ընդերքօգտագործման թափոնների </w:t>
      </w:r>
      <w:r w:rsidR="00EE37E7"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վերամշակման </w:t>
      </w:r>
      <w:r w:rsidR="00BC1640" w:rsidRPr="00694390">
        <w:rPr>
          <w:rFonts w:ascii="GHEA Grapalat" w:hAnsi="GHEA Grapalat" w:cs="GHEA Grapalat"/>
          <w:sz w:val="24"/>
          <w:szCs w:val="24"/>
          <w:lang w:val="hy-AM" w:eastAsia="ru-RU"/>
        </w:rPr>
        <w:t>օբյեկտի&gt; բառերը:</w:t>
      </w:r>
    </w:p>
    <w:p w:rsidR="00BC1640" w:rsidRPr="00694390" w:rsidRDefault="007E23D0" w:rsidP="00694390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 w:cs="GHEA Grapalat"/>
          <w:sz w:val="24"/>
          <w:szCs w:val="24"/>
          <w:lang w:val="pt-BR"/>
        </w:rPr>
        <w:t>2</w:t>
      </w:r>
      <w:r w:rsidR="00BC1640" w:rsidRPr="00694390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="00BC1640" w:rsidRPr="00694390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="00BC1640"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C1640" w:rsidRPr="00694390">
        <w:rPr>
          <w:rFonts w:ascii="GHEA Grapalat" w:hAnsi="GHEA Grapalat" w:cs="GHEA Grapalat"/>
          <w:sz w:val="24"/>
          <w:szCs w:val="24"/>
          <w:lang w:val="hy-AM"/>
        </w:rPr>
        <w:t>որոշումն</w:t>
      </w:r>
      <w:r w:rsidR="00BC1640"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C1640" w:rsidRPr="00694390">
        <w:rPr>
          <w:rFonts w:ascii="GHEA Grapalat" w:hAnsi="GHEA Grapalat" w:cs="GHEA Grapalat"/>
          <w:sz w:val="24"/>
          <w:szCs w:val="24"/>
          <w:lang w:val="hy-AM"/>
        </w:rPr>
        <w:t>ուժի</w:t>
      </w:r>
      <w:r w:rsidR="00BC1640"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C1640" w:rsidRPr="00694390">
        <w:rPr>
          <w:rFonts w:ascii="GHEA Grapalat" w:hAnsi="GHEA Grapalat" w:cs="GHEA Grapalat"/>
          <w:sz w:val="24"/>
          <w:szCs w:val="24"/>
          <w:lang w:val="hy-AM"/>
        </w:rPr>
        <w:t>մեջ</w:t>
      </w:r>
      <w:r w:rsidR="00BC1640"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C1640" w:rsidRPr="00694390">
        <w:rPr>
          <w:rFonts w:ascii="GHEA Grapalat" w:hAnsi="GHEA Grapalat" w:cs="GHEA Grapalat"/>
          <w:sz w:val="24"/>
          <w:szCs w:val="24"/>
          <w:lang w:val="hy-AM"/>
        </w:rPr>
        <w:t>է</w:t>
      </w:r>
      <w:r w:rsidR="00BC1640"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C1640" w:rsidRPr="00694390">
        <w:rPr>
          <w:rFonts w:ascii="GHEA Grapalat" w:hAnsi="GHEA Grapalat" w:cs="GHEA Grapalat"/>
          <w:sz w:val="24"/>
          <w:szCs w:val="24"/>
          <w:lang w:val="hy-AM"/>
        </w:rPr>
        <w:t>մտնում</w:t>
      </w:r>
      <w:r w:rsidR="00BC1640"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C1640" w:rsidRPr="00694390">
        <w:rPr>
          <w:rFonts w:ascii="GHEA Grapalat" w:hAnsi="GHEA Grapalat" w:cs="GHEA Grapalat"/>
          <w:sz w:val="24"/>
          <w:szCs w:val="24"/>
          <w:lang w:val="hy-AM"/>
        </w:rPr>
        <w:t>2017 թվականի մայիսի 5-ից</w:t>
      </w:r>
      <w:r w:rsidR="00BC1640" w:rsidRPr="00694390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BC1640" w:rsidRPr="00694390" w:rsidRDefault="00BC1640" w:rsidP="00694390">
      <w:pPr>
        <w:pStyle w:val="ListParagraph"/>
        <w:spacing w:line="276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BC1640" w:rsidRPr="00694390" w:rsidRDefault="00BC1640" w:rsidP="00694390">
      <w:pPr>
        <w:pStyle w:val="ListParagraph"/>
        <w:spacing w:line="276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BC1640" w:rsidRDefault="00BC1640" w:rsidP="00694390">
      <w:pPr>
        <w:pStyle w:val="BodyText"/>
        <w:spacing w:line="276" w:lineRule="auto"/>
        <w:rPr>
          <w:rFonts w:ascii="GHEA Grapalat" w:hAnsi="GHEA Grapalat" w:cs="GHEA Grapalat"/>
          <w:b/>
          <w:bCs/>
        </w:rPr>
      </w:pPr>
    </w:p>
    <w:p w:rsidR="00694390" w:rsidRDefault="00694390" w:rsidP="00694390">
      <w:pPr>
        <w:pStyle w:val="BodyText"/>
        <w:spacing w:line="276" w:lineRule="auto"/>
        <w:rPr>
          <w:rFonts w:ascii="GHEA Grapalat" w:hAnsi="GHEA Grapalat" w:cs="GHEA Grapalat"/>
          <w:b/>
          <w:bCs/>
        </w:rPr>
      </w:pPr>
    </w:p>
    <w:p w:rsidR="00AD1A36" w:rsidRDefault="00AD1A36" w:rsidP="00694390">
      <w:pPr>
        <w:pStyle w:val="BodyText"/>
        <w:spacing w:line="276" w:lineRule="auto"/>
        <w:rPr>
          <w:rFonts w:ascii="GHEA Grapalat" w:hAnsi="GHEA Grapalat" w:cs="GHEA Grapalat"/>
          <w:b/>
          <w:bCs/>
        </w:rPr>
      </w:pPr>
    </w:p>
    <w:p w:rsidR="00694390" w:rsidRDefault="00694390" w:rsidP="00694390">
      <w:pPr>
        <w:pStyle w:val="BodyText"/>
        <w:spacing w:line="276" w:lineRule="auto"/>
        <w:rPr>
          <w:rFonts w:ascii="GHEA Grapalat" w:hAnsi="GHEA Grapalat" w:cs="GHEA Grapalat"/>
          <w:b/>
          <w:bCs/>
        </w:rPr>
      </w:pPr>
    </w:p>
    <w:p w:rsidR="00694390" w:rsidRPr="00694390" w:rsidRDefault="00694390" w:rsidP="00694390">
      <w:pPr>
        <w:pStyle w:val="BodyText"/>
        <w:spacing w:line="276" w:lineRule="auto"/>
        <w:rPr>
          <w:rFonts w:ascii="GHEA Grapalat" w:hAnsi="GHEA Grapalat" w:cs="GHEA Grapalat"/>
          <w:b/>
          <w:bCs/>
        </w:rPr>
      </w:pPr>
    </w:p>
    <w:p w:rsidR="00BC1640" w:rsidRPr="00694390" w:rsidRDefault="00BC1640" w:rsidP="00694390">
      <w:pPr>
        <w:pStyle w:val="BodyText"/>
        <w:spacing w:line="276" w:lineRule="auto"/>
        <w:ind w:left="-360" w:right="-270"/>
        <w:rPr>
          <w:rFonts w:ascii="GHEA Grapalat" w:hAnsi="GHEA Grapalat" w:cs="GHEA Grapalat"/>
          <w:b/>
          <w:bCs/>
          <w:lang w:val="fr-FR"/>
        </w:rPr>
      </w:pPr>
      <w:r w:rsidRPr="00694390">
        <w:rPr>
          <w:rFonts w:ascii="GHEA Grapalat" w:hAnsi="GHEA Grapalat" w:cs="GHEA Grapalat"/>
          <w:b/>
          <w:bCs/>
          <w:lang w:val="hy-AM"/>
        </w:rPr>
        <w:lastRenderedPageBreak/>
        <w:t>ՀԻՄՆԱՎՈՐՈՒՄ</w:t>
      </w:r>
    </w:p>
    <w:p w:rsidR="00BC1640" w:rsidRPr="00694390" w:rsidRDefault="00BC1640" w:rsidP="00694390">
      <w:pPr>
        <w:pStyle w:val="mechtex"/>
        <w:spacing w:line="276" w:lineRule="auto"/>
        <w:ind w:left="-360" w:right="-270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694390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2012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ՄԱՐՏԻ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22-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N 363-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69439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ԼՐԱՑՈՒՄՆԵՐ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694390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</w:p>
    <w:p w:rsidR="00BC1640" w:rsidRPr="00694390" w:rsidRDefault="00BC1640" w:rsidP="00694390">
      <w:pPr>
        <w:pStyle w:val="norm"/>
        <w:spacing w:line="276" w:lineRule="auto"/>
        <w:ind w:left="-360" w:right="-270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BC1640" w:rsidRPr="00694390" w:rsidRDefault="00BC1640" w:rsidP="00694390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-360" w:right="-270"/>
        <w:jc w:val="both"/>
        <w:rPr>
          <w:rFonts w:ascii="GHEA Grapalat" w:hAnsi="GHEA Grapalat" w:cs="GHEA Grapalat"/>
          <w:b/>
          <w:bCs/>
          <w:color w:val="000000"/>
          <w:u w:val="single"/>
          <w:lang w:val="pt-BR"/>
        </w:rPr>
      </w:pPr>
      <w:r w:rsidRPr="00694390">
        <w:rPr>
          <w:rFonts w:ascii="GHEA Grapalat" w:hAnsi="GHEA Grapalat" w:cs="GHEA Grapalat"/>
          <w:b/>
          <w:bCs/>
          <w:color w:val="000000"/>
          <w:u w:val="single"/>
          <w:lang w:val="hy-AM"/>
        </w:rPr>
        <w:t>Ընթացիկ իրավիճակը և իրավական ակտի ընդունման անհրաժեշտությունը</w:t>
      </w:r>
    </w:p>
    <w:p w:rsidR="00BC1640" w:rsidRPr="00694390" w:rsidRDefault="00BC1640" w:rsidP="00694390">
      <w:pPr>
        <w:shd w:val="clear" w:color="auto" w:fill="FFFFFF"/>
        <w:spacing w:after="0"/>
        <w:ind w:left="-360" w:right="-270" w:firstLine="375"/>
        <w:jc w:val="both"/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</w:pP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2016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թվականի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հոկտեմբերի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18-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ին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ընդունված 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>Հայաստանի Հանրապետության ընդերքի մասին օրենսգրքում (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այսուհետ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` 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օրենսգիրք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>) լրացումներ և փոփոխություններ կատարելու մասին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>ՀՀ</w:t>
      </w:r>
      <w:r w:rsidRPr="006943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համաձայն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օգտակար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հանածոյի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արդյունահանման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թույլտվության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հասկացության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մեջ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կատարվել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փոփոխություն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համաձայն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որի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թույլտվությամբ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ընդերքօգտագործողին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իրավունք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տրվում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ընդերքի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որոշակի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տեղամասում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իրականացնելու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օգտակար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հանածոների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արդյունահանման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>և (կամ) ընդերքօգտագործման թափոնների վերամշակման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աշխատանքներ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: Հաշվի առնելով այն հանգամանքը, որ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>օ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րենսգրքով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օգտակար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հանածոների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արդյունահանման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>և (կամ) ընդերքօգտագործման թափոնների վերամշակման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աշխատանքների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նպատակով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տրամադրվում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ընդամենը մեկ թույլտվություն, անհրաժեշտություն է առաջացել լրացում կատարել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օգտակար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հանածոյի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արդյունահանման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նպատակով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տրամադրվող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թույլտվության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ձևում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վերջինիս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մեջ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ամրագրելով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lang w:eastAsia="ru-RU"/>
        </w:rPr>
        <w:t>նաև</w:t>
      </w: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 ընդերքօգտագործման թափոնների վերամշակման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աշխատանքների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համար անհրաժեշտ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օբյեկտների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և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թափոնների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անվանումը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,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թափոնների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ծավալները և օբյեկտի կոորդինատները</w:t>
      </w:r>
      <w:r w:rsidRPr="00694390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>:</w:t>
      </w:r>
    </w:p>
    <w:p w:rsidR="00BC1640" w:rsidRPr="00694390" w:rsidRDefault="00BC1640" w:rsidP="00694390">
      <w:pPr>
        <w:tabs>
          <w:tab w:val="left" w:pos="-4678"/>
        </w:tabs>
        <w:spacing w:after="0"/>
        <w:ind w:left="-360" w:right="-270"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BC1640" w:rsidRPr="00694390" w:rsidRDefault="00BC1640" w:rsidP="00694390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-360" w:right="-270"/>
        <w:jc w:val="both"/>
        <w:rPr>
          <w:rFonts w:ascii="GHEA Grapalat" w:hAnsi="GHEA Grapalat" w:cs="GHEA Grapalat"/>
          <w:b/>
          <w:bCs/>
          <w:color w:val="000000"/>
          <w:u w:val="single"/>
        </w:rPr>
      </w:pPr>
      <w:r w:rsidRPr="00694390">
        <w:rPr>
          <w:rFonts w:ascii="GHEA Grapalat" w:hAnsi="GHEA Grapalat" w:cs="GHEA Grapalat"/>
          <w:b/>
          <w:bCs/>
          <w:color w:val="000000"/>
          <w:u w:val="single"/>
          <w:lang w:val="hy-AM"/>
        </w:rPr>
        <w:t>Առաջարկվող կարգավորման բնույթը</w:t>
      </w:r>
    </w:p>
    <w:p w:rsidR="00BC1640" w:rsidRPr="00694390" w:rsidRDefault="00BC1640" w:rsidP="00694390">
      <w:pPr>
        <w:spacing w:after="0"/>
        <w:ind w:left="-360" w:right="-27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94390">
        <w:rPr>
          <w:rFonts w:ascii="GHEA Grapalat" w:hAnsi="GHEA Grapalat" w:cs="GHEA Grapalat"/>
          <w:sz w:val="24"/>
          <w:szCs w:val="24"/>
          <w:lang w:val="ru-RU"/>
        </w:rPr>
        <w:t>«</w:t>
      </w:r>
      <w:r w:rsidRPr="00694390">
        <w:rPr>
          <w:rFonts w:ascii="GHEA Grapalat" w:hAnsi="GHEA Grapalat" w:cs="GHEA Grapalat"/>
          <w:sz w:val="24"/>
          <w:szCs w:val="24"/>
        </w:rPr>
        <w:t>Հայաստանի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Հանրապետո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ւ</w:t>
      </w:r>
      <w:r w:rsidRPr="00694390">
        <w:rPr>
          <w:rFonts w:ascii="GHEA Grapalat" w:hAnsi="GHEA Grapalat" w:cs="GHEA Grapalat"/>
          <w:sz w:val="24"/>
          <w:szCs w:val="24"/>
        </w:rPr>
        <w:t>թյան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կառավարո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ւ</w:t>
      </w:r>
      <w:r w:rsidRPr="00694390">
        <w:rPr>
          <w:rFonts w:ascii="GHEA Grapalat" w:hAnsi="GHEA Grapalat" w:cs="GHEA Grapalat"/>
          <w:sz w:val="24"/>
          <w:szCs w:val="24"/>
        </w:rPr>
        <w:t>թյան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2012 </w:t>
      </w:r>
      <w:r w:rsidRPr="00694390">
        <w:rPr>
          <w:rFonts w:ascii="GHEA Grapalat" w:hAnsi="GHEA Grapalat" w:cs="GHEA Grapalat"/>
          <w:sz w:val="24"/>
          <w:szCs w:val="24"/>
        </w:rPr>
        <w:t>թվականի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մարտ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ի 22-</w:t>
      </w:r>
      <w:r w:rsidRPr="00694390">
        <w:rPr>
          <w:rFonts w:ascii="GHEA Grapalat" w:hAnsi="GHEA Grapalat" w:cs="GHEA Grapalat"/>
          <w:sz w:val="24"/>
          <w:szCs w:val="24"/>
        </w:rPr>
        <w:t>ի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N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363-</w:t>
      </w:r>
      <w:r w:rsidRPr="00694390">
        <w:rPr>
          <w:rFonts w:ascii="GHEA Grapalat" w:hAnsi="GHEA Grapalat" w:cs="GHEA Grapalat"/>
          <w:sz w:val="24"/>
          <w:szCs w:val="24"/>
        </w:rPr>
        <w:t>Ն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որոշման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մեջ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լրացում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ներ </w:t>
      </w:r>
      <w:r w:rsidRPr="00694390">
        <w:rPr>
          <w:rFonts w:ascii="GHEA Grapalat" w:hAnsi="GHEA Grapalat" w:cs="GHEA Grapalat"/>
          <w:sz w:val="24"/>
          <w:szCs w:val="24"/>
        </w:rPr>
        <w:t>կատարելո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ւ </w:t>
      </w:r>
      <w:r w:rsidRPr="00694390">
        <w:rPr>
          <w:rFonts w:ascii="GHEA Grapalat" w:hAnsi="GHEA Grapalat" w:cs="GHEA Grapalat"/>
          <w:sz w:val="24"/>
          <w:szCs w:val="24"/>
        </w:rPr>
        <w:t>մասին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»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 xml:space="preserve"> ՀՀ </w:t>
      </w:r>
      <w:r w:rsidRPr="00694390">
        <w:rPr>
          <w:rFonts w:ascii="GHEA Grapalat" w:hAnsi="GHEA Grapalat" w:cs="GHEA Grapalat"/>
          <w:sz w:val="24"/>
          <w:szCs w:val="24"/>
        </w:rPr>
        <w:t>կառավարության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որոշման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 xml:space="preserve"> նախագծի ընդունումը պայմանավորված է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օգտակար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հանածոյի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արդյունահանման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թույլտվության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ձևում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>ընդերքօգտագործման թափոնների վերամշակման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աշխատանքների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համար տրամադրվող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օբյեկտների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և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թափոնների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անվանումը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, </w:t>
      </w:r>
      <w:r w:rsidRPr="00694390">
        <w:rPr>
          <w:rFonts w:ascii="GHEA Grapalat" w:hAnsi="GHEA Grapalat" w:cs="GHEA Grapalat"/>
          <w:sz w:val="24"/>
          <w:szCs w:val="24"/>
          <w:lang w:eastAsia="ru-RU"/>
        </w:rPr>
        <w:t>թափոնների</w:t>
      </w:r>
      <w:r w:rsidRPr="00694390">
        <w:rPr>
          <w:rFonts w:ascii="GHEA Grapalat" w:hAnsi="GHEA Grapalat" w:cs="GHEA Grapalat"/>
          <w:sz w:val="24"/>
          <w:szCs w:val="24"/>
          <w:lang w:val="pt-BR" w:eastAsia="ru-RU"/>
        </w:rPr>
        <w:t xml:space="preserve"> ծավալները և օբյեկտի կոորդինատները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ամրագրելու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>անհրաժեշտությունով:</w:t>
      </w:r>
    </w:p>
    <w:p w:rsidR="00BC1640" w:rsidRPr="00694390" w:rsidRDefault="00BC1640" w:rsidP="00694390">
      <w:pPr>
        <w:spacing w:after="0"/>
        <w:ind w:left="-360" w:right="-27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BC1640" w:rsidRPr="00694390" w:rsidRDefault="00BC1640" w:rsidP="00694390">
      <w:pPr>
        <w:numPr>
          <w:ilvl w:val="0"/>
          <w:numId w:val="20"/>
        </w:numPr>
        <w:spacing w:after="0"/>
        <w:ind w:left="-360" w:right="-27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94390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 xml:space="preserve">Նախագծերի մշակման գործընթացում ներգրավված ինստիտուտները, անձինք </w:t>
      </w: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ind w:left="-360" w:right="-27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694390">
        <w:rPr>
          <w:rFonts w:ascii="GHEA Grapalat" w:hAnsi="GHEA Grapalat" w:cs="GHEA Grapalat"/>
          <w:color w:val="000000"/>
          <w:lang w:val="hy-AM"/>
        </w:rPr>
        <w:t>Որոշման նախագիծը մշակվել է ՀՀ էներգետիկ ենթակառուցվածքների և բնական պաշարների նախարարության կողմից:</w:t>
      </w: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ind w:left="-360" w:right="-270"/>
        <w:jc w:val="both"/>
        <w:rPr>
          <w:rFonts w:ascii="GHEA Grapalat" w:hAnsi="GHEA Grapalat" w:cs="GHEA Grapalat"/>
          <w:color w:val="000000"/>
          <w:lang w:val="hy-AM"/>
        </w:rPr>
      </w:pPr>
    </w:p>
    <w:p w:rsidR="00BC1640" w:rsidRPr="00694390" w:rsidRDefault="00BC1640" w:rsidP="00694390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-360" w:right="-270"/>
        <w:jc w:val="both"/>
        <w:rPr>
          <w:rFonts w:ascii="GHEA Grapalat" w:hAnsi="GHEA Grapalat" w:cs="GHEA Grapalat"/>
          <w:color w:val="000000"/>
          <w:lang w:val="hy-AM"/>
        </w:rPr>
      </w:pPr>
      <w:r w:rsidRPr="00694390">
        <w:rPr>
          <w:rFonts w:ascii="GHEA Grapalat" w:hAnsi="GHEA Grapalat" w:cs="GHEA Grapalat"/>
          <w:b/>
          <w:bCs/>
          <w:u w:val="single"/>
          <w:lang w:val="hy-AM"/>
        </w:rPr>
        <w:t>Իրավական ակտերի կիրառման դեպքում ակնկալվող արդյունքը</w:t>
      </w:r>
    </w:p>
    <w:p w:rsidR="00BC1640" w:rsidRPr="00694390" w:rsidRDefault="00BC1640" w:rsidP="00694390">
      <w:pPr>
        <w:spacing w:after="0"/>
        <w:ind w:left="-360" w:right="-270"/>
        <w:jc w:val="both"/>
        <w:rPr>
          <w:rFonts w:ascii="GHEA Grapalat" w:hAnsi="GHEA Grapalat" w:cs="GHEA Grapalat"/>
          <w:b/>
          <w:bCs/>
          <w:sz w:val="24"/>
          <w:szCs w:val="24"/>
          <w:lang w:val="ro-RO"/>
        </w:rPr>
      </w:pPr>
    </w:p>
    <w:p w:rsidR="00BC1640" w:rsidRPr="00694390" w:rsidRDefault="00BC1640" w:rsidP="00694390">
      <w:pPr>
        <w:spacing w:after="0"/>
        <w:ind w:left="-360" w:right="-270"/>
        <w:jc w:val="both"/>
        <w:rPr>
          <w:rFonts w:ascii="GHEA Grapalat" w:hAnsi="GHEA Grapalat" w:cs="GHEA Grapalat"/>
          <w:sz w:val="24"/>
          <w:szCs w:val="24"/>
          <w:lang w:val="ro-RO"/>
        </w:rPr>
      </w:pPr>
      <w:r w:rsidRPr="00694390">
        <w:rPr>
          <w:rFonts w:ascii="GHEA Grapalat" w:hAnsi="GHEA Grapalat" w:cs="GHEA Grapalat"/>
          <w:sz w:val="24"/>
          <w:szCs w:val="24"/>
          <w:lang w:val="hy-AM"/>
        </w:rPr>
        <w:t xml:space="preserve">        Ներկայացված որոշման նախագծի</w:t>
      </w:r>
      <w:r w:rsidRPr="00694390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 xml:space="preserve">ընդունումով  կկարգավորվի  </w:t>
      </w:r>
      <w:r w:rsidRPr="00694390">
        <w:rPr>
          <w:rFonts w:ascii="GHEA Grapalat" w:hAnsi="GHEA Grapalat" w:cs="GHEA Grapalat"/>
          <w:sz w:val="24"/>
          <w:szCs w:val="24"/>
          <w:lang w:val="hy-AM" w:eastAsia="ru-RU"/>
        </w:rPr>
        <w:t xml:space="preserve">ընդերքօգտագործման թափոնների </w:t>
      </w:r>
      <w:r w:rsidR="00135CE5" w:rsidRPr="00694390">
        <w:rPr>
          <w:rFonts w:ascii="GHEA Grapalat" w:hAnsi="GHEA Grapalat" w:cs="GHEA Grapalat"/>
          <w:sz w:val="24"/>
          <w:szCs w:val="24"/>
          <w:lang w:val="hy-AM" w:eastAsia="ru-RU"/>
        </w:rPr>
        <w:t>վերամշակման նպատակով</w:t>
      </w:r>
      <w:r w:rsidRPr="00694390">
        <w:rPr>
          <w:rFonts w:ascii="GHEA Grapalat" w:hAnsi="GHEA Grapalat" w:cs="GHEA Grapalat"/>
          <w:sz w:val="24"/>
          <w:szCs w:val="24"/>
          <w:lang w:val="ro-RO" w:eastAsia="ru-RU"/>
        </w:rPr>
        <w:t xml:space="preserve"> </w:t>
      </w:r>
      <w:r w:rsidRPr="0069439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o-RO"/>
        </w:rPr>
        <w:t>թույլտվությունների տրամադրումը</w:t>
      </w:r>
      <w:r w:rsidRPr="00694390">
        <w:rPr>
          <w:rFonts w:ascii="GHEA Grapalat" w:hAnsi="GHEA Grapalat" w:cs="GHEA Grapalat"/>
          <w:sz w:val="24"/>
          <w:szCs w:val="24"/>
          <w:lang w:val="ro-RO"/>
        </w:rPr>
        <w:t>:</w:t>
      </w:r>
    </w:p>
    <w:p w:rsidR="00BC1640" w:rsidRPr="00694390" w:rsidRDefault="00BC1640" w:rsidP="00694390">
      <w:pPr>
        <w:spacing w:after="0"/>
        <w:jc w:val="both"/>
        <w:rPr>
          <w:rFonts w:ascii="GHEA Grapalat" w:hAnsi="GHEA Grapalat" w:cs="GHEA Grapalat"/>
          <w:sz w:val="24"/>
          <w:szCs w:val="24"/>
          <w:lang w:val="ro-RO"/>
        </w:rPr>
      </w:pPr>
    </w:p>
    <w:p w:rsidR="00BC1640" w:rsidRPr="00694390" w:rsidRDefault="00BC1640" w:rsidP="00694390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694390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 </w:t>
      </w: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694390">
        <w:rPr>
          <w:rFonts w:ascii="GHEA Grapalat" w:hAnsi="GHEA Grapalat" w:cs="GHEA Grapalat"/>
          <w:b/>
          <w:bCs/>
          <w:color w:val="000000"/>
          <w:lang w:val="hy-AM"/>
        </w:rPr>
        <w:t>ՏԵՂԵԿԱՆՔ</w:t>
      </w: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BC1640" w:rsidRPr="00694390" w:rsidRDefault="00BC1640" w:rsidP="00694390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694390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«Հայաստանի Հանրապետության կառավարության 2012 թվականի մարտի 22-ի N 363-Ն որոշման մեջ լրացումներ կատարելու մասին» ՀՀ կառավարության որոշման նախագծի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ընդունման</w:t>
      </w:r>
      <w:r w:rsidRPr="0069439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կապակցությամբ այլ նորմատիվ իրավական ակտերի ընդունման անհրաժեշտության մասին</w:t>
      </w: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DF739F" w:rsidRPr="00694390" w:rsidRDefault="00BC1640" w:rsidP="00694390">
      <w:pPr>
        <w:pStyle w:val="NormalWeb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694390">
        <w:rPr>
          <w:rFonts w:ascii="GHEA Grapalat" w:hAnsi="GHEA Grapalat" w:cs="GHEA Grapalat"/>
          <w:lang w:val="hy-AM"/>
        </w:rPr>
        <w:t xml:space="preserve">«Հայաստանի Հանրապետության կառավարության 2012 թվականի մարտի 22-ի N 363-Ն որոշման մեջ լրացումներ կատարելու մասին» ՀՀ կառավարության որոշման նախագծի </w:t>
      </w:r>
      <w:r w:rsidR="00DF739F" w:rsidRPr="00694390">
        <w:rPr>
          <w:rFonts w:ascii="GHEA Grapalat" w:hAnsi="GHEA Grapalat" w:cs="GHEA Grapalat"/>
          <w:lang w:val="hy-AM"/>
        </w:rPr>
        <w:t xml:space="preserve">ընդունման կապակցությամբ այլ </w:t>
      </w:r>
      <w:r w:rsidR="00DF739F" w:rsidRPr="00694390">
        <w:rPr>
          <w:rFonts w:ascii="GHEA Grapalat" w:hAnsi="GHEA Grapalat"/>
          <w:color w:val="000000"/>
          <w:lang w:val="hy-AM"/>
        </w:rPr>
        <w:t>նորմատիվ իրավական ակտեր ընդունել անհրաժեշտ չէ:</w:t>
      </w:r>
    </w:p>
    <w:p w:rsidR="00BC1640" w:rsidRDefault="00BC1640" w:rsidP="0069439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GHEA Grapalat"/>
          <w:b/>
          <w:bCs/>
          <w:color w:val="000000"/>
          <w:lang w:val="en-US" w:eastAsia="en-US"/>
        </w:rPr>
      </w:pPr>
    </w:p>
    <w:p w:rsidR="00694390" w:rsidRDefault="00694390" w:rsidP="0069439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GHEA Grapalat"/>
          <w:b/>
          <w:bCs/>
          <w:color w:val="000000"/>
          <w:lang w:val="en-US" w:eastAsia="en-US"/>
        </w:rPr>
      </w:pPr>
    </w:p>
    <w:p w:rsidR="00694390" w:rsidRPr="00694390" w:rsidRDefault="00694390" w:rsidP="0069439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GHEA Grapalat"/>
          <w:b/>
          <w:bCs/>
          <w:color w:val="000000"/>
          <w:lang w:val="en-US"/>
        </w:rPr>
      </w:pP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694390">
        <w:rPr>
          <w:rFonts w:ascii="GHEA Grapalat" w:hAnsi="GHEA Grapalat" w:cs="GHEA Grapalat"/>
          <w:b/>
          <w:bCs/>
          <w:color w:val="000000"/>
          <w:lang w:val="hy-AM"/>
        </w:rPr>
        <w:t>ՏԵՂԵԿԱՆՔ</w:t>
      </w: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BC1640" w:rsidRPr="00694390" w:rsidRDefault="00BC1640" w:rsidP="00694390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r w:rsidRPr="00694390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«Հայաստանի Հանրապետության կառավարության 2012 թվականի մարտի 22-ի N 363-Ն որոշման մեջ լրացումներ կատարելու մասին» ՀՀ կառավարության որոշման նախագծի ընդունման  կապակցությամբ պետական կամ տեղական ինքնակառավարման մարմնի բյուջեում եկամուտների  և ծախսերի ավելացման կամ նվազեցման մասին</w:t>
      </w: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BC1640" w:rsidRPr="00694390" w:rsidRDefault="00BC1640" w:rsidP="00694390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BC1640" w:rsidRPr="00694390" w:rsidRDefault="00BC1640" w:rsidP="00694390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694390">
        <w:rPr>
          <w:rFonts w:ascii="GHEA Grapalat" w:hAnsi="GHEA Grapalat" w:cs="GHEA Grapalat"/>
          <w:sz w:val="24"/>
          <w:szCs w:val="24"/>
          <w:lang w:val="pt-BR"/>
        </w:rPr>
        <w:t>«</w:t>
      </w:r>
      <w:r w:rsidRPr="00694390">
        <w:rPr>
          <w:rFonts w:ascii="GHEA Grapalat" w:hAnsi="GHEA Grapalat" w:cs="GHEA Grapalat"/>
          <w:sz w:val="24"/>
          <w:szCs w:val="24"/>
        </w:rPr>
        <w:t>Հայաստանի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Հանրապետո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ւ</w:t>
      </w:r>
      <w:r w:rsidRPr="00694390">
        <w:rPr>
          <w:rFonts w:ascii="GHEA Grapalat" w:hAnsi="GHEA Grapalat" w:cs="GHEA Grapalat"/>
          <w:sz w:val="24"/>
          <w:szCs w:val="24"/>
        </w:rPr>
        <w:t>թյան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կառավարո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ւ</w:t>
      </w:r>
      <w:r w:rsidRPr="00694390">
        <w:rPr>
          <w:rFonts w:ascii="GHEA Grapalat" w:hAnsi="GHEA Grapalat" w:cs="GHEA Grapalat"/>
          <w:sz w:val="24"/>
          <w:szCs w:val="24"/>
        </w:rPr>
        <w:t>թյան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2012 </w:t>
      </w:r>
      <w:r w:rsidRPr="00694390">
        <w:rPr>
          <w:rFonts w:ascii="GHEA Grapalat" w:hAnsi="GHEA Grapalat" w:cs="GHEA Grapalat"/>
          <w:sz w:val="24"/>
          <w:szCs w:val="24"/>
        </w:rPr>
        <w:t>թվականի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մարտ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ի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22-</w:t>
      </w:r>
      <w:r w:rsidRPr="00694390">
        <w:rPr>
          <w:rFonts w:ascii="GHEA Grapalat" w:hAnsi="GHEA Grapalat" w:cs="GHEA Grapalat"/>
          <w:sz w:val="24"/>
          <w:szCs w:val="24"/>
        </w:rPr>
        <w:t>ի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N 363-</w:t>
      </w:r>
      <w:r w:rsidRPr="00694390">
        <w:rPr>
          <w:rFonts w:ascii="GHEA Grapalat" w:hAnsi="GHEA Grapalat" w:cs="GHEA Grapalat"/>
          <w:sz w:val="24"/>
          <w:szCs w:val="24"/>
        </w:rPr>
        <w:t>Ն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որոշման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մեջ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լրացում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ներ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կատարելո</w:t>
      </w:r>
      <w:r w:rsidRPr="00694390">
        <w:rPr>
          <w:rFonts w:ascii="GHEA Grapalat" w:hAnsi="GHEA Grapalat" w:cs="GHEA Grapalat"/>
          <w:sz w:val="24"/>
          <w:szCs w:val="24"/>
          <w:lang w:val="ru-RU"/>
        </w:rPr>
        <w:t>ւ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մասին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>»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 xml:space="preserve"> ՀՀ </w:t>
      </w:r>
      <w:r w:rsidRPr="00694390">
        <w:rPr>
          <w:rFonts w:ascii="GHEA Grapalat" w:hAnsi="GHEA Grapalat" w:cs="GHEA Grapalat"/>
          <w:sz w:val="24"/>
          <w:szCs w:val="24"/>
        </w:rPr>
        <w:t>կառավարության</w:t>
      </w:r>
      <w:r w:rsidRPr="0069439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94390">
        <w:rPr>
          <w:rFonts w:ascii="GHEA Grapalat" w:hAnsi="GHEA Grapalat" w:cs="GHEA Grapalat"/>
          <w:sz w:val="24"/>
          <w:szCs w:val="24"/>
        </w:rPr>
        <w:t>որոշման</w:t>
      </w:r>
      <w:r w:rsidRPr="00694390">
        <w:rPr>
          <w:rFonts w:ascii="GHEA Grapalat" w:hAnsi="GHEA Grapalat" w:cs="GHEA Grapalat"/>
          <w:sz w:val="24"/>
          <w:szCs w:val="24"/>
          <w:lang w:val="hy-AM"/>
        </w:rPr>
        <w:t xml:space="preserve"> նախագծի </w:t>
      </w:r>
      <w:r w:rsidR="00DF739F" w:rsidRPr="00694390">
        <w:rPr>
          <w:rFonts w:ascii="GHEA Grapalat" w:hAnsi="GHEA Grapalat"/>
          <w:color w:val="000000"/>
          <w:sz w:val="24"/>
          <w:szCs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BC1640" w:rsidRPr="00694390" w:rsidRDefault="00BC1640" w:rsidP="00694390">
      <w:pPr>
        <w:tabs>
          <w:tab w:val="left" w:pos="1134"/>
        </w:tabs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BC1640" w:rsidRPr="00694390" w:rsidRDefault="00BC1640" w:rsidP="00694390">
      <w:pPr>
        <w:pStyle w:val="norm"/>
        <w:spacing w:line="276" w:lineRule="auto"/>
        <w:ind w:firstLine="567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BC1640" w:rsidRPr="00694390" w:rsidSect="00D45398">
      <w:pgSz w:w="12240" w:h="15840"/>
      <w:pgMar w:top="426" w:right="126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DD5"/>
    <w:multiLevelType w:val="hybridMultilevel"/>
    <w:tmpl w:val="9BD01770"/>
    <w:lvl w:ilvl="0" w:tplc="68504D12">
      <w:start w:val="1"/>
      <w:numFmt w:val="decimal"/>
      <w:lvlText w:val="ՀՈԴՎԱԾ %1."/>
      <w:lvlJc w:val="center"/>
      <w:pPr>
        <w:ind w:left="447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6543" w:hanging="360"/>
      </w:pPr>
    </w:lvl>
    <w:lvl w:ilvl="2" w:tplc="0409001B">
      <w:start w:val="1"/>
      <w:numFmt w:val="lowerRoman"/>
      <w:lvlText w:val="%3."/>
      <w:lvlJc w:val="right"/>
      <w:pPr>
        <w:ind w:left="7263" w:hanging="180"/>
      </w:pPr>
    </w:lvl>
    <w:lvl w:ilvl="3" w:tplc="0409000F">
      <w:start w:val="1"/>
      <w:numFmt w:val="decimal"/>
      <w:lvlText w:val="%4."/>
      <w:lvlJc w:val="left"/>
      <w:pPr>
        <w:ind w:left="7983" w:hanging="360"/>
      </w:pPr>
    </w:lvl>
    <w:lvl w:ilvl="4" w:tplc="04090019">
      <w:start w:val="1"/>
      <w:numFmt w:val="lowerLetter"/>
      <w:lvlText w:val="%5."/>
      <w:lvlJc w:val="left"/>
      <w:pPr>
        <w:ind w:left="8703" w:hanging="360"/>
      </w:pPr>
    </w:lvl>
    <w:lvl w:ilvl="5" w:tplc="0409001B">
      <w:start w:val="1"/>
      <w:numFmt w:val="lowerRoman"/>
      <w:lvlText w:val="%6."/>
      <w:lvlJc w:val="right"/>
      <w:pPr>
        <w:ind w:left="9423" w:hanging="180"/>
      </w:pPr>
    </w:lvl>
    <w:lvl w:ilvl="6" w:tplc="0409000F">
      <w:start w:val="1"/>
      <w:numFmt w:val="decimal"/>
      <w:lvlText w:val="%7."/>
      <w:lvlJc w:val="left"/>
      <w:pPr>
        <w:ind w:left="10143" w:hanging="360"/>
      </w:pPr>
    </w:lvl>
    <w:lvl w:ilvl="7" w:tplc="04090019">
      <w:start w:val="1"/>
      <w:numFmt w:val="lowerLetter"/>
      <w:lvlText w:val="%8."/>
      <w:lvlJc w:val="left"/>
      <w:pPr>
        <w:ind w:left="10863" w:hanging="360"/>
      </w:pPr>
    </w:lvl>
    <w:lvl w:ilvl="8" w:tplc="0409001B">
      <w:start w:val="1"/>
      <w:numFmt w:val="lowerRoman"/>
      <w:lvlText w:val="%9."/>
      <w:lvlJc w:val="right"/>
      <w:pPr>
        <w:ind w:left="11583" w:hanging="180"/>
      </w:pPr>
    </w:lvl>
  </w:abstractNum>
  <w:abstractNum w:abstractNumId="1">
    <w:nsid w:val="17B47E12"/>
    <w:multiLevelType w:val="hybridMultilevel"/>
    <w:tmpl w:val="8F34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7BB033D"/>
    <w:multiLevelType w:val="hybridMultilevel"/>
    <w:tmpl w:val="CA080F48"/>
    <w:lvl w:ilvl="0" w:tplc="71762F4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51623"/>
    <w:multiLevelType w:val="hybridMultilevel"/>
    <w:tmpl w:val="E36ADE4C"/>
    <w:lvl w:ilvl="0" w:tplc="9D7ABCC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E110296"/>
    <w:multiLevelType w:val="hybridMultilevel"/>
    <w:tmpl w:val="A4200EF4"/>
    <w:lvl w:ilvl="0" w:tplc="04090011">
      <w:start w:val="1"/>
      <w:numFmt w:val="decimal"/>
      <w:lvlText w:val="%1)"/>
      <w:lvlJc w:val="left"/>
      <w:pPr>
        <w:ind w:left="220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30662F"/>
    <w:multiLevelType w:val="hybridMultilevel"/>
    <w:tmpl w:val="BE54203C"/>
    <w:lvl w:ilvl="0" w:tplc="D5F48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1A6237"/>
    <w:multiLevelType w:val="hybridMultilevel"/>
    <w:tmpl w:val="5A12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A11FF"/>
    <w:multiLevelType w:val="hybridMultilevel"/>
    <w:tmpl w:val="1F78AE0A"/>
    <w:lvl w:ilvl="0" w:tplc="56B24208">
      <w:start w:val="1"/>
      <w:numFmt w:val="decimal"/>
      <w:lvlText w:val="%1."/>
      <w:lvlJc w:val="left"/>
      <w:pPr>
        <w:tabs>
          <w:tab w:val="num" w:pos="928"/>
        </w:tabs>
        <w:ind w:left="284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441A17"/>
    <w:multiLevelType w:val="hybridMultilevel"/>
    <w:tmpl w:val="31E8DB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C15E30"/>
    <w:multiLevelType w:val="hybridMultilevel"/>
    <w:tmpl w:val="41782872"/>
    <w:lvl w:ilvl="0" w:tplc="A4E8FC3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F4E0C2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31887"/>
    <w:multiLevelType w:val="hybridMultilevel"/>
    <w:tmpl w:val="07268418"/>
    <w:lvl w:ilvl="0" w:tplc="E312BE0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33ED1"/>
    <w:multiLevelType w:val="hybridMultilevel"/>
    <w:tmpl w:val="79169FA0"/>
    <w:lvl w:ilvl="0" w:tplc="5FFA95C6">
      <w:start w:val="1"/>
      <w:numFmt w:val="decimal"/>
      <w:lvlText w:val="%1)"/>
      <w:lvlJc w:val="left"/>
      <w:pPr>
        <w:ind w:left="1467" w:hanging="900"/>
      </w:pPr>
      <w:rPr>
        <w:rFonts w:ascii="GHEA Grapalat" w:eastAsia="Times New Roman" w:hAnsi="GHEA Grapalat" w:cs="GHEA Grapala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D67514"/>
    <w:multiLevelType w:val="hybridMultilevel"/>
    <w:tmpl w:val="5BD8CF6C"/>
    <w:lvl w:ilvl="0" w:tplc="12D6018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B3FAC"/>
    <w:multiLevelType w:val="hybridMultilevel"/>
    <w:tmpl w:val="A99A0430"/>
    <w:lvl w:ilvl="0" w:tplc="02C498D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8054AEC"/>
    <w:multiLevelType w:val="hybridMultilevel"/>
    <w:tmpl w:val="F15845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622C6"/>
    <w:multiLevelType w:val="hybridMultilevel"/>
    <w:tmpl w:val="432C7634"/>
    <w:lvl w:ilvl="0" w:tplc="23EA28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6A394D"/>
    <w:multiLevelType w:val="hybridMultilevel"/>
    <w:tmpl w:val="E7E493C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8867008"/>
    <w:multiLevelType w:val="hybridMultilevel"/>
    <w:tmpl w:val="8836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26855"/>
    <w:multiLevelType w:val="hybridMultilevel"/>
    <w:tmpl w:val="C5C23FA0"/>
    <w:lvl w:ilvl="0" w:tplc="6C44D3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2"/>
  </w:num>
  <w:num w:numId="5">
    <w:abstractNumId w:val="11"/>
  </w:num>
  <w:num w:numId="6">
    <w:abstractNumId w:val="13"/>
  </w:num>
  <w:num w:numId="7">
    <w:abstractNumId w:val="10"/>
  </w:num>
  <w:num w:numId="8">
    <w:abstractNumId w:val="19"/>
  </w:num>
  <w:num w:numId="9">
    <w:abstractNumId w:val="8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</w:num>
  <w:num w:numId="14">
    <w:abstractNumId w:val="1"/>
  </w:num>
  <w:num w:numId="15">
    <w:abstractNumId w:val="18"/>
  </w:num>
  <w:num w:numId="16">
    <w:abstractNumId w:val="0"/>
  </w:num>
  <w:num w:numId="17">
    <w:abstractNumId w:val="4"/>
  </w:num>
  <w:num w:numId="18">
    <w:abstractNumId w:val="9"/>
  </w:num>
  <w:num w:numId="19">
    <w:abstractNumId w:val="20"/>
  </w:num>
  <w:num w:numId="20">
    <w:abstractNumId w:val="7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7D9"/>
    <w:rsid w:val="00004E89"/>
    <w:rsid w:val="0001747F"/>
    <w:rsid w:val="00020823"/>
    <w:rsid w:val="0002172A"/>
    <w:rsid w:val="0003454D"/>
    <w:rsid w:val="000457D1"/>
    <w:rsid w:val="00047AAF"/>
    <w:rsid w:val="00054322"/>
    <w:rsid w:val="00077267"/>
    <w:rsid w:val="0007778A"/>
    <w:rsid w:val="00093DB5"/>
    <w:rsid w:val="00096268"/>
    <w:rsid w:val="000A08CB"/>
    <w:rsid w:val="000A1CA3"/>
    <w:rsid w:val="000A3FA8"/>
    <w:rsid w:val="000B68A8"/>
    <w:rsid w:val="000E48AC"/>
    <w:rsid w:val="000F0B19"/>
    <w:rsid w:val="000F49F8"/>
    <w:rsid w:val="001017D9"/>
    <w:rsid w:val="00102F78"/>
    <w:rsid w:val="001104F7"/>
    <w:rsid w:val="0011057F"/>
    <w:rsid w:val="0011628F"/>
    <w:rsid w:val="00122E4B"/>
    <w:rsid w:val="00131A5D"/>
    <w:rsid w:val="00135CE5"/>
    <w:rsid w:val="00143459"/>
    <w:rsid w:val="0016546B"/>
    <w:rsid w:val="001654CF"/>
    <w:rsid w:val="00190F00"/>
    <w:rsid w:val="0019773D"/>
    <w:rsid w:val="001A5EEE"/>
    <w:rsid w:val="001B6003"/>
    <w:rsid w:val="001C1503"/>
    <w:rsid w:val="001D407C"/>
    <w:rsid w:val="001E31A9"/>
    <w:rsid w:val="001F2E87"/>
    <w:rsid w:val="001F5DF1"/>
    <w:rsid w:val="00203164"/>
    <w:rsid w:val="00242B1B"/>
    <w:rsid w:val="00244275"/>
    <w:rsid w:val="00276FD2"/>
    <w:rsid w:val="002835A3"/>
    <w:rsid w:val="0029421A"/>
    <w:rsid w:val="002C56EA"/>
    <w:rsid w:val="002C7967"/>
    <w:rsid w:val="002D1EE9"/>
    <w:rsid w:val="002D5986"/>
    <w:rsid w:val="00315789"/>
    <w:rsid w:val="00316041"/>
    <w:rsid w:val="00323C1D"/>
    <w:rsid w:val="0034459A"/>
    <w:rsid w:val="00351094"/>
    <w:rsid w:val="003912F0"/>
    <w:rsid w:val="003A479F"/>
    <w:rsid w:val="003B4506"/>
    <w:rsid w:val="003C078E"/>
    <w:rsid w:val="003D5991"/>
    <w:rsid w:val="003D66EB"/>
    <w:rsid w:val="003D68F3"/>
    <w:rsid w:val="003F5763"/>
    <w:rsid w:val="004022D6"/>
    <w:rsid w:val="00406CF4"/>
    <w:rsid w:val="00407DF3"/>
    <w:rsid w:val="00435364"/>
    <w:rsid w:val="00451C1B"/>
    <w:rsid w:val="0046280B"/>
    <w:rsid w:val="00473507"/>
    <w:rsid w:val="00481143"/>
    <w:rsid w:val="004833FD"/>
    <w:rsid w:val="00491B7F"/>
    <w:rsid w:val="0049233C"/>
    <w:rsid w:val="004B19FE"/>
    <w:rsid w:val="004D0D2F"/>
    <w:rsid w:val="004D510C"/>
    <w:rsid w:val="004E5294"/>
    <w:rsid w:val="004F4BED"/>
    <w:rsid w:val="005014CD"/>
    <w:rsid w:val="00503DF8"/>
    <w:rsid w:val="00504366"/>
    <w:rsid w:val="00524479"/>
    <w:rsid w:val="00525E57"/>
    <w:rsid w:val="0053285A"/>
    <w:rsid w:val="00541627"/>
    <w:rsid w:val="00547BB6"/>
    <w:rsid w:val="00555459"/>
    <w:rsid w:val="005656D0"/>
    <w:rsid w:val="005917C1"/>
    <w:rsid w:val="005932DB"/>
    <w:rsid w:val="00596554"/>
    <w:rsid w:val="005B7519"/>
    <w:rsid w:val="006025C8"/>
    <w:rsid w:val="006217E8"/>
    <w:rsid w:val="006641BE"/>
    <w:rsid w:val="0068242A"/>
    <w:rsid w:val="00693C74"/>
    <w:rsid w:val="00694390"/>
    <w:rsid w:val="00695164"/>
    <w:rsid w:val="006A1EAD"/>
    <w:rsid w:val="006A7E69"/>
    <w:rsid w:val="006B5BD3"/>
    <w:rsid w:val="006E1CD5"/>
    <w:rsid w:val="006F6B12"/>
    <w:rsid w:val="00703368"/>
    <w:rsid w:val="00716575"/>
    <w:rsid w:val="007173E8"/>
    <w:rsid w:val="00721112"/>
    <w:rsid w:val="00735654"/>
    <w:rsid w:val="007406C2"/>
    <w:rsid w:val="00762DB5"/>
    <w:rsid w:val="00771591"/>
    <w:rsid w:val="00782808"/>
    <w:rsid w:val="00783363"/>
    <w:rsid w:val="007915A2"/>
    <w:rsid w:val="00792E3B"/>
    <w:rsid w:val="007A19E2"/>
    <w:rsid w:val="007E23D0"/>
    <w:rsid w:val="008011B7"/>
    <w:rsid w:val="00813E80"/>
    <w:rsid w:val="008346A5"/>
    <w:rsid w:val="008372EA"/>
    <w:rsid w:val="0084734F"/>
    <w:rsid w:val="00856F5B"/>
    <w:rsid w:val="0087314A"/>
    <w:rsid w:val="00874F95"/>
    <w:rsid w:val="00886BF1"/>
    <w:rsid w:val="008A7D7A"/>
    <w:rsid w:val="008C1455"/>
    <w:rsid w:val="008E40DC"/>
    <w:rsid w:val="00914C5D"/>
    <w:rsid w:val="00915E9D"/>
    <w:rsid w:val="00923114"/>
    <w:rsid w:val="0092563B"/>
    <w:rsid w:val="00941C18"/>
    <w:rsid w:val="00946D63"/>
    <w:rsid w:val="00947E44"/>
    <w:rsid w:val="009500B0"/>
    <w:rsid w:val="00955458"/>
    <w:rsid w:val="009557DA"/>
    <w:rsid w:val="0096698C"/>
    <w:rsid w:val="00980A9C"/>
    <w:rsid w:val="00984552"/>
    <w:rsid w:val="009B24AA"/>
    <w:rsid w:val="009B5DC3"/>
    <w:rsid w:val="009B5F99"/>
    <w:rsid w:val="009C22C2"/>
    <w:rsid w:val="009D5DE0"/>
    <w:rsid w:val="009E0BBB"/>
    <w:rsid w:val="009E260E"/>
    <w:rsid w:val="009F3D1C"/>
    <w:rsid w:val="00A03C4F"/>
    <w:rsid w:val="00A14B80"/>
    <w:rsid w:val="00A35435"/>
    <w:rsid w:val="00A358D3"/>
    <w:rsid w:val="00A37986"/>
    <w:rsid w:val="00A55BA5"/>
    <w:rsid w:val="00A61B15"/>
    <w:rsid w:val="00A9787E"/>
    <w:rsid w:val="00AB5D42"/>
    <w:rsid w:val="00AB7D2C"/>
    <w:rsid w:val="00AD1A36"/>
    <w:rsid w:val="00AE6A0E"/>
    <w:rsid w:val="00AF4508"/>
    <w:rsid w:val="00B27763"/>
    <w:rsid w:val="00B44583"/>
    <w:rsid w:val="00BC1640"/>
    <w:rsid w:val="00BC1B0C"/>
    <w:rsid w:val="00BD69C1"/>
    <w:rsid w:val="00BE4B69"/>
    <w:rsid w:val="00BE7E41"/>
    <w:rsid w:val="00C64ED8"/>
    <w:rsid w:val="00C761ED"/>
    <w:rsid w:val="00C76694"/>
    <w:rsid w:val="00C83EF6"/>
    <w:rsid w:val="00CA165E"/>
    <w:rsid w:val="00CA3D19"/>
    <w:rsid w:val="00CB01D7"/>
    <w:rsid w:val="00CB2577"/>
    <w:rsid w:val="00CB49F1"/>
    <w:rsid w:val="00CE3648"/>
    <w:rsid w:val="00CE5577"/>
    <w:rsid w:val="00CF63AB"/>
    <w:rsid w:val="00D45398"/>
    <w:rsid w:val="00D64F50"/>
    <w:rsid w:val="00D87AED"/>
    <w:rsid w:val="00DB77B2"/>
    <w:rsid w:val="00DC67B5"/>
    <w:rsid w:val="00DE0195"/>
    <w:rsid w:val="00DF39B1"/>
    <w:rsid w:val="00DF739F"/>
    <w:rsid w:val="00E02C35"/>
    <w:rsid w:val="00E36D74"/>
    <w:rsid w:val="00E51C1E"/>
    <w:rsid w:val="00E67967"/>
    <w:rsid w:val="00E70B4D"/>
    <w:rsid w:val="00E70C1E"/>
    <w:rsid w:val="00E95A34"/>
    <w:rsid w:val="00EB5E7E"/>
    <w:rsid w:val="00EB7C7F"/>
    <w:rsid w:val="00EC0AB5"/>
    <w:rsid w:val="00EE33A9"/>
    <w:rsid w:val="00EE37E7"/>
    <w:rsid w:val="00EE5314"/>
    <w:rsid w:val="00EE676E"/>
    <w:rsid w:val="00EF6E6D"/>
    <w:rsid w:val="00F10383"/>
    <w:rsid w:val="00F34DA2"/>
    <w:rsid w:val="00F37F1B"/>
    <w:rsid w:val="00F5190C"/>
    <w:rsid w:val="00F5320A"/>
    <w:rsid w:val="00F61FD2"/>
    <w:rsid w:val="00F63725"/>
    <w:rsid w:val="00F652A4"/>
    <w:rsid w:val="00F6636D"/>
    <w:rsid w:val="00F82B96"/>
    <w:rsid w:val="00F9101A"/>
    <w:rsid w:val="00FA1C2D"/>
    <w:rsid w:val="00FA44B6"/>
    <w:rsid w:val="00FC6F61"/>
    <w:rsid w:val="00FE5585"/>
    <w:rsid w:val="00FE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69"/>
    <w:pPr>
      <w:spacing w:after="200" w:line="276" w:lineRule="auto"/>
    </w:pPr>
    <w:rPr>
      <w:rFonts w:cs="Calibr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B01D7"/>
    <w:pPr>
      <w:keepNext/>
      <w:spacing w:before="240" w:after="60" w:line="240" w:lineRule="auto"/>
      <w:outlineLvl w:val="2"/>
    </w:pPr>
    <w:rPr>
      <w:rFonts w:ascii="Calibri Light" w:hAnsi="Calibri Light" w:cs="Calibri Light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B01D7"/>
    <w:rPr>
      <w:rFonts w:ascii="Calibri Light" w:hAnsi="Calibri Light" w:cs="Calibri Light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1017D9"/>
    <w:pPr>
      <w:spacing w:after="0" w:line="240" w:lineRule="auto"/>
      <w:ind w:left="720"/>
    </w:pPr>
    <w:rPr>
      <w:rFonts w:ascii="Arial Armenian" w:hAnsi="Arial Armenian" w:cs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017D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1017D9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Web">
    <w:name w:val="Normal (Web)"/>
    <w:aliases w:val="webb"/>
    <w:basedOn w:val="Normal"/>
    <w:uiPriority w:val="99"/>
    <w:rsid w:val="005B75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5B7519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5B7519"/>
    <w:rPr>
      <w:i/>
      <w:iCs/>
    </w:rPr>
  </w:style>
  <w:style w:type="paragraph" w:styleId="Footer">
    <w:name w:val="footer"/>
    <w:basedOn w:val="Normal"/>
    <w:link w:val="FooterChar"/>
    <w:uiPriority w:val="99"/>
    <w:semiHidden/>
    <w:rsid w:val="005932D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32DB"/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5932D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32DB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932DB"/>
    <w:pPr>
      <w:spacing w:after="0" w:line="240" w:lineRule="auto"/>
      <w:jc w:val="center"/>
    </w:pPr>
    <w:rPr>
      <w:rFonts w:ascii="Times Armeni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2DB"/>
    <w:rPr>
      <w:rFonts w:ascii="Times Armenian" w:hAnsi="Times Armenian" w:cs="Times Armenian"/>
      <w:sz w:val="24"/>
      <w:szCs w:val="24"/>
      <w:lang w:val="en-US" w:eastAsia="en-US"/>
    </w:rPr>
  </w:style>
  <w:style w:type="character" w:customStyle="1" w:styleId="t41">
    <w:name w:val="t41"/>
    <w:basedOn w:val="DefaultParagraphFont"/>
    <w:uiPriority w:val="99"/>
    <w:rsid w:val="009557DA"/>
    <w:rPr>
      <w:b/>
      <w:bCs/>
      <w:color w:val="auto"/>
    </w:rPr>
  </w:style>
  <w:style w:type="character" w:customStyle="1" w:styleId="t101">
    <w:name w:val="t101"/>
    <w:basedOn w:val="DefaultParagraphFont"/>
    <w:uiPriority w:val="99"/>
    <w:rsid w:val="009557DA"/>
    <w:rPr>
      <w:b/>
      <w:bCs/>
      <w:color w:val="0000FF"/>
    </w:rPr>
  </w:style>
  <w:style w:type="character" w:customStyle="1" w:styleId="apple-converted-space">
    <w:name w:val="apple-converted-space"/>
    <w:basedOn w:val="DefaultParagraphFont"/>
    <w:uiPriority w:val="99"/>
    <w:rsid w:val="00A61B15"/>
  </w:style>
  <w:style w:type="paragraph" w:customStyle="1" w:styleId="norm">
    <w:name w:val="norm"/>
    <w:basedOn w:val="Normal"/>
    <w:uiPriority w:val="99"/>
    <w:rsid w:val="00CB01D7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energy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HaykS</cp:lastModifiedBy>
  <cp:revision>34</cp:revision>
  <cp:lastPrinted>2017-03-02T14:27:00Z</cp:lastPrinted>
  <dcterms:created xsi:type="dcterms:W3CDTF">2016-10-10T11:54:00Z</dcterms:created>
  <dcterms:modified xsi:type="dcterms:W3CDTF">2017-03-03T10:15:00Z</dcterms:modified>
</cp:coreProperties>
</file>