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B53" w:rsidRPr="0064563A" w:rsidRDefault="002E3B53" w:rsidP="002E3B53">
      <w:pPr>
        <w:ind w:left="-900" w:right="-720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64563A">
        <w:rPr>
          <w:rFonts w:ascii="GHEA Grapalat" w:hAnsi="GHEA Grapalat" w:cs="Sylfaen"/>
          <w:b/>
          <w:sz w:val="28"/>
          <w:szCs w:val="28"/>
          <w:lang w:val="af-ZA"/>
        </w:rPr>
        <w:t>ԱՄՓՈՓԱԹԵՐԹ</w:t>
      </w:r>
    </w:p>
    <w:p w:rsidR="00AE4B63" w:rsidRPr="00AE4B63" w:rsidRDefault="0064563A" w:rsidP="00AE4B63">
      <w:pPr>
        <w:jc w:val="center"/>
        <w:rPr>
          <w:rFonts w:ascii="GHEA Grapalat" w:hAnsi="GHEA Grapalat" w:cs="Sylfaen"/>
          <w:lang w:val="pt-PT"/>
        </w:rPr>
      </w:pPr>
      <w:r>
        <w:rPr>
          <w:rFonts w:ascii="GHEA Grapalat" w:hAnsi="GHEA Grapalat" w:cs="Sylfaen"/>
          <w:lang w:val="af-ZA"/>
        </w:rPr>
        <w:t xml:space="preserve">«ՀՀ ԿԱՌԱՎԱՐՈՒԹՅԱՆ 2009 ԹՎԱԿԱՆԻ ՀՈՒԼԻՍԻ 2-Ի ԹԻՎ 788-Ն ՈՐՈՇՄԱՆ ՄԵՋ ԼՐԱՑՈՒՄՆԵՐ ԿԱՏԱՐԵԼՈՒ ՄԱՍԻՆ»                              </w:t>
      </w:r>
      <w:r w:rsidRPr="002222B4">
        <w:rPr>
          <w:rFonts w:ascii="GHEA Grapalat" w:hAnsi="GHEA Grapalat" w:cs="Sylfaen"/>
        </w:rPr>
        <w:t>ՀՀ</w:t>
      </w:r>
      <w:r w:rsidRPr="002222B4">
        <w:rPr>
          <w:rFonts w:ascii="GHEA Grapalat" w:hAnsi="GHEA Grapalat" w:cs="Sylfaen"/>
          <w:lang w:val="af-ZA"/>
        </w:rPr>
        <w:t xml:space="preserve"> ԿԱՌԱՎԱՐՈՒԹՅԱՆ </w:t>
      </w:r>
      <w:r>
        <w:rPr>
          <w:rFonts w:ascii="GHEA Grapalat" w:hAnsi="GHEA Grapalat" w:cs="Sylfaen"/>
          <w:lang w:val="af-ZA"/>
        </w:rPr>
        <w:t>ՈՐՈՇՄ</w:t>
      </w:r>
      <w:r w:rsidR="00AB2480">
        <w:rPr>
          <w:rFonts w:ascii="GHEA Grapalat" w:hAnsi="GHEA Grapalat" w:cs="Sylfaen"/>
          <w:lang w:val="af-ZA"/>
        </w:rPr>
        <w:t>Ա</w:t>
      </w:r>
      <w:r>
        <w:rPr>
          <w:rFonts w:ascii="GHEA Grapalat" w:hAnsi="GHEA Grapalat" w:cs="Sylfaen"/>
          <w:lang w:val="af-ZA"/>
        </w:rPr>
        <w:t xml:space="preserve">Ն </w:t>
      </w:r>
      <w:r w:rsidRPr="002222B4">
        <w:rPr>
          <w:rFonts w:ascii="GHEA Grapalat" w:hAnsi="GHEA Grapalat" w:cs="Sylfaen"/>
          <w:lang w:val="pt-PT"/>
        </w:rPr>
        <w:t>ՆԱԽԱԳԾԻ</w:t>
      </w:r>
      <w:r w:rsidRPr="002222B4">
        <w:rPr>
          <w:rFonts w:ascii="GHEA Grapalat" w:hAnsi="GHEA Grapalat" w:cs="Sylfaen"/>
          <w:lang w:val="af-ZA"/>
        </w:rPr>
        <w:t xml:space="preserve"> </w:t>
      </w:r>
      <w:r w:rsidRPr="002222B4">
        <w:rPr>
          <w:rFonts w:ascii="GHEA Grapalat" w:hAnsi="GHEA Grapalat" w:cs="Sylfaen"/>
          <w:lang w:val="pt-PT"/>
        </w:rPr>
        <w:t>ՎԵՐԱԲԵՐՅԱԼ</w:t>
      </w:r>
      <w:r w:rsidRPr="002222B4">
        <w:rPr>
          <w:rFonts w:ascii="GHEA Grapalat" w:hAnsi="GHEA Grapalat" w:cs="Sylfaen"/>
          <w:lang w:val="af-ZA"/>
        </w:rPr>
        <w:t xml:space="preserve"> </w:t>
      </w:r>
      <w:r w:rsidRPr="002222B4">
        <w:rPr>
          <w:rFonts w:ascii="GHEA Grapalat" w:hAnsi="GHEA Grapalat" w:cs="Sylfaen"/>
          <w:lang w:val="pt-PT"/>
        </w:rPr>
        <w:t>ՍՏԱՑՎԱԾ</w:t>
      </w:r>
      <w:r w:rsidRPr="002222B4">
        <w:rPr>
          <w:rFonts w:ascii="GHEA Grapalat" w:hAnsi="GHEA Grapalat" w:cs="Sylfaen"/>
          <w:lang w:val="af-ZA"/>
        </w:rPr>
        <w:t xml:space="preserve"> </w:t>
      </w:r>
      <w:r w:rsidRPr="002222B4">
        <w:rPr>
          <w:rFonts w:ascii="GHEA Grapalat" w:hAnsi="GHEA Grapalat" w:cs="Sylfaen"/>
          <w:lang w:val="pt-PT"/>
        </w:rPr>
        <w:t>ԴԻՏՈՂՈՒԹՅՈՒՆՆԵՐԻ</w:t>
      </w:r>
      <w:r w:rsidRPr="002222B4">
        <w:rPr>
          <w:rFonts w:ascii="GHEA Grapalat" w:hAnsi="GHEA Grapalat" w:cs="Sylfaen"/>
          <w:lang w:val="af-ZA"/>
        </w:rPr>
        <w:t xml:space="preserve"> </w:t>
      </w:r>
      <w:r w:rsidRPr="002222B4">
        <w:rPr>
          <w:rFonts w:ascii="GHEA Grapalat" w:hAnsi="GHEA Grapalat" w:cs="Sylfaen"/>
          <w:lang w:val="pt-PT"/>
        </w:rPr>
        <w:t>ԵՎ</w:t>
      </w:r>
      <w:r w:rsidRPr="002222B4">
        <w:rPr>
          <w:rFonts w:ascii="GHEA Grapalat" w:hAnsi="GHEA Grapalat" w:cs="Sylfaen"/>
          <w:lang w:val="af-ZA"/>
        </w:rPr>
        <w:t xml:space="preserve"> </w:t>
      </w:r>
      <w:r w:rsidRPr="002222B4">
        <w:rPr>
          <w:rFonts w:ascii="GHEA Grapalat" w:hAnsi="GHEA Grapalat" w:cs="Sylfaen"/>
          <w:lang w:val="pt-PT"/>
        </w:rPr>
        <w:t>ԱՌԱՋԱՐԿՈՒԹՅՈՒՆՆԵՐԻ</w:t>
      </w:r>
    </w:p>
    <w:tbl>
      <w:tblPr>
        <w:tblpPr w:leftFromText="180" w:rightFromText="180" w:vertAnchor="page" w:horzAnchor="margin" w:tblpY="2371"/>
        <w:tblW w:w="15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3713"/>
        <w:gridCol w:w="5528"/>
        <w:gridCol w:w="1919"/>
        <w:gridCol w:w="3852"/>
      </w:tblGrid>
      <w:tr w:rsidR="00963A74" w:rsidRPr="006710B5" w:rsidTr="00963A74">
        <w:trPr>
          <w:trHeight w:val="1408"/>
        </w:trPr>
        <w:tc>
          <w:tcPr>
            <w:tcW w:w="601" w:type="dxa"/>
            <w:vAlign w:val="center"/>
          </w:tcPr>
          <w:p w:rsidR="00963A74" w:rsidRPr="006710B5" w:rsidRDefault="00963A74" w:rsidP="00963A74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710B5">
              <w:rPr>
                <w:rFonts w:ascii="GHEA Grapalat" w:hAnsi="GHEA Grapalat" w:cs="Sylfaen"/>
                <w:sz w:val="20"/>
                <w:szCs w:val="20"/>
                <w:lang w:val="af-ZA"/>
              </w:rPr>
              <w:t>հ/հ</w:t>
            </w:r>
          </w:p>
        </w:tc>
        <w:tc>
          <w:tcPr>
            <w:tcW w:w="3713" w:type="dxa"/>
            <w:vAlign w:val="center"/>
          </w:tcPr>
          <w:p w:rsidR="00963A74" w:rsidRPr="006710B5" w:rsidRDefault="00963A74" w:rsidP="00963A74">
            <w:pPr>
              <w:ind w:left="72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</w:pPr>
            <w:r w:rsidRPr="006710B5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Առարկության</w:t>
            </w:r>
            <w:r w:rsidRPr="006710B5">
              <w:rPr>
                <w:rFonts w:ascii="GHEA Grapalat" w:hAnsi="GHEA Grapalat" w:cs="Arial Armenian"/>
                <w:b/>
                <w:bCs/>
                <w:sz w:val="20"/>
                <w:szCs w:val="20"/>
                <w:lang w:val="af-ZA"/>
              </w:rPr>
              <w:t xml:space="preserve">, </w:t>
            </w:r>
            <w:r w:rsidRPr="006710B5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առաջարկության</w:t>
            </w:r>
            <w:r w:rsidRPr="006710B5">
              <w:rPr>
                <w:rFonts w:ascii="GHEA Grapalat" w:hAnsi="GHEA Grapalat" w:cs="Arial Armenian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6710B5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հեղինակը</w:t>
            </w:r>
          </w:p>
          <w:p w:rsidR="00963A74" w:rsidRPr="006710B5" w:rsidRDefault="00963A74" w:rsidP="00963A74">
            <w:pPr>
              <w:tabs>
                <w:tab w:val="left" w:pos="3012"/>
              </w:tabs>
              <w:ind w:left="72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</w:pPr>
            <w:r w:rsidRPr="006710B5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(</w:t>
            </w:r>
            <w:r w:rsidRPr="006710B5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առարկության</w:t>
            </w:r>
            <w:r w:rsidRPr="006710B5">
              <w:rPr>
                <w:rFonts w:ascii="GHEA Grapalat" w:hAnsi="GHEA Grapalat" w:cs="Arial Armenian"/>
                <w:b/>
                <w:bCs/>
                <w:sz w:val="20"/>
                <w:szCs w:val="20"/>
                <w:lang w:val="af-ZA"/>
              </w:rPr>
              <w:t xml:space="preserve">, </w:t>
            </w:r>
            <w:r w:rsidRPr="006710B5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առաջարկության</w:t>
            </w:r>
          </w:p>
          <w:p w:rsidR="00963A74" w:rsidRPr="006710B5" w:rsidRDefault="00963A74" w:rsidP="00963A74">
            <w:pPr>
              <w:ind w:left="72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</w:pPr>
            <w:r w:rsidRPr="006710B5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ստացման</w:t>
            </w:r>
            <w:r w:rsidRPr="006710B5">
              <w:rPr>
                <w:rFonts w:ascii="GHEA Grapalat" w:hAnsi="GHEA Grapalat" w:cs="Arial Armenian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6710B5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ամսաթիվը</w:t>
            </w:r>
            <w:r w:rsidRPr="006710B5">
              <w:rPr>
                <w:rFonts w:ascii="GHEA Grapalat" w:hAnsi="GHEA Grapalat" w:cs="Arial Armenian"/>
                <w:b/>
                <w:bCs/>
                <w:sz w:val="20"/>
                <w:szCs w:val="20"/>
                <w:lang w:val="af-ZA"/>
              </w:rPr>
              <w:t>)</w:t>
            </w:r>
          </w:p>
        </w:tc>
        <w:tc>
          <w:tcPr>
            <w:tcW w:w="5528" w:type="dxa"/>
            <w:vAlign w:val="center"/>
          </w:tcPr>
          <w:p w:rsidR="00963A74" w:rsidRPr="006710B5" w:rsidRDefault="00963A74" w:rsidP="00963A74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</w:pPr>
            <w:r w:rsidRPr="006710B5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Առարկության</w:t>
            </w:r>
            <w:r w:rsidRPr="006710B5">
              <w:rPr>
                <w:rFonts w:ascii="GHEA Grapalat" w:hAnsi="GHEA Grapalat" w:cs="Arial Armenian"/>
                <w:b/>
                <w:bCs/>
                <w:sz w:val="20"/>
                <w:szCs w:val="20"/>
                <w:lang w:val="af-ZA"/>
              </w:rPr>
              <w:t xml:space="preserve">, </w:t>
            </w:r>
            <w:r w:rsidRPr="006710B5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առաջարկության բովանդակությունը</w:t>
            </w:r>
          </w:p>
        </w:tc>
        <w:tc>
          <w:tcPr>
            <w:tcW w:w="1919" w:type="dxa"/>
            <w:vAlign w:val="center"/>
          </w:tcPr>
          <w:p w:rsidR="00963A74" w:rsidRPr="006710B5" w:rsidRDefault="00963A74" w:rsidP="00963A74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6710B5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Եզրակացություն</w:t>
            </w:r>
          </w:p>
        </w:tc>
        <w:tc>
          <w:tcPr>
            <w:tcW w:w="3852" w:type="dxa"/>
            <w:vAlign w:val="center"/>
          </w:tcPr>
          <w:p w:rsidR="00963A74" w:rsidRPr="006710B5" w:rsidRDefault="00963A74" w:rsidP="00963A74">
            <w:pPr>
              <w:ind w:right="252" w:firstLine="252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6710B5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Կատարված փոփոխությունները</w:t>
            </w:r>
          </w:p>
        </w:tc>
      </w:tr>
      <w:tr w:rsidR="00963A74" w:rsidRPr="00657D30" w:rsidTr="00963A74">
        <w:trPr>
          <w:trHeight w:val="819"/>
        </w:trPr>
        <w:tc>
          <w:tcPr>
            <w:tcW w:w="601" w:type="dxa"/>
          </w:tcPr>
          <w:p w:rsidR="00963A74" w:rsidRPr="006710B5" w:rsidRDefault="00963A74" w:rsidP="00963A74">
            <w:pPr>
              <w:tabs>
                <w:tab w:val="left" w:pos="1815"/>
              </w:tabs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6710B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1.</w:t>
            </w:r>
          </w:p>
        </w:tc>
        <w:tc>
          <w:tcPr>
            <w:tcW w:w="3713" w:type="dxa"/>
          </w:tcPr>
          <w:p w:rsidR="00963A74" w:rsidRDefault="00963A74" w:rsidP="00963A74">
            <w:pPr>
              <w:tabs>
                <w:tab w:val="left" w:pos="1815"/>
              </w:tabs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ՀՀ</w:t>
            </w:r>
            <w:r w:rsidRPr="009072C5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կառավարության</w:t>
            </w:r>
            <w:r w:rsidRPr="009072C5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աշխատակազմ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:rsidR="00963A74" w:rsidRPr="001E742C" w:rsidRDefault="00963A74" w:rsidP="00963A74">
            <w:pPr>
              <w:tabs>
                <w:tab w:val="left" w:pos="1815"/>
              </w:tabs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(21</w:t>
            </w:r>
            <w:r w:rsidRPr="001E74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.1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1E74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.2014թ. N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02/24.8/17</w:t>
            </w:r>
            <w:r w:rsidRPr="00657D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524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-14)</w:t>
            </w:r>
          </w:p>
          <w:p w:rsidR="00963A74" w:rsidRPr="009072C5" w:rsidRDefault="00963A74" w:rsidP="00963A74">
            <w:pPr>
              <w:tabs>
                <w:tab w:val="left" w:pos="1815"/>
              </w:tabs>
              <w:rPr>
                <w:rFonts w:ascii="GHEA Grapalat" w:hAnsi="GHEA Grapalat"/>
                <w:color w:val="FF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528" w:type="dxa"/>
          </w:tcPr>
          <w:p w:rsidR="00963A74" w:rsidRPr="001E742C" w:rsidRDefault="00963A74" w:rsidP="00963A7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E742C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Նախագծով լրացվող 1</w:t>
            </w:r>
            <w:r w:rsidRPr="009072C5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1E742C">
              <w:rPr>
                <w:rFonts w:ascii="GHEA Grapalat" w:hAnsi="GHEA Grapalat" w:cs="Sylfaen"/>
                <w:sz w:val="20"/>
                <w:szCs w:val="20"/>
                <w:lang w:val="hy-AM"/>
              </w:rPr>
              <w:t>-րդ կետով պետք է հստակ սահմանվեն կից փաստաթղթերին ներկայացվող պահանջները,</w:t>
            </w:r>
          </w:p>
          <w:p w:rsidR="00963A74" w:rsidRPr="001E742C" w:rsidRDefault="00963A74" w:rsidP="00963A7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E742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9072C5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1E742C">
              <w:rPr>
                <w:rFonts w:ascii="GHEA Grapalat" w:hAnsi="GHEA Grapalat" w:cs="Sylfaen"/>
                <w:sz w:val="20"/>
                <w:szCs w:val="20"/>
                <w:lang w:val="hy-AM"/>
              </w:rPr>
              <w:t>-րդ կետում պետք է սահմանվեն մերժման իրավական հիմքերը:</w:t>
            </w:r>
          </w:p>
        </w:tc>
        <w:tc>
          <w:tcPr>
            <w:tcW w:w="1919" w:type="dxa"/>
          </w:tcPr>
          <w:p w:rsidR="00963A74" w:rsidRPr="006710B5" w:rsidRDefault="00963A74" w:rsidP="00963A74">
            <w:pPr>
              <w:tabs>
                <w:tab w:val="left" w:pos="180"/>
                <w:tab w:val="left" w:pos="4248"/>
                <w:tab w:val="left" w:pos="4956"/>
                <w:tab w:val="left" w:pos="6900"/>
              </w:tabs>
              <w:jc w:val="both"/>
              <w:rPr>
                <w:rFonts w:ascii="GHEA Grapalat" w:hAnsi="GHEA Grapalat"/>
                <w:sz w:val="20"/>
                <w:szCs w:val="20"/>
                <w:lang w:val="de-DE"/>
              </w:rPr>
            </w:pPr>
            <w:r w:rsidRPr="006710B5">
              <w:rPr>
                <w:rFonts w:ascii="GHEA Grapalat" w:hAnsi="GHEA Grapalat"/>
                <w:sz w:val="20"/>
                <w:szCs w:val="20"/>
                <w:lang w:val="af-ZA"/>
              </w:rPr>
              <w:t>Ընդունվել է:</w:t>
            </w:r>
          </w:p>
        </w:tc>
        <w:tc>
          <w:tcPr>
            <w:tcW w:w="3852" w:type="dxa"/>
          </w:tcPr>
          <w:p w:rsidR="00963A74" w:rsidRPr="00657D30" w:rsidRDefault="00963A74" w:rsidP="00963A74">
            <w:pPr>
              <w:tabs>
                <w:tab w:val="left" w:pos="252"/>
              </w:tabs>
              <w:rPr>
                <w:rFonts w:ascii="GHEA Grapalat" w:hAnsi="GHEA Grapalat"/>
                <w:sz w:val="20"/>
                <w:szCs w:val="20"/>
                <w:lang w:val="de-DE"/>
              </w:rPr>
            </w:pPr>
            <w:r w:rsidRPr="006710B5">
              <w:rPr>
                <w:rFonts w:ascii="GHEA Grapalat" w:hAnsi="GHEA Grapalat"/>
                <w:sz w:val="20"/>
                <w:szCs w:val="20"/>
                <w:lang w:val="af-ZA"/>
              </w:rPr>
              <w:t xml:space="preserve">Որոշման նախագծում կատարվել </w:t>
            </w:r>
            <w:r>
              <w:rPr>
                <w:rFonts w:ascii="GHEA Grapalat" w:hAnsi="GHEA Grapalat"/>
                <w:sz w:val="20"/>
                <w:szCs w:val="20"/>
              </w:rPr>
              <w:t>են</w:t>
            </w:r>
            <w:r w:rsidRPr="006710B5">
              <w:rPr>
                <w:rFonts w:ascii="GHEA Grapalat" w:hAnsi="GHEA Grapalat"/>
                <w:sz w:val="20"/>
                <w:szCs w:val="20"/>
                <w:lang w:val="af-ZA"/>
              </w:rPr>
              <w:t xml:space="preserve"> համապատասխան փոփոխություն</w:t>
            </w:r>
            <w:r>
              <w:rPr>
                <w:rFonts w:ascii="GHEA Grapalat" w:hAnsi="GHEA Grapalat"/>
                <w:sz w:val="20"/>
                <w:szCs w:val="20"/>
              </w:rPr>
              <w:t>ներ</w:t>
            </w:r>
            <w:r w:rsidRPr="006710B5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</w:tr>
      <w:tr w:rsidR="00963A74" w:rsidRPr="00657D30" w:rsidTr="00963A74">
        <w:trPr>
          <w:trHeight w:val="819"/>
        </w:trPr>
        <w:tc>
          <w:tcPr>
            <w:tcW w:w="601" w:type="dxa"/>
          </w:tcPr>
          <w:p w:rsidR="00963A74" w:rsidRPr="009072C5" w:rsidRDefault="00963A74" w:rsidP="00963A74">
            <w:pPr>
              <w:tabs>
                <w:tab w:val="left" w:pos="1815"/>
              </w:tabs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2.</w:t>
            </w:r>
          </w:p>
        </w:tc>
        <w:tc>
          <w:tcPr>
            <w:tcW w:w="3713" w:type="dxa"/>
          </w:tcPr>
          <w:p w:rsidR="00963A74" w:rsidRPr="001E742C" w:rsidRDefault="00963A74" w:rsidP="00963A74">
            <w:pPr>
              <w:tabs>
                <w:tab w:val="left" w:pos="1815"/>
              </w:tabs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E74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5B234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E74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ֆինանսների</w:t>
            </w:r>
            <w:r w:rsidRPr="005B234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E74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նախարարություն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</w:t>
            </w:r>
            <w:r w:rsidRPr="001E74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13.11.2014թ. N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01/2-4/20056-14)</w:t>
            </w:r>
          </w:p>
          <w:p w:rsidR="00963A74" w:rsidRPr="009072C5" w:rsidRDefault="00963A74" w:rsidP="00963A74">
            <w:pPr>
              <w:tabs>
                <w:tab w:val="left" w:pos="1815"/>
              </w:tabs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528" w:type="dxa"/>
          </w:tcPr>
          <w:p w:rsidR="00963A74" w:rsidRPr="005B2340" w:rsidRDefault="00963A74" w:rsidP="00963A7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E742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Նախագծի</w:t>
            </w:r>
            <w:r w:rsidRPr="005B2340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E742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վերաբերյալ</w:t>
            </w:r>
            <w:r w:rsidRPr="005B2340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E742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առաջարկություններ</w:t>
            </w:r>
            <w:r w:rsidRPr="005B2340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E742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5B2340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E742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առարկություններ</w:t>
            </w:r>
            <w:r w:rsidRPr="005B2340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E742C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չ</w:t>
            </w: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կան</w:t>
            </w:r>
            <w:r w:rsidRPr="005B2340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1919" w:type="dxa"/>
          </w:tcPr>
          <w:p w:rsidR="00963A74" w:rsidRPr="006710B5" w:rsidRDefault="00963A74" w:rsidP="00963A74">
            <w:pPr>
              <w:tabs>
                <w:tab w:val="left" w:pos="180"/>
                <w:tab w:val="left" w:pos="4248"/>
                <w:tab w:val="left" w:pos="4956"/>
                <w:tab w:val="left" w:pos="690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852" w:type="dxa"/>
          </w:tcPr>
          <w:p w:rsidR="00963A74" w:rsidRPr="006710B5" w:rsidRDefault="00963A74" w:rsidP="00963A74">
            <w:pPr>
              <w:tabs>
                <w:tab w:val="left" w:pos="252"/>
              </w:tabs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963A74" w:rsidRPr="00657D30" w:rsidTr="00963A74">
        <w:trPr>
          <w:trHeight w:val="819"/>
        </w:trPr>
        <w:tc>
          <w:tcPr>
            <w:tcW w:w="601" w:type="dxa"/>
          </w:tcPr>
          <w:p w:rsidR="00963A74" w:rsidRPr="006710B5" w:rsidRDefault="00963A74" w:rsidP="00963A74">
            <w:pPr>
              <w:tabs>
                <w:tab w:val="left" w:pos="1815"/>
              </w:tabs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6710B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3713" w:type="dxa"/>
          </w:tcPr>
          <w:p w:rsidR="00963A74" w:rsidRPr="006710B5" w:rsidRDefault="00963A74" w:rsidP="00963A74">
            <w:pPr>
              <w:tabs>
                <w:tab w:val="left" w:pos="1815"/>
              </w:tabs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6710B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ՀՀ</w:t>
            </w:r>
            <w:r w:rsidRPr="006710B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710B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էկոնոմիկայի</w:t>
            </w:r>
            <w:r w:rsidRPr="006710B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710B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նախարարություն</w:t>
            </w:r>
          </w:p>
          <w:p w:rsidR="00963A74" w:rsidRPr="006710B5" w:rsidRDefault="00963A74" w:rsidP="00963A74">
            <w:pPr>
              <w:tabs>
                <w:tab w:val="left" w:pos="1815"/>
              </w:tabs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6710B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(10.11.2014</w:t>
            </w:r>
            <w:r w:rsidRPr="006710B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6710B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., N 01/10.1.3/6968-14)</w:t>
            </w:r>
          </w:p>
        </w:tc>
        <w:tc>
          <w:tcPr>
            <w:tcW w:w="5528" w:type="dxa"/>
          </w:tcPr>
          <w:p w:rsidR="00963A74" w:rsidRPr="006710B5" w:rsidRDefault="00963A74" w:rsidP="00963A7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710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Հաշվի առնելով ՀՀ կառավարության 19.04.2012 թվականի N 496-Ն որոշման 2-րդ կետը և «Լիցենզավորման մասին» ՀՀ օրենքի 23.1 հոդվածը` ՀՀ կառավարության 02.07.2009թ. </w:t>
            </w:r>
            <w:r w:rsidRPr="006710B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710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788-Ն որոշման 1-ին կետի 1-ին ենթակետով հաստատված կարգի 6-րդ կետի 1-ին ենթակետի </w:t>
            </w:r>
            <w:r w:rsidRPr="006710B5">
              <w:rPr>
                <w:rFonts w:ascii="GHEA Grapalat" w:hAnsi="GHEA Grapalat" w:cs="Sylfaen"/>
                <w:sz w:val="20"/>
                <w:szCs w:val="20"/>
                <w:lang w:val="af-ZA"/>
              </w:rPr>
              <w:t>&lt;</w:t>
            </w:r>
            <w:r w:rsidRPr="006710B5">
              <w:rPr>
                <w:rFonts w:ascii="GHEA Grapalat" w:hAnsi="GHEA Grapalat" w:cs="Sylfaen"/>
                <w:sz w:val="20"/>
                <w:szCs w:val="20"/>
                <w:lang w:val="hy-AM"/>
              </w:rPr>
              <w:t>&lt;է&gt;</w:t>
            </w:r>
            <w:r w:rsidRPr="006710B5">
              <w:rPr>
                <w:rFonts w:ascii="GHEA Grapalat" w:hAnsi="GHEA Grapalat" w:cs="Sylfaen"/>
                <w:sz w:val="20"/>
                <w:szCs w:val="20"/>
                <w:lang w:val="af-ZA"/>
              </w:rPr>
              <w:t>&gt;</w:t>
            </w:r>
            <w:r w:rsidRPr="006710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պարբերությունը և նույն կետի 2-րդ ենթակետի </w:t>
            </w:r>
            <w:r w:rsidRPr="006710B5">
              <w:rPr>
                <w:rFonts w:ascii="GHEA Grapalat" w:hAnsi="GHEA Grapalat" w:cs="Sylfaen"/>
                <w:sz w:val="20"/>
                <w:szCs w:val="20"/>
                <w:lang w:val="af-ZA"/>
              </w:rPr>
              <w:t>&lt;</w:t>
            </w:r>
            <w:r w:rsidRPr="006710B5">
              <w:rPr>
                <w:rFonts w:ascii="GHEA Grapalat" w:hAnsi="GHEA Grapalat" w:cs="Sylfaen"/>
                <w:sz w:val="20"/>
                <w:szCs w:val="20"/>
                <w:lang w:val="hy-AM"/>
              </w:rPr>
              <w:t>&lt;ը&gt;</w:t>
            </w:r>
            <w:r w:rsidRPr="006710B5">
              <w:rPr>
                <w:rFonts w:ascii="GHEA Grapalat" w:hAnsi="GHEA Grapalat" w:cs="Sylfaen"/>
                <w:sz w:val="20"/>
                <w:szCs w:val="20"/>
                <w:lang w:val="af-ZA"/>
              </w:rPr>
              <w:t>&gt;</w:t>
            </w:r>
            <w:r w:rsidRPr="006710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պարբերությունը շարադրել հետևյալ խմբագրությամբ. «Պետական տուրքի մասին» Հայաստանի Հանրապետության օրենքին համապատասխան վճարված պետական տուրքի անդորրագրի բնօրինակը կամ պետական վճարումների էլեկտրոնային համակարգի կողմից գեներացված անդորրագիրը կամ անդորրագրի 20-նիշանոց ծածկագիրը (լրացվում է պետական տուրքը նախապես վճարված լինելու դեպքում, հայտատուի հայեցողությամբ)»:</w:t>
            </w:r>
          </w:p>
        </w:tc>
        <w:tc>
          <w:tcPr>
            <w:tcW w:w="1919" w:type="dxa"/>
          </w:tcPr>
          <w:p w:rsidR="00963A74" w:rsidRPr="006710B5" w:rsidRDefault="00963A74" w:rsidP="00963A74">
            <w:pPr>
              <w:tabs>
                <w:tab w:val="left" w:pos="180"/>
                <w:tab w:val="left" w:pos="4248"/>
                <w:tab w:val="left" w:pos="4956"/>
                <w:tab w:val="left" w:pos="690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710B5">
              <w:rPr>
                <w:rFonts w:ascii="GHEA Grapalat" w:hAnsi="GHEA Grapalat"/>
                <w:sz w:val="20"/>
                <w:szCs w:val="20"/>
                <w:lang w:val="af-ZA"/>
              </w:rPr>
              <w:t>Ընդունվել է:</w:t>
            </w:r>
          </w:p>
        </w:tc>
        <w:tc>
          <w:tcPr>
            <w:tcW w:w="3852" w:type="dxa"/>
          </w:tcPr>
          <w:p w:rsidR="00963A74" w:rsidRPr="006710B5" w:rsidRDefault="00963A74" w:rsidP="00963A74">
            <w:pPr>
              <w:tabs>
                <w:tab w:val="left" w:pos="252"/>
              </w:tabs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710B5">
              <w:rPr>
                <w:rFonts w:ascii="GHEA Grapalat" w:hAnsi="GHEA Grapalat"/>
                <w:sz w:val="20"/>
                <w:szCs w:val="20"/>
                <w:lang w:val="af-ZA"/>
              </w:rPr>
              <w:t>Որոշման նախագծում կատարվել է համապատասխան փոփոխություն:</w:t>
            </w:r>
          </w:p>
        </w:tc>
      </w:tr>
    </w:tbl>
    <w:p w:rsidR="00963A74" w:rsidRDefault="00963A74" w:rsidP="00963A74">
      <w:pPr>
        <w:ind w:right="-311"/>
        <w:jc w:val="both"/>
        <w:rPr>
          <w:rFonts w:ascii="GHEA Grapalat" w:hAnsi="GHEA Grapalat"/>
          <w:noProof/>
          <w:sz w:val="20"/>
          <w:szCs w:val="20"/>
          <w:lang w:val="af-ZA"/>
        </w:rPr>
      </w:pPr>
    </w:p>
    <w:p w:rsidR="00963A74" w:rsidRPr="00963A74" w:rsidRDefault="00963A74" w:rsidP="00963A74">
      <w:pPr>
        <w:rPr>
          <w:rFonts w:ascii="GHEA Grapalat" w:hAnsi="GHEA Grapalat"/>
          <w:sz w:val="20"/>
          <w:szCs w:val="20"/>
          <w:lang w:val="af-ZA"/>
        </w:rPr>
      </w:pPr>
    </w:p>
    <w:p w:rsidR="00443A3C" w:rsidRPr="00963A74" w:rsidRDefault="00963A74" w:rsidP="00963A74">
      <w:pPr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Cs/>
          <w:color w:val="000000"/>
          <w:sz w:val="22"/>
          <w:szCs w:val="22"/>
        </w:rPr>
        <w:t xml:space="preserve">          ՀՀ քաղաքաշինության նախարար                                          Նարեկ Սարգսյ</w:t>
      </w:r>
      <w:r>
        <w:rPr>
          <w:rFonts w:ascii="GHEA Grapalat" w:hAnsi="GHEA Grapalat"/>
          <w:bCs/>
          <w:color w:val="000000"/>
          <w:sz w:val="22"/>
          <w:szCs w:val="22"/>
          <w:lang w:val="en-US"/>
        </w:rPr>
        <w:t>ան</w:t>
      </w:r>
    </w:p>
    <w:sectPr w:rsidR="00443A3C" w:rsidRPr="00963A74" w:rsidSect="0064563A">
      <w:pgSz w:w="16838" w:h="11906" w:orient="landscape"/>
      <w:pgMar w:top="899" w:right="458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5F6" w:rsidRDefault="00FD15F6" w:rsidP="00963A74">
      <w:r>
        <w:separator/>
      </w:r>
    </w:p>
  </w:endnote>
  <w:endnote w:type="continuationSeparator" w:id="0">
    <w:p w:rsidR="00FD15F6" w:rsidRDefault="00FD15F6" w:rsidP="00963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5F6" w:rsidRDefault="00FD15F6" w:rsidP="00963A74">
      <w:r>
        <w:separator/>
      </w:r>
    </w:p>
  </w:footnote>
  <w:footnote w:type="continuationSeparator" w:id="0">
    <w:p w:rsidR="00FD15F6" w:rsidRDefault="00FD15F6" w:rsidP="00963A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390"/>
    <w:multiLevelType w:val="hybridMultilevel"/>
    <w:tmpl w:val="B148CA0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20197D"/>
    <w:multiLevelType w:val="hybridMultilevel"/>
    <w:tmpl w:val="D26E491E"/>
    <w:lvl w:ilvl="0" w:tplc="2860601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C5842"/>
    <w:multiLevelType w:val="hybridMultilevel"/>
    <w:tmpl w:val="0BEA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A37A5D"/>
    <w:multiLevelType w:val="hybridMultilevel"/>
    <w:tmpl w:val="A90E1F58"/>
    <w:lvl w:ilvl="0" w:tplc="9CA0361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C12AB"/>
    <w:multiLevelType w:val="hybridMultilevel"/>
    <w:tmpl w:val="82EAD238"/>
    <w:lvl w:ilvl="0" w:tplc="22FA3AE2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04074"/>
    <w:multiLevelType w:val="hybridMultilevel"/>
    <w:tmpl w:val="F9F6E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AD6364"/>
    <w:multiLevelType w:val="hybridMultilevel"/>
    <w:tmpl w:val="90CC5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277445"/>
    <w:multiLevelType w:val="hybridMultilevel"/>
    <w:tmpl w:val="5FC0B3BA"/>
    <w:lvl w:ilvl="0" w:tplc="C33A023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37424F"/>
    <w:multiLevelType w:val="hybridMultilevel"/>
    <w:tmpl w:val="6A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BC3CFE"/>
    <w:multiLevelType w:val="hybridMultilevel"/>
    <w:tmpl w:val="6A0EF980"/>
    <w:lvl w:ilvl="0" w:tplc="22FA3AE2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F2152"/>
    <w:multiLevelType w:val="hybridMultilevel"/>
    <w:tmpl w:val="90F21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5746A4"/>
    <w:multiLevelType w:val="hybridMultilevel"/>
    <w:tmpl w:val="BE8A59E2"/>
    <w:lvl w:ilvl="0" w:tplc="BE86B844">
      <w:start w:val="1"/>
      <w:numFmt w:val="decimal"/>
      <w:lvlText w:val="%1."/>
      <w:lvlJc w:val="left"/>
      <w:pPr>
        <w:ind w:left="80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  <w:rPr>
        <w:rFonts w:cs="Times New Roman"/>
      </w:rPr>
    </w:lvl>
  </w:abstractNum>
  <w:abstractNum w:abstractNumId="12">
    <w:nsid w:val="3E4C37DF"/>
    <w:multiLevelType w:val="hybridMultilevel"/>
    <w:tmpl w:val="8B7820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80CA7"/>
    <w:multiLevelType w:val="hybridMultilevel"/>
    <w:tmpl w:val="202A4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907FAF"/>
    <w:multiLevelType w:val="hybridMultilevel"/>
    <w:tmpl w:val="6376287C"/>
    <w:lvl w:ilvl="0" w:tplc="04190011">
      <w:start w:val="1"/>
      <w:numFmt w:val="decimal"/>
      <w:lvlText w:val="%1)"/>
      <w:lvlJc w:val="left"/>
      <w:pPr>
        <w:ind w:left="2361" w:hanging="360"/>
      </w:pPr>
    </w:lvl>
    <w:lvl w:ilvl="1" w:tplc="04190019">
      <w:start w:val="1"/>
      <w:numFmt w:val="lowerLetter"/>
      <w:lvlText w:val="%2."/>
      <w:lvlJc w:val="left"/>
      <w:pPr>
        <w:ind w:left="3081" w:hanging="360"/>
      </w:pPr>
    </w:lvl>
    <w:lvl w:ilvl="2" w:tplc="0419001B">
      <w:start w:val="1"/>
      <w:numFmt w:val="lowerRoman"/>
      <w:lvlText w:val="%3."/>
      <w:lvlJc w:val="right"/>
      <w:pPr>
        <w:ind w:left="3801" w:hanging="180"/>
      </w:pPr>
    </w:lvl>
    <w:lvl w:ilvl="3" w:tplc="0419000F">
      <w:start w:val="1"/>
      <w:numFmt w:val="decimal"/>
      <w:lvlText w:val="%4."/>
      <w:lvlJc w:val="left"/>
      <w:pPr>
        <w:ind w:left="4521" w:hanging="360"/>
      </w:pPr>
    </w:lvl>
    <w:lvl w:ilvl="4" w:tplc="04190019">
      <w:start w:val="1"/>
      <w:numFmt w:val="lowerLetter"/>
      <w:lvlText w:val="%5."/>
      <w:lvlJc w:val="left"/>
      <w:pPr>
        <w:ind w:left="5241" w:hanging="360"/>
      </w:pPr>
    </w:lvl>
    <w:lvl w:ilvl="5" w:tplc="0419001B">
      <w:start w:val="1"/>
      <w:numFmt w:val="lowerRoman"/>
      <w:lvlText w:val="%6."/>
      <w:lvlJc w:val="right"/>
      <w:pPr>
        <w:ind w:left="5961" w:hanging="180"/>
      </w:pPr>
    </w:lvl>
    <w:lvl w:ilvl="6" w:tplc="0419000F">
      <w:start w:val="1"/>
      <w:numFmt w:val="decimal"/>
      <w:lvlText w:val="%7."/>
      <w:lvlJc w:val="left"/>
      <w:pPr>
        <w:ind w:left="6681" w:hanging="360"/>
      </w:pPr>
    </w:lvl>
    <w:lvl w:ilvl="7" w:tplc="04190019">
      <w:start w:val="1"/>
      <w:numFmt w:val="lowerLetter"/>
      <w:lvlText w:val="%8."/>
      <w:lvlJc w:val="left"/>
      <w:pPr>
        <w:ind w:left="7401" w:hanging="360"/>
      </w:pPr>
    </w:lvl>
    <w:lvl w:ilvl="8" w:tplc="0419001B">
      <w:start w:val="1"/>
      <w:numFmt w:val="lowerRoman"/>
      <w:lvlText w:val="%9."/>
      <w:lvlJc w:val="right"/>
      <w:pPr>
        <w:ind w:left="8121" w:hanging="180"/>
      </w:pPr>
    </w:lvl>
  </w:abstractNum>
  <w:abstractNum w:abstractNumId="15">
    <w:nsid w:val="492F5C90"/>
    <w:multiLevelType w:val="hybridMultilevel"/>
    <w:tmpl w:val="E5FC775E"/>
    <w:lvl w:ilvl="0" w:tplc="0D305C1A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4E043CCE"/>
    <w:multiLevelType w:val="hybridMultilevel"/>
    <w:tmpl w:val="C66CDAB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264C78"/>
    <w:multiLevelType w:val="hybridMultilevel"/>
    <w:tmpl w:val="B74206E6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363B7F"/>
    <w:multiLevelType w:val="hybridMultilevel"/>
    <w:tmpl w:val="5CE893DC"/>
    <w:lvl w:ilvl="0" w:tplc="93D49644">
      <w:numFmt w:val="bullet"/>
      <w:lvlText w:val="-"/>
      <w:lvlJc w:val="left"/>
      <w:pPr>
        <w:ind w:left="1287" w:hanging="360"/>
      </w:pPr>
      <w:rPr>
        <w:rFonts w:ascii="GHEA Mariam" w:eastAsia="Times New Roman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B087B6C"/>
    <w:multiLevelType w:val="hybridMultilevel"/>
    <w:tmpl w:val="39A873C2"/>
    <w:lvl w:ilvl="0" w:tplc="967CB6A4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5E1B0703"/>
    <w:multiLevelType w:val="hybridMultilevel"/>
    <w:tmpl w:val="A070873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B92D22"/>
    <w:multiLevelType w:val="hybridMultilevel"/>
    <w:tmpl w:val="7CD44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8667BB"/>
    <w:multiLevelType w:val="hybridMultilevel"/>
    <w:tmpl w:val="C1D80070"/>
    <w:lvl w:ilvl="0" w:tplc="C21C20F6">
      <w:start w:val="1"/>
      <w:numFmt w:val="decimal"/>
      <w:lvlText w:val="%1."/>
      <w:lvlJc w:val="left"/>
      <w:pPr>
        <w:tabs>
          <w:tab w:val="num" w:pos="942"/>
        </w:tabs>
        <w:ind w:left="942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3">
    <w:nsid w:val="6AC148AF"/>
    <w:multiLevelType w:val="hybridMultilevel"/>
    <w:tmpl w:val="59428B2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A370BD"/>
    <w:multiLevelType w:val="hybridMultilevel"/>
    <w:tmpl w:val="98EAF642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5">
    <w:nsid w:val="709B2E92"/>
    <w:multiLevelType w:val="hybridMultilevel"/>
    <w:tmpl w:val="5F8C1864"/>
    <w:lvl w:ilvl="0" w:tplc="47D0520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3E20021"/>
    <w:multiLevelType w:val="hybridMultilevel"/>
    <w:tmpl w:val="3F564F26"/>
    <w:lvl w:ilvl="0" w:tplc="26B40A0E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>
    <w:nsid w:val="74A36EBF"/>
    <w:multiLevelType w:val="hybridMultilevel"/>
    <w:tmpl w:val="766C7C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C680F"/>
    <w:multiLevelType w:val="hybridMultilevel"/>
    <w:tmpl w:val="F8C64D54"/>
    <w:lvl w:ilvl="0" w:tplc="936AC8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7BB18F8"/>
    <w:multiLevelType w:val="hybridMultilevel"/>
    <w:tmpl w:val="86E20746"/>
    <w:lvl w:ilvl="0" w:tplc="72D497E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AC3651"/>
    <w:multiLevelType w:val="hybridMultilevel"/>
    <w:tmpl w:val="7B2A9B1A"/>
    <w:lvl w:ilvl="0" w:tplc="B34CEA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/>
      </w:rPr>
    </w:lvl>
    <w:lvl w:ilvl="1" w:tplc="D924CE3A">
      <w:start w:val="1"/>
      <w:numFmt w:val="decimal"/>
      <w:lvlText w:val="%2)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3"/>
  </w:num>
  <w:num w:numId="2">
    <w:abstractNumId w:val="21"/>
  </w:num>
  <w:num w:numId="3">
    <w:abstractNumId w:val="7"/>
  </w:num>
  <w:num w:numId="4">
    <w:abstractNumId w:val="12"/>
  </w:num>
  <w:num w:numId="5">
    <w:abstractNumId w:val="1"/>
  </w:num>
  <w:num w:numId="6">
    <w:abstractNumId w:val="31"/>
  </w:num>
  <w:num w:numId="7">
    <w:abstractNumId w:val="22"/>
  </w:num>
  <w:num w:numId="8">
    <w:abstractNumId w:val="2"/>
  </w:num>
  <w:num w:numId="9">
    <w:abstractNumId w:val="8"/>
  </w:num>
  <w:num w:numId="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9"/>
  </w:num>
  <w:num w:numId="14">
    <w:abstractNumId w:val="20"/>
  </w:num>
  <w:num w:numId="15">
    <w:abstractNumId w:val="16"/>
  </w:num>
  <w:num w:numId="16">
    <w:abstractNumId w:val="17"/>
  </w:num>
  <w:num w:numId="17">
    <w:abstractNumId w:val="13"/>
  </w:num>
  <w:num w:numId="18">
    <w:abstractNumId w:val="5"/>
  </w:num>
  <w:num w:numId="19">
    <w:abstractNumId w:val="27"/>
  </w:num>
  <w:num w:numId="20">
    <w:abstractNumId w:val="25"/>
  </w:num>
  <w:num w:numId="21">
    <w:abstractNumId w:val="15"/>
  </w:num>
  <w:num w:numId="22">
    <w:abstractNumId w:val="24"/>
  </w:num>
  <w:num w:numId="23">
    <w:abstractNumId w:val="19"/>
  </w:num>
  <w:num w:numId="24">
    <w:abstractNumId w:val="11"/>
  </w:num>
  <w:num w:numId="25">
    <w:abstractNumId w:val="29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0"/>
  </w:num>
  <w:num w:numId="31">
    <w:abstractNumId w:val="18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B53"/>
    <w:rsid w:val="00002D0E"/>
    <w:rsid w:val="000048F2"/>
    <w:rsid w:val="00014626"/>
    <w:rsid w:val="00014FEA"/>
    <w:rsid w:val="00017151"/>
    <w:rsid w:val="00020315"/>
    <w:rsid w:val="0002216C"/>
    <w:rsid w:val="0002586F"/>
    <w:rsid w:val="00031494"/>
    <w:rsid w:val="000424C0"/>
    <w:rsid w:val="000558DD"/>
    <w:rsid w:val="0005722C"/>
    <w:rsid w:val="0005734B"/>
    <w:rsid w:val="00072708"/>
    <w:rsid w:val="000744D8"/>
    <w:rsid w:val="00076EEC"/>
    <w:rsid w:val="00080346"/>
    <w:rsid w:val="000812A2"/>
    <w:rsid w:val="00082F56"/>
    <w:rsid w:val="0008666D"/>
    <w:rsid w:val="0009614C"/>
    <w:rsid w:val="000975F2"/>
    <w:rsid w:val="00097DBB"/>
    <w:rsid w:val="000C6226"/>
    <w:rsid w:val="000E27FA"/>
    <w:rsid w:val="000E4470"/>
    <w:rsid w:val="000F1525"/>
    <w:rsid w:val="000F7C6F"/>
    <w:rsid w:val="00102D29"/>
    <w:rsid w:val="00103671"/>
    <w:rsid w:val="00117850"/>
    <w:rsid w:val="0012063F"/>
    <w:rsid w:val="00125D13"/>
    <w:rsid w:val="00137831"/>
    <w:rsid w:val="00142095"/>
    <w:rsid w:val="001509E9"/>
    <w:rsid w:val="00151139"/>
    <w:rsid w:val="0015231D"/>
    <w:rsid w:val="00156FDB"/>
    <w:rsid w:val="00157EB9"/>
    <w:rsid w:val="001616DA"/>
    <w:rsid w:val="001628E7"/>
    <w:rsid w:val="00162EF5"/>
    <w:rsid w:val="001651B3"/>
    <w:rsid w:val="00165D65"/>
    <w:rsid w:val="00166B60"/>
    <w:rsid w:val="0016749C"/>
    <w:rsid w:val="00171AD8"/>
    <w:rsid w:val="00174316"/>
    <w:rsid w:val="001803B6"/>
    <w:rsid w:val="00181A38"/>
    <w:rsid w:val="00182438"/>
    <w:rsid w:val="00182E19"/>
    <w:rsid w:val="001902A4"/>
    <w:rsid w:val="001A10A4"/>
    <w:rsid w:val="001A6A68"/>
    <w:rsid w:val="001A725F"/>
    <w:rsid w:val="001B5666"/>
    <w:rsid w:val="001B5D2C"/>
    <w:rsid w:val="001C66E0"/>
    <w:rsid w:val="001C70C9"/>
    <w:rsid w:val="001C7190"/>
    <w:rsid w:val="001D6C23"/>
    <w:rsid w:val="001E2431"/>
    <w:rsid w:val="001E2512"/>
    <w:rsid w:val="001E3A11"/>
    <w:rsid w:val="001E4198"/>
    <w:rsid w:val="001E7A8B"/>
    <w:rsid w:val="001E7F68"/>
    <w:rsid w:val="001F0B8F"/>
    <w:rsid w:val="001F2DB4"/>
    <w:rsid w:val="001F429E"/>
    <w:rsid w:val="001F77E5"/>
    <w:rsid w:val="001F793A"/>
    <w:rsid w:val="00203F8F"/>
    <w:rsid w:val="00204D38"/>
    <w:rsid w:val="002113F3"/>
    <w:rsid w:val="00216739"/>
    <w:rsid w:val="00217287"/>
    <w:rsid w:val="002201F7"/>
    <w:rsid w:val="002222B4"/>
    <w:rsid w:val="00233621"/>
    <w:rsid w:val="00233725"/>
    <w:rsid w:val="0024385C"/>
    <w:rsid w:val="0024734C"/>
    <w:rsid w:val="00247752"/>
    <w:rsid w:val="00250747"/>
    <w:rsid w:val="00251B6B"/>
    <w:rsid w:val="00256FB8"/>
    <w:rsid w:val="00261BAF"/>
    <w:rsid w:val="00264308"/>
    <w:rsid w:val="0026454D"/>
    <w:rsid w:val="0026473D"/>
    <w:rsid w:val="00271083"/>
    <w:rsid w:val="0027229E"/>
    <w:rsid w:val="00272D72"/>
    <w:rsid w:val="0027556B"/>
    <w:rsid w:val="002768FD"/>
    <w:rsid w:val="0028198F"/>
    <w:rsid w:val="002851C9"/>
    <w:rsid w:val="00285C08"/>
    <w:rsid w:val="002875C0"/>
    <w:rsid w:val="0029160B"/>
    <w:rsid w:val="00293DD8"/>
    <w:rsid w:val="00295D59"/>
    <w:rsid w:val="002A61E2"/>
    <w:rsid w:val="002A66A7"/>
    <w:rsid w:val="002A66EA"/>
    <w:rsid w:val="002C008B"/>
    <w:rsid w:val="002C0436"/>
    <w:rsid w:val="002C2658"/>
    <w:rsid w:val="002C6550"/>
    <w:rsid w:val="002C7660"/>
    <w:rsid w:val="002C77C2"/>
    <w:rsid w:val="002D17D4"/>
    <w:rsid w:val="002E3B53"/>
    <w:rsid w:val="002E5FBE"/>
    <w:rsid w:val="002E780D"/>
    <w:rsid w:val="002F2D54"/>
    <w:rsid w:val="002F37E8"/>
    <w:rsid w:val="002F436E"/>
    <w:rsid w:val="002F5C47"/>
    <w:rsid w:val="002F6D41"/>
    <w:rsid w:val="00306E56"/>
    <w:rsid w:val="00316964"/>
    <w:rsid w:val="003176AB"/>
    <w:rsid w:val="0032208A"/>
    <w:rsid w:val="00323731"/>
    <w:rsid w:val="0033650E"/>
    <w:rsid w:val="00341D79"/>
    <w:rsid w:val="0034262F"/>
    <w:rsid w:val="00343917"/>
    <w:rsid w:val="00343D26"/>
    <w:rsid w:val="003450F3"/>
    <w:rsid w:val="003464D7"/>
    <w:rsid w:val="003529D7"/>
    <w:rsid w:val="003546B9"/>
    <w:rsid w:val="00360202"/>
    <w:rsid w:val="00362C92"/>
    <w:rsid w:val="0036550A"/>
    <w:rsid w:val="003661CE"/>
    <w:rsid w:val="00381DA9"/>
    <w:rsid w:val="00383048"/>
    <w:rsid w:val="003849FC"/>
    <w:rsid w:val="00386755"/>
    <w:rsid w:val="00387F85"/>
    <w:rsid w:val="003904F5"/>
    <w:rsid w:val="00392DBB"/>
    <w:rsid w:val="0039362E"/>
    <w:rsid w:val="00393E90"/>
    <w:rsid w:val="003955B8"/>
    <w:rsid w:val="003A4CC1"/>
    <w:rsid w:val="003A584F"/>
    <w:rsid w:val="003B179F"/>
    <w:rsid w:val="003C14F4"/>
    <w:rsid w:val="003C7690"/>
    <w:rsid w:val="003D271D"/>
    <w:rsid w:val="003D557A"/>
    <w:rsid w:val="003D740C"/>
    <w:rsid w:val="003E5AE5"/>
    <w:rsid w:val="003F5704"/>
    <w:rsid w:val="003F6E98"/>
    <w:rsid w:val="00400356"/>
    <w:rsid w:val="0040638B"/>
    <w:rsid w:val="00413266"/>
    <w:rsid w:val="00423A89"/>
    <w:rsid w:val="00425A93"/>
    <w:rsid w:val="00431F19"/>
    <w:rsid w:val="00437F45"/>
    <w:rsid w:val="00443A3C"/>
    <w:rsid w:val="004463B4"/>
    <w:rsid w:val="004466E5"/>
    <w:rsid w:val="00456156"/>
    <w:rsid w:val="0046386D"/>
    <w:rsid w:val="00464F94"/>
    <w:rsid w:val="004674FD"/>
    <w:rsid w:val="00474147"/>
    <w:rsid w:val="00477E3C"/>
    <w:rsid w:val="00482360"/>
    <w:rsid w:val="004A7427"/>
    <w:rsid w:val="004C0FA6"/>
    <w:rsid w:val="004C103D"/>
    <w:rsid w:val="004C3201"/>
    <w:rsid w:val="004C37D5"/>
    <w:rsid w:val="004D0F05"/>
    <w:rsid w:val="004D2B68"/>
    <w:rsid w:val="004D4CE1"/>
    <w:rsid w:val="004E54A7"/>
    <w:rsid w:val="004E584A"/>
    <w:rsid w:val="004E69D6"/>
    <w:rsid w:val="004F0933"/>
    <w:rsid w:val="004F0B99"/>
    <w:rsid w:val="0052000C"/>
    <w:rsid w:val="005224F9"/>
    <w:rsid w:val="00523CF1"/>
    <w:rsid w:val="005321AD"/>
    <w:rsid w:val="005408AC"/>
    <w:rsid w:val="0054522A"/>
    <w:rsid w:val="00545D49"/>
    <w:rsid w:val="005557DA"/>
    <w:rsid w:val="005572DD"/>
    <w:rsid w:val="00564511"/>
    <w:rsid w:val="0056732B"/>
    <w:rsid w:val="005744FE"/>
    <w:rsid w:val="00576557"/>
    <w:rsid w:val="005824FD"/>
    <w:rsid w:val="00585F33"/>
    <w:rsid w:val="005866F6"/>
    <w:rsid w:val="00590075"/>
    <w:rsid w:val="00592EF2"/>
    <w:rsid w:val="00593E19"/>
    <w:rsid w:val="00595C1C"/>
    <w:rsid w:val="00595FC7"/>
    <w:rsid w:val="005A0A65"/>
    <w:rsid w:val="005A7EF9"/>
    <w:rsid w:val="005B410C"/>
    <w:rsid w:val="005C05D9"/>
    <w:rsid w:val="005C2F3A"/>
    <w:rsid w:val="005D3D9C"/>
    <w:rsid w:val="005E00E4"/>
    <w:rsid w:val="005E06E7"/>
    <w:rsid w:val="005E3241"/>
    <w:rsid w:val="005E61BC"/>
    <w:rsid w:val="005E6276"/>
    <w:rsid w:val="005E63BA"/>
    <w:rsid w:val="005F3F27"/>
    <w:rsid w:val="005F5F5F"/>
    <w:rsid w:val="005F6782"/>
    <w:rsid w:val="005F7188"/>
    <w:rsid w:val="00604FAC"/>
    <w:rsid w:val="00607D60"/>
    <w:rsid w:val="006170CF"/>
    <w:rsid w:val="00625243"/>
    <w:rsid w:val="006276F0"/>
    <w:rsid w:val="00642C91"/>
    <w:rsid w:val="0064563A"/>
    <w:rsid w:val="00646C6E"/>
    <w:rsid w:val="00652023"/>
    <w:rsid w:val="00654277"/>
    <w:rsid w:val="00657D30"/>
    <w:rsid w:val="0066407D"/>
    <w:rsid w:val="006710B5"/>
    <w:rsid w:val="00671116"/>
    <w:rsid w:val="00671137"/>
    <w:rsid w:val="00673DDA"/>
    <w:rsid w:val="00675772"/>
    <w:rsid w:val="0068079C"/>
    <w:rsid w:val="00681596"/>
    <w:rsid w:val="00682085"/>
    <w:rsid w:val="006842BF"/>
    <w:rsid w:val="00684390"/>
    <w:rsid w:val="00687B4B"/>
    <w:rsid w:val="00693B8C"/>
    <w:rsid w:val="006970FE"/>
    <w:rsid w:val="006A2344"/>
    <w:rsid w:val="006A2F5C"/>
    <w:rsid w:val="006A71B5"/>
    <w:rsid w:val="006A797E"/>
    <w:rsid w:val="006B06F2"/>
    <w:rsid w:val="006B1D52"/>
    <w:rsid w:val="006C0B1A"/>
    <w:rsid w:val="006C0FF6"/>
    <w:rsid w:val="006C3429"/>
    <w:rsid w:val="006C6FD2"/>
    <w:rsid w:val="006D1AF3"/>
    <w:rsid w:val="006E58A5"/>
    <w:rsid w:val="006F1C13"/>
    <w:rsid w:val="006F31C5"/>
    <w:rsid w:val="007014B9"/>
    <w:rsid w:val="00704A65"/>
    <w:rsid w:val="00722F27"/>
    <w:rsid w:val="00726D7B"/>
    <w:rsid w:val="0073060D"/>
    <w:rsid w:val="007351E3"/>
    <w:rsid w:val="007356AA"/>
    <w:rsid w:val="00735E02"/>
    <w:rsid w:val="007444CB"/>
    <w:rsid w:val="007505BC"/>
    <w:rsid w:val="007561E7"/>
    <w:rsid w:val="00763087"/>
    <w:rsid w:val="007635F0"/>
    <w:rsid w:val="00765F70"/>
    <w:rsid w:val="00771BCB"/>
    <w:rsid w:val="00783E4F"/>
    <w:rsid w:val="007873EC"/>
    <w:rsid w:val="0079121F"/>
    <w:rsid w:val="00792DDE"/>
    <w:rsid w:val="00793A21"/>
    <w:rsid w:val="007949DD"/>
    <w:rsid w:val="007952DF"/>
    <w:rsid w:val="007A1DE0"/>
    <w:rsid w:val="007A705F"/>
    <w:rsid w:val="007A7AC0"/>
    <w:rsid w:val="007C6659"/>
    <w:rsid w:val="007D1B8E"/>
    <w:rsid w:val="007D6A14"/>
    <w:rsid w:val="007E323F"/>
    <w:rsid w:val="007E5050"/>
    <w:rsid w:val="007E5BE0"/>
    <w:rsid w:val="007F2B67"/>
    <w:rsid w:val="007F4ED9"/>
    <w:rsid w:val="007F5F3C"/>
    <w:rsid w:val="00806E55"/>
    <w:rsid w:val="00811B91"/>
    <w:rsid w:val="00815BD5"/>
    <w:rsid w:val="008211F8"/>
    <w:rsid w:val="00821F23"/>
    <w:rsid w:val="008257EB"/>
    <w:rsid w:val="00826E58"/>
    <w:rsid w:val="00840957"/>
    <w:rsid w:val="00840E79"/>
    <w:rsid w:val="00846AAC"/>
    <w:rsid w:val="00850C91"/>
    <w:rsid w:val="00852AF8"/>
    <w:rsid w:val="008532FC"/>
    <w:rsid w:val="008728FE"/>
    <w:rsid w:val="00874240"/>
    <w:rsid w:val="008803B6"/>
    <w:rsid w:val="0088495B"/>
    <w:rsid w:val="00885C6F"/>
    <w:rsid w:val="00895643"/>
    <w:rsid w:val="00897532"/>
    <w:rsid w:val="008A1C52"/>
    <w:rsid w:val="008A3CD1"/>
    <w:rsid w:val="008A7DF8"/>
    <w:rsid w:val="008C5529"/>
    <w:rsid w:val="008C5A81"/>
    <w:rsid w:val="008C7C72"/>
    <w:rsid w:val="008D12FE"/>
    <w:rsid w:val="008F437D"/>
    <w:rsid w:val="00903931"/>
    <w:rsid w:val="00904CE9"/>
    <w:rsid w:val="009072C5"/>
    <w:rsid w:val="00907A00"/>
    <w:rsid w:val="00907CD4"/>
    <w:rsid w:val="00911B1A"/>
    <w:rsid w:val="00915D29"/>
    <w:rsid w:val="0092005C"/>
    <w:rsid w:val="00920DA1"/>
    <w:rsid w:val="00931975"/>
    <w:rsid w:val="00931D11"/>
    <w:rsid w:val="009418C8"/>
    <w:rsid w:val="00941CA7"/>
    <w:rsid w:val="00945F4D"/>
    <w:rsid w:val="009502AE"/>
    <w:rsid w:val="00951E48"/>
    <w:rsid w:val="00960703"/>
    <w:rsid w:val="0096130C"/>
    <w:rsid w:val="00963A74"/>
    <w:rsid w:val="009708D0"/>
    <w:rsid w:val="00975273"/>
    <w:rsid w:val="009756B6"/>
    <w:rsid w:val="00975B5E"/>
    <w:rsid w:val="00977D88"/>
    <w:rsid w:val="00982A37"/>
    <w:rsid w:val="00986F5E"/>
    <w:rsid w:val="00992EC9"/>
    <w:rsid w:val="00994C41"/>
    <w:rsid w:val="009A3B30"/>
    <w:rsid w:val="009A519A"/>
    <w:rsid w:val="009B1BD2"/>
    <w:rsid w:val="009B4702"/>
    <w:rsid w:val="009B4A70"/>
    <w:rsid w:val="009C5EAE"/>
    <w:rsid w:val="009D6AA0"/>
    <w:rsid w:val="009E2E74"/>
    <w:rsid w:val="00A0530C"/>
    <w:rsid w:val="00A05CB0"/>
    <w:rsid w:val="00A06F44"/>
    <w:rsid w:val="00A15AA9"/>
    <w:rsid w:val="00A16023"/>
    <w:rsid w:val="00A16E8D"/>
    <w:rsid w:val="00A2614D"/>
    <w:rsid w:val="00A34260"/>
    <w:rsid w:val="00A46091"/>
    <w:rsid w:val="00A464F3"/>
    <w:rsid w:val="00A470A9"/>
    <w:rsid w:val="00A5223F"/>
    <w:rsid w:val="00A53EC8"/>
    <w:rsid w:val="00A56278"/>
    <w:rsid w:val="00A62B9D"/>
    <w:rsid w:val="00A766B7"/>
    <w:rsid w:val="00A86DFE"/>
    <w:rsid w:val="00A939AD"/>
    <w:rsid w:val="00A93D56"/>
    <w:rsid w:val="00AA0BAE"/>
    <w:rsid w:val="00AA1AAE"/>
    <w:rsid w:val="00AB12BF"/>
    <w:rsid w:val="00AB2480"/>
    <w:rsid w:val="00AB43A7"/>
    <w:rsid w:val="00AC0730"/>
    <w:rsid w:val="00AC6248"/>
    <w:rsid w:val="00AC6403"/>
    <w:rsid w:val="00AD7A51"/>
    <w:rsid w:val="00AE2F80"/>
    <w:rsid w:val="00AE2FDC"/>
    <w:rsid w:val="00AE4B63"/>
    <w:rsid w:val="00AE765C"/>
    <w:rsid w:val="00AF280D"/>
    <w:rsid w:val="00AF5245"/>
    <w:rsid w:val="00AF71DA"/>
    <w:rsid w:val="00B00A04"/>
    <w:rsid w:val="00B04077"/>
    <w:rsid w:val="00B0721E"/>
    <w:rsid w:val="00B07427"/>
    <w:rsid w:val="00B14D86"/>
    <w:rsid w:val="00B156B1"/>
    <w:rsid w:val="00B234C2"/>
    <w:rsid w:val="00B23871"/>
    <w:rsid w:val="00B245C4"/>
    <w:rsid w:val="00B34497"/>
    <w:rsid w:val="00B36221"/>
    <w:rsid w:val="00B370CC"/>
    <w:rsid w:val="00B41EA9"/>
    <w:rsid w:val="00B42B4A"/>
    <w:rsid w:val="00B4665A"/>
    <w:rsid w:val="00B46EEE"/>
    <w:rsid w:val="00B47C08"/>
    <w:rsid w:val="00B516B1"/>
    <w:rsid w:val="00B54979"/>
    <w:rsid w:val="00B60000"/>
    <w:rsid w:val="00B61F98"/>
    <w:rsid w:val="00B84E48"/>
    <w:rsid w:val="00B85204"/>
    <w:rsid w:val="00B8606F"/>
    <w:rsid w:val="00B93038"/>
    <w:rsid w:val="00B96A4A"/>
    <w:rsid w:val="00BA1CC2"/>
    <w:rsid w:val="00BA217D"/>
    <w:rsid w:val="00BA4453"/>
    <w:rsid w:val="00BA4904"/>
    <w:rsid w:val="00BA739E"/>
    <w:rsid w:val="00BB1B6B"/>
    <w:rsid w:val="00BB471D"/>
    <w:rsid w:val="00BC1BE2"/>
    <w:rsid w:val="00BD2647"/>
    <w:rsid w:val="00BD3A5A"/>
    <w:rsid w:val="00BE0479"/>
    <w:rsid w:val="00BE1659"/>
    <w:rsid w:val="00BE2E8B"/>
    <w:rsid w:val="00BE39A7"/>
    <w:rsid w:val="00BE6864"/>
    <w:rsid w:val="00BF3D88"/>
    <w:rsid w:val="00BF402F"/>
    <w:rsid w:val="00BF5576"/>
    <w:rsid w:val="00BF614B"/>
    <w:rsid w:val="00BF67A4"/>
    <w:rsid w:val="00C03D99"/>
    <w:rsid w:val="00C07207"/>
    <w:rsid w:val="00C17B36"/>
    <w:rsid w:val="00C17BFF"/>
    <w:rsid w:val="00C21E61"/>
    <w:rsid w:val="00C232A8"/>
    <w:rsid w:val="00C318A0"/>
    <w:rsid w:val="00C33553"/>
    <w:rsid w:val="00C3458A"/>
    <w:rsid w:val="00C3797A"/>
    <w:rsid w:val="00C37A2E"/>
    <w:rsid w:val="00C41AE7"/>
    <w:rsid w:val="00C42468"/>
    <w:rsid w:val="00C42D62"/>
    <w:rsid w:val="00C45E56"/>
    <w:rsid w:val="00C56912"/>
    <w:rsid w:val="00C64E41"/>
    <w:rsid w:val="00C70012"/>
    <w:rsid w:val="00C801E2"/>
    <w:rsid w:val="00C95186"/>
    <w:rsid w:val="00C95520"/>
    <w:rsid w:val="00CA0E26"/>
    <w:rsid w:val="00CA1D2D"/>
    <w:rsid w:val="00CA73AE"/>
    <w:rsid w:val="00CB3168"/>
    <w:rsid w:val="00CB64E0"/>
    <w:rsid w:val="00CC1378"/>
    <w:rsid w:val="00CC4498"/>
    <w:rsid w:val="00CC478C"/>
    <w:rsid w:val="00CC5269"/>
    <w:rsid w:val="00CD177C"/>
    <w:rsid w:val="00CD4A4D"/>
    <w:rsid w:val="00CE072F"/>
    <w:rsid w:val="00CE5FA0"/>
    <w:rsid w:val="00D00FAA"/>
    <w:rsid w:val="00D0449D"/>
    <w:rsid w:val="00D12940"/>
    <w:rsid w:val="00D2451D"/>
    <w:rsid w:val="00D265A0"/>
    <w:rsid w:val="00D26C2E"/>
    <w:rsid w:val="00D27186"/>
    <w:rsid w:val="00D329EA"/>
    <w:rsid w:val="00D41408"/>
    <w:rsid w:val="00D41F62"/>
    <w:rsid w:val="00D42EF5"/>
    <w:rsid w:val="00D50913"/>
    <w:rsid w:val="00D50D56"/>
    <w:rsid w:val="00D60910"/>
    <w:rsid w:val="00D61360"/>
    <w:rsid w:val="00D61723"/>
    <w:rsid w:val="00D6627E"/>
    <w:rsid w:val="00D67B4D"/>
    <w:rsid w:val="00D74C64"/>
    <w:rsid w:val="00D80B43"/>
    <w:rsid w:val="00D87E36"/>
    <w:rsid w:val="00D911BF"/>
    <w:rsid w:val="00D956A8"/>
    <w:rsid w:val="00DA0837"/>
    <w:rsid w:val="00DA1B4F"/>
    <w:rsid w:val="00DB0D1D"/>
    <w:rsid w:val="00DB489D"/>
    <w:rsid w:val="00DB67DD"/>
    <w:rsid w:val="00DB7787"/>
    <w:rsid w:val="00DC315B"/>
    <w:rsid w:val="00DC3B59"/>
    <w:rsid w:val="00DC48AA"/>
    <w:rsid w:val="00DD5A54"/>
    <w:rsid w:val="00DD6C79"/>
    <w:rsid w:val="00DE2C83"/>
    <w:rsid w:val="00DE2D9E"/>
    <w:rsid w:val="00DE3C9A"/>
    <w:rsid w:val="00DF1C15"/>
    <w:rsid w:val="00DF2880"/>
    <w:rsid w:val="00DF6F86"/>
    <w:rsid w:val="00DF7732"/>
    <w:rsid w:val="00E0381A"/>
    <w:rsid w:val="00E062BA"/>
    <w:rsid w:val="00E13951"/>
    <w:rsid w:val="00E20322"/>
    <w:rsid w:val="00E26675"/>
    <w:rsid w:val="00E273E1"/>
    <w:rsid w:val="00E34A27"/>
    <w:rsid w:val="00E35E0B"/>
    <w:rsid w:val="00E361C2"/>
    <w:rsid w:val="00E374B1"/>
    <w:rsid w:val="00E41232"/>
    <w:rsid w:val="00E43BDE"/>
    <w:rsid w:val="00E447DB"/>
    <w:rsid w:val="00E46C7E"/>
    <w:rsid w:val="00E5086E"/>
    <w:rsid w:val="00E537C7"/>
    <w:rsid w:val="00E644E2"/>
    <w:rsid w:val="00E67358"/>
    <w:rsid w:val="00E749C6"/>
    <w:rsid w:val="00E8358E"/>
    <w:rsid w:val="00E86028"/>
    <w:rsid w:val="00E8781F"/>
    <w:rsid w:val="00EA013F"/>
    <w:rsid w:val="00EA1FBC"/>
    <w:rsid w:val="00EB1E83"/>
    <w:rsid w:val="00EB3359"/>
    <w:rsid w:val="00EC0F5C"/>
    <w:rsid w:val="00EC2770"/>
    <w:rsid w:val="00EC5D73"/>
    <w:rsid w:val="00ED06D7"/>
    <w:rsid w:val="00ED3532"/>
    <w:rsid w:val="00ED3817"/>
    <w:rsid w:val="00ED6081"/>
    <w:rsid w:val="00EE0FBB"/>
    <w:rsid w:val="00EF2649"/>
    <w:rsid w:val="00EF7699"/>
    <w:rsid w:val="00F02EFB"/>
    <w:rsid w:val="00F05640"/>
    <w:rsid w:val="00F06828"/>
    <w:rsid w:val="00F1260B"/>
    <w:rsid w:val="00F178ED"/>
    <w:rsid w:val="00F25990"/>
    <w:rsid w:val="00F2633C"/>
    <w:rsid w:val="00F27D6D"/>
    <w:rsid w:val="00F432E1"/>
    <w:rsid w:val="00F517A6"/>
    <w:rsid w:val="00F55474"/>
    <w:rsid w:val="00F56162"/>
    <w:rsid w:val="00F61E4C"/>
    <w:rsid w:val="00F6302E"/>
    <w:rsid w:val="00F663C2"/>
    <w:rsid w:val="00F66457"/>
    <w:rsid w:val="00F7610B"/>
    <w:rsid w:val="00F762E9"/>
    <w:rsid w:val="00F76741"/>
    <w:rsid w:val="00F80D48"/>
    <w:rsid w:val="00F85E8B"/>
    <w:rsid w:val="00F87B5E"/>
    <w:rsid w:val="00F87F70"/>
    <w:rsid w:val="00F92602"/>
    <w:rsid w:val="00F927B5"/>
    <w:rsid w:val="00F946D0"/>
    <w:rsid w:val="00F96B2E"/>
    <w:rsid w:val="00FB3DE6"/>
    <w:rsid w:val="00FB3FA7"/>
    <w:rsid w:val="00FC3693"/>
    <w:rsid w:val="00FD029A"/>
    <w:rsid w:val="00FD15F6"/>
    <w:rsid w:val="00FE1E3A"/>
    <w:rsid w:val="00FE3FEA"/>
    <w:rsid w:val="00FE43D3"/>
    <w:rsid w:val="00FE4F04"/>
    <w:rsid w:val="00FF1FB4"/>
    <w:rsid w:val="00FF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3B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2E3B5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rsid w:val="002E3B53"/>
    <w:pPr>
      <w:spacing w:after="120"/>
    </w:pPr>
    <w:rPr>
      <w:szCs w:val="20"/>
      <w:lang w:val="en-GB" w:eastAsia="en-US"/>
    </w:rPr>
  </w:style>
  <w:style w:type="paragraph" w:customStyle="1" w:styleId="Bodytext0">
    <w:name w:val="Body text"/>
    <w:basedOn w:val="Normal"/>
    <w:rsid w:val="002E3B53"/>
    <w:pPr>
      <w:spacing w:after="240"/>
      <w:ind w:firstLine="709"/>
      <w:jc w:val="both"/>
    </w:pPr>
    <w:rPr>
      <w:rFonts w:ascii="Times Armenian" w:hAnsi="Times Armenian"/>
      <w:lang w:val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2E3B5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link w:val="normChar"/>
    <w:rsid w:val="002E3B5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rsid w:val="002E3B53"/>
    <w:rPr>
      <w:rFonts w:ascii="Arial Armenian" w:hAnsi="Arial Armenian"/>
      <w:sz w:val="22"/>
      <w:lang w:val="en-US" w:eastAsia="ru-RU" w:bidi="ar-SA"/>
    </w:rPr>
  </w:style>
  <w:style w:type="paragraph" w:styleId="ListParagraph">
    <w:name w:val="List Paragraph"/>
    <w:basedOn w:val="Normal"/>
    <w:qFormat/>
    <w:rsid w:val="00E374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rsid w:val="00A34260"/>
    <w:pPr>
      <w:ind w:left="6804" w:hanging="6804"/>
    </w:pPr>
    <w:rPr>
      <w:rFonts w:ascii="Arial Armenian" w:eastAsia="Calibri" w:hAnsi="Arial Armenian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locked/>
    <w:rsid w:val="00A34260"/>
    <w:rPr>
      <w:rFonts w:ascii="Arial Armenian" w:eastAsia="Calibri" w:hAnsi="Arial Armenian"/>
      <w:sz w:val="24"/>
      <w:lang w:val="en-GB" w:eastAsia="en-US" w:bidi="ar-SA"/>
    </w:rPr>
  </w:style>
  <w:style w:type="character" w:customStyle="1" w:styleId="apple-converted-space">
    <w:name w:val="apple-converted-space"/>
    <w:basedOn w:val="DefaultParagraphFont"/>
    <w:rsid w:val="00A34260"/>
    <w:rPr>
      <w:rFonts w:cs="Times New Roman"/>
    </w:rPr>
  </w:style>
  <w:style w:type="paragraph" w:styleId="CommentText">
    <w:name w:val="annotation text"/>
    <w:basedOn w:val="Normal"/>
    <w:link w:val="CommentTextChar"/>
    <w:rsid w:val="006970FE"/>
    <w:rPr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6970FE"/>
    <w:rPr>
      <w:lang w:val="en-GB" w:eastAsia="en-US" w:bidi="ar-SA"/>
    </w:rPr>
  </w:style>
  <w:style w:type="character" w:customStyle="1" w:styleId="CharChar1">
    <w:name w:val="Char Char1"/>
    <w:basedOn w:val="DefaultParagraphFont"/>
    <w:locked/>
    <w:rsid w:val="00F517A6"/>
    <w:rPr>
      <w:lang w:val="en-GB" w:eastAsia="en-US" w:bidi="ar-SA"/>
    </w:rPr>
  </w:style>
  <w:style w:type="paragraph" w:styleId="NormalWeb">
    <w:name w:val="Normal (Web)"/>
    <w:basedOn w:val="Normal"/>
    <w:rsid w:val="000C6226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qFormat/>
    <w:rsid w:val="00EF7699"/>
    <w:rPr>
      <w:b/>
      <w:bCs/>
    </w:rPr>
  </w:style>
  <w:style w:type="character" w:styleId="CommentReference">
    <w:name w:val="annotation reference"/>
    <w:rsid w:val="00EB3359"/>
    <w:rPr>
      <w:sz w:val="16"/>
      <w:szCs w:val="16"/>
    </w:rPr>
  </w:style>
  <w:style w:type="paragraph" w:styleId="NoSpacing">
    <w:name w:val="No Spacing"/>
    <w:qFormat/>
    <w:rsid w:val="001E3A11"/>
    <w:rPr>
      <w:rFonts w:ascii="Calibri" w:eastAsia="Calibri" w:hAnsi="Calibri"/>
      <w:sz w:val="22"/>
      <w:szCs w:val="22"/>
      <w:lang w:val="ru-RU"/>
    </w:rPr>
  </w:style>
  <w:style w:type="paragraph" w:styleId="Header">
    <w:name w:val="header"/>
    <w:basedOn w:val="Normal"/>
    <w:link w:val="HeaderChar"/>
    <w:rsid w:val="00963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A74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63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3A74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MUD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n.avetyan</dc:creator>
  <cp:lastModifiedBy>LusineM</cp:lastModifiedBy>
  <cp:revision>17</cp:revision>
  <dcterms:created xsi:type="dcterms:W3CDTF">2014-11-10T13:49:00Z</dcterms:created>
  <dcterms:modified xsi:type="dcterms:W3CDTF">2014-12-23T11:32:00Z</dcterms:modified>
</cp:coreProperties>
</file>