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5A1" w:rsidRDefault="00652E5E" w:rsidP="00652E5E">
      <w:pPr>
        <w:jc w:val="center"/>
      </w:pPr>
      <w:r>
        <w:t>ՀԻՄՆԱՎՈՐՈՒՄ</w:t>
      </w:r>
    </w:p>
    <w:p w:rsidR="00652E5E" w:rsidRDefault="00652E5E" w:rsidP="00652E5E">
      <w:pPr>
        <w:jc w:val="center"/>
      </w:pPr>
      <w:r>
        <w:t>«Տեղական ինքնակառավարման մասին» Հայաստանի Հանրապետության օրենքում փոփոխություն</w:t>
      </w:r>
      <w:r w:rsidR="00AF7E00">
        <w:t>ներ</w:t>
      </w:r>
      <w:r>
        <w:t xml:space="preserve"> կատարելու մասին» </w:t>
      </w:r>
      <w:r w:rsidR="00AF7E00">
        <w:t xml:space="preserve">և «Երևան քաղաքում տեղական ինքնակառավարման մասին» Հայաստանի Հանրապետության օրենքում փոփոխություններ կատարելու մասին» </w:t>
      </w:r>
      <w:r>
        <w:t>ՀՀ օրենք</w:t>
      </w:r>
      <w:r w:rsidR="00AF7E00">
        <w:t>ներ</w:t>
      </w:r>
      <w:r>
        <w:t>ի ընդունման</w:t>
      </w:r>
    </w:p>
    <w:p w:rsidR="00652E5E" w:rsidRDefault="00652E5E" w:rsidP="00652E5E">
      <w:pPr>
        <w:jc w:val="center"/>
      </w:pPr>
    </w:p>
    <w:p w:rsidR="00652E5E" w:rsidRPr="0095057E" w:rsidRDefault="00652E5E" w:rsidP="00652E5E">
      <w:pPr>
        <w:jc w:val="both"/>
        <w:rPr>
          <w:color w:val="000000"/>
          <w:lang w:val="hy-AM"/>
        </w:rPr>
      </w:pPr>
      <w:r w:rsidRPr="00434C37">
        <w:rPr>
          <w:b/>
          <w:color w:val="000000"/>
          <w:u w:val="single"/>
          <w:lang w:val="hy-AM"/>
        </w:rPr>
        <w:t xml:space="preserve">1. </w:t>
      </w:r>
      <w:r w:rsidRPr="00434C37">
        <w:rPr>
          <w:rFonts w:cs="Sylfaen"/>
          <w:b/>
          <w:color w:val="000000"/>
          <w:u w:val="single"/>
          <w:lang w:val="hy-AM"/>
        </w:rPr>
        <w:t>Ընթացիկ</w:t>
      </w:r>
      <w:r w:rsidRPr="00434C37">
        <w:rPr>
          <w:b/>
          <w:color w:val="000000"/>
          <w:u w:val="single"/>
          <w:lang w:val="hy-AM"/>
        </w:rPr>
        <w:t xml:space="preserve"> </w:t>
      </w:r>
      <w:r w:rsidRPr="00434C37">
        <w:rPr>
          <w:rFonts w:cs="Sylfaen"/>
          <w:b/>
          <w:color w:val="000000"/>
          <w:u w:val="single"/>
          <w:lang w:val="hy-AM"/>
        </w:rPr>
        <w:t>իրավիճակը</w:t>
      </w:r>
      <w:r w:rsidRPr="00434C37">
        <w:rPr>
          <w:b/>
          <w:color w:val="000000"/>
          <w:u w:val="single"/>
          <w:lang w:val="hy-AM"/>
        </w:rPr>
        <w:t xml:space="preserve"> </w:t>
      </w:r>
      <w:r w:rsidRPr="00434C37">
        <w:rPr>
          <w:rFonts w:cs="Sylfaen"/>
          <w:b/>
          <w:color w:val="000000"/>
          <w:u w:val="single"/>
          <w:lang w:val="hy-AM"/>
        </w:rPr>
        <w:t>և</w:t>
      </w:r>
      <w:r w:rsidRPr="00434C37">
        <w:rPr>
          <w:b/>
          <w:color w:val="000000"/>
          <w:u w:val="single"/>
          <w:lang w:val="hy-AM"/>
        </w:rPr>
        <w:t xml:space="preserve"> </w:t>
      </w:r>
      <w:r w:rsidRPr="00434C37">
        <w:rPr>
          <w:rFonts w:cs="Sylfaen"/>
          <w:b/>
          <w:color w:val="000000"/>
          <w:u w:val="single"/>
          <w:lang w:val="hy-AM"/>
        </w:rPr>
        <w:t>իրավական</w:t>
      </w:r>
      <w:r w:rsidRPr="00434C37">
        <w:rPr>
          <w:b/>
          <w:color w:val="000000"/>
          <w:u w:val="single"/>
          <w:lang w:val="hy-AM"/>
        </w:rPr>
        <w:t xml:space="preserve"> </w:t>
      </w:r>
      <w:r w:rsidRPr="00434C37">
        <w:rPr>
          <w:rFonts w:cs="Sylfaen"/>
          <w:b/>
          <w:color w:val="000000"/>
          <w:u w:val="single"/>
          <w:lang w:val="hy-AM"/>
        </w:rPr>
        <w:t>ակտի</w:t>
      </w:r>
      <w:r w:rsidRPr="00434C37">
        <w:rPr>
          <w:b/>
          <w:color w:val="000000"/>
          <w:u w:val="single"/>
          <w:lang w:val="hy-AM"/>
        </w:rPr>
        <w:t xml:space="preserve"> </w:t>
      </w:r>
      <w:r w:rsidRPr="00434C37">
        <w:rPr>
          <w:rFonts w:cs="Sylfaen"/>
          <w:b/>
          <w:color w:val="000000"/>
          <w:u w:val="single"/>
          <w:lang w:val="hy-AM"/>
        </w:rPr>
        <w:t>ընդունման</w:t>
      </w:r>
      <w:r w:rsidRPr="00434C37">
        <w:rPr>
          <w:b/>
          <w:color w:val="000000"/>
          <w:u w:val="single"/>
          <w:lang w:val="hy-AM"/>
        </w:rPr>
        <w:t xml:space="preserve"> </w:t>
      </w:r>
      <w:r w:rsidRPr="00434C37">
        <w:rPr>
          <w:rFonts w:cs="Sylfaen"/>
          <w:b/>
          <w:color w:val="000000"/>
          <w:u w:val="single"/>
          <w:lang w:val="hy-AM"/>
        </w:rPr>
        <w:t>անհրաժեշտությունը</w:t>
      </w:r>
      <w:r w:rsidRPr="009265A9">
        <w:rPr>
          <w:color w:val="000000"/>
          <w:lang w:val="hy-AM"/>
        </w:rPr>
        <w:tab/>
      </w:r>
    </w:p>
    <w:p w:rsidR="00652E5E" w:rsidRPr="003F3EAA" w:rsidRDefault="00652E5E" w:rsidP="00652E5E">
      <w:pPr>
        <w:jc w:val="both"/>
        <w:rPr>
          <w:lang w:val="hy-AM"/>
        </w:rPr>
      </w:pPr>
      <w:r w:rsidRPr="00652E5E">
        <w:rPr>
          <w:lang w:val="hy-AM"/>
        </w:rPr>
        <w:t xml:space="preserve">2017 թվականի նոյեմբերի 10-ին ՀՀ Սահմանադրական Դատարանը քննեց «ՀՀ Ազգային ժողովի պատգամավորների դիմումի հիման վրա՝ «Տեղական ինքնակառավարման մասին» ՀՀ օրենքի 64-րդ հոդվածի 3-րդ և 4-րդ մասերի, 69-րդ հոդվածի 1-ին մասի, Վանաձոր համայնքի ավագանու 2017 թվականի մարտի 31-ի N 2-Ն, 7-Ն, 8-Ն, 9-Ն որոշումների՝ Հայաստանի Հանրապետության Սահմանադրությանը համապատասխանության հարցը որոշելու վերաբերյալ» գործը։ Այդ գործով կայացված 10.11.2017թ. №ՍԴՈ-1384 որոշման մեջ Սահմանադրական Դատարանը մատնանշեց իշխանության կոլեգիալության և օբյեկտիվ պատճառներով կոլեգիալ մարմնի նիստին տվյալ մարմնի բոլոր անդամների մասնակցությունն ապահովելու անհնարինության պայմաններում այդ մարմնի բնականոն գործունեությունն ապահովող նվազագույն պայմանների, այն է՝ կոլեգիալ մարմնի անհրաժեշտ նվազագույն թվով անդամների մասնակցությամբ որոշումների ընդունման </w:t>
      </w:r>
      <w:r>
        <w:rPr>
          <w:lang w:val="hy-AM"/>
        </w:rPr>
        <w:t>երաշխավոր</w:t>
      </w:r>
      <w:r w:rsidR="003F3EAA" w:rsidRPr="003F3EAA">
        <w:rPr>
          <w:lang w:val="hy-AM"/>
        </w:rPr>
        <w:t>ելու անհրաժեշտության մասին: Սահմանադրական դատարանի գնահատմամբ, դա ենթադրում է կոլեգիալ մարմնի նիստերին տվյալ մարմնի անդամների անհրաժեշտ այնպիսի թվաքանակի ներկայություն, որը ճանաչելի կդարձնի տվյալ մարմինը որպես այդպիսին, կերաշխավորի նրա կողմից լեգիտիմ որոշումներ կայացնելու կարողունակությունը։ Այսինքն՝ կոլեգիալ մարմնի նիստի իրավազորության առումով կոլեգիալ մարմնի նիստին տվյալ մարմնի անդամների ընդհանուր թվի առնվազն պարզ մեծամասնության ներկայությամբ է պայմանավորվում կոլեգիալ մարմնի լեգիտիմ գործունեությունը։</w:t>
      </w:r>
    </w:p>
    <w:p w:rsidR="003F3EAA" w:rsidRPr="00AF7E00" w:rsidRDefault="00AF7E00" w:rsidP="00652E5E">
      <w:pPr>
        <w:jc w:val="both"/>
        <w:rPr>
          <w:lang w:val="hy-AM"/>
        </w:rPr>
      </w:pPr>
      <w:r>
        <w:rPr>
          <w:lang w:val="hy-AM"/>
        </w:rPr>
        <w:t>Վեր</w:t>
      </w:r>
      <w:r w:rsidRPr="00AF7E00">
        <w:rPr>
          <w:lang w:val="hy-AM"/>
        </w:rPr>
        <w:t>ո</w:t>
      </w:r>
      <w:r w:rsidR="003F3EAA" w:rsidRPr="003F3EAA">
        <w:rPr>
          <w:lang w:val="hy-AM"/>
        </w:rPr>
        <w:t xml:space="preserve">նշյալ որոշմամբ Սահմանադրական Դատարանը «Տեղական ինքնակառավարման մասին» ՀՀ օրենքի 64-րդ հոդվածի 3-րդ մասը </w:t>
      </w:r>
      <w:r w:rsidR="003F3EAA">
        <w:rPr>
          <w:lang w:val="hy-AM"/>
        </w:rPr>
        <w:t>ճանաչե</w:t>
      </w:r>
      <w:r w:rsidR="003F3EAA" w:rsidRPr="003F3EAA">
        <w:rPr>
          <w:lang w:val="hy-AM"/>
        </w:rPr>
        <w:t xml:space="preserve">ց </w:t>
      </w:r>
      <w:r w:rsidRPr="00AF7E00">
        <w:rPr>
          <w:lang w:val="hy-AM"/>
        </w:rPr>
        <w:t xml:space="preserve">ՀՀ Սահմանադրության 1-ին, 6-րդ, 9-րդ և 179-րդ հոդվածների պահանջներին հակասող։ Նույն որոշմամբ այդ իրավանորմի ուժը կորցնելու վերջնաժամկետ </w:t>
      </w:r>
      <w:r>
        <w:rPr>
          <w:lang w:val="hy-AM"/>
        </w:rPr>
        <w:t>սահման</w:t>
      </w:r>
      <w:r w:rsidRPr="00AF7E00">
        <w:rPr>
          <w:lang w:val="hy-AM"/>
        </w:rPr>
        <w:t xml:space="preserve">վեց 2018 թվականի մարտի 31-ը՝ հնարավորություն տալով Հայաստանի Հանրապետության Ազգային ժողովին «Տեղական ինքնակառավարման մասին» </w:t>
      </w:r>
      <w:r w:rsidRPr="00AF7E00">
        <w:rPr>
          <w:lang w:val="hy-AM"/>
        </w:rPr>
        <w:lastRenderedPageBreak/>
        <w:t>Հայաստանի Հանրապետության օրենքի իրավակարգավորումները համապատասխանեցնելու վերոնշյալ որոշման պահանջներին։</w:t>
      </w:r>
    </w:p>
    <w:p w:rsidR="00AF7E00" w:rsidRDefault="00652E5E" w:rsidP="00652E5E">
      <w:pPr>
        <w:jc w:val="both"/>
        <w:rPr>
          <w:b/>
          <w:color w:val="000000"/>
          <w:u w:val="single"/>
        </w:rPr>
      </w:pPr>
      <w:r w:rsidRPr="009265A9">
        <w:rPr>
          <w:b/>
          <w:color w:val="000000"/>
          <w:u w:val="single"/>
          <w:lang w:val="hy-AM"/>
        </w:rPr>
        <w:t>2. Առաջարկվող կարգավորման բնույթը</w:t>
      </w:r>
    </w:p>
    <w:p w:rsidR="00652E5E" w:rsidRPr="003F3EAA" w:rsidRDefault="00AF7E00" w:rsidP="00652E5E">
      <w:pPr>
        <w:jc w:val="both"/>
        <w:rPr>
          <w:color w:val="000000"/>
          <w:lang w:val="hy-AM"/>
        </w:rPr>
      </w:pPr>
      <w:r>
        <w:t xml:space="preserve">ՀՀ  Սահմանադրական Դատարանի </w:t>
      </w:r>
      <w:r w:rsidRPr="00652E5E">
        <w:rPr>
          <w:lang w:val="hy-AM"/>
        </w:rPr>
        <w:t>10.11.2017թ. №ՍԴՈ-1384 որոշման</w:t>
      </w:r>
      <w:r>
        <w:t xml:space="preserve"> </w:t>
      </w:r>
      <w:r>
        <w:rPr>
          <w:color w:val="000000"/>
        </w:rPr>
        <w:t xml:space="preserve">կիրարկումն ապահովելու նպատակով մշակվել է </w:t>
      </w:r>
      <w:r w:rsidRPr="00AF7E00">
        <w:rPr>
          <w:color w:val="000000"/>
        </w:rPr>
        <w:t>«Տեղական ինքնակառավարման մասին» Հայաստանի Հանրապետության օրենքում փոփոխություններ կատարելու մասին»</w:t>
      </w:r>
      <w:r>
        <w:rPr>
          <w:color w:val="000000"/>
        </w:rPr>
        <w:t xml:space="preserve"> ՀՀ օրենքի նախագիծը: Նույն փաթեթում տեղ է գտել նաև </w:t>
      </w:r>
      <w:r>
        <w:t>«Երևան քաղաքում տեղական ինքնակառավարման մասին» Հայաստանի Հանրապետության օրենքում փոփոխություններ կատարելու մասին» ՀՀ օրենքի նախագիծը, նկատի ունենալով այն հանգամանքը, որ ՀՀ  Սահմանադրական Դատարանի վերոնշյալ որոշմամբ ՀՀ Սահմանադրությանը հակասող իրավանորմը առկա է նաև «Երևան քաղաքում տեղական ինքնակառավարման մասին» ՀՀ օրենքում:</w:t>
      </w:r>
    </w:p>
    <w:p w:rsidR="00AF7E00" w:rsidRDefault="00652E5E" w:rsidP="00652E5E">
      <w:pPr>
        <w:jc w:val="both"/>
        <w:rPr>
          <w:b/>
          <w:color w:val="000000"/>
          <w:u w:val="single"/>
        </w:rPr>
      </w:pPr>
      <w:r w:rsidRPr="009265A9">
        <w:rPr>
          <w:b/>
          <w:color w:val="000000"/>
          <w:u w:val="single"/>
          <w:lang w:val="hy-AM"/>
        </w:rPr>
        <w:t>3. Նախագծի մշակման գործընթացում ներգրավված ինստիտուտները, անձինք և նրանց դիրքորոշումը</w:t>
      </w:r>
    </w:p>
    <w:p w:rsidR="00652E5E" w:rsidRPr="00AF7E00" w:rsidRDefault="00AF7E00" w:rsidP="00652E5E">
      <w:pPr>
        <w:jc w:val="both"/>
        <w:rPr>
          <w:color w:val="000000"/>
          <w:lang w:val="hy-AM"/>
        </w:rPr>
      </w:pPr>
      <w:r w:rsidRPr="00AF7E00">
        <w:rPr>
          <w:color w:val="000000"/>
        </w:rPr>
        <w:t>ՀՀ տարածքային կառավարման և զարգացման նախարարություն:</w:t>
      </w:r>
      <w:r w:rsidR="00652E5E" w:rsidRPr="00AF7E00">
        <w:rPr>
          <w:color w:val="000000"/>
          <w:lang w:val="hy-AM"/>
        </w:rPr>
        <w:tab/>
      </w:r>
    </w:p>
    <w:p w:rsidR="00652E5E" w:rsidRPr="009265A9" w:rsidRDefault="00652E5E" w:rsidP="00652E5E">
      <w:pPr>
        <w:jc w:val="both"/>
        <w:rPr>
          <w:b/>
          <w:color w:val="000000"/>
          <w:u w:val="single"/>
          <w:lang w:val="hy-AM"/>
        </w:rPr>
      </w:pPr>
      <w:r w:rsidRPr="009265A9">
        <w:rPr>
          <w:b/>
          <w:color w:val="000000"/>
          <w:u w:val="single"/>
          <w:lang w:val="hy-AM"/>
        </w:rPr>
        <w:t>4. Ակնկալվող արդյունքը</w:t>
      </w:r>
    </w:p>
    <w:p w:rsidR="00652E5E" w:rsidRPr="00AF7E00" w:rsidRDefault="00AF7E00" w:rsidP="00652E5E">
      <w:pPr>
        <w:jc w:val="both"/>
        <w:rPr>
          <w:color w:val="000000"/>
          <w:lang w:val="hy-AM"/>
        </w:rPr>
      </w:pPr>
      <w:r w:rsidRPr="00AF7E00">
        <w:rPr>
          <w:lang w:val="hy-AM"/>
        </w:rPr>
        <w:t xml:space="preserve">«Տեղական ինքնակառավարման մասին» Հայաստանի Հանրապետության օրենքում փոփոխություններ կատարելու մասին» և «Երևան քաղաքում տեղական ինքնակառավարման մասին» Հայաստանի Հանրապետության օրենքում փոփոխություններ կատարելու մասին» ՀՀ օրենքների ընդունմամբ կապահովվի ՀՀ  Սահմանադրական Դատարանի </w:t>
      </w:r>
      <w:r w:rsidRPr="00652E5E">
        <w:rPr>
          <w:lang w:val="hy-AM"/>
        </w:rPr>
        <w:t>10.11.2017թ. №ՍԴՈ-1384 որոշման</w:t>
      </w:r>
      <w:r w:rsidRPr="00AF7E00">
        <w:rPr>
          <w:lang w:val="hy-AM"/>
        </w:rPr>
        <w:t xml:space="preserve"> </w:t>
      </w:r>
      <w:r w:rsidRPr="00AF7E00">
        <w:rPr>
          <w:color w:val="000000"/>
          <w:lang w:val="hy-AM"/>
        </w:rPr>
        <w:t>կիրարկումը:</w:t>
      </w:r>
    </w:p>
    <w:p w:rsidR="00652E5E" w:rsidRPr="00AF7E00" w:rsidRDefault="00652E5E" w:rsidP="00652E5E">
      <w:pPr>
        <w:jc w:val="both"/>
        <w:rPr>
          <w:lang w:val="hy-AM"/>
        </w:rPr>
      </w:pPr>
    </w:p>
    <w:sectPr w:rsidR="00652E5E" w:rsidRPr="00AF7E00" w:rsidSect="00FE25A1">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52E5E"/>
    <w:rsid w:val="00032F85"/>
    <w:rsid w:val="002E6303"/>
    <w:rsid w:val="003F3EAA"/>
    <w:rsid w:val="005D4FB1"/>
    <w:rsid w:val="00624341"/>
    <w:rsid w:val="00633B32"/>
    <w:rsid w:val="00652E5E"/>
    <w:rsid w:val="00A00CA0"/>
    <w:rsid w:val="00A70EC4"/>
    <w:rsid w:val="00AF7E00"/>
    <w:rsid w:val="00BF3456"/>
    <w:rsid w:val="00FE2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2"/>
        <w:szCs w:val="22"/>
        <w:lang w:val="en-US" w:eastAsia="en-US" w:bidi="ar-SA"/>
      </w:rPr>
    </w:rPrDefault>
    <w:pPrDefault>
      <w:pPr>
        <w:spacing w:line="360" w:lineRule="auto"/>
        <w:ind w:firstLine="72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K.Bakoyan</dc:creator>
  <cp:lastModifiedBy>K.Bakoyan</cp:lastModifiedBy>
  <cp:revision>3</cp:revision>
  <cp:lastPrinted>2017-12-28T09:43:00Z</cp:lastPrinted>
  <dcterms:created xsi:type="dcterms:W3CDTF">2017-12-23T08:31:00Z</dcterms:created>
  <dcterms:modified xsi:type="dcterms:W3CDTF">2017-12-28T09:44:00Z</dcterms:modified>
</cp:coreProperties>
</file>