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DD5" w:rsidRPr="006B68BD" w:rsidRDefault="00227DD5" w:rsidP="00227DD5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6B68BD"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227DD5" w:rsidRPr="006B68BD" w:rsidRDefault="00227DD5" w:rsidP="00227DD5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B68BD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227DD5" w:rsidRPr="006B68BD" w:rsidRDefault="00227DD5" w:rsidP="00227DD5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B68BD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227DD5" w:rsidRPr="006B68BD" w:rsidRDefault="00227DD5" w:rsidP="00227DD5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B68BD">
        <w:rPr>
          <w:rFonts w:ascii="GHEA Grapalat" w:hAnsi="GHEA Grapalat"/>
          <w:b/>
          <w:sz w:val="24"/>
          <w:szCs w:val="24"/>
          <w:lang w:val="hy-AM"/>
        </w:rPr>
        <w:t>ՀԱՅԱՍՏԱՆԻ ՀԱՆՐԱՊԵՏՈՒԹՅԱՆ ՏԱՎՈՒՇԻ ՄԱՐԶԻ ԴԻԼԻՋԱՆ ՔԱՂԱՔԱՅԻՆ ՀԱՄԱՅՆՔԻ ԵՎ ՀԱՐԱԿԻՑ ՏԱՐԱԾՔՆԵՐԻ ԶԱՐԳԱՑՄԱՆ ԵՎ ՆԵՐԴՐՈՒՄՆԵՐԻ ԽՐԱԽՈՒՍՄԱՆ ՄԱՍԻՆ</w:t>
      </w:r>
    </w:p>
    <w:p w:rsidR="00227DD5" w:rsidRPr="006B68BD" w:rsidRDefault="00227DD5" w:rsidP="00227DD5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227DD5" w:rsidRPr="006B68BD" w:rsidRDefault="00227DD5" w:rsidP="00227DD5">
      <w:pPr>
        <w:pStyle w:val="ListParagraph"/>
        <w:numPr>
          <w:ilvl w:val="0"/>
          <w:numId w:val="4"/>
        </w:num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B68BD">
        <w:rPr>
          <w:rFonts w:ascii="GHEA Grapalat" w:hAnsi="GHEA Grapalat"/>
          <w:b/>
          <w:sz w:val="24"/>
          <w:szCs w:val="24"/>
          <w:lang w:val="hy-AM"/>
        </w:rPr>
        <w:t>ԸՆԴՀԱՆՈՒՐ ԴՐՈՒՅԹՆԵՐ</w:t>
      </w:r>
    </w:p>
    <w:p w:rsidR="00227DD5" w:rsidRPr="006B68BD" w:rsidRDefault="00227DD5" w:rsidP="00227DD5">
      <w:pPr>
        <w:pStyle w:val="ListParagraph"/>
        <w:spacing w:after="0" w:line="360" w:lineRule="auto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227DD5" w:rsidRPr="006B68BD" w:rsidRDefault="00227DD5" w:rsidP="00227DD5">
      <w:pPr>
        <w:pStyle w:val="ListParagraph"/>
        <w:numPr>
          <w:ilvl w:val="0"/>
          <w:numId w:val="3"/>
        </w:numPr>
        <w:spacing w:after="0" w:line="360" w:lineRule="auto"/>
        <w:ind w:left="2070" w:hanging="1350"/>
        <w:rPr>
          <w:rStyle w:val="Emphasis"/>
          <w:rFonts w:ascii="GHEA Grapalat" w:hAnsi="GHEA Grapalat"/>
          <w:b/>
          <w:i w:val="0"/>
          <w:sz w:val="24"/>
          <w:szCs w:val="24"/>
        </w:rPr>
      </w:pPr>
      <w:r w:rsidRPr="006B68BD">
        <w:rPr>
          <w:rStyle w:val="Emphasis"/>
          <w:rFonts w:ascii="GHEA Grapalat" w:hAnsi="GHEA Grapalat" w:cs="Sylfaen"/>
          <w:b/>
          <w:i w:val="0"/>
          <w:sz w:val="24"/>
          <w:szCs w:val="24"/>
        </w:rPr>
        <w:t>Օրենքի</w:t>
      </w:r>
      <w:r w:rsidRPr="006B68BD">
        <w:rPr>
          <w:rStyle w:val="Emphasis"/>
          <w:rFonts w:ascii="GHEA Grapalat" w:hAnsi="GHEA Grapalat"/>
          <w:b/>
          <w:i w:val="0"/>
          <w:sz w:val="24"/>
          <w:szCs w:val="24"/>
        </w:rPr>
        <w:t xml:space="preserve"> </w:t>
      </w:r>
      <w:r w:rsidRPr="006B68BD">
        <w:rPr>
          <w:rStyle w:val="Emphasis"/>
          <w:rFonts w:ascii="GHEA Grapalat" w:hAnsi="GHEA Grapalat" w:cs="Sylfaen"/>
          <w:b/>
          <w:i w:val="0"/>
          <w:sz w:val="24"/>
          <w:szCs w:val="24"/>
        </w:rPr>
        <w:t>կարգավորման</w:t>
      </w:r>
      <w:r w:rsidRPr="006B68BD">
        <w:rPr>
          <w:rStyle w:val="Emphasis"/>
          <w:rFonts w:ascii="GHEA Grapalat" w:hAnsi="GHEA Grapalat"/>
          <w:b/>
          <w:i w:val="0"/>
          <w:sz w:val="24"/>
          <w:szCs w:val="24"/>
        </w:rPr>
        <w:t xml:space="preserve"> </w:t>
      </w:r>
      <w:r w:rsidRPr="006B68BD">
        <w:rPr>
          <w:rStyle w:val="Emphasis"/>
          <w:rFonts w:ascii="GHEA Grapalat" w:hAnsi="GHEA Grapalat" w:cs="Sylfaen"/>
          <w:b/>
          <w:i w:val="0"/>
          <w:sz w:val="24"/>
          <w:szCs w:val="24"/>
        </w:rPr>
        <w:t>առարկան</w:t>
      </w:r>
    </w:p>
    <w:p w:rsidR="00227DD5" w:rsidRPr="006B68BD" w:rsidRDefault="00227DD5" w:rsidP="00227DD5">
      <w:pPr>
        <w:pStyle w:val="ListParagraph"/>
        <w:spacing w:after="0" w:line="360" w:lineRule="auto"/>
        <w:ind w:left="2070"/>
        <w:rPr>
          <w:rStyle w:val="Emphasis"/>
          <w:rFonts w:ascii="GHEA Grapalat" w:hAnsi="GHEA Grapalat"/>
          <w:b/>
          <w:i w:val="0"/>
          <w:sz w:val="24"/>
          <w:szCs w:val="24"/>
        </w:rPr>
      </w:pPr>
    </w:p>
    <w:p w:rsidR="00227DD5" w:rsidRPr="006B68BD" w:rsidRDefault="00227DD5" w:rsidP="00227DD5">
      <w:pPr>
        <w:pStyle w:val="ListParagraph"/>
        <w:numPr>
          <w:ilvl w:val="0"/>
          <w:numId w:val="10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 w:cs="Sylfaen"/>
          <w:iCs/>
          <w:sz w:val="24"/>
          <w:szCs w:val="24"/>
          <w:shd w:val="clear" w:color="auto" w:fill="FFFFFF"/>
          <w:lang w:val="hy-AM"/>
        </w:rPr>
      </w:pPr>
      <w:r w:rsidRPr="006B68B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Սույն օրենքը կարգավորում է 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Pr="006B68BD">
        <w:rPr>
          <w:rFonts w:ascii="GHEA Grapalat" w:hAnsi="GHEA Grapalat"/>
          <w:sz w:val="24"/>
          <w:szCs w:val="24"/>
        </w:rPr>
        <w:t>Տ</w:t>
      </w:r>
      <w:r w:rsidRPr="006B68BD">
        <w:rPr>
          <w:rFonts w:ascii="GHEA Grapalat" w:hAnsi="GHEA Grapalat"/>
          <w:sz w:val="24"/>
          <w:szCs w:val="24"/>
          <w:lang w:val="hy-AM"/>
        </w:rPr>
        <w:t>ավուշի մարզի Դիլիջան քաղաք</w:t>
      </w:r>
      <w:r w:rsidRPr="006B68BD">
        <w:rPr>
          <w:rFonts w:ascii="GHEA Grapalat" w:hAnsi="GHEA Grapalat"/>
          <w:sz w:val="24"/>
          <w:szCs w:val="24"/>
        </w:rPr>
        <w:t>ային համայնք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ի </w:t>
      </w:r>
      <w:r w:rsidRPr="006B68BD">
        <w:rPr>
          <w:rFonts w:ascii="GHEA Grapalat" w:hAnsi="GHEA Grapalat"/>
          <w:sz w:val="24"/>
          <w:szCs w:val="24"/>
        </w:rPr>
        <w:t>(</w:t>
      </w:r>
      <w:r w:rsidRPr="006B68BD">
        <w:rPr>
          <w:rFonts w:ascii="GHEA Grapalat" w:hAnsi="GHEA Grapalat"/>
          <w:sz w:val="24"/>
          <w:szCs w:val="24"/>
          <w:lang w:val="hy-AM"/>
        </w:rPr>
        <w:t>այսուհետ՝</w:t>
      </w:r>
      <w:r w:rsidRPr="006B68BD">
        <w:rPr>
          <w:rFonts w:ascii="GHEA Grapalat" w:hAnsi="GHEA Grapalat"/>
          <w:sz w:val="24"/>
          <w:szCs w:val="24"/>
        </w:rPr>
        <w:t xml:space="preserve"> </w:t>
      </w:r>
      <w:r w:rsidRPr="006B68BD">
        <w:rPr>
          <w:rFonts w:ascii="GHEA Grapalat" w:hAnsi="GHEA Grapalat"/>
          <w:sz w:val="24"/>
          <w:szCs w:val="24"/>
          <w:lang w:val="hy-AM"/>
        </w:rPr>
        <w:t>Դիլիջան քաղաք</w:t>
      </w:r>
      <w:r w:rsidRPr="006B68BD">
        <w:rPr>
          <w:rFonts w:ascii="GHEA Grapalat" w:hAnsi="GHEA Grapalat"/>
          <w:sz w:val="24"/>
          <w:szCs w:val="24"/>
        </w:rPr>
        <w:t xml:space="preserve">) 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և հարակից տարածքների </w:t>
      </w:r>
      <w:r w:rsidRPr="006B68BD">
        <w:rPr>
          <w:rFonts w:ascii="GHEA Grapalat" w:hAnsi="GHEA Grapalat"/>
          <w:sz w:val="24"/>
          <w:szCs w:val="24"/>
        </w:rPr>
        <w:t>(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այսուհետ՝ </w:t>
      </w:r>
      <w:r w:rsidR="00FE2E28" w:rsidRPr="006B68BD">
        <w:rPr>
          <w:rFonts w:ascii="GHEA Grapalat" w:hAnsi="GHEA Grapalat"/>
          <w:sz w:val="24"/>
          <w:szCs w:val="24"/>
          <w:lang w:val="hy-AM"/>
        </w:rPr>
        <w:t>Հարակից տ</w:t>
      </w:r>
      <w:r w:rsidRPr="006B68BD">
        <w:rPr>
          <w:rFonts w:ascii="GHEA Grapalat" w:hAnsi="GHEA Grapalat"/>
          <w:sz w:val="24"/>
          <w:szCs w:val="24"/>
          <w:lang w:val="hy-AM"/>
        </w:rPr>
        <w:t>արածք</w:t>
      </w:r>
      <w:r w:rsidRPr="006B68BD">
        <w:rPr>
          <w:rFonts w:ascii="GHEA Grapalat" w:hAnsi="GHEA Grapalat"/>
          <w:sz w:val="24"/>
          <w:szCs w:val="24"/>
        </w:rPr>
        <w:t>)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/>
          <w:sz w:val="24"/>
          <w:szCs w:val="24"/>
        </w:rPr>
        <w:t xml:space="preserve">զարգացման և ներդրումային ծրագրերի խրախուսման </w:t>
      </w:r>
      <w:r w:rsidRPr="006B68BD">
        <w:rPr>
          <w:rFonts w:ascii="GHEA Grapalat" w:hAnsi="GHEA Grapalat"/>
          <w:sz w:val="24"/>
          <w:szCs w:val="24"/>
          <w:lang w:val="hy-AM"/>
        </w:rPr>
        <w:t>ու</w:t>
      </w:r>
      <w:r w:rsidRPr="006B68BD">
        <w:rPr>
          <w:rFonts w:ascii="GHEA Grapalat" w:hAnsi="GHEA Grapalat"/>
          <w:sz w:val="24"/>
          <w:szCs w:val="24"/>
        </w:rPr>
        <w:t xml:space="preserve"> իրականացման նպատակով </w:t>
      </w:r>
      <w:r w:rsidRPr="006B68BD">
        <w:rPr>
          <w:rFonts w:ascii="GHEA Grapalat" w:hAnsi="GHEA Grapalat"/>
          <w:sz w:val="24"/>
          <w:szCs w:val="24"/>
          <w:lang w:val="hy-AM"/>
        </w:rPr>
        <w:t>ներդրում</w:t>
      </w:r>
      <w:r w:rsidRPr="006B68BD">
        <w:rPr>
          <w:rFonts w:ascii="GHEA Grapalat" w:hAnsi="GHEA Grapalat"/>
          <w:sz w:val="24"/>
          <w:szCs w:val="24"/>
        </w:rPr>
        <w:t>ային ծրագրերի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/>
          <w:sz w:val="24"/>
          <w:szCs w:val="24"/>
        </w:rPr>
        <w:t xml:space="preserve">հաստատման և իրականացման կարգը, 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քաղաքաշինական փաստաթղթերի </w:t>
      </w:r>
      <w:r w:rsidRPr="006B68BD">
        <w:rPr>
          <w:rFonts w:ascii="GHEA Grapalat" w:hAnsi="GHEA Grapalat"/>
          <w:sz w:val="24"/>
          <w:szCs w:val="24"/>
        </w:rPr>
        <w:t xml:space="preserve">մշակման, քննարկման և </w:t>
      </w:r>
      <w:r w:rsidRPr="006B68BD">
        <w:rPr>
          <w:rFonts w:ascii="GHEA Grapalat" w:hAnsi="GHEA Grapalat"/>
          <w:sz w:val="24"/>
          <w:szCs w:val="24"/>
          <w:lang w:val="hy-AM"/>
        </w:rPr>
        <w:t>հաստատման, քաղաքաշինական գործունեության իրականացման առանձնահատկությունները,</w:t>
      </w:r>
      <w:r w:rsidRPr="006B68BD">
        <w:rPr>
          <w:rFonts w:ascii="GHEA Grapalat" w:hAnsi="GHEA Grapalat"/>
          <w:sz w:val="24"/>
          <w:szCs w:val="24"/>
        </w:rPr>
        <w:t xml:space="preserve"> 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/>
          <w:sz w:val="24"/>
          <w:szCs w:val="24"/>
        </w:rPr>
        <w:t>տեղական ինքնակառավարման առանձնահատկությունները` հիմնված հանրային մասնավոր համագործակցության սկզբունքի վրա</w:t>
      </w:r>
      <w:r w:rsidRPr="006B68B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: </w:t>
      </w:r>
    </w:p>
    <w:p w:rsidR="00227DD5" w:rsidRPr="006B68BD" w:rsidRDefault="00227DD5" w:rsidP="00227DD5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hAnsi="GHEA Grapalat" w:cs="Sylfaen"/>
          <w:iCs/>
          <w:sz w:val="24"/>
          <w:szCs w:val="24"/>
          <w:shd w:val="clear" w:color="auto" w:fill="FFFFFF"/>
          <w:lang w:val="hy-AM"/>
        </w:rPr>
      </w:pPr>
    </w:p>
    <w:p w:rsidR="00227DD5" w:rsidRPr="006B68BD" w:rsidRDefault="00227DD5" w:rsidP="00227DD5">
      <w:pPr>
        <w:pStyle w:val="ListParagraph"/>
        <w:numPr>
          <w:ilvl w:val="0"/>
          <w:numId w:val="3"/>
        </w:numPr>
        <w:spacing w:after="0" w:line="360" w:lineRule="auto"/>
        <w:ind w:left="2070" w:hanging="1350"/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</w:pPr>
      <w:bookmarkStart w:id="0" w:name="_GoBack"/>
      <w:bookmarkEnd w:id="0"/>
      <w:r w:rsidRPr="006B68BD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Օրենքի</w:t>
      </w:r>
      <w:r w:rsidRPr="006B68BD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Pr="006B68BD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նպատակը, խնդիրները և սկզբունքները</w:t>
      </w:r>
    </w:p>
    <w:p w:rsidR="00227DD5" w:rsidRPr="006B68BD" w:rsidRDefault="00227DD5" w:rsidP="00227DD5">
      <w:pPr>
        <w:pStyle w:val="ListParagraph"/>
        <w:spacing w:after="0" w:line="360" w:lineRule="auto"/>
        <w:ind w:left="2070"/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</w:pPr>
    </w:p>
    <w:p w:rsidR="00227DD5" w:rsidRPr="006B68BD" w:rsidRDefault="00227DD5" w:rsidP="00227DD5">
      <w:pPr>
        <w:pStyle w:val="ListParagraph"/>
        <w:numPr>
          <w:ilvl w:val="0"/>
          <w:numId w:val="11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6B68B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Սույն օրենքի նպատակն է.</w:t>
      </w:r>
    </w:p>
    <w:p w:rsidR="00227DD5" w:rsidRPr="006B68BD" w:rsidRDefault="00227DD5" w:rsidP="00227DD5">
      <w:pPr>
        <w:pStyle w:val="ListParagraph"/>
        <w:numPr>
          <w:ilvl w:val="0"/>
          <w:numId w:val="12"/>
        </w:numPr>
        <w:tabs>
          <w:tab w:val="left" w:pos="1170"/>
        </w:tabs>
        <w:spacing w:after="0" w:line="360" w:lineRule="auto"/>
        <w:ind w:left="0" w:firstLine="81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B68BD">
        <w:rPr>
          <w:rFonts w:ascii="GHEA Grapalat" w:hAnsi="GHEA Grapalat" w:cs="GHEA Grapalat"/>
          <w:sz w:val="24"/>
          <w:szCs w:val="24"/>
          <w:lang w:val="hy-AM"/>
        </w:rPr>
        <w:t xml:space="preserve">ապահովել Տարածքի զարգացման ընթացքում </w:t>
      </w:r>
      <w:r w:rsidR="00FE2E28" w:rsidRPr="006B68BD">
        <w:rPr>
          <w:rFonts w:ascii="GHEA Grapalat" w:hAnsi="GHEA Grapalat" w:cs="GHEA Grapalat"/>
          <w:sz w:val="24"/>
          <w:szCs w:val="24"/>
          <w:lang w:val="hy-AM"/>
        </w:rPr>
        <w:t xml:space="preserve">Դիլիջան քաղաքի </w:t>
      </w:r>
      <w:r w:rsidRPr="006B68BD">
        <w:rPr>
          <w:rFonts w:ascii="GHEA Grapalat" w:hAnsi="GHEA Grapalat" w:cs="GHEA Grapalat"/>
          <w:sz w:val="24"/>
          <w:szCs w:val="24"/>
          <w:lang w:val="hy-AM"/>
        </w:rPr>
        <w:t>քաղաքաշինական և ճարտարապետական միասնական և համահունչ սկզբունքների կիրառումը, կառուցապատման գործունեության իրականացումը առողջ և գրավիչ կենսամիջավայրի ձևավորման համար,</w:t>
      </w:r>
    </w:p>
    <w:p w:rsidR="00227DD5" w:rsidRPr="006B68BD" w:rsidRDefault="00227DD5" w:rsidP="00227DD5">
      <w:pPr>
        <w:pStyle w:val="ListParagraph"/>
        <w:numPr>
          <w:ilvl w:val="0"/>
          <w:numId w:val="12"/>
        </w:numPr>
        <w:tabs>
          <w:tab w:val="left" w:pos="1170"/>
        </w:tabs>
        <w:spacing w:after="0" w:line="360" w:lineRule="auto"/>
        <w:ind w:left="0" w:firstLine="81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B68BD">
        <w:rPr>
          <w:rFonts w:ascii="GHEA Grapalat" w:hAnsi="GHEA Grapalat" w:cs="GHEA Grapalat"/>
          <w:sz w:val="24"/>
          <w:szCs w:val="24"/>
          <w:lang w:val="hy-AM"/>
        </w:rPr>
        <w:t>խրախուսել և աջակցել Տարածքի պատմամշակութային առանձնահատկություններին և պահպանության ռեժիմին համապատասխանող քաղաքաշինական և կառուցապատման ներդրումային ծրագրերի իրականացմանը,</w:t>
      </w:r>
    </w:p>
    <w:p w:rsidR="00227DD5" w:rsidRPr="006B68BD" w:rsidRDefault="00227DD5" w:rsidP="00227DD5">
      <w:pPr>
        <w:pStyle w:val="ListParagraph"/>
        <w:numPr>
          <w:ilvl w:val="0"/>
          <w:numId w:val="12"/>
        </w:numPr>
        <w:tabs>
          <w:tab w:val="left" w:pos="1170"/>
        </w:tabs>
        <w:spacing w:after="0" w:line="360" w:lineRule="auto"/>
        <w:ind w:left="0" w:firstLine="81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B68BD">
        <w:rPr>
          <w:rFonts w:ascii="GHEA Grapalat" w:hAnsi="GHEA Grapalat" w:cs="GHEA Grapalat"/>
          <w:sz w:val="24"/>
          <w:szCs w:val="24"/>
          <w:lang w:val="hy-AM"/>
        </w:rPr>
        <w:lastRenderedPageBreak/>
        <w:t>ապահովել քաղաքաշինական նախագծերի հաստատման գործընթացի թափանցիկությունը, հրապարակայնությունը և հանրության մասնակցությունը որոշումների կայացման հանրային քննարկումների միջոցով,</w:t>
      </w:r>
    </w:p>
    <w:p w:rsidR="00227DD5" w:rsidRPr="006B68BD" w:rsidRDefault="00227DD5" w:rsidP="00227DD5">
      <w:pPr>
        <w:pStyle w:val="ListParagraph"/>
        <w:numPr>
          <w:ilvl w:val="0"/>
          <w:numId w:val="12"/>
        </w:numPr>
        <w:tabs>
          <w:tab w:val="left" w:pos="1170"/>
        </w:tabs>
        <w:spacing w:after="0" w:line="360" w:lineRule="auto"/>
        <w:ind w:left="0" w:firstLine="81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B68BD">
        <w:rPr>
          <w:rFonts w:ascii="GHEA Grapalat" w:hAnsi="GHEA Grapalat" w:cs="GHEA Grapalat"/>
          <w:sz w:val="24"/>
          <w:szCs w:val="24"/>
          <w:lang w:val="hy-AM"/>
        </w:rPr>
        <w:t>նպաստել ներդրումային միջավայրի բարելավմանը և Տարածքի զարգացմանը ուղղված նոր ներդրումային ծրագրերի ներգրավմանը,</w:t>
      </w:r>
    </w:p>
    <w:p w:rsidR="00335B7C" w:rsidRPr="006B68BD" w:rsidRDefault="00227DD5" w:rsidP="00227DD5">
      <w:pPr>
        <w:pStyle w:val="ListParagraph"/>
        <w:numPr>
          <w:ilvl w:val="0"/>
          <w:numId w:val="12"/>
        </w:numPr>
        <w:tabs>
          <w:tab w:val="left" w:pos="1170"/>
        </w:tabs>
        <w:spacing w:after="0" w:line="360" w:lineRule="auto"/>
        <w:ind w:left="0" w:firstLine="81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B68BD">
        <w:rPr>
          <w:rFonts w:ascii="GHEA Grapalat" w:hAnsi="GHEA Grapalat" w:cs="GHEA Grapalat"/>
          <w:sz w:val="24"/>
          <w:szCs w:val="24"/>
          <w:lang w:val="hy-AM"/>
        </w:rPr>
        <w:t>ներդնել Տարածքների զարգացման և ներդրումային գրավչության մակարդակի բարձրացմանը նպաստող համակարգեր</w:t>
      </w:r>
    </w:p>
    <w:p w:rsidR="00335B7C" w:rsidRPr="006B68BD" w:rsidRDefault="00335B7C" w:rsidP="001035DE">
      <w:pPr>
        <w:pStyle w:val="ListParagraph"/>
        <w:numPr>
          <w:ilvl w:val="0"/>
          <w:numId w:val="12"/>
        </w:numPr>
        <w:tabs>
          <w:tab w:val="left" w:pos="1170"/>
        </w:tabs>
        <w:spacing w:after="0" w:line="360" w:lineRule="auto"/>
        <w:ind w:left="0" w:firstLine="81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B68BD">
        <w:rPr>
          <w:rFonts w:ascii="GHEA Grapalat" w:hAnsi="GHEA Grapalat" w:cs="GHEA Grapalat"/>
          <w:sz w:val="24"/>
          <w:szCs w:val="24"/>
          <w:lang w:val="hy-AM"/>
        </w:rPr>
        <w:t>նպաստել «մաքուր քաղաք» և «կանաչ քաղաք» հայեցակարգի ներդրմանը</w:t>
      </w:r>
      <w:r w:rsidR="00731F85" w:rsidRPr="006B68BD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227DD5" w:rsidRPr="006B68BD" w:rsidRDefault="00227DD5" w:rsidP="00227DD5">
      <w:pPr>
        <w:pStyle w:val="ListParagraph"/>
        <w:numPr>
          <w:ilvl w:val="0"/>
          <w:numId w:val="11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6B68B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Սույն օրենքի խնդիրներն են՝</w:t>
      </w:r>
    </w:p>
    <w:p w:rsidR="00227DD5" w:rsidRPr="006B68BD" w:rsidRDefault="00227DD5" w:rsidP="00227DD5">
      <w:pPr>
        <w:pStyle w:val="ListParagraph"/>
        <w:numPr>
          <w:ilvl w:val="0"/>
          <w:numId w:val="15"/>
        </w:numPr>
        <w:tabs>
          <w:tab w:val="left" w:pos="1170"/>
        </w:tabs>
        <w:spacing w:after="0" w:line="360" w:lineRule="auto"/>
        <w:ind w:left="0" w:firstLine="81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B68BD">
        <w:rPr>
          <w:rFonts w:ascii="GHEA Grapalat" w:hAnsi="GHEA Grapalat" w:cs="GHEA Grapalat"/>
          <w:sz w:val="24"/>
          <w:szCs w:val="24"/>
          <w:lang w:val="hy-AM"/>
        </w:rPr>
        <w:t>հանրության համար առավել բարենպաստ շրջակա միջավայր ստեղծելը.</w:t>
      </w:r>
    </w:p>
    <w:p w:rsidR="00227DD5" w:rsidRPr="006B68BD" w:rsidRDefault="00227DD5" w:rsidP="00227DD5">
      <w:pPr>
        <w:pStyle w:val="ListParagraph"/>
        <w:numPr>
          <w:ilvl w:val="0"/>
          <w:numId w:val="15"/>
        </w:numPr>
        <w:tabs>
          <w:tab w:val="left" w:pos="1170"/>
        </w:tabs>
        <w:spacing w:after="0" w:line="360" w:lineRule="auto"/>
        <w:ind w:left="0" w:firstLine="81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B68BD">
        <w:rPr>
          <w:rFonts w:ascii="GHEA Grapalat" w:hAnsi="GHEA Grapalat" w:cs="GHEA Grapalat"/>
          <w:sz w:val="24"/>
          <w:szCs w:val="24"/>
          <w:lang w:val="hy-AM"/>
        </w:rPr>
        <w:t>Դիլիջանի՝ որպես միջազգային նշանակության կրթական կենտրոնի հետագա զարգացման ապահովումը.</w:t>
      </w:r>
    </w:p>
    <w:p w:rsidR="00227DD5" w:rsidRPr="006B68BD" w:rsidRDefault="00227DD5" w:rsidP="00227DD5">
      <w:pPr>
        <w:pStyle w:val="ListParagraph"/>
        <w:numPr>
          <w:ilvl w:val="0"/>
          <w:numId w:val="15"/>
        </w:numPr>
        <w:tabs>
          <w:tab w:val="left" w:pos="1170"/>
        </w:tabs>
        <w:spacing w:after="0" w:line="360" w:lineRule="auto"/>
        <w:ind w:left="0" w:firstLine="81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B68BD">
        <w:rPr>
          <w:rFonts w:ascii="GHEA Grapalat" w:hAnsi="GHEA Grapalat" w:cs="GHEA Grapalat"/>
          <w:sz w:val="24"/>
          <w:szCs w:val="24"/>
          <w:lang w:val="hy-AM"/>
        </w:rPr>
        <w:t>Դիլիջանի՝ որպես տուրիստական և հանգստյան գոտու զարգացման ու Տարածքի ներդրումային գրավչության համար անհրաժեշտ իրավական միջավայրի ձևավորումը.</w:t>
      </w:r>
    </w:p>
    <w:p w:rsidR="00227DD5" w:rsidRPr="006B68BD" w:rsidRDefault="00227DD5" w:rsidP="00227DD5">
      <w:pPr>
        <w:pStyle w:val="ListParagraph"/>
        <w:numPr>
          <w:ilvl w:val="0"/>
          <w:numId w:val="15"/>
        </w:numPr>
        <w:tabs>
          <w:tab w:val="left" w:pos="1170"/>
        </w:tabs>
        <w:spacing w:after="0" w:line="360" w:lineRule="auto"/>
        <w:ind w:left="0" w:firstLine="81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B68BD">
        <w:rPr>
          <w:rFonts w:ascii="GHEA Grapalat" w:hAnsi="GHEA Grapalat" w:cs="GHEA Grapalat"/>
          <w:sz w:val="24"/>
          <w:szCs w:val="24"/>
          <w:lang w:val="hy-AM"/>
        </w:rPr>
        <w:t>սահմանված կարգով հաստատված քաղաքաշինական և ճարտարապետական պահանջների հետևողական իրականացման ապահովումը.</w:t>
      </w:r>
    </w:p>
    <w:p w:rsidR="00227DD5" w:rsidRPr="006B68BD" w:rsidRDefault="00227DD5" w:rsidP="00227DD5">
      <w:pPr>
        <w:pStyle w:val="ListParagraph"/>
        <w:numPr>
          <w:ilvl w:val="0"/>
          <w:numId w:val="15"/>
        </w:numPr>
        <w:tabs>
          <w:tab w:val="left" w:pos="1170"/>
        </w:tabs>
        <w:spacing w:after="0" w:line="360" w:lineRule="auto"/>
        <w:ind w:left="0" w:firstLine="81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B68BD">
        <w:rPr>
          <w:rFonts w:ascii="GHEA Grapalat" w:hAnsi="GHEA Grapalat" w:cs="GHEA Grapalat"/>
          <w:sz w:val="24"/>
          <w:szCs w:val="24"/>
          <w:lang w:val="hy-AM"/>
        </w:rPr>
        <w:t>Բնության և շրջակա միջավայրի վրա բացասական ազդեցություն ունեցող գործունեության բացառումը:</w:t>
      </w:r>
    </w:p>
    <w:p w:rsidR="00227DD5" w:rsidRPr="006B68BD" w:rsidRDefault="00227DD5" w:rsidP="00227DD5">
      <w:pPr>
        <w:pStyle w:val="ListParagraph"/>
        <w:numPr>
          <w:ilvl w:val="0"/>
          <w:numId w:val="11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6B68B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Սույն օրենքի սկզբունքներն են՝</w:t>
      </w:r>
    </w:p>
    <w:p w:rsidR="00227DD5" w:rsidRPr="006B68BD" w:rsidRDefault="00227DD5" w:rsidP="00227DD5">
      <w:pPr>
        <w:pStyle w:val="ListParagraph"/>
        <w:numPr>
          <w:ilvl w:val="0"/>
          <w:numId w:val="14"/>
        </w:numPr>
        <w:tabs>
          <w:tab w:val="left" w:pos="1170"/>
        </w:tabs>
        <w:spacing w:after="0" w:line="360" w:lineRule="auto"/>
        <w:ind w:left="0" w:firstLine="81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B68BD">
        <w:rPr>
          <w:rFonts w:ascii="GHEA Grapalat" w:hAnsi="GHEA Grapalat" w:cs="GHEA Grapalat"/>
          <w:sz w:val="24"/>
          <w:szCs w:val="24"/>
        </w:rPr>
        <w:t>հանրային մասնավոր համագործակցությունը</w:t>
      </w:r>
      <w:r w:rsidRPr="006B68BD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227DD5" w:rsidRPr="006B68BD" w:rsidRDefault="00227DD5" w:rsidP="00227DD5">
      <w:pPr>
        <w:pStyle w:val="ListParagraph"/>
        <w:numPr>
          <w:ilvl w:val="0"/>
          <w:numId w:val="14"/>
        </w:numPr>
        <w:tabs>
          <w:tab w:val="left" w:pos="1170"/>
        </w:tabs>
        <w:spacing w:after="0" w:line="360" w:lineRule="auto"/>
        <w:ind w:left="0" w:firstLine="81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B68BD">
        <w:rPr>
          <w:rFonts w:ascii="GHEA Grapalat" w:hAnsi="GHEA Grapalat" w:cs="GHEA Grapalat"/>
          <w:sz w:val="24"/>
          <w:szCs w:val="24"/>
        </w:rPr>
        <w:t>որոշումների կայացման թափանցիկությունը.</w:t>
      </w:r>
    </w:p>
    <w:p w:rsidR="00227DD5" w:rsidRPr="006B68BD" w:rsidRDefault="00227DD5" w:rsidP="00227DD5">
      <w:pPr>
        <w:pStyle w:val="ListParagraph"/>
        <w:numPr>
          <w:ilvl w:val="0"/>
          <w:numId w:val="14"/>
        </w:numPr>
        <w:tabs>
          <w:tab w:val="left" w:pos="1170"/>
        </w:tabs>
        <w:spacing w:after="0" w:line="360" w:lineRule="auto"/>
        <w:ind w:left="0" w:firstLine="81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B68BD">
        <w:rPr>
          <w:rFonts w:ascii="GHEA Grapalat" w:hAnsi="GHEA Grapalat" w:cs="GHEA Grapalat"/>
          <w:sz w:val="24"/>
          <w:szCs w:val="24"/>
        </w:rPr>
        <w:t>ծրագրերի իրակամացման հաշվետվ</w:t>
      </w:r>
      <w:r w:rsidR="00335B7C" w:rsidRPr="006B68BD">
        <w:rPr>
          <w:rFonts w:ascii="GHEA Grapalat" w:hAnsi="GHEA Grapalat" w:cs="GHEA Grapalat"/>
          <w:sz w:val="24"/>
          <w:szCs w:val="24"/>
          <w:lang w:val="hy-AM"/>
        </w:rPr>
        <w:t>ողականությունը</w:t>
      </w:r>
      <w:r w:rsidRPr="006B68BD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227DD5" w:rsidRPr="006B68BD" w:rsidRDefault="00227DD5" w:rsidP="00227DD5">
      <w:pPr>
        <w:pStyle w:val="ListParagraph"/>
        <w:tabs>
          <w:tab w:val="left" w:pos="1170"/>
        </w:tabs>
        <w:spacing w:after="0" w:line="240" w:lineRule="auto"/>
        <w:ind w:left="81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227DD5" w:rsidRPr="006B68BD" w:rsidRDefault="00227DD5" w:rsidP="00227DD5">
      <w:pPr>
        <w:pStyle w:val="ListParagraph"/>
        <w:numPr>
          <w:ilvl w:val="0"/>
          <w:numId w:val="3"/>
        </w:numPr>
        <w:spacing w:after="0" w:line="360" w:lineRule="auto"/>
        <w:ind w:left="2070" w:hanging="1350"/>
        <w:rPr>
          <w:rStyle w:val="Emphasis"/>
          <w:rFonts w:ascii="GHEA Grapalat" w:hAnsi="GHEA Grapalat"/>
          <w:b/>
          <w:i w:val="0"/>
          <w:sz w:val="24"/>
          <w:szCs w:val="24"/>
        </w:rPr>
      </w:pPr>
      <w:r w:rsidRPr="006B68BD">
        <w:rPr>
          <w:rStyle w:val="Emphasis"/>
          <w:rFonts w:ascii="GHEA Grapalat" w:hAnsi="GHEA Grapalat" w:cs="Sylfaen"/>
          <w:b/>
          <w:i w:val="0"/>
          <w:sz w:val="24"/>
          <w:szCs w:val="24"/>
        </w:rPr>
        <w:t>Հիմնական</w:t>
      </w:r>
      <w:r w:rsidRPr="006B68BD">
        <w:rPr>
          <w:rStyle w:val="Emphasis"/>
          <w:rFonts w:ascii="GHEA Grapalat" w:hAnsi="GHEA Grapalat"/>
          <w:b/>
          <w:i w:val="0"/>
          <w:sz w:val="24"/>
          <w:szCs w:val="24"/>
        </w:rPr>
        <w:t xml:space="preserve"> </w:t>
      </w:r>
      <w:r w:rsidRPr="006B68BD">
        <w:rPr>
          <w:rStyle w:val="Emphasis"/>
          <w:rFonts w:ascii="GHEA Grapalat" w:hAnsi="GHEA Grapalat" w:cs="Sylfaen"/>
          <w:b/>
          <w:i w:val="0"/>
          <w:sz w:val="24"/>
          <w:szCs w:val="24"/>
        </w:rPr>
        <w:t>հասկացություններ</w:t>
      </w:r>
    </w:p>
    <w:p w:rsidR="00227DD5" w:rsidRPr="006B68BD" w:rsidRDefault="00227DD5" w:rsidP="00227DD5">
      <w:pPr>
        <w:pStyle w:val="ListParagraph"/>
        <w:spacing w:after="0" w:line="240" w:lineRule="auto"/>
        <w:ind w:left="2070"/>
        <w:rPr>
          <w:rStyle w:val="Emphasis"/>
          <w:rFonts w:ascii="GHEA Grapalat" w:hAnsi="GHEA Grapalat"/>
          <w:b/>
          <w:i w:val="0"/>
          <w:sz w:val="24"/>
          <w:szCs w:val="24"/>
        </w:rPr>
      </w:pPr>
    </w:p>
    <w:p w:rsidR="00227DD5" w:rsidRPr="006B68BD" w:rsidRDefault="00227DD5" w:rsidP="00227DD5">
      <w:pPr>
        <w:pStyle w:val="ListParagraph"/>
        <w:numPr>
          <w:ilvl w:val="0"/>
          <w:numId w:val="13"/>
        </w:numPr>
        <w:tabs>
          <w:tab w:val="left" w:pos="990"/>
        </w:tabs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Սույն</w:t>
      </w:r>
      <w:r w:rsidRPr="006B68B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օրենքում</w:t>
      </w:r>
      <w:r w:rsidRPr="006B68B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օգտագործվում</w:t>
      </w:r>
      <w:r w:rsidRPr="006B68B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են</w:t>
      </w:r>
      <w:r w:rsidRPr="006B68B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հետևյալ</w:t>
      </w:r>
      <w:r w:rsidRPr="006B68B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հիմնական</w:t>
      </w:r>
      <w:r w:rsidRPr="006B68B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հասկացությունները</w:t>
      </w:r>
      <w:r w:rsidRPr="006B68BD">
        <w:rPr>
          <w:rFonts w:ascii="GHEA Grapalat" w:hAnsi="GHEA Grapalat"/>
          <w:sz w:val="24"/>
          <w:szCs w:val="24"/>
          <w:shd w:val="clear" w:color="auto" w:fill="FFFFFF"/>
          <w:lang w:val="hy-AM"/>
        </w:rPr>
        <w:t>.</w:t>
      </w:r>
    </w:p>
    <w:p w:rsidR="00227DD5" w:rsidRPr="006B68BD" w:rsidRDefault="00227DD5" w:rsidP="00227DD5">
      <w:pPr>
        <w:pStyle w:val="ListParagraph"/>
        <w:numPr>
          <w:ilvl w:val="0"/>
          <w:numId w:val="1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hAnsi="GHEA Grapalat"/>
          <w:b/>
          <w:sz w:val="24"/>
          <w:szCs w:val="24"/>
          <w:lang w:val="hy-AM"/>
        </w:rPr>
        <w:t>Տարածք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՝ Հայաստանի Հանրապետության Տավուշի մարզի Դիլիջան քաղաք եվ հարակից տարածքներ.  </w:t>
      </w:r>
    </w:p>
    <w:p w:rsidR="00227DD5" w:rsidRPr="006B68BD" w:rsidRDefault="00227DD5" w:rsidP="00227DD5">
      <w:pPr>
        <w:pStyle w:val="ListParagraph"/>
        <w:numPr>
          <w:ilvl w:val="0"/>
          <w:numId w:val="1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hAnsi="GHEA Grapalat"/>
          <w:b/>
          <w:sz w:val="24"/>
          <w:szCs w:val="24"/>
          <w:lang w:val="hy-AM"/>
        </w:rPr>
        <w:t>Դիլիջան քաղաք՝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Տավուշի մարզի Դիլիջան քաղաքային համայնքի տարածք. </w:t>
      </w:r>
    </w:p>
    <w:p w:rsidR="00227DD5" w:rsidRPr="006B68BD" w:rsidRDefault="00227DD5" w:rsidP="00227DD5">
      <w:pPr>
        <w:pStyle w:val="ListParagraph"/>
        <w:numPr>
          <w:ilvl w:val="0"/>
          <w:numId w:val="1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hAnsi="GHEA Grapalat"/>
          <w:b/>
          <w:sz w:val="24"/>
          <w:szCs w:val="24"/>
          <w:lang w:val="hy-AM"/>
        </w:rPr>
        <w:lastRenderedPageBreak/>
        <w:t>Հարակից տարածքներ</w:t>
      </w:r>
      <w:r w:rsidRPr="006B68BD">
        <w:rPr>
          <w:rFonts w:ascii="GHEA Grapalat" w:hAnsi="GHEA Grapalat"/>
          <w:sz w:val="24"/>
          <w:szCs w:val="24"/>
          <w:lang w:val="hy-AM"/>
        </w:rPr>
        <w:t>՝ Տավուշի մարզի Հաղարծին, Թեղուտ, Գոշ, Աղավնավանք, Խաչարձան, Հովք համայնքների և «Դիլիջան» ազգային պարկի տարածքներ.</w:t>
      </w:r>
    </w:p>
    <w:p w:rsidR="00227DD5" w:rsidRPr="006B68BD" w:rsidRDefault="00227DD5" w:rsidP="00227DD5">
      <w:pPr>
        <w:pStyle w:val="ListParagraph"/>
        <w:numPr>
          <w:ilvl w:val="0"/>
          <w:numId w:val="1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Անձ` </w:t>
      </w:r>
      <w:r w:rsidR="00335B7C"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սույն օրենքով նախատեսված ծրագիր իրականացնող ցանկացած ֆիզիկական կամ իրավաբանական անձ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:rsidR="00227DD5" w:rsidRPr="006B68BD" w:rsidRDefault="00227DD5" w:rsidP="00227DD5">
      <w:pPr>
        <w:pStyle w:val="ListParagraph"/>
        <w:numPr>
          <w:ilvl w:val="0"/>
          <w:numId w:val="1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Ծրագիր`</w:t>
      </w:r>
      <w:r w:rsidRPr="006B68BD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անձի կողմից </w:t>
      </w:r>
      <w:r w:rsidR="00F70843"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ձեռնարկատիրական կամ ոչ ձեռնարկատիրական նպատակով </w:t>
      </w:r>
      <w:r w:rsidR="00ED0185"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Տարածքի, դրա առանձին ոլորտի կամ բնագավառի զարգացումը կամ օբյեկտի և/կամ ենթակառուցվածքների կառուցումը ներկայացնող փաստաթուղթ,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</w:t>
      </w:r>
      <w:r w:rsidR="002D5A41"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հաստատ</w:t>
      </w:r>
      <w:r w:rsidR="00821718"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821718"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սույն օրենքի </w:t>
      </w:r>
      <w:r w:rsidRPr="006B68BD">
        <w:rPr>
          <w:rFonts w:ascii="GHEA Grapalat" w:hAnsi="GHEA Grapalat"/>
          <w:sz w:val="24"/>
          <w:szCs w:val="24"/>
          <w:lang w:val="hy-AM"/>
        </w:rPr>
        <w:t>6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-րդ հոդվածով սահմանված կարգով.</w:t>
      </w:r>
    </w:p>
    <w:p w:rsidR="00227DD5" w:rsidRPr="006B68BD" w:rsidRDefault="00227DD5" w:rsidP="00227DD5">
      <w:pPr>
        <w:pStyle w:val="ListParagraph"/>
        <w:numPr>
          <w:ilvl w:val="0"/>
          <w:numId w:val="1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Դիլիջանի քաղաքաշինական և ներդրումների խրախուսման խորհուրդ՝</w:t>
      </w: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սույն օրենքի 7-րդ հոդվածի 1-ին մասով սահմանված նպատակներն իրականացնելու Դիլիջանի </w:t>
      </w:r>
      <w:r w:rsidR="0080661A"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քաղաքապետին </w:t>
      </w: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կից ձևավորված խորհուրդ.</w:t>
      </w:r>
    </w:p>
    <w:p w:rsidR="00227DD5" w:rsidRPr="006B68BD" w:rsidRDefault="00227DD5" w:rsidP="00227DD5">
      <w:pPr>
        <w:pStyle w:val="ListParagraph"/>
        <w:numPr>
          <w:ilvl w:val="0"/>
          <w:numId w:val="1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 w:rsidDel="00935B8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«Կանաչ» քաղաքաշինություն ու ճարտարապետություն՝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քաղաքաշինության ու ճարտարապետության բնագավառի հատուկ ուղղություն, որի հիմնական նպատակն է՝ էկոլոգիապես կենսունակ, վերականգնվող էներգիայի, բնական ռեսուրսների արդյունավետ (խնայողաբար) օգտագործման և շրջակա միջավայրի պահպանության խնդիրների գերակայությունն ապահովող տարածքների կազմակերպումն ու կառուցապատման ձևավորումը.</w:t>
      </w:r>
    </w:p>
    <w:p w:rsidR="00227DD5" w:rsidRPr="006B68BD" w:rsidRDefault="00227DD5" w:rsidP="00227DD5">
      <w:pPr>
        <w:pStyle w:val="ListParagraph"/>
        <w:numPr>
          <w:ilvl w:val="0"/>
          <w:numId w:val="1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«Կանաչ» կամ «կենդանի» տանիքներ՝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ջրամեկուսիչ թաղանթի վրա  տեղադրված հատուկ բնահողի վրա աճեցրած բուսական շերտով  մասնակի կամ լրիվ ծածկված շենքի տանիք. </w:t>
      </w:r>
    </w:p>
    <w:p w:rsidR="00227DD5" w:rsidRPr="006B68BD" w:rsidRDefault="00227DD5" w:rsidP="00227DD5">
      <w:pPr>
        <w:pStyle w:val="ListParagraph"/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B68BD">
        <w:rPr>
          <w:rFonts w:ascii="GHEA Grapalat" w:hAnsi="GHEA Grapalat"/>
          <w:b/>
          <w:sz w:val="24"/>
          <w:szCs w:val="24"/>
          <w:lang w:val="hy-AM"/>
        </w:rPr>
        <w:t xml:space="preserve">Արգելված գործունեություն` 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սույն օրենքի 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5</w:t>
      </w:r>
      <w:r w:rsidRPr="006B68BD">
        <w:rPr>
          <w:rFonts w:ascii="GHEA Grapalat" w:hAnsi="GHEA Grapalat"/>
          <w:sz w:val="24"/>
          <w:szCs w:val="24"/>
          <w:lang w:val="hy-AM"/>
        </w:rPr>
        <w:t>-րդ հոդվածով սահմանված գործունեության տեսակներ:</w:t>
      </w:r>
    </w:p>
    <w:p w:rsidR="00227DD5" w:rsidRPr="006B68BD" w:rsidRDefault="00227DD5" w:rsidP="00227DD5">
      <w:pPr>
        <w:pStyle w:val="ListParagraph"/>
        <w:numPr>
          <w:ilvl w:val="0"/>
          <w:numId w:val="13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6B68B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Սույն օրենքում օգտագործվող այլ հասկացությունները կիրառվում են Հայաստանի Հանրապետության քաղաքացիական օրենսգրքով, «Քաղաքաշինության մասին» և հարկային ու մաքսային բնագավառը կանոնակարգող  Հայաստանի Հանրապետության օրենքներով սահմանված իմաստով, եթե սույն օրենքի դրույթներից չի բխում դրանց օգտագործման այլ իմաստ:</w:t>
      </w:r>
    </w:p>
    <w:p w:rsidR="00227DD5" w:rsidRPr="006B68BD" w:rsidRDefault="00227DD5" w:rsidP="00227DD5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</w:p>
    <w:p w:rsidR="00227DD5" w:rsidRPr="006B68BD" w:rsidRDefault="00227DD5" w:rsidP="00BF1E6D">
      <w:pPr>
        <w:pStyle w:val="ListParagraph"/>
        <w:numPr>
          <w:ilvl w:val="0"/>
          <w:numId w:val="3"/>
        </w:numPr>
        <w:spacing w:after="0" w:line="240" w:lineRule="auto"/>
        <w:ind w:left="2070" w:hanging="1350"/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</w:pPr>
      <w:r w:rsidRPr="006B68BD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>Տարածքի զարգացման գործընթացը կարգավորող օրենսդրությունը</w:t>
      </w:r>
    </w:p>
    <w:p w:rsidR="00227DD5" w:rsidRPr="006B68BD" w:rsidRDefault="00227DD5" w:rsidP="00227DD5">
      <w:pPr>
        <w:pStyle w:val="ListParagraph"/>
        <w:spacing w:after="0" w:line="360" w:lineRule="auto"/>
        <w:ind w:left="2070"/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</w:pPr>
    </w:p>
    <w:p w:rsidR="00227DD5" w:rsidRPr="006B68BD" w:rsidRDefault="00227DD5" w:rsidP="00227DD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375"/>
        <w:jc w:val="both"/>
        <w:rPr>
          <w:rFonts w:ascii="GHEA Grapalat" w:hAnsi="GHEA Grapalat"/>
          <w:lang w:val="hy-AM"/>
        </w:rPr>
      </w:pPr>
      <w:r w:rsidRPr="006B68BD">
        <w:rPr>
          <w:rFonts w:ascii="GHEA Grapalat" w:hAnsi="GHEA Grapalat"/>
          <w:lang w:val="hy-AM"/>
        </w:rPr>
        <w:t xml:space="preserve">Տարածքի զարգացման բնագավառում հարաբերությունները </w:t>
      </w:r>
      <w:r w:rsidRPr="006B68BD">
        <w:rPr>
          <w:rFonts w:ascii="GHEA Grapalat" w:hAnsi="GHEA Grapalat" w:cs="Sylfaen"/>
          <w:lang w:val="hy-AM"/>
        </w:rPr>
        <w:t>կարգավորվում</w:t>
      </w:r>
      <w:r w:rsidRPr="006B68BD">
        <w:rPr>
          <w:rFonts w:ascii="GHEA Grapalat" w:hAnsi="GHEA Grapalat"/>
          <w:lang w:val="hy-AM"/>
        </w:rPr>
        <w:t xml:space="preserve"> </w:t>
      </w:r>
      <w:r w:rsidRPr="006B68BD">
        <w:rPr>
          <w:rFonts w:ascii="GHEA Grapalat" w:hAnsi="GHEA Grapalat" w:cs="Sylfaen"/>
          <w:lang w:val="hy-AM"/>
        </w:rPr>
        <w:t>են</w:t>
      </w:r>
      <w:r w:rsidRPr="006B68BD">
        <w:rPr>
          <w:rFonts w:ascii="GHEA Grapalat" w:hAnsi="GHEA Grapalat"/>
          <w:lang w:val="hy-AM"/>
        </w:rPr>
        <w:t xml:space="preserve"> </w:t>
      </w:r>
      <w:r w:rsidRPr="006B68BD">
        <w:rPr>
          <w:rFonts w:ascii="GHEA Grapalat" w:hAnsi="GHEA Grapalat" w:cs="Sylfaen"/>
          <w:lang w:val="hy-AM"/>
        </w:rPr>
        <w:t>Հայաստանի</w:t>
      </w:r>
      <w:r w:rsidRPr="006B68BD">
        <w:rPr>
          <w:rFonts w:ascii="GHEA Grapalat" w:hAnsi="GHEA Grapalat"/>
          <w:lang w:val="hy-AM"/>
        </w:rPr>
        <w:t xml:space="preserve"> </w:t>
      </w:r>
      <w:r w:rsidRPr="006B68BD">
        <w:rPr>
          <w:rFonts w:ascii="GHEA Grapalat" w:hAnsi="GHEA Grapalat" w:cs="Sylfaen"/>
          <w:lang w:val="hy-AM"/>
        </w:rPr>
        <w:t>Հանրապետության</w:t>
      </w:r>
      <w:r w:rsidRPr="006B68BD">
        <w:rPr>
          <w:rFonts w:ascii="GHEA Grapalat" w:hAnsi="GHEA Grapalat"/>
          <w:lang w:val="hy-AM"/>
        </w:rPr>
        <w:t xml:space="preserve"> սահմանադրությամբ, </w:t>
      </w:r>
      <w:r w:rsidRPr="006B68BD">
        <w:rPr>
          <w:rFonts w:ascii="GHEA Grapalat" w:hAnsi="GHEA Grapalat" w:cs="Sylfaen"/>
          <w:lang w:val="hy-AM"/>
        </w:rPr>
        <w:t>սույն</w:t>
      </w:r>
      <w:r w:rsidRPr="006B68BD">
        <w:rPr>
          <w:rFonts w:ascii="GHEA Grapalat" w:hAnsi="GHEA Grapalat"/>
          <w:lang w:val="hy-AM"/>
        </w:rPr>
        <w:t xml:space="preserve"> </w:t>
      </w:r>
      <w:r w:rsidRPr="006B68BD">
        <w:rPr>
          <w:rFonts w:ascii="GHEA Grapalat" w:hAnsi="GHEA Grapalat" w:cs="Sylfaen"/>
          <w:lang w:val="hy-AM"/>
        </w:rPr>
        <w:t>օրենքով</w:t>
      </w:r>
      <w:r w:rsidRPr="006B68BD">
        <w:rPr>
          <w:rFonts w:ascii="GHEA Grapalat" w:hAnsi="GHEA Grapalat"/>
          <w:lang w:val="hy-AM"/>
        </w:rPr>
        <w:t xml:space="preserve">, այլ օրենքներով </w:t>
      </w:r>
      <w:r w:rsidRPr="006B68BD">
        <w:rPr>
          <w:rFonts w:ascii="GHEA Grapalat" w:hAnsi="GHEA Grapalat" w:cs="Sylfaen"/>
          <w:lang w:val="hy-AM"/>
        </w:rPr>
        <w:t>և</w:t>
      </w:r>
      <w:r w:rsidRPr="006B68BD">
        <w:rPr>
          <w:rFonts w:ascii="GHEA Grapalat" w:hAnsi="GHEA Grapalat"/>
          <w:lang w:val="hy-AM"/>
        </w:rPr>
        <w:t xml:space="preserve"> </w:t>
      </w:r>
      <w:r w:rsidRPr="006B68BD">
        <w:rPr>
          <w:rFonts w:ascii="GHEA Grapalat" w:hAnsi="GHEA Grapalat" w:cs="Sylfaen"/>
          <w:lang w:val="hy-AM"/>
        </w:rPr>
        <w:t>իրավական ակտերով</w:t>
      </w:r>
      <w:r w:rsidRPr="006B68BD">
        <w:rPr>
          <w:rFonts w:ascii="GHEA Grapalat" w:hAnsi="GHEA Grapalat"/>
          <w:lang w:val="hy-AM"/>
        </w:rPr>
        <w:t>:</w:t>
      </w:r>
    </w:p>
    <w:p w:rsidR="00227DD5" w:rsidRPr="006B68BD" w:rsidRDefault="00FE2E28" w:rsidP="00227DD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375"/>
        <w:jc w:val="both"/>
        <w:rPr>
          <w:rFonts w:ascii="GHEA Grapalat" w:hAnsi="GHEA Grapalat"/>
          <w:lang w:val="hy-AM"/>
        </w:rPr>
      </w:pPr>
      <w:r w:rsidRPr="006B68BD" w:rsidDel="00FE2E28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="00227DD5" w:rsidRPr="006B68BD">
        <w:rPr>
          <w:rFonts w:ascii="GHEA Grapalat" w:hAnsi="GHEA Grapalat"/>
          <w:lang w:val="hy-AM"/>
        </w:rPr>
        <w:t>«Դիլիջան» ազգային պարկի տարածքի վրա տարածվում է սույն օրենքով և «Բնության հատուկ պահպանվող տարածքների մասին» Հայաստանի Հանրապետության մասին օրենքով սահմանված սահմանափակումները:</w:t>
      </w:r>
    </w:p>
    <w:p w:rsidR="00227DD5" w:rsidRPr="006B68BD" w:rsidRDefault="00227DD5" w:rsidP="00227DD5">
      <w:pPr>
        <w:pStyle w:val="NormalWeb"/>
        <w:shd w:val="clear" w:color="auto" w:fill="FFFFFF"/>
        <w:spacing w:before="0" w:beforeAutospacing="0" w:after="0" w:afterAutospacing="0" w:line="360" w:lineRule="auto"/>
        <w:ind w:left="375"/>
        <w:jc w:val="both"/>
        <w:rPr>
          <w:rFonts w:ascii="GHEA Grapalat" w:hAnsi="GHEA Grapalat"/>
          <w:lang w:val="hy-AM"/>
        </w:rPr>
      </w:pPr>
    </w:p>
    <w:p w:rsidR="00227DD5" w:rsidRPr="006B68BD" w:rsidRDefault="00227DD5" w:rsidP="00227DD5">
      <w:pPr>
        <w:pStyle w:val="ListParagraph"/>
        <w:numPr>
          <w:ilvl w:val="0"/>
          <w:numId w:val="3"/>
        </w:numPr>
        <w:spacing w:after="0" w:line="240" w:lineRule="auto"/>
        <w:ind w:left="2070" w:hanging="1350"/>
        <w:rPr>
          <w:rFonts w:ascii="GHEA Grapalat" w:hAnsi="GHEA Grapalat"/>
          <w:b/>
          <w:sz w:val="24"/>
          <w:szCs w:val="24"/>
          <w:lang w:val="hy-AM"/>
        </w:rPr>
      </w:pPr>
      <w:r w:rsidRPr="006B68BD">
        <w:rPr>
          <w:rFonts w:ascii="GHEA Grapalat" w:hAnsi="GHEA Grapalat"/>
          <w:b/>
          <w:sz w:val="24"/>
          <w:szCs w:val="24"/>
        </w:rPr>
        <w:t>Արգելված գործունեություն</w:t>
      </w:r>
    </w:p>
    <w:p w:rsidR="00227DD5" w:rsidRPr="006B68BD" w:rsidRDefault="00227DD5" w:rsidP="00227DD5">
      <w:pPr>
        <w:pStyle w:val="ListParagraph"/>
        <w:spacing w:after="0" w:line="240" w:lineRule="auto"/>
        <w:ind w:left="1080"/>
        <w:rPr>
          <w:rFonts w:ascii="GHEA Grapalat" w:hAnsi="GHEA Grapalat"/>
          <w:sz w:val="24"/>
          <w:szCs w:val="24"/>
        </w:rPr>
      </w:pPr>
    </w:p>
    <w:p w:rsidR="00227DD5" w:rsidRPr="006B68BD" w:rsidRDefault="00227DD5" w:rsidP="00227DD5">
      <w:pPr>
        <w:pStyle w:val="ListParagraph"/>
        <w:numPr>
          <w:ilvl w:val="0"/>
          <w:numId w:val="20"/>
        </w:numPr>
        <w:tabs>
          <w:tab w:val="left" w:pos="1080"/>
        </w:tabs>
        <w:spacing w:after="0" w:line="360" w:lineRule="auto"/>
        <w:ind w:left="90" w:firstLine="630"/>
        <w:jc w:val="both"/>
        <w:rPr>
          <w:rFonts w:ascii="GHEA Grapalat" w:hAnsi="GHEA Grapalat"/>
          <w:sz w:val="24"/>
          <w:szCs w:val="24"/>
        </w:rPr>
      </w:pPr>
      <w:r w:rsidRPr="006B68BD">
        <w:rPr>
          <w:rFonts w:ascii="GHEA Grapalat" w:hAnsi="GHEA Grapalat"/>
          <w:sz w:val="24"/>
          <w:szCs w:val="24"/>
        </w:rPr>
        <w:t xml:space="preserve">Դիլիջան քաղաքում 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և հարակից տարածքներում </w:t>
      </w:r>
      <w:r w:rsidRPr="006B68BD">
        <w:rPr>
          <w:rFonts w:ascii="GHEA Grapalat" w:hAnsi="GHEA Grapalat"/>
          <w:sz w:val="24"/>
          <w:szCs w:val="24"/>
        </w:rPr>
        <w:t>արգելվում է հետևյալ գործունեության իրականացումը.</w:t>
      </w:r>
    </w:p>
    <w:p w:rsidR="00227DD5" w:rsidRPr="006B68BD" w:rsidRDefault="00227DD5" w:rsidP="00227DD5">
      <w:pPr>
        <w:pStyle w:val="ListParagraph"/>
        <w:numPr>
          <w:ilvl w:val="0"/>
          <w:numId w:val="21"/>
        </w:numPr>
        <w:tabs>
          <w:tab w:val="left" w:pos="1080"/>
        </w:tabs>
        <w:spacing w:after="0" w:line="360" w:lineRule="auto"/>
        <w:ind w:left="90" w:firstLine="630"/>
        <w:jc w:val="both"/>
        <w:rPr>
          <w:rFonts w:ascii="GHEA Grapalat" w:hAnsi="GHEA Grapalat"/>
          <w:sz w:val="24"/>
          <w:szCs w:val="24"/>
        </w:rPr>
      </w:pPr>
      <w:r w:rsidRPr="006B68BD">
        <w:rPr>
          <w:rFonts w:ascii="GHEA Grapalat" w:hAnsi="GHEA Grapalat"/>
          <w:sz w:val="24"/>
          <w:szCs w:val="24"/>
          <w:lang w:val="hy-AM"/>
        </w:rPr>
        <w:t>Հանքագործական արդյունաբերություն, բացառությամբ կավի, ճենակավի</w:t>
      </w:r>
      <w:r w:rsidRPr="006B68BD">
        <w:rPr>
          <w:rFonts w:ascii="GHEA Grapalat" w:hAnsi="GHEA Grapalat"/>
          <w:sz w:val="24"/>
          <w:szCs w:val="24"/>
        </w:rPr>
        <w:t xml:space="preserve">, 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ածխաթթվային և ստորերկրյա հանքային ջրերի. </w:t>
      </w:r>
    </w:p>
    <w:p w:rsidR="00227DD5" w:rsidRPr="006B68BD" w:rsidRDefault="00227DD5" w:rsidP="00227DD5">
      <w:pPr>
        <w:pStyle w:val="ListParagraph"/>
        <w:numPr>
          <w:ilvl w:val="0"/>
          <w:numId w:val="21"/>
        </w:numPr>
        <w:tabs>
          <w:tab w:val="left" w:pos="1080"/>
        </w:tabs>
        <w:spacing w:after="0" w:line="360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6B68BD">
        <w:rPr>
          <w:rFonts w:ascii="GHEA Grapalat" w:hAnsi="GHEA Grapalat"/>
          <w:sz w:val="24"/>
          <w:szCs w:val="24"/>
          <w:lang w:val="hy-AM"/>
        </w:rPr>
        <w:t xml:space="preserve">Էլեկտրաէներգիայի արտադրություն, բացառությամբ արևային, հողմային, երկրաջերմային և կենսազանգվածի (մարդու կենսաբանական կամ տնտեսական գործունեության և այլ կենդանական ծագում ունեցող օրգանական և/կամ այրվող արգասիքներ, բուսական մնացորդներ և թափոններ, ինչպես նաև գյուղատնտեսական մշակաբույսեր) էներգիայի. </w:t>
      </w:r>
    </w:p>
    <w:p w:rsidR="00227DD5" w:rsidRPr="006B68BD" w:rsidRDefault="00227DD5" w:rsidP="00227DD5">
      <w:pPr>
        <w:pStyle w:val="ListParagraph"/>
        <w:numPr>
          <w:ilvl w:val="0"/>
          <w:numId w:val="21"/>
        </w:numPr>
        <w:tabs>
          <w:tab w:val="left" w:pos="1080"/>
        </w:tabs>
        <w:spacing w:after="0" w:line="360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6B68BD">
        <w:rPr>
          <w:rFonts w:ascii="GHEA Grapalat" w:hAnsi="GHEA Grapalat"/>
          <w:sz w:val="24"/>
          <w:szCs w:val="24"/>
          <w:lang w:val="hy-AM"/>
        </w:rPr>
        <w:t>Կոքսի, նավթամթերքների և միջուկային նյութերի արտադրություն,</w:t>
      </w:r>
    </w:p>
    <w:p w:rsidR="00335B7C" w:rsidRPr="006B68BD" w:rsidRDefault="00227DD5" w:rsidP="00227DD5">
      <w:pPr>
        <w:pStyle w:val="ListParagraph"/>
        <w:numPr>
          <w:ilvl w:val="0"/>
          <w:numId w:val="21"/>
        </w:numPr>
        <w:tabs>
          <w:tab w:val="left" w:pos="1080"/>
        </w:tabs>
        <w:spacing w:after="0" w:line="360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6B68BD">
        <w:rPr>
          <w:rFonts w:ascii="GHEA Grapalat" w:hAnsi="GHEA Grapalat"/>
          <w:sz w:val="24"/>
          <w:szCs w:val="24"/>
          <w:lang w:val="hy-AM"/>
        </w:rPr>
        <w:t xml:space="preserve">Քիմիական </w:t>
      </w:r>
      <w:r w:rsidR="009915DE" w:rsidRPr="006B68BD">
        <w:rPr>
          <w:rFonts w:ascii="GHEA Grapalat" w:hAnsi="GHEA Grapalat"/>
          <w:sz w:val="24"/>
          <w:szCs w:val="24"/>
          <w:lang w:val="hy-AM"/>
        </w:rPr>
        <w:t>արդյունաբերություն</w:t>
      </w:r>
      <w:r w:rsidRPr="006B68BD">
        <w:rPr>
          <w:rFonts w:ascii="GHEA Grapalat" w:hAnsi="GHEA Grapalat"/>
          <w:sz w:val="24"/>
          <w:szCs w:val="24"/>
          <w:lang w:val="hy-AM"/>
        </w:rPr>
        <w:t>, բացառությամբ Հայաստանի Հանրապետության կառավարության որոշմամբ սահմանված տեսակների</w:t>
      </w:r>
    </w:p>
    <w:p w:rsidR="00227DD5" w:rsidRPr="006B68BD" w:rsidRDefault="00335B7C" w:rsidP="00227DD5">
      <w:pPr>
        <w:pStyle w:val="ListParagraph"/>
        <w:numPr>
          <w:ilvl w:val="0"/>
          <w:numId w:val="21"/>
        </w:numPr>
        <w:tabs>
          <w:tab w:val="left" w:pos="1080"/>
        </w:tabs>
        <w:spacing w:after="0" w:line="360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6B68BD">
        <w:rPr>
          <w:rFonts w:ascii="GHEA Grapalat" w:hAnsi="GHEA Grapalat"/>
          <w:sz w:val="24"/>
          <w:szCs w:val="24"/>
          <w:lang w:val="hy-AM"/>
        </w:rPr>
        <w:t>Հայաստանի Հանրապետության օրենքներով սահմանված այլ գործունեության տեսակներ</w:t>
      </w:r>
      <w:r w:rsidR="00227DD5" w:rsidRPr="006B68BD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227DD5" w:rsidRPr="006B68BD" w:rsidRDefault="00227DD5" w:rsidP="00227DD5">
      <w:pPr>
        <w:pStyle w:val="ListParagraph"/>
        <w:numPr>
          <w:ilvl w:val="0"/>
          <w:numId w:val="20"/>
        </w:numPr>
        <w:tabs>
          <w:tab w:val="left" w:pos="1080"/>
        </w:tabs>
        <w:spacing w:after="0" w:line="360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6B68BD">
        <w:rPr>
          <w:rFonts w:ascii="GHEA Grapalat" w:hAnsi="GHEA Grapalat"/>
          <w:color w:val="000000" w:themeColor="text1"/>
          <w:sz w:val="24"/>
          <w:szCs w:val="24"/>
          <w:lang w:val="hy-AM"/>
        </w:rPr>
        <w:t>Դիլիջան քաղաքի գոտիավորման նախագծերով առանձնացված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տարածքներում սույն հոդվածի 1-ին մասով սահմանված արգելված գործունեության տեսակներց բացի արգելվում է նաև հետևյալ ձեռնարկատիրական գործունեության տեսակները.</w:t>
      </w:r>
    </w:p>
    <w:p w:rsidR="00227DD5" w:rsidRPr="006B68BD" w:rsidRDefault="00227DD5" w:rsidP="00227DD5">
      <w:pPr>
        <w:pStyle w:val="ListParagraph"/>
        <w:numPr>
          <w:ilvl w:val="0"/>
          <w:numId w:val="22"/>
        </w:numPr>
        <w:tabs>
          <w:tab w:val="left" w:pos="1080"/>
          <w:tab w:val="left" w:pos="144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6B68BD">
        <w:rPr>
          <w:rFonts w:ascii="GHEA Grapalat" w:hAnsi="GHEA Grapalat"/>
          <w:sz w:val="24"/>
          <w:szCs w:val="24"/>
          <w:lang w:val="hy-AM"/>
        </w:rPr>
        <w:t xml:space="preserve">Անասնաբուծություն. </w:t>
      </w:r>
    </w:p>
    <w:p w:rsidR="00227DD5" w:rsidRPr="006B68BD" w:rsidRDefault="00227DD5" w:rsidP="00227DD5">
      <w:pPr>
        <w:pStyle w:val="ListParagraph"/>
        <w:numPr>
          <w:ilvl w:val="0"/>
          <w:numId w:val="22"/>
        </w:numPr>
        <w:tabs>
          <w:tab w:val="left" w:pos="1080"/>
          <w:tab w:val="left" w:pos="144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6B68BD">
        <w:rPr>
          <w:rFonts w:ascii="GHEA Grapalat" w:hAnsi="GHEA Grapalat"/>
          <w:sz w:val="24"/>
          <w:szCs w:val="24"/>
          <w:lang w:val="hy-AM"/>
        </w:rPr>
        <w:t>Բուսաբուծություն.</w:t>
      </w:r>
    </w:p>
    <w:p w:rsidR="00227DD5" w:rsidRPr="006B68BD" w:rsidRDefault="00227DD5" w:rsidP="00227DD5">
      <w:pPr>
        <w:pStyle w:val="ListParagraph"/>
        <w:numPr>
          <w:ilvl w:val="0"/>
          <w:numId w:val="22"/>
        </w:numPr>
        <w:tabs>
          <w:tab w:val="left" w:pos="1080"/>
          <w:tab w:val="left" w:pos="144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6B68BD">
        <w:rPr>
          <w:rFonts w:ascii="GHEA Grapalat" w:hAnsi="GHEA Grapalat"/>
          <w:sz w:val="24"/>
          <w:szCs w:val="24"/>
          <w:lang w:val="hy-AM"/>
        </w:rPr>
        <w:t>Մշակող արդյունաբերություն:</w:t>
      </w:r>
    </w:p>
    <w:p w:rsidR="00227DD5" w:rsidRPr="006B68BD" w:rsidRDefault="00227DD5" w:rsidP="00B273E0">
      <w:pPr>
        <w:pStyle w:val="ListParagraph"/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227DD5" w:rsidRPr="006B68BD" w:rsidRDefault="00227DD5" w:rsidP="00227DD5">
      <w:pPr>
        <w:pStyle w:val="ListParagraph"/>
        <w:numPr>
          <w:ilvl w:val="0"/>
          <w:numId w:val="4"/>
        </w:num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B68BD">
        <w:rPr>
          <w:rFonts w:ascii="GHEA Grapalat" w:hAnsi="GHEA Grapalat"/>
          <w:b/>
          <w:sz w:val="24"/>
          <w:szCs w:val="24"/>
          <w:lang w:val="hy-AM"/>
        </w:rPr>
        <w:t xml:space="preserve">ՏԱՐԱԾՔԻ ԶԱՐԳԱՑՄԱՆ ԾՐԱԳՐԵՐ </w:t>
      </w:r>
    </w:p>
    <w:p w:rsidR="00227DD5" w:rsidRPr="006B68BD" w:rsidRDefault="00227DD5" w:rsidP="00227DD5">
      <w:pPr>
        <w:pStyle w:val="ListParagraph"/>
        <w:spacing w:after="0" w:line="240" w:lineRule="auto"/>
        <w:ind w:left="1080"/>
        <w:rPr>
          <w:rFonts w:ascii="GHEA Grapalat" w:hAnsi="GHEA Grapalat"/>
          <w:sz w:val="24"/>
          <w:szCs w:val="24"/>
        </w:rPr>
      </w:pPr>
    </w:p>
    <w:p w:rsidR="00227DD5" w:rsidRPr="006B68BD" w:rsidRDefault="00227DD5" w:rsidP="00227DD5">
      <w:pPr>
        <w:pStyle w:val="ListParagraph"/>
        <w:numPr>
          <w:ilvl w:val="0"/>
          <w:numId w:val="3"/>
        </w:numPr>
        <w:spacing w:after="0" w:line="240" w:lineRule="auto"/>
        <w:ind w:left="1890" w:hanging="1170"/>
        <w:rPr>
          <w:rFonts w:ascii="GHEA Grapalat" w:hAnsi="GHEA Grapalat"/>
          <w:b/>
          <w:sz w:val="24"/>
          <w:szCs w:val="24"/>
          <w:lang w:val="hy-AM"/>
        </w:rPr>
      </w:pPr>
      <w:r w:rsidRPr="006B68BD">
        <w:rPr>
          <w:rFonts w:ascii="GHEA Grapalat" w:hAnsi="GHEA Grapalat"/>
          <w:b/>
          <w:sz w:val="24"/>
          <w:szCs w:val="24"/>
          <w:lang w:val="hy-AM"/>
        </w:rPr>
        <w:t>Տարածքի, դրա առանձին ոլորտների կամ բնագավառների զարգացման կամ օբյեկտների կառուցապատման ծրագրեր</w:t>
      </w:r>
    </w:p>
    <w:p w:rsidR="00227DD5" w:rsidRPr="006B68BD" w:rsidRDefault="00227DD5" w:rsidP="00227DD5">
      <w:pPr>
        <w:pStyle w:val="ListParagraph"/>
        <w:spacing w:after="0" w:line="360" w:lineRule="auto"/>
        <w:ind w:left="2070"/>
        <w:rPr>
          <w:rFonts w:ascii="GHEA Grapalat" w:hAnsi="GHEA Grapalat"/>
          <w:b/>
          <w:sz w:val="24"/>
          <w:szCs w:val="24"/>
          <w:lang w:val="hy-AM"/>
        </w:rPr>
      </w:pPr>
    </w:p>
    <w:p w:rsidR="00227DD5" w:rsidRPr="006B68BD" w:rsidRDefault="00227DD5" w:rsidP="00AE226E">
      <w:pPr>
        <w:pStyle w:val="ListParagraph"/>
        <w:numPr>
          <w:ilvl w:val="0"/>
          <w:numId w:val="5"/>
        </w:numPr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Սույն օրենքի իմաստով ծրագիր է հանդիսանում Հայաստանի Հանրապետության կառավարության կողմից հաստատված՝ առնվազն երկու միլիարդ Հայաստանի Հանրապետության դրամի ներդրմամբ  Տարածքի, դրա առանձին ոլորտի կամ բնագավառի զարգացումը կամ օբյեկտի և/կամ ենթակառուցվածքների կառուցումը ներկայացնող փաստաթուղթը:</w:t>
      </w:r>
      <w:r w:rsidR="00AE226E" w:rsidRPr="006B68B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արժեքը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է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Ծրագիրն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իրականացնողի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մեջ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մտնելը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անշարժ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գույքի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6B68BD">
        <w:rPr>
          <w:rFonts w:ascii="GHEA Grapalat" w:hAnsi="GHEA Grapalat" w:cs="Sylfaen"/>
          <w:sz w:val="24"/>
          <w:szCs w:val="24"/>
          <w:lang w:val="hy-AM"/>
        </w:rPr>
        <w:t>շենք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շինություններ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հողատարածք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ձեռքբերման համար վճարված արժեքը: </w:t>
      </w:r>
    </w:p>
    <w:p w:rsidR="00227DD5" w:rsidRPr="006B68BD" w:rsidRDefault="00227DD5" w:rsidP="00227DD5">
      <w:pPr>
        <w:pStyle w:val="ListParagraph"/>
        <w:numPr>
          <w:ilvl w:val="0"/>
          <w:numId w:val="5"/>
        </w:numPr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Սույն գլխով սահմանված ծրագիրն առնվազն ներառում է. </w:t>
      </w:r>
    </w:p>
    <w:p w:rsidR="00227DD5" w:rsidRPr="006B68BD" w:rsidRDefault="00227DD5" w:rsidP="00227DD5">
      <w:pPr>
        <w:pStyle w:val="ListParagraph"/>
        <w:numPr>
          <w:ilvl w:val="4"/>
          <w:numId w:val="2"/>
        </w:numPr>
        <w:tabs>
          <w:tab w:val="left" w:pos="990"/>
        </w:tabs>
        <w:spacing w:after="0" w:line="360" w:lineRule="auto"/>
        <w:ind w:left="9" w:firstLine="711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Ծրագրի նպատակը և հակիրճ նկարագիրը.</w:t>
      </w:r>
    </w:p>
    <w:p w:rsidR="00227DD5" w:rsidRPr="006B68BD" w:rsidRDefault="00227DD5" w:rsidP="00227DD5">
      <w:pPr>
        <w:pStyle w:val="ListParagraph"/>
        <w:numPr>
          <w:ilvl w:val="4"/>
          <w:numId w:val="2"/>
        </w:numPr>
        <w:tabs>
          <w:tab w:val="left" w:pos="990"/>
        </w:tabs>
        <w:spacing w:after="0" w:line="360" w:lineRule="auto"/>
        <w:ind w:left="9" w:firstLine="711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</w:rPr>
        <w:t>Ծրագիրը ներկայացնող անձը</w:t>
      </w:r>
      <w:r w:rsidRPr="006B68BD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227DD5" w:rsidRPr="006B68BD" w:rsidRDefault="00227DD5" w:rsidP="00227DD5">
      <w:pPr>
        <w:pStyle w:val="ListParagraph"/>
        <w:numPr>
          <w:ilvl w:val="4"/>
          <w:numId w:val="2"/>
        </w:numPr>
        <w:tabs>
          <w:tab w:val="left" w:pos="990"/>
        </w:tabs>
        <w:spacing w:after="0" w:line="360" w:lineRule="auto"/>
        <w:ind w:left="9" w:firstLine="711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Իրականացման գործընթացը՝ ըստ փուլերի, ժամկետների և ներդրումների (այդ թվում՝ կապիտալ ծախսեր, սեփական ներդրվող միջոցներ, ներգրավված և/կամ ներգրավվող միջոցներ)</w:t>
      </w:r>
      <w:r w:rsidRPr="006B68BD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227DD5" w:rsidRPr="006B68BD" w:rsidRDefault="00227DD5" w:rsidP="00227DD5">
      <w:pPr>
        <w:pStyle w:val="ListParagraph"/>
        <w:numPr>
          <w:ilvl w:val="4"/>
          <w:numId w:val="2"/>
        </w:numPr>
        <w:tabs>
          <w:tab w:val="left" w:pos="990"/>
        </w:tabs>
        <w:spacing w:after="0" w:line="360" w:lineRule="auto"/>
        <w:ind w:left="9" w:firstLine="711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Ծրագրի առանձնահատկությունների մանրամասն նկարագիրը.</w:t>
      </w:r>
    </w:p>
    <w:p w:rsidR="00227DD5" w:rsidRPr="006B68BD" w:rsidRDefault="00227DD5" w:rsidP="00227DD5">
      <w:pPr>
        <w:pStyle w:val="ListParagraph"/>
        <w:numPr>
          <w:ilvl w:val="4"/>
          <w:numId w:val="2"/>
        </w:numPr>
        <w:tabs>
          <w:tab w:val="left" w:pos="990"/>
        </w:tabs>
        <w:spacing w:after="0" w:line="360" w:lineRule="auto"/>
        <w:ind w:left="9" w:firstLine="711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սոցիալ-տնտեսական նշանակություն և ազդեցություն Տարածքի զարգացման վրա</w:t>
      </w:r>
      <w:r w:rsidRPr="006B68BD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227DD5" w:rsidRPr="006B68BD" w:rsidRDefault="00227DD5" w:rsidP="00227DD5">
      <w:pPr>
        <w:pStyle w:val="ListParagraph"/>
        <w:numPr>
          <w:ilvl w:val="4"/>
          <w:numId w:val="2"/>
        </w:numPr>
        <w:tabs>
          <w:tab w:val="left" w:pos="990"/>
        </w:tabs>
        <w:spacing w:after="0" w:line="360" w:lineRule="auto"/>
        <w:ind w:left="9" w:firstLine="711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Հիմնական ռիսկերը և դրանց կանխարգելման ու նվազեցմանն ուղղված միջոցառումները</w:t>
      </w:r>
      <w:r w:rsidRPr="006B68BD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227DD5" w:rsidRPr="006B68BD" w:rsidRDefault="00227DD5" w:rsidP="00227DD5">
      <w:pPr>
        <w:pStyle w:val="ListParagraph"/>
        <w:numPr>
          <w:ilvl w:val="4"/>
          <w:numId w:val="2"/>
        </w:numPr>
        <w:tabs>
          <w:tab w:val="left" w:pos="990"/>
        </w:tabs>
        <w:spacing w:after="0" w:line="360" w:lineRule="auto"/>
        <w:ind w:left="9" w:firstLine="711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Դիլիջան քաղաքի քաղաքաշինական և ներդրումների խրախուսման խորհրդի եզրակացությունը.</w:t>
      </w:r>
    </w:p>
    <w:p w:rsidR="00227DD5" w:rsidRPr="006B68BD" w:rsidRDefault="00227DD5" w:rsidP="00227DD5">
      <w:pPr>
        <w:pStyle w:val="ListParagraph"/>
        <w:numPr>
          <w:ilvl w:val="4"/>
          <w:numId w:val="2"/>
        </w:numPr>
        <w:tabs>
          <w:tab w:val="left" w:pos="990"/>
        </w:tabs>
        <w:spacing w:after="0" w:line="360" w:lineRule="auto"/>
        <w:ind w:left="9" w:firstLine="711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hAnsi="GHEA Grapalat" w:cs="GHEA Grapalat"/>
          <w:sz w:val="24"/>
          <w:szCs w:val="24"/>
          <w:lang w:val="hy-AM"/>
        </w:rPr>
        <w:t>Այլ տեղեկություններ` ըստ Ծրագիրը ներկայացնող անձի հայեցողության: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A468E4" w:rsidRPr="006B68BD" w:rsidRDefault="00A468E4" w:rsidP="00227DD5">
      <w:pPr>
        <w:pStyle w:val="ListParagraph"/>
        <w:numPr>
          <w:ilvl w:val="0"/>
          <w:numId w:val="5"/>
        </w:numPr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B68BD">
        <w:rPr>
          <w:rFonts w:ascii="GHEA Grapalat" w:hAnsi="GHEA Grapalat"/>
          <w:sz w:val="24"/>
          <w:szCs w:val="24"/>
          <w:lang w:val="hy-AM"/>
        </w:rPr>
        <w:t>Հայաստանի Հանրապետության օրենսդրությամբ սահմանված դեպ</w:t>
      </w:r>
      <w:r w:rsidR="00DE6978" w:rsidRPr="006B68BD">
        <w:rPr>
          <w:rFonts w:ascii="GHEA Grapalat" w:hAnsi="GHEA Grapalat"/>
          <w:sz w:val="24"/>
          <w:szCs w:val="24"/>
          <w:lang w:val="hy-AM"/>
        </w:rPr>
        <w:t>ք</w:t>
      </w:r>
      <w:r w:rsidRPr="006B68BD">
        <w:rPr>
          <w:rFonts w:ascii="GHEA Grapalat" w:hAnsi="GHEA Grapalat"/>
          <w:sz w:val="24"/>
          <w:szCs w:val="24"/>
          <w:lang w:val="hy-AM"/>
        </w:rPr>
        <w:t>ում Ծրագրի շրջանակներում կառուցվող շենքերի նախագծումն ու շինարարությունն իրականացվում է էներգաարդյունավետության և էներգախնայողության պահանջների կիրառմամբ:</w:t>
      </w:r>
    </w:p>
    <w:p w:rsidR="00227DD5" w:rsidRPr="006B68BD" w:rsidRDefault="00227DD5" w:rsidP="00227DD5">
      <w:pPr>
        <w:pStyle w:val="ListParagraph"/>
        <w:numPr>
          <w:ilvl w:val="0"/>
          <w:numId w:val="5"/>
        </w:numPr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B68BD">
        <w:rPr>
          <w:rFonts w:ascii="GHEA Grapalat" w:hAnsi="GHEA Grapalat"/>
          <w:sz w:val="24"/>
          <w:szCs w:val="24"/>
          <w:lang w:val="hy-AM"/>
        </w:rPr>
        <w:lastRenderedPageBreak/>
        <w:t>Հայաստանի Հանրապետության կառավարության կողմից հաստատված ծրագրերի շրջանակներում այն իրականացնող անձինք օգտվում են սույն օրենքի 5-րդ գլխով սահմանված արտոնություններից:</w:t>
      </w:r>
    </w:p>
    <w:p w:rsidR="00227DD5" w:rsidRPr="006B68BD" w:rsidRDefault="00227DD5" w:rsidP="00227DD5">
      <w:pPr>
        <w:pStyle w:val="ListParagraph"/>
        <w:tabs>
          <w:tab w:val="left" w:pos="117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227DD5" w:rsidRPr="006B68BD" w:rsidRDefault="00227DD5" w:rsidP="00BF1E6D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B68BD">
        <w:rPr>
          <w:rFonts w:ascii="GHEA Grapalat" w:hAnsi="GHEA Grapalat"/>
          <w:b/>
          <w:sz w:val="24"/>
          <w:szCs w:val="24"/>
          <w:lang w:val="hy-AM"/>
        </w:rPr>
        <w:t>ԴԻԼԻՋԱՆ ՔԱՂԱՔԻ ՔԱՂԱՔԱՇԻՆԱԿԱՆ ԵՎ ՆԵՐԴՐՈՒՄՆԵՐԻ ԽՐԱԽՈՒՍՄԱՆ ԽՈՐՀՐԴԻ ԿԱՐԳԱՎԻՃԱԿԸ ԵՎ ԻՐԱՎԱՍՈՒԹՅՈՒՆԸ</w:t>
      </w:r>
    </w:p>
    <w:p w:rsidR="00227DD5" w:rsidRPr="006B68BD" w:rsidRDefault="00227DD5" w:rsidP="00227DD5">
      <w:pPr>
        <w:pStyle w:val="ListParagraph"/>
        <w:spacing w:after="0" w:line="360" w:lineRule="auto"/>
        <w:ind w:left="2070"/>
        <w:rPr>
          <w:rStyle w:val="Emphasis"/>
          <w:rFonts w:ascii="GHEA Grapalat" w:eastAsiaTheme="minorEastAsia" w:hAnsi="GHEA Grapalat"/>
          <w:b/>
          <w:i w:val="0"/>
          <w:sz w:val="24"/>
          <w:szCs w:val="24"/>
          <w:lang w:val="hy-AM"/>
        </w:rPr>
      </w:pPr>
    </w:p>
    <w:p w:rsidR="00227DD5" w:rsidRPr="006B68BD" w:rsidRDefault="00227DD5" w:rsidP="00227DD5">
      <w:pPr>
        <w:pStyle w:val="ListParagraph"/>
        <w:numPr>
          <w:ilvl w:val="0"/>
          <w:numId w:val="3"/>
        </w:numPr>
        <w:spacing w:after="0" w:line="360" w:lineRule="auto"/>
        <w:ind w:left="2070" w:hanging="1350"/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</w:pPr>
      <w:r w:rsidRPr="006B68BD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Քաղաքաշինական և ներդրումների խրախուսման խորհուրդ</w:t>
      </w:r>
    </w:p>
    <w:p w:rsidR="00227DD5" w:rsidRPr="006B68BD" w:rsidRDefault="00227DD5" w:rsidP="00227DD5">
      <w:pPr>
        <w:pStyle w:val="ListParagraph"/>
        <w:spacing w:after="0" w:line="240" w:lineRule="auto"/>
        <w:ind w:left="2070"/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</w:pPr>
    </w:p>
    <w:p w:rsidR="00227DD5" w:rsidRPr="006B68BD" w:rsidRDefault="00227DD5" w:rsidP="00227DD5">
      <w:pPr>
        <w:pStyle w:val="ListParagraph"/>
        <w:numPr>
          <w:ilvl w:val="0"/>
          <w:numId w:val="18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Դիլիջան քաղաքի գլխավոր հատակագծի, գոտիավորման, համայնքի քաղաքաշինական կանոնադրության, ճարտարապետական լուծումների, քաղաքաշինական նախագծերի, համայնքի սեփականությունը հանդիսացող </w:t>
      </w:r>
      <w:r w:rsidRPr="006B68BD">
        <w:rPr>
          <w:rStyle w:val="Emphasis"/>
          <w:rFonts w:ascii="GHEA Grapalat" w:hAnsi="GHEA Grapalat"/>
          <w:i w:val="0"/>
          <w:sz w:val="24"/>
          <w:szCs w:val="24"/>
          <w:lang w:val="hy-AM"/>
        </w:rPr>
        <w:t>հողամասի օտարման, վարձակալության, կառուցապատման, օգտագործման իրավունքով</w:t>
      </w: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այլ </w:t>
      </w:r>
      <w:r w:rsidR="007533F2" w:rsidRPr="006B68B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ֆիզիկական և իրավաբանական </w:t>
      </w: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անձանց տրամադրման, առաջարկվող ծրագրերի վերաբերյալ մասնագիտական եզրակացություն տրամադրման նպատակով, ինչպես նաև Հայաստանի Հանրապետության օրենսդրությամբ սահմանված քաղաք Դիլիջանում 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քաղաքաշինական գործունեության նորմատիվ իրավական ակտերով սահմանված պայմանների և պահանջների իրականացման նկատմամբ </w:t>
      </w:r>
      <w:r w:rsidR="002E071D" w:rsidRPr="006B68BD">
        <w:rPr>
          <w:rFonts w:ascii="GHEA Grapalat" w:hAnsi="GHEA Grapalat"/>
          <w:sz w:val="24"/>
          <w:szCs w:val="24"/>
          <w:lang w:val="hy-AM"/>
        </w:rPr>
        <w:t xml:space="preserve">ուսումնասիրություն </w:t>
      </w:r>
      <w:r w:rsidRPr="006B68BD">
        <w:rPr>
          <w:rFonts w:ascii="GHEA Grapalat" w:hAnsi="GHEA Grapalat"/>
          <w:sz w:val="24"/>
          <w:szCs w:val="24"/>
          <w:lang w:val="hy-AM"/>
        </w:rPr>
        <w:t>իրականացնելու նպատակով</w:t>
      </w: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ստեղծվում է հասարակական հիմունքներով մշտապես գործող Դիլիջանի քաղաքաշինական և ներդրումների խրախուսման խորհուրդ (այսուհետ` Խորհուրդ):</w:t>
      </w:r>
    </w:p>
    <w:p w:rsidR="00F70843" w:rsidRPr="006B68BD" w:rsidRDefault="00227DD5" w:rsidP="00227DD5">
      <w:pPr>
        <w:pStyle w:val="ListParagraph"/>
        <w:numPr>
          <w:ilvl w:val="0"/>
          <w:numId w:val="18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Խորհուրդը կազմված է 9 անդամից, որոնց </w:t>
      </w:r>
      <w:r w:rsidR="00335B7C"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կազմը հաստատում </w:t>
      </w: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է Դիլիջանի ավագանին: Խորհրդի կազմը ձևավորվում է՝ առնվազն 5 անդամ Դիլիջանում ներդրումային ծրագիր իրականացրած անձանց լիազոր ներկայացուցիչներից` ընդ որում </w:t>
      </w:r>
      <w:r w:rsidR="00FE2E28" w:rsidRPr="006B68B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ծրագիր իրականացրած յուրաքանչյուր անձ հնարավորություն ունենա ներկայացնելու </w:t>
      </w:r>
      <w:r w:rsidR="00FE2E28" w:rsidRPr="006B68B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մեկ </w:t>
      </w:r>
      <w:r w:rsidR="00FE2E28" w:rsidRPr="006B68B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ներկայացուցչի թեկնածություն</w:t>
      </w:r>
      <w:r w:rsidR="00FE2E28" w:rsidRPr="006B68B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</w:t>
      </w:r>
      <w:r w:rsidR="00FE2E28" w:rsidRPr="006B68B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ծրագիր իրականացրած անձանց կողմից սույն մասով սահմանված քանակից ավել թեկնածու ներկայացնելու դեպքում նշանակումն իրականացվում է առաջնահերթություն տալով այն անձանց, որոնց կողմից իրականացված ծրագրի ծավալը ավելի մեծ է, 1-ը՝ ավագանու անդամներից, իսկ 3-ը՝ բնակիչներից, որոնք քաղաքաշինության կամ ճարտարապետության բնագավառում ունեն առնվազն 5 տարվա մասնագիտական աշխատանքային փորձ:</w:t>
      </w:r>
      <w:r w:rsidR="00F70843"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:rsidR="00227DD5" w:rsidRPr="006B68BD" w:rsidRDefault="00F70843" w:rsidP="00227DD5">
      <w:pPr>
        <w:pStyle w:val="ListParagraph"/>
        <w:numPr>
          <w:ilvl w:val="0"/>
          <w:numId w:val="18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Խորհուրդը իր որոշումները կայացնում է ձայների պարզ մեծամասնությամբ</w:t>
      </w:r>
      <w:r w:rsidR="008D0636"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;</w:t>
      </w:r>
    </w:p>
    <w:p w:rsidR="00227DD5" w:rsidRPr="006B68BD" w:rsidRDefault="00227DD5" w:rsidP="00B273E0">
      <w:pPr>
        <w:pStyle w:val="ListParagraph"/>
        <w:numPr>
          <w:ilvl w:val="0"/>
          <w:numId w:val="18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Խորհրդի աշխատանքներին խորհրդակցական ձայնի իրավունքով կարող են մասնակցել Տավուշի մարզպետը և Դիլիջանի քաղաքապետը կամ վերջիններիս լիազորված անձինք:</w:t>
      </w:r>
    </w:p>
    <w:p w:rsidR="00227DD5" w:rsidRPr="006B68BD" w:rsidRDefault="00227DD5" w:rsidP="00227DD5">
      <w:pPr>
        <w:pStyle w:val="ListParagraph"/>
        <w:numPr>
          <w:ilvl w:val="0"/>
          <w:numId w:val="18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Խորհրդի նախագահն ընտրվում է Խորհրդի անդամների կազմից, գաղտնի քվեարկությամբ` Խորհրդի անդամների ընդհանուր թվի ձայների մեծամասնությամբ:</w:t>
      </w:r>
    </w:p>
    <w:p w:rsidR="00227DD5" w:rsidRPr="006B68BD" w:rsidRDefault="00227DD5" w:rsidP="00227DD5">
      <w:pPr>
        <w:pStyle w:val="ListParagraph"/>
        <w:numPr>
          <w:ilvl w:val="0"/>
          <w:numId w:val="18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Խորհուրդը գործում է իր կանոնադրությանը համապատասխան, որը հաստատում է Դիլիջան քաղաքի ավագանու կողմից` նման առաջին խորհրդի ձևավորումից հետո մեկամսյա ժամկետում ավագանու անդամների ձայների մեծամասնությամբ: </w:t>
      </w:r>
    </w:p>
    <w:p w:rsidR="00227DD5" w:rsidRPr="006B68BD" w:rsidRDefault="00227DD5" w:rsidP="00227DD5">
      <w:pPr>
        <w:pStyle w:val="ListParagraph"/>
        <w:numPr>
          <w:ilvl w:val="0"/>
          <w:numId w:val="18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Խորհրդի 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կանոնադրությամբ սահմանվում է Խորհրդի կազմավորման, </w:t>
      </w:r>
      <w:r w:rsidR="00335B7C" w:rsidRPr="006B68BD">
        <w:rPr>
          <w:rFonts w:ascii="GHEA Grapalat" w:hAnsi="GHEA Grapalat"/>
          <w:sz w:val="24"/>
          <w:szCs w:val="24"/>
          <w:lang w:val="hy-AM"/>
        </w:rPr>
        <w:t>խորհրդի անդամի լիազորությունների դադարեցման,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աշխատանքների կազմակերպման, քննարկումների կազմակերպման և </w:t>
      </w:r>
      <w:r w:rsidR="002E071D"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ուսումնասիրության </w:t>
      </w: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իրականացման կարգը:</w:t>
      </w:r>
    </w:p>
    <w:p w:rsidR="00227DD5" w:rsidRPr="006B68BD" w:rsidRDefault="00227DD5" w:rsidP="00227DD5">
      <w:pPr>
        <w:pStyle w:val="ListParagraph"/>
        <w:numPr>
          <w:ilvl w:val="0"/>
          <w:numId w:val="18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Խորհուրդն իր նիստին կարող է հրավիրել քննարկվող հարցին  Տավուշի մարզպետարանի և Դիլիջանի քաղաքապետարանի գլխավոր ճարտարապետներին, աշխատակազմ</w:t>
      </w:r>
      <w:r w:rsidR="00335B7C"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</w:t>
      </w: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ստորաբաժանումների ղեկավարներին, Դիլիջանի քաղաքապետարանի աշխատակազմի քարտուղարին:</w:t>
      </w:r>
    </w:p>
    <w:p w:rsidR="00227DD5" w:rsidRPr="006B68BD" w:rsidRDefault="00227DD5" w:rsidP="00227DD5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227DD5" w:rsidRPr="006B68BD" w:rsidRDefault="00227DD5" w:rsidP="00227DD5">
      <w:pPr>
        <w:pStyle w:val="ListParagraph"/>
        <w:numPr>
          <w:ilvl w:val="0"/>
          <w:numId w:val="3"/>
        </w:numPr>
        <w:spacing w:after="0" w:line="360" w:lineRule="auto"/>
        <w:ind w:left="2070" w:hanging="135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6B68BD">
        <w:rPr>
          <w:rFonts w:ascii="GHEA Grapalat" w:hAnsi="GHEA Grapalat"/>
          <w:b/>
          <w:sz w:val="24"/>
          <w:szCs w:val="24"/>
          <w:lang w:val="hy-AM"/>
        </w:rPr>
        <w:t>Խորհրդի իրավասություն</w:t>
      </w:r>
      <w:r w:rsidRPr="006B68BD">
        <w:rPr>
          <w:rFonts w:ascii="GHEA Grapalat" w:hAnsi="GHEA Grapalat"/>
          <w:b/>
          <w:sz w:val="24"/>
          <w:szCs w:val="24"/>
          <w:lang w:val="ru-RU"/>
        </w:rPr>
        <w:t>ը</w:t>
      </w:r>
    </w:p>
    <w:p w:rsidR="00227DD5" w:rsidRPr="006B68BD" w:rsidRDefault="00227DD5" w:rsidP="00227DD5">
      <w:pPr>
        <w:pStyle w:val="ListParagraph"/>
        <w:spacing w:after="0" w:line="360" w:lineRule="auto"/>
        <w:ind w:left="207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227DD5" w:rsidRPr="006B68BD" w:rsidRDefault="00227DD5" w:rsidP="00227DD5">
      <w:pPr>
        <w:pStyle w:val="ListParagraph"/>
        <w:numPr>
          <w:ilvl w:val="1"/>
          <w:numId w:val="16"/>
        </w:numPr>
        <w:shd w:val="clear" w:color="auto" w:fill="FFFFFF"/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Խորհուրդը Դիլիջանի </w:t>
      </w:r>
      <w:r w:rsidR="0080661A"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քաղաքապետին 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տրամադրում է եզրակացություն</w:t>
      </w:r>
      <w:r w:rsidRPr="006B68BD" w:rsidDel="005B109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227DD5" w:rsidRPr="006B68BD" w:rsidRDefault="00227DD5" w:rsidP="00227DD5">
      <w:pPr>
        <w:pStyle w:val="ListParagraph"/>
        <w:numPr>
          <w:ilvl w:val="0"/>
          <w:numId w:val="17"/>
        </w:numPr>
        <w:tabs>
          <w:tab w:val="left" w:pos="1170"/>
          <w:tab w:val="left" w:pos="126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B68BD">
        <w:rPr>
          <w:rFonts w:ascii="GHEA Grapalat" w:hAnsi="GHEA Grapalat"/>
          <w:color w:val="000000"/>
          <w:sz w:val="24"/>
          <w:szCs w:val="24"/>
          <w:lang w:val="hy-AM"/>
        </w:rPr>
        <w:t>Դիլիջան քաղաքի քաղաքաշինական ծրագրային փաստաթղթերի՝</w:t>
      </w:r>
      <w:r w:rsidRPr="006B68B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Դիլիջան քաղաքի</w:t>
      </w: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</w:t>
      </w:r>
      <w:r w:rsidRPr="006B68B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բնակավայրի</w:t>
      </w: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Pr="006B68B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գլխավոր</w:t>
      </w: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հատակագծի</w:t>
      </w: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քաղաքաշինական</w:t>
      </w: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գոտիավորման</w:t>
      </w:r>
      <w:r w:rsidRPr="006B68B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նախագծի,</w:t>
      </w:r>
      <w:r w:rsidRPr="006B68BD">
        <w:rPr>
          <w:rFonts w:ascii="GHEA Grapalat" w:hAnsi="GHEA Grapalat"/>
          <w:color w:val="000000"/>
          <w:sz w:val="24"/>
          <w:szCs w:val="24"/>
          <w:lang w:val="hy-AM"/>
        </w:rPr>
        <w:t xml:space="preserve"> դրանց փոփոխությունների, ինչպես նաև նախագծման առաջադրանքների </w:t>
      </w:r>
      <w:r w:rsidRPr="006B68B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վերաբերյալ.</w:t>
      </w:r>
    </w:p>
    <w:p w:rsidR="00227DD5" w:rsidRPr="006B68BD" w:rsidRDefault="00227DD5" w:rsidP="00227DD5">
      <w:pPr>
        <w:pStyle w:val="ListParagraph"/>
        <w:numPr>
          <w:ilvl w:val="0"/>
          <w:numId w:val="17"/>
        </w:numPr>
        <w:tabs>
          <w:tab w:val="left" w:pos="1170"/>
          <w:tab w:val="left" w:pos="1260"/>
        </w:tabs>
        <w:spacing w:after="0"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6B68BD">
        <w:rPr>
          <w:rFonts w:ascii="GHEA Grapalat" w:hAnsi="GHEA Grapalat"/>
          <w:color w:val="000000"/>
          <w:sz w:val="24"/>
          <w:szCs w:val="24"/>
          <w:lang w:val="hy-AM"/>
        </w:rPr>
        <w:t xml:space="preserve"> Դիլիջան քաղաքի քաղաքաշինական կանոնադրության վերաբերյալ.</w:t>
      </w:r>
    </w:p>
    <w:p w:rsidR="00227DD5" w:rsidRPr="006B68BD" w:rsidRDefault="00227DD5" w:rsidP="00227DD5">
      <w:pPr>
        <w:pStyle w:val="ListParagraph"/>
        <w:numPr>
          <w:ilvl w:val="0"/>
          <w:numId w:val="17"/>
        </w:numPr>
        <w:tabs>
          <w:tab w:val="left" w:pos="1170"/>
          <w:tab w:val="left" w:pos="1260"/>
        </w:tabs>
        <w:spacing w:after="0"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6B68BD">
        <w:rPr>
          <w:rFonts w:ascii="GHEA Grapalat" w:hAnsi="GHEA Grapalat"/>
          <w:color w:val="000000"/>
          <w:sz w:val="24"/>
          <w:szCs w:val="24"/>
          <w:lang w:val="hy-AM"/>
        </w:rPr>
        <w:t xml:space="preserve">«Տեղական ինքնակառավարման մասին» Հայաստանի Հանրապետության օրենքի 37-րդ հոդվածի երկրորդ մասի 3-րդ կետով սահմանված քաղաքաշինական այն փաստաթղթերի վերաբերյալ, որոնց պատվիրատուն է Դիլիջանի քաղաքը. </w:t>
      </w:r>
    </w:p>
    <w:p w:rsidR="00227DD5" w:rsidRPr="006B68BD" w:rsidRDefault="00227DD5" w:rsidP="00227DD5">
      <w:pPr>
        <w:pStyle w:val="ListParagraph"/>
        <w:numPr>
          <w:ilvl w:val="0"/>
          <w:numId w:val="17"/>
        </w:numPr>
        <w:tabs>
          <w:tab w:val="left" w:pos="1170"/>
          <w:tab w:val="left" w:pos="1260"/>
        </w:tabs>
        <w:spacing w:after="0"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6B68BD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համայնքի քաղաքաշինական ծրագրային փաստաթղթերին, , համայնքի ավագանու սահմանած պայմաններով, սահմանված կարգով օգտագործման տրամադրվող համայնքի սեփականություն համարվող գույքերի կամ հողամասերի վերաբերյալ.</w:t>
      </w:r>
    </w:p>
    <w:p w:rsidR="00227DD5" w:rsidRPr="006B68BD" w:rsidRDefault="00227DD5" w:rsidP="00227DD5">
      <w:pPr>
        <w:pStyle w:val="ListParagraph"/>
        <w:numPr>
          <w:ilvl w:val="0"/>
          <w:numId w:val="17"/>
        </w:numPr>
        <w:tabs>
          <w:tab w:val="left" w:pos="1170"/>
          <w:tab w:val="left" w:pos="1260"/>
        </w:tabs>
        <w:spacing w:after="0"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6B68BD">
        <w:rPr>
          <w:rFonts w:ascii="GHEA Grapalat" w:hAnsi="GHEA Grapalat"/>
          <w:color w:val="000000"/>
          <w:sz w:val="24"/>
          <w:szCs w:val="24"/>
          <w:lang w:val="hy-AM"/>
        </w:rPr>
        <w:t>քաղաքաշինական զարգացման և կառուցապատման ներդրումային հայեցակարգերի վերաբերյալ.</w:t>
      </w:r>
    </w:p>
    <w:p w:rsidR="00227DD5" w:rsidRPr="006B68BD" w:rsidRDefault="00227DD5" w:rsidP="00B273E0">
      <w:pPr>
        <w:pStyle w:val="ListParagraph"/>
        <w:numPr>
          <w:ilvl w:val="0"/>
          <w:numId w:val="17"/>
        </w:numPr>
        <w:tabs>
          <w:tab w:val="left" w:pos="1170"/>
          <w:tab w:val="left" w:pos="1260"/>
        </w:tabs>
        <w:spacing w:after="0"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6B68BD">
        <w:rPr>
          <w:rFonts w:ascii="GHEA Grapalat" w:hAnsi="GHEA Grapalat"/>
          <w:color w:val="000000"/>
          <w:sz w:val="24"/>
          <w:szCs w:val="24"/>
          <w:lang w:val="hy-AM"/>
        </w:rPr>
        <w:t xml:space="preserve">համայնքի քաղաքաշինական ծրագրային փաստաթղթերին համապատասխան` Հայաստանի Հանրապետության օրենսդրությամբ սահմանված կարգով կառուցապատողներին տրամադրվող ճարտարապետահատակագծային </w:t>
      </w:r>
      <w:r w:rsidR="0080661A" w:rsidRPr="006B68BD">
        <w:rPr>
          <w:rFonts w:ascii="GHEA Grapalat" w:hAnsi="GHEA Grapalat"/>
          <w:color w:val="000000"/>
          <w:sz w:val="24"/>
          <w:szCs w:val="24"/>
          <w:lang w:val="hy-AM"/>
        </w:rPr>
        <w:t xml:space="preserve">առաջադրանքի </w:t>
      </w:r>
      <w:r w:rsidRPr="006B68BD">
        <w:rPr>
          <w:rFonts w:ascii="GHEA Grapalat" w:hAnsi="GHEA Grapalat"/>
          <w:color w:val="000000"/>
          <w:sz w:val="24"/>
          <w:szCs w:val="24"/>
          <w:lang w:val="hy-AM"/>
        </w:rPr>
        <w:t>(կամ նախագծման թույլտվություն)</w:t>
      </w:r>
      <w:r w:rsidR="0080661A" w:rsidRPr="006B68BD">
        <w:rPr>
          <w:rFonts w:ascii="GHEA Grapalat" w:hAnsi="GHEA Grapalat"/>
          <w:color w:val="000000"/>
          <w:sz w:val="24"/>
          <w:szCs w:val="24"/>
          <w:lang w:val="hy-AM"/>
        </w:rPr>
        <w:t xml:space="preserve"> վերաբերյալ</w:t>
      </w:r>
      <w:r w:rsidRPr="006B68BD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227DD5" w:rsidRPr="006B68BD" w:rsidRDefault="00227DD5" w:rsidP="00B273E0">
      <w:pPr>
        <w:pStyle w:val="ListParagraph"/>
        <w:numPr>
          <w:ilvl w:val="0"/>
          <w:numId w:val="17"/>
        </w:numPr>
        <w:tabs>
          <w:tab w:val="left" w:pos="1170"/>
          <w:tab w:val="left" w:pos="1260"/>
        </w:tabs>
        <w:spacing w:after="0"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6B68BD">
        <w:rPr>
          <w:rFonts w:ascii="GHEA Grapalat" w:hAnsi="GHEA Grapalat"/>
          <w:color w:val="000000"/>
          <w:sz w:val="24"/>
          <w:szCs w:val="24"/>
          <w:lang w:val="hy-AM"/>
        </w:rPr>
        <w:t xml:space="preserve">ճարտարապետաշինարարական </w:t>
      </w:r>
      <w:r w:rsidR="0080661A" w:rsidRPr="006B68BD">
        <w:rPr>
          <w:rFonts w:ascii="GHEA Grapalat" w:hAnsi="GHEA Grapalat"/>
          <w:color w:val="000000"/>
          <w:sz w:val="24"/>
          <w:szCs w:val="24"/>
          <w:lang w:val="hy-AM"/>
        </w:rPr>
        <w:t>նախագծերի</w:t>
      </w:r>
      <w:r w:rsidRPr="006B68BD">
        <w:rPr>
          <w:rFonts w:ascii="GHEA Grapalat" w:hAnsi="GHEA Grapalat"/>
          <w:color w:val="000000"/>
          <w:sz w:val="24"/>
          <w:szCs w:val="24"/>
          <w:lang w:val="hy-AM"/>
        </w:rPr>
        <w:t xml:space="preserve">, շինարարության (քանդման) </w:t>
      </w:r>
      <w:r w:rsidR="0080661A" w:rsidRPr="006B68BD">
        <w:rPr>
          <w:rFonts w:ascii="GHEA Grapalat" w:hAnsi="GHEA Grapalat"/>
          <w:color w:val="000000"/>
          <w:sz w:val="24"/>
          <w:szCs w:val="24"/>
          <w:lang w:val="hy-AM"/>
        </w:rPr>
        <w:t>թույլտվությունների վերաբերյալ</w:t>
      </w:r>
      <w:r w:rsidRPr="006B68BD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227DD5" w:rsidRPr="006B68BD" w:rsidRDefault="00227DD5" w:rsidP="00B273E0">
      <w:pPr>
        <w:pStyle w:val="ListParagraph"/>
        <w:numPr>
          <w:ilvl w:val="0"/>
          <w:numId w:val="17"/>
        </w:numPr>
        <w:tabs>
          <w:tab w:val="left" w:pos="1170"/>
          <w:tab w:val="left" w:pos="1260"/>
        </w:tabs>
        <w:spacing w:after="0"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6B68BD">
        <w:rPr>
          <w:rFonts w:ascii="GHEA Grapalat" w:hAnsi="GHEA Grapalat"/>
          <w:color w:val="000000"/>
          <w:sz w:val="24"/>
          <w:szCs w:val="24"/>
          <w:lang w:val="hy-AM"/>
        </w:rPr>
        <w:t xml:space="preserve">ավարտված շինարարության շահագործման </w:t>
      </w:r>
      <w:r w:rsidR="0080661A" w:rsidRPr="006B68BD">
        <w:rPr>
          <w:rFonts w:ascii="GHEA Grapalat" w:hAnsi="GHEA Grapalat"/>
          <w:color w:val="000000"/>
          <w:sz w:val="24"/>
          <w:szCs w:val="24"/>
          <w:lang w:val="hy-AM"/>
        </w:rPr>
        <w:t>փաստագրման վերաբերյալ</w:t>
      </w:r>
      <w:r w:rsidRPr="006B68BD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227DD5" w:rsidRPr="006B68BD" w:rsidRDefault="0080661A" w:rsidP="00B273E0">
      <w:pPr>
        <w:pStyle w:val="ListParagraph"/>
        <w:numPr>
          <w:ilvl w:val="0"/>
          <w:numId w:val="17"/>
        </w:numPr>
        <w:tabs>
          <w:tab w:val="left" w:pos="1170"/>
          <w:tab w:val="left" w:pos="1260"/>
        </w:tabs>
        <w:spacing w:after="0"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6B68BD">
        <w:rPr>
          <w:rFonts w:ascii="GHEA Grapalat" w:hAnsi="GHEA Grapalat"/>
          <w:color w:val="000000"/>
          <w:sz w:val="24"/>
          <w:szCs w:val="24"/>
          <w:lang w:val="hy-AM"/>
        </w:rPr>
        <w:t xml:space="preserve">Տեղական նշանակության </w:t>
      </w:r>
      <w:r w:rsidR="000D483C" w:rsidRPr="006B68BD">
        <w:rPr>
          <w:rFonts w:ascii="GHEA Grapalat" w:hAnsi="GHEA Grapalat"/>
          <w:color w:val="000000"/>
          <w:sz w:val="24"/>
          <w:szCs w:val="24"/>
          <w:lang w:val="hy-AM"/>
        </w:rPr>
        <w:t xml:space="preserve">ավտոճանապարհներին </w:t>
      </w:r>
      <w:r w:rsidR="00227DD5" w:rsidRPr="006B68BD">
        <w:rPr>
          <w:rFonts w:ascii="GHEA Grapalat" w:hAnsi="GHEA Grapalat"/>
          <w:color w:val="000000"/>
          <w:sz w:val="24"/>
          <w:szCs w:val="24"/>
          <w:lang w:val="hy-AM"/>
        </w:rPr>
        <w:t xml:space="preserve">արտաքին գովազդ տեղադրելու </w:t>
      </w:r>
      <w:r w:rsidR="000D483C" w:rsidRPr="006B68BD">
        <w:rPr>
          <w:rFonts w:ascii="GHEA Grapalat" w:hAnsi="GHEA Grapalat"/>
          <w:color w:val="000000"/>
          <w:sz w:val="24"/>
          <w:szCs w:val="24"/>
          <w:lang w:val="hy-AM"/>
        </w:rPr>
        <w:t>թույլտվության վերաբերյալ</w:t>
      </w:r>
      <w:r w:rsidR="00227DD5" w:rsidRPr="006B68BD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227DD5" w:rsidRPr="006B68BD" w:rsidRDefault="00227DD5" w:rsidP="00B273E0">
      <w:pPr>
        <w:pStyle w:val="ListParagraph"/>
        <w:numPr>
          <w:ilvl w:val="0"/>
          <w:numId w:val="17"/>
        </w:numPr>
        <w:tabs>
          <w:tab w:val="left" w:pos="1170"/>
          <w:tab w:val="left" w:pos="1260"/>
        </w:tabs>
        <w:spacing w:after="0"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6B68BD">
        <w:rPr>
          <w:rFonts w:ascii="GHEA Grapalat" w:hAnsi="GHEA Grapalat"/>
          <w:color w:val="000000"/>
          <w:sz w:val="24"/>
          <w:szCs w:val="24"/>
          <w:lang w:val="hy-AM"/>
        </w:rPr>
        <w:t xml:space="preserve">համայնքի բնակավայրերի բարեկարգման և կանաչապատման </w:t>
      </w:r>
      <w:r w:rsidR="00821718" w:rsidRPr="006B68BD">
        <w:rPr>
          <w:rFonts w:ascii="GHEA Grapalat" w:hAnsi="GHEA Grapalat"/>
          <w:color w:val="000000"/>
          <w:sz w:val="24"/>
          <w:szCs w:val="24"/>
          <w:lang w:val="hy-AM"/>
        </w:rPr>
        <w:t>նախագծերի վերաբերյալ</w:t>
      </w:r>
      <w:r w:rsidRPr="006B68BD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227DD5" w:rsidRPr="006B68BD" w:rsidRDefault="00227DD5" w:rsidP="00227DD5">
      <w:pPr>
        <w:pStyle w:val="ListParagraph"/>
        <w:numPr>
          <w:ilvl w:val="1"/>
          <w:numId w:val="16"/>
        </w:numPr>
        <w:shd w:val="clear" w:color="auto" w:fill="FFFFFF"/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Խորհրդի այլ իրավասությունն է՝</w:t>
      </w:r>
    </w:p>
    <w:p w:rsidR="00227DD5" w:rsidRPr="006B68BD" w:rsidRDefault="00227DD5" w:rsidP="00227DD5">
      <w:pPr>
        <w:pStyle w:val="ListParagraph"/>
        <w:numPr>
          <w:ilvl w:val="0"/>
          <w:numId w:val="28"/>
        </w:numPr>
        <w:tabs>
          <w:tab w:val="left" w:pos="1170"/>
          <w:tab w:val="left" w:pos="126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B68BD">
        <w:rPr>
          <w:rFonts w:ascii="GHEA Grapalat" w:hAnsi="GHEA Grapalat"/>
          <w:sz w:val="24"/>
          <w:szCs w:val="24"/>
          <w:lang w:val="hy-AM"/>
        </w:rPr>
        <w:t>Ինքնակամ շինարարությունների կանխարգելման ու կասեցման, ինչպես նաև օրենքով սահմանված կարգով դրանց հետևանքների վերացման վերաբերյալ առաջարկությունների ներկայացում Տավուշի մարզպետին և/կամ Դիլիջանի քաղաքապետին.</w:t>
      </w:r>
      <w:r w:rsidRPr="006B68BD">
        <w:rPr>
          <w:rFonts w:ascii="Calibri" w:hAnsi="Calibri" w:cs="Calibri"/>
          <w:sz w:val="24"/>
          <w:szCs w:val="24"/>
          <w:lang w:val="hy-AM"/>
        </w:rPr>
        <w:t> </w:t>
      </w:r>
    </w:p>
    <w:p w:rsidR="00227DD5" w:rsidRPr="006B68BD" w:rsidRDefault="00227DD5" w:rsidP="00227DD5">
      <w:pPr>
        <w:pStyle w:val="ListParagraph"/>
        <w:numPr>
          <w:ilvl w:val="0"/>
          <w:numId w:val="28"/>
        </w:numPr>
        <w:tabs>
          <w:tab w:val="left" w:pos="1170"/>
          <w:tab w:val="left" w:pos="126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B68BD">
        <w:rPr>
          <w:rFonts w:ascii="GHEA Grapalat" w:hAnsi="GHEA Grapalat"/>
          <w:sz w:val="24"/>
          <w:szCs w:val="24"/>
          <w:lang w:val="hy-AM"/>
        </w:rPr>
        <w:t xml:space="preserve">Շինարարության թույլտվությամբ նախատեսված ժամկետներում և քաղաքաշինական փաստաթղթերի համապատասխան կառուցապատման  </w:t>
      </w:r>
      <w:r w:rsidR="002E071D" w:rsidRPr="006B68BD">
        <w:rPr>
          <w:rFonts w:ascii="GHEA Grapalat" w:hAnsi="GHEA Grapalat"/>
          <w:sz w:val="24"/>
          <w:szCs w:val="24"/>
          <w:lang w:val="hy-AM"/>
        </w:rPr>
        <w:t xml:space="preserve">ուսումնասիրության </w:t>
      </w:r>
      <w:r w:rsidRPr="006B68BD">
        <w:rPr>
          <w:rFonts w:ascii="GHEA Grapalat" w:hAnsi="GHEA Grapalat"/>
          <w:sz w:val="24"/>
          <w:szCs w:val="24"/>
          <w:lang w:val="hy-AM"/>
        </w:rPr>
        <w:t>իրականացում և առաջարկների ներկայացում Տավուշի մարզպետին, Դիլիջանի քաղաքապետին.</w:t>
      </w:r>
    </w:p>
    <w:p w:rsidR="00227DD5" w:rsidRPr="006B68BD" w:rsidRDefault="00227DD5" w:rsidP="00227DD5">
      <w:pPr>
        <w:pStyle w:val="ListParagraph"/>
        <w:numPr>
          <w:ilvl w:val="0"/>
          <w:numId w:val="28"/>
        </w:numPr>
        <w:tabs>
          <w:tab w:val="left" w:pos="1170"/>
          <w:tab w:val="left" w:pos="126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B68BD">
        <w:rPr>
          <w:rFonts w:ascii="GHEA Grapalat" w:hAnsi="GHEA Grapalat"/>
          <w:sz w:val="24"/>
          <w:szCs w:val="24"/>
          <w:lang w:val="hy-AM"/>
        </w:rPr>
        <w:t xml:space="preserve">Շենքերի ու շինությունների նպատակային օգտագործման և պահպանման, կառուցապատողներին տրված ճարտարապետահատակագծային առաջադրանքով, համայնքի քաղաքաշինական կանոնադրությամբ սահմանված պահանջների կատարման </w:t>
      </w:r>
      <w:r w:rsidR="002E071D" w:rsidRPr="006B68BD">
        <w:rPr>
          <w:rFonts w:ascii="GHEA Grapalat" w:hAnsi="GHEA Grapalat"/>
          <w:sz w:val="24"/>
          <w:szCs w:val="24"/>
          <w:lang w:val="hy-AM"/>
        </w:rPr>
        <w:t xml:space="preserve">ուսումնասիրություն </w:t>
      </w:r>
      <w:r w:rsidRPr="006B68BD">
        <w:rPr>
          <w:rFonts w:ascii="GHEA Grapalat" w:hAnsi="GHEA Grapalat"/>
          <w:sz w:val="24"/>
          <w:szCs w:val="24"/>
          <w:lang w:val="hy-AM"/>
        </w:rPr>
        <w:t>իրականացում և առաջարկների ներկայացում Տավուշի մարզպետին, Դիլիջանի քաղաքապետին և/կամ ավագանուն.</w:t>
      </w:r>
    </w:p>
    <w:p w:rsidR="00227DD5" w:rsidRPr="006B68BD" w:rsidRDefault="00227DD5" w:rsidP="00227DD5">
      <w:pPr>
        <w:pStyle w:val="ListParagraph"/>
        <w:numPr>
          <w:ilvl w:val="0"/>
          <w:numId w:val="28"/>
        </w:numPr>
        <w:tabs>
          <w:tab w:val="left" w:pos="1170"/>
          <w:tab w:val="left" w:pos="126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B68BD">
        <w:rPr>
          <w:rFonts w:ascii="GHEA Grapalat" w:hAnsi="GHEA Grapalat"/>
          <w:sz w:val="24"/>
          <w:szCs w:val="24"/>
          <w:lang w:val="hy-AM"/>
        </w:rPr>
        <w:lastRenderedPageBreak/>
        <w:t>Սույն օրենքով սահմանված արգելված գործունեության տեսակների ավելացման և/կամ փոփոխման վերաբերյալ առաջարկների ներկայացում Տավուշի մարզպետին, Դիլիջանի քաղաքապետին և/կամ ավագանուն.</w:t>
      </w:r>
    </w:p>
    <w:p w:rsidR="00227DD5" w:rsidRPr="006B68BD" w:rsidRDefault="00227DD5" w:rsidP="00227DD5">
      <w:pPr>
        <w:pStyle w:val="ListParagraph"/>
        <w:numPr>
          <w:ilvl w:val="0"/>
          <w:numId w:val="28"/>
        </w:numPr>
        <w:tabs>
          <w:tab w:val="left" w:pos="1170"/>
          <w:tab w:val="left" w:pos="126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B68BD">
        <w:rPr>
          <w:rFonts w:ascii="GHEA Grapalat" w:hAnsi="GHEA Grapalat"/>
          <w:sz w:val="24"/>
          <w:szCs w:val="24"/>
          <w:lang w:val="hy-AM"/>
        </w:rPr>
        <w:t>Խորհրդի քննարկմանը ներկայացված ներդրումային ծրագրի վերաբերյալ եզրակացության տրամադրում ներդրումային ծրագրի նախագիծը ներկայացնող անձին:</w:t>
      </w:r>
    </w:p>
    <w:p w:rsidR="00227DD5" w:rsidRPr="006B68BD" w:rsidRDefault="00227DD5" w:rsidP="00227DD5">
      <w:pPr>
        <w:pStyle w:val="ListParagraph"/>
        <w:numPr>
          <w:ilvl w:val="1"/>
          <w:numId w:val="16"/>
        </w:numPr>
        <w:shd w:val="clear" w:color="auto" w:fill="FFFFFF"/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Դիլիջանի քաղաքապետը սույն հոդվածի </w:t>
      </w:r>
      <w:r w:rsidR="00821718"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2-րդ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մասով սահմանված քաղաքաշինական բնագավառին վերաբերող Խորհրդի առաջարկները հաշվի առնելով առնվազն 2 աշխատանքային օրվա ընթացքում ձեռնարկում է միջոցառումներ առաջարկությամբ ներկայացված խնդիրների ուղղությամբ:</w:t>
      </w:r>
    </w:p>
    <w:p w:rsidR="00227DD5" w:rsidRPr="006B68BD" w:rsidRDefault="00227DD5" w:rsidP="00227DD5">
      <w:pPr>
        <w:pStyle w:val="ListParagraph"/>
        <w:numPr>
          <w:ilvl w:val="1"/>
          <w:numId w:val="16"/>
        </w:numPr>
        <w:shd w:val="clear" w:color="auto" w:fill="FFFFFF"/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Խորհրդի կողմից ընդունված այն եզրակացությունները և առաջարկությունները, որոնք դուրս են Դիլիջանի քաղաքապետի իրավասությունից, ենթակա են ներկայացման համապատասխան իրավասու կամ լիազոր մարմնի քննարկմանը Դիլիջանի քաղաքապետարանի աշխատակազմի միջոցով և ենթակա են քննարկման համապատասխան իրավասու մարմնի</w:t>
      </w:r>
      <w:r w:rsidR="000D483C"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կողմից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:rsidR="00227DD5" w:rsidRPr="006B68BD" w:rsidRDefault="00227DD5" w:rsidP="00227DD5">
      <w:pPr>
        <w:pStyle w:val="ListParagraph"/>
        <w:tabs>
          <w:tab w:val="left" w:pos="1170"/>
          <w:tab w:val="left" w:pos="1260"/>
        </w:tabs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</w:p>
    <w:p w:rsidR="00227DD5" w:rsidRPr="006B68BD" w:rsidRDefault="00227DD5" w:rsidP="00227DD5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ԴԻԼԻՋԱՆ  ՔԱՂԱՔՈՒՄ ՀՈՂՕԳՏԱԳՈՐԾՄԱՆ  ՀԱՏՈՒԿ ՌԵԺԻՄԸ ԵՎ ՏԱՐԱԾՔԻ ՔԱՂԱՔԱՇԻՆԱԿԱՆ ՓԱՍՏԱԹՂԹԵՐԻ ՀԱՍՏԱՏՄԱՆ ԵՎ ՔԱՂԱՔԱՇԻՆԱԿԱՆ ԳՈՐԾՈՒՆԵՈՒԹՅՈՒՆ ԱՌԱՆՁՆԱՀԱՏԿՈՒԹՅՈՒՆՆԵՐԸ</w:t>
      </w:r>
    </w:p>
    <w:p w:rsidR="00227DD5" w:rsidRPr="006B68BD" w:rsidRDefault="00227DD5" w:rsidP="00227DD5">
      <w:pPr>
        <w:pStyle w:val="ListParagraph"/>
        <w:spacing w:after="0" w:line="360" w:lineRule="auto"/>
        <w:ind w:left="2070"/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</w:pPr>
    </w:p>
    <w:p w:rsidR="00227DD5" w:rsidRPr="006B68BD" w:rsidRDefault="00227DD5" w:rsidP="00227DD5">
      <w:pPr>
        <w:pStyle w:val="ListParagraph"/>
        <w:numPr>
          <w:ilvl w:val="0"/>
          <w:numId w:val="3"/>
        </w:numPr>
        <w:spacing w:after="0" w:line="240" w:lineRule="auto"/>
        <w:ind w:left="1890" w:hanging="1170"/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</w:pPr>
      <w:r w:rsidRPr="006B68BD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Դիլիջան քաղաքի տարածքի իրավական ռեժիմը և </w:t>
      </w:r>
      <w:r w:rsidRPr="006B68BD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Տարածքում քաղաքաշինական փաստաթղթերի մշակման և հաստատման առանձնահատկությունները</w:t>
      </w:r>
    </w:p>
    <w:p w:rsidR="00227DD5" w:rsidRPr="006B68BD" w:rsidRDefault="00227DD5" w:rsidP="00227DD5">
      <w:pPr>
        <w:pStyle w:val="ListParagraph"/>
        <w:spacing w:after="0" w:line="360" w:lineRule="auto"/>
        <w:ind w:left="1260"/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</w:pPr>
    </w:p>
    <w:p w:rsidR="00227DD5" w:rsidRPr="006B68BD" w:rsidRDefault="00227DD5" w:rsidP="00227DD5">
      <w:pPr>
        <w:pStyle w:val="ListParagraph"/>
        <w:numPr>
          <w:ilvl w:val="0"/>
          <w:numId w:val="7"/>
        </w:numPr>
        <w:tabs>
          <w:tab w:val="left" w:pos="990"/>
        </w:tabs>
        <w:spacing w:after="0" w:line="360" w:lineRule="auto"/>
        <w:ind w:left="0" w:firstLine="720"/>
        <w:jc w:val="both"/>
        <w:rPr>
          <w:rStyle w:val="Emphasis"/>
          <w:rFonts w:ascii="GHEA Grapalat" w:hAnsi="GHEA Grapalat"/>
          <w:i w:val="0"/>
          <w:sz w:val="24"/>
          <w:szCs w:val="24"/>
          <w:lang w:val="hy-AM"/>
        </w:rPr>
      </w:pPr>
      <w:r w:rsidRPr="006B68BD">
        <w:rPr>
          <w:rStyle w:val="Emphasis"/>
          <w:rFonts w:ascii="GHEA Grapalat" w:hAnsi="GHEA Grapalat"/>
          <w:i w:val="0"/>
          <w:sz w:val="24"/>
          <w:szCs w:val="24"/>
          <w:lang w:val="hy-AM"/>
        </w:rPr>
        <w:t>Դիլիջան քաղաքը համարվում է քաղաքաշինական գործունեության հատուկ կարգավորման օբյեկտ:</w:t>
      </w:r>
    </w:p>
    <w:p w:rsidR="00227DD5" w:rsidRPr="006B68BD" w:rsidRDefault="00227DD5" w:rsidP="00227DD5">
      <w:pPr>
        <w:pStyle w:val="ListParagraph"/>
        <w:numPr>
          <w:ilvl w:val="0"/>
          <w:numId w:val="7"/>
        </w:numPr>
        <w:tabs>
          <w:tab w:val="left" w:pos="990"/>
        </w:tabs>
        <w:spacing w:after="0" w:line="360" w:lineRule="auto"/>
        <w:ind w:left="0" w:firstLine="720"/>
        <w:jc w:val="both"/>
        <w:rPr>
          <w:rStyle w:val="Emphasis"/>
          <w:rFonts w:ascii="GHEA Grapalat" w:hAnsi="GHEA Grapalat"/>
          <w:i w:val="0"/>
          <w:sz w:val="24"/>
          <w:szCs w:val="24"/>
          <w:lang w:val="hy-AM"/>
        </w:rPr>
      </w:pPr>
      <w:r w:rsidRPr="006B68BD">
        <w:rPr>
          <w:rFonts w:ascii="GHEA Grapalat" w:hAnsi="GHEA Grapalat"/>
          <w:sz w:val="24"/>
          <w:szCs w:val="24"/>
          <w:lang w:val="hy-AM"/>
        </w:rPr>
        <w:t>Դիլիջան քաղաքի կառուցապատման համար նախատեսված գոտիների տարածքները Հայաստանի Հանրապետության օրենսդրությամբ սահմանված կարգով առանձնացվում են քաղաքի գլխավոր հատակագծով և գոտիավորման նախագծով (նախագծերով):</w:t>
      </w:r>
    </w:p>
    <w:p w:rsidR="00227DD5" w:rsidRPr="006B68BD" w:rsidRDefault="00227DD5" w:rsidP="00227DD5">
      <w:pPr>
        <w:pStyle w:val="ListParagraph"/>
        <w:numPr>
          <w:ilvl w:val="0"/>
          <w:numId w:val="7"/>
        </w:numPr>
        <w:tabs>
          <w:tab w:val="left" w:pos="990"/>
        </w:tabs>
        <w:spacing w:after="0" w:line="360" w:lineRule="auto"/>
        <w:ind w:left="0" w:firstLine="720"/>
        <w:jc w:val="both"/>
        <w:rPr>
          <w:rStyle w:val="Emphasis"/>
          <w:rFonts w:ascii="GHEA Grapalat" w:hAnsi="GHEA Grapalat"/>
          <w:i w:val="0"/>
          <w:sz w:val="24"/>
          <w:szCs w:val="24"/>
          <w:lang w:val="hy-AM"/>
        </w:rPr>
      </w:pPr>
      <w:r w:rsidRPr="006B68BD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Դիլիջան քաղաքում կիրառման համար նախատեսված` բնակելի կառուցապատման օբյեկտների սահմանված կարգով հաստատված օրինակելի </w:t>
      </w:r>
      <w:r w:rsidRPr="006B68BD">
        <w:rPr>
          <w:rStyle w:val="Emphasis"/>
          <w:rFonts w:ascii="GHEA Grapalat" w:hAnsi="GHEA Grapalat"/>
          <w:i w:val="0"/>
          <w:sz w:val="24"/>
          <w:szCs w:val="24"/>
          <w:lang w:val="hy-AM"/>
        </w:rPr>
        <w:lastRenderedPageBreak/>
        <w:t xml:space="preserve">նախագծերի կառուցապատման թույլտվությունները տրամադրվում են Հայաստանի Հանրապետության օրենսդրությամբ սահմանված  պարզեցված ընթացակարգով: </w:t>
      </w:r>
    </w:p>
    <w:p w:rsidR="00227DD5" w:rsidRPr="006B68BD" w:rsidRDefault="00227DD5" w:rsidP="00227DD5">
      <w:pPr>
        <w:pStyle w:val="ListParagraph"/>
        <w:numPr>
          <w:ilvl w:val="0"/>
          <w:numId w:val="7"/>
        </w:numPr>
        <w:tabs>
          <w:tab w:val="left" w:pos="990"/>
        </w:tabs>
        <w:spacing w:after="0" w:line="360" w:lineRule="auto"/>
        <w:ind w:left="0" w:firstLine="720"/>
        <w:jc w:val="both"/>
        <w:rPr>
          <w:rStyle w:val="Emphasis"/>
          <w:rFonts w:ascii="GHEA Grapalat" w:hAnsi="GHEA Grapalat"/>
          <w:i w:val="0"/>
          <w:sz w:val="24"/>
          <w:szCs w:val="24"/>
          <w:lang w:val="hy-AM"/>
        </w:rPr>
      </w:pPr>
      <w:r w:rsidRPr="006B68BD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Քաղաքաշինական փաստաթղթերի նախագծերը տեղական ինքնակառավարման մարմնի հաստատմանը ներկայացվելուց հետո մեկ աշխատանքային օրվա ընթացքում ենթակա է հրապարակման համայնքի պաշտոնական համացանցային կայքում: </w:t>
      </w:r>
    </w:p>
    <w:p w:rsidR="000C7803" w:rsidRPr="006B68BD" w:rsidRDefault="000C7803" w:rsidP="000C7803">
      <w:pPr>
        <w:pStyle w:val="ListParagraph"/>
        <w:numPr>
          <w:ilvl w:val="1"/>
          <w:numId w:val="16"/>
        </w:numPr>
        <w:shd w:val="clear" w:color="auto" w:fill="FFFFFF"/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B68BD">
        <w:rPr>
          <w:rFonts w:ascii="GHEA Grapalat" w:hAnsi="GHEA Grapalat"/>
          <w:sz w:val="24"/>
          <w:szCs w:val="24"/>
          <w:lang w:val="hy-AM"/>
        </w:rPr>
        <w:t>Դիլիջան</w:t>
      </w:r>
      <w:r w:rsidR="008D0795" w:rsidRPr="006B68BD">
        <w:rPr>
          <w:rFonts w:ascii="GHEA Grapalat" w:hAnsi="GHEA Grapalat"/>
          <w:sz w:val="24"/>
          <w:szCs w:val="24"/>
          <w:lang w:val="hy-AM"/>
        </w:rPr>
        <w:t>ի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քաղաք</w:t>
      </w:r>
      <w:r w:rsidR="00462586" w:rsidRPr="006B68BD">
        <w:rPr>
          <w:rFonts w:ascii="GHEA Grapalat" w:hAnsi="GHEA Grapalat"/>
          <w:sz w:val="24"/>
          <w:szCs w:val="24"/>
          <w:lang w:val="hy-AM"/>
        </w:rPr>
        <w:t>ապետը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որոշումները ընդունելիս հաշվի է առնում</w:t>
      </w:r>
      <w:r w:rsidRPr="006B68BD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/>
          <w:sz w:val="24"/>
          <w:szCs w:val="24"/>
          <w:lang w:val="hy-AM"/>
        </w:rPr>
        <w:t>Խորհրդի եզրակացությունը</w:t>
      </w:r>
      <w:r w:rsidR="00462586" w:rsidRPr="006B68BD">
        <w:rPr>
          <w:rFonts w:ascii="GHEA Grapalat" w:hAnsi="GHEA Grapalat"/>
          <w:sz w:val="24"/>
          <w:szCs w:val="24"/>
          <w:lang w:val="hy-AM"/>
        </w:rPr>
        <w:t>:</w:t>
      </w:r>
    </w:p>
    <w:p w:rsidR="00462586" w:rsidRPr="006B68BD" w:rsidRDefault="000C7803" w:rsidP="00ED0185">
      <w:pPr>
        <w:pStyle w:val="ListParagraph"/>
        <w:numPr>
          <w:ilvl w:val="1"/>
          <w:numId w:val="16"/>
        </w:numPr>
        <w:shd w:val="clear" w:color="auto" w:fill="FFFFFF"/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B68BD">
        <w:rPr>
          <w:rFonts w:ascii="GHEA Grapalat" w:hAnsi="GHEA Grapalat"/>
          <w:sz w:val="24"/>
          <w:szCs w:val="24"/>
          <w:lang w:val="hy-AM"/>
        </w:rPr>
        <w:t xml:space="preserve"> Դիլիջանի քաղաքապետը իրավունք ունի որոշման համար հիմք չընդունել Խորհրդի եզրակացությունը: </w:t>
      </w:r>
    </w:p>
    <w:p w:rsidR="000C7803" w:rsidRPr="006B68BD" w:rsidRDefault="006B68BD" w:rsidP="00ED0185">
      <w:pPr>
        <w:pStyle w:val="ListParagraph"/>
        <w:numPr>
          <w:ilvl w:val="1"/>
          <w:numId w:val="16"/>
        </w:numPr>
        <w:shd w:val="clear" w:color="auto" w:fill="FFFFFF"/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B68BD">
        <w:rPr>
          <w:rFonts w:ascii="GHEA Grapalat" w:hAnsi="GHEA Grapalat"/>
          <w:sz w:val="24"/>
          <w:szCs w:val="24"/>
        </w:rPr>
        <w:t>Սույն հոդվածի 6-րդ մասով սահմանված դեպքում Դիլիջանի քաղաքապետը 3-օրյա ժամկետում հրավիրում է համայնքի ավագանու նիստ,</w:t>
      </w:r>
      <w:r w:rsidRPr="006B68BD">
        <w:rPr>
          <w:rFonts w:ascii="GHEA Grapalat" w:hAnsi="GHEA Grapalat"/>
          <w:color w:val="FF0000"/>
          <w:sz w:val="24"/>
          <w:szCs w:val="24"/>
        </w:rPr>
        <w:t xml:space="preserve"> </w:t>
      </w:r>
      <w:r w:rsidRPr="006B68BD">
        <w:rPr>
          <w:rFonts w:ascii="GHEA Grapalat" w:hAnsi="GHEA Grapalat"/>
          <w:sz w:val="24"/>
          <w:szCs w:val="24"/>
        </w:rPr>
        <w:t xml:space="preserve">որում ներկայացնելով </w:t>
      </w:r>
      <w:r w:rsidRPr="006B68BD">
        <w:rPr>
          <w:rFonts w:ascii="Courier New" w:hAnsi="Courier New" w:cs="Courier New"/>
          <w:sz w:val="24"/>
          <w:szCs w:val="24"/>
        </w:rPr>
        <w:t> </w:t>
      </w:r>
      <w:r w:rsidRPr="006B68BD">
        <w:rPr>
          <w:rFonts w:ascii="GHEA Grapalat" w:hAnsi="GHEA Grapalat"/>
          <w:sz w:val="24"/>
          <w:szCs w:val="24"/>
        </w:rPr>
        <w:t>Խորհրդի եզրակացությունը չընդունելու պատճառները՝ քննարկվում է խորհրդի եզրակացությունը: Դիլիջանի ավագանին կարող է իր անդամների ընդհանուր թվի ձայների երկու երրորդով հավանություն տալ խորհուրդի եզրակացությանը, որի դեպքում համայնքի ղեկավարը որոշում կայացնելիս առաջնորդվում է խորհուրդի եզրակացությամբ:</w:t>
      </w:r>
      <w:r w:rsidR="00BB41A4" w:rsidRPr="006B68BD">
        <w:rPr>
          <w:rFonts w:ascii="GHEA Grapalat" w:hAnsi="GHEA Grapalat"/>
          <w:sz w:val="24"/>
          <w:szCs w:val="24"/>
        </w:rPr>
        <w:t xml:space="preserve"> </w:t>
      </w:r>
    </w:p>
    <w:p w:rsidR="00227DD5" w:rsidRPr="006B68BD" w:rsidRDefault="00227DD5" w:rsidP="00B273E0">
      <w:pPr>
        <w:pStyle w:val="ListParagraph"/>
        <w:numPr>
          <w:ilvl w:val="1"/>
          <w:numId w:val="16"/>
        </w:numPr>
        <w:shd w:val="clear" w:color="auto" w:fill="FFFFFF"/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B68BD">
        <w:rPr>
          <w:rFonts w:ascii="GHEA Grapalat" w:hAnsi="GHEA Grapalat"/>
          <w:sz w:val="24"/>
          <w:szCs w:val="24"/>
          <w:lang w:val="hy-AM"/>
        </w:rPr>
        <w:t>Կառուցապատման նպատակով տրամադրված թույլտվությունները երկու աշխատանքային օրվա ընթացքում հրապարակվում են համայնքի պաշտոնական համացանցային կայքում:</w:t>
      </w:r>
    </w:p>
    <w:p w:rsidR="00227DD5" w:rsidRPr="006B68BD" w:rsidRDefault="00227DD5" w:rsidP="00B273E0">
      <w:pPr>
        <w:pStyle w:val="ListParagraph"/>
        <w:numPr>
          <w:ilvl w:val="1"/>
          <w:numId w:val="16"/>
        </w:numPr>
        <w:shd w:val="clear" w:color="auto" w:fill="FFFFFF"/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B68BD">
        <w:rPr>
          <w:rFonts w:ascii="GHEA Grapalat" w:hAnsi="GHEA Grapalat"/>
          <w:sz w:val="24"/>
          <w:szCs w:val="24"/>
          <w:lang w:val="hy-AM"/>
        </w:rPr>
        <w:t xml:space="preserve">Դիլիջան քաղաքային համայնքի սեփականություն հանդիսացող հողամասի վարձակալության, կառուցապատման, օգտագործման իրավունքով տրամադրումն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է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շինարարության թույլտվությամբ սահմանված ժամկետում կառուցապատման իրականացման պայմանով, որը ներառում է քաղաքաշինական օբյեկտի  կառուցապատման և հողամասի կանաչապատման և բարեկարգման աշխատանքների կատարման համար անհրաժեշտ նորմատիվային ժամկետները: Սույն մասով սահմանված ժամկետը չի կարող գերազանցել 3 տարին:</w:t>
      </w:r>
    </w:p>
    <w:p w:rsidR="00227DD5" w:rsidRPr="006B68BD" w:rsidRDefault="00227DD5" w:rsidP="00B273E0">
      <w:pPr>
        <w:pStyle w:val="ListParagraph"/>
        <w:numPr>
          <w:ilvl w:val="1"/>
          <w:numId w:val="16"/>
        </w:numPr>
        <w:shd w:val="clear" w:color="auto" w:fill="FFFFFF"/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B68B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="00ED0185" w:rsidRPr="006B68BD">
        <w:rPr>
          <w:rFonts w:ascii="GHEA Grapalat" w:hAnsi="GHEA Grapalat"/>
          <w:sz w:val="24"/>
          <w:szCs w:val="24"/>
          <w:lang w:val="hy-AM"/>
        </w:rPr>
        <w:t>9</w:t>
      </w:r>
      <w:r w:rsidRPr="006B68BD">
        <w:rPr>
          <w:rFonts w:ascii="GHEA Grapalat" w:hAnsi="GHEA Grapalat"/>
          <w:sz w:val="24"/>
          <w:szCs w:val="24"/>
          <w:lang w:val="hy-AM"/>
        </w:rPr>
        <w:t>-</w:t>
      </w:r>
      <w:r w:rsidRPr="006B68BD">
        <w:rPr>
          <w:rFonts w:ascii="GHEA Grapalat" w:hAnsi="GHEA Grapalat" w:cs="Sylfaen"/>
          <w:sz w:val="24"/>
          <w:szCs w:val="24"/>
          <w:lang w:val="hy-AM"/>
        </w:rPr>
        <w:t>րդ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մասով՝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շինարարության թույլտվությամբ սահմանված ժամկետներում քաղաքաշինական օբյեկտի  կառուցապատման և հողամասի </w:t>
      </w:r>
      <w:r w:rsidR="00462586"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կանաչապատման և բարեկարգման աշխատանքները չիրականացնելու դեպքում </w:t>
      </w:r>
      <w:r w:rsidRPr="006B68BD">
        <w:rPr>
          <w:rFonts w:ascii="GHEA Grapalat" w:hAnsi="GHEA Grapalat" w:cs="Sylfaen"/>
          <w:sz w:val="24"/>
          <w:szCs w:val="24"/>
          <w:lang w:val="hy-AM"/>
        </w:rPr>
        <w:lastRenderedPageBreak/>
        <w:t>վարձակալության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կառուցապատման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8BD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իրավունքով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այլ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="007533F2" w:rsidRPr="006B68B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ֆիզիկական և իրավաբանական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անձի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տրամադրված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գույքի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պայմանագրերը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դադարեցվում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hAnsi="GHEA Grapalat" w:cs="Sylfaen"/>
          <w:sz w:val="24"/>
          <w:szCs w:val="24"/>
          <w:lang w:val="hy-AM"/>
        </w:rPr>
        <w:t>են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227DD5" w:rsidRPr="006B68BD" w:rsidRDefault="00227DD5" w:rsidP="00227DD5">
      <w:pPr>
        <w:pStyle w:val="ListParagraph"/>
        <w:tabs>
          <w:tab w:val="left" w:pos="990"/>
        </w:tabs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227DD5" w:rsidRPr="006B68BD" w:rsidRDefault="00227DD5" w:rsidP="00227DD5">
      <w:pPr>
        <w:pStyle w:val="ListParagraph"/>
        <w:tabs>
          <w:tab w:val="left" w:pos="990"/>
        </w:tabs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227DD5" w:rsidRPr="006B68BD" w:rsidRDefault="00227DD5" w:rsidP="00227DD5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1" w:name="_Ref392852709"/>
      <w:r w:rsidRPr="006B68BD">
        <w:rPr>
          <w:rFonts w:ascii="GHEA Grapalat" w:hAnsi="GHEA Grapalat"/>
          <w:b/>
          <w:sz w:val="24"/>
          <w:szCs w:val="24"/>
          <w:lang w:val="hy-AM"/>
        </w:rPr>
        <w:t xml:space="preserve">ՏԱՐԱԾՔՈՒՄ </w:t>
      </w:r>
      <w:r w:rsidRPr="006B68BD">
        <w:rPr>
          <w:rFonts w:ascii="GHEA Grapalat" w:hAnsi="GHEA Grapalat"/>
          <w:b/>
          <w:sz w:val="24"/>
          <w:szCs w:val="24"/>
        </w:rPr>
        <w:t xml:space="preserve">ԳՈՐԾՈՒՆԵՈՒԹՅԱՆ ԻՐԱԿԱՆԱՑՄԱՆ </w:t>
      </w:r>
      <w:r w:rsidRPr="006B68BD">
        <w:rPr>
          <w:rFonts w:ascii="GHEA Grapalat" w:hAnsi="GHEA Grapalat"/>
          <w:b/>
          <w:sz w:val="24"/>
          <w:szCs w:val="24"/>
          <w:lang w:val="hy-AM"/>
        </w:rPr>
        <w:t>ԱՐՏՈՆՈՒԹՅՈՒՆՆԵՐԸ</w:t>
      </w:r>
      <w:bookmarkEnd w:id="1"/>
    </w:p>
    <w:p w:rsidR="00227DD5" w:rsidRPr="006B68BD" w:rsidRDefault="00227DD5" w:rsidP="00227DD5">
      <w:pPr>
        <w:pStyle w:val="ListParagraph"/>
        <w:spacing w:after="0" w:line="360" w:lineRule="auto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227DD5" w:rsidRPr="006B68BD" w:rsidRDefault="00227DD5" w:rsidP="00227DD5">
      <w:pPr>
        <w:pStyle w:val="ListParagraph"/>
        <w:numPr>
          <w:ilvl w:val="0"/>
          <w:numId w:val="3"/>
        </w:numPr>
        <w:spacing w:after="0" w:line="360" w:lineRule="auto"/>
        <w:ind w:left="2070" w:hanging="1350"/>
        <w:rPr>
          <w:rStyle w:val="Emphasis"/>
          <w:rFonts w:ascii="GHEA Grapalat" w:hAnsi="GHEA Grapalat" w:cs="Sylfaen"/>
          <w:b/>
          <w:i w:val="0"/>
          <w:sz w:val="24"/>
          <w:szCs w:val="24"/>
        </w:rPr>
      </w:pPr>
      <w:bookmarkStart w:id="2" w:name="_Ref392852722"/>
      <w:r w:rsidRPr="006B68BD">
        <w:rPr>
          <w:rStyle w:val="Emphasis"/>
          <w:rFonts w:ascii="GHEA Grapalat" w:hAnsi="GHEA Grapalat" w:cs="Sylfaen"/>
          <w:b/>
          <w:i w:val="0"/>
          <w:sz w:val="24"/>
          <w:szCs w:val="24"/>
        </w:rPr>
        <w:t>Հարկային և մաքսային արտոնություններ</w:t>
      </w:r>
      <w:bookmarkEnd w:id="2"/>
    </w:p>
    <w:p w:rsidR="00227DD5" w:rsidRPr="006B68BD" w:rsidRDefault="00227DD5" w:rsidP="00227DD5">
      <w:pPr>
        <w:pStyle w:val="ListParagraph"/>
        <w:spacing w:after="0" w:line="360" w:lineRule="auto"/>
        <w:ind w:left="2070"/>
        <w:rPr>
          <w:rStyle w:val="Emphasis"/>
          <w:rFonts w:ascii="GHEA Grapalat" w:hAnsi="GHEA Grapalat" w:cs="Sylfaen"/>
          <w:b/>
          <w:i w:val="0"/>
          <w:sz w:val="24"/>
          <w:szCs w:val="24"/>
        </w:rPr>
      </w:pPr>
    </w:p>
    <w:p w:rsidR="00227DD5" w:rsidRPr="006B68BD" w:rsidRDefault="00227DD5" w:rsidP="00227DD5">
      <w:pPr>
        <w:pStyle w:val="ListParagraph"/>
        <w:numPr>
          <w:ilvl w:val="0"/>
          <w:numId w:val="9"/>
        </w:numPr>
        <w:tabs>
          <w:tab w:val="left" w:pos="1080"/>
        </w:tabs>
        <w:spacing w:after="0"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Սույն օրենքով սահմանված</w:t>
      </w:r>
      <w:r w:rsidRPr="006B68BD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հարկային</w:t>
      </w:r>
      <w:r w:rsidRPr="006B68BD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մաքսային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արտոնությունների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շրջանակը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ըստ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յուրաքանչյուր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ծրագրի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հաստատում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Հայաստանի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Հանրապետության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կառավարությունը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227DD5" w:rsidRPr="006B68BD" w:rsidRDefault="00227DD5" w:rsidP="00227DD5">
      <w:pPr>
        <w:pStyle w:val="ListParagraph"/>
        <w:numPr>
          <w:ilvl w:val="0"/>
          <w:numId w:val="9"/>
        </w:numPr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Ծրագրի իրականացման շրջանակներում`</w:t>
      </w:r>
    </w:p>
    <w:p w:rsidR="00227DD5" w:rsidRPr="006B68BD" w:rsidRDefault="00227DD5" w:rsidP="00227DD5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1) այն իրականացնող անձանց և ենթակապալառուների կողմից ապրանքների ներմուծումն (այդ թվում՝ Եվրասիական տնտեսական միության անդամ երկրներից) ազատվում է ավելացված արժեքի հարկից.</w:t>
      </w:r>
    </w:p>
    <w:p w:rsidR="00227DD5" w:rsidRPr="006B68BD" w:rsidRDefault="00227DD5" w:rsidP="00227DD5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2) այն իրականացնող անձանց և ենթակապալառուներին Հայաստանի Հանրապետության տարածքում ապրանքների մատակարարումը և ծառայությունների մատուցումը (այդ թվում` անհատույց կամ մասնակի հատուցմամբ) ազատվում են ավելացված արժեքի հարկից.</w:t>
      </w:r>
    </w:p>
    <w:p w:rsidR="00227DD5" w:rsidRPr="006B68BD" w:rsidRDefault="00227DD5" w:rsidP="00227DD5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3) այն իրականացնող անձանց շահույթը` մինչև հարկումը, կամ դրա այն մասը, որը մինչև հաշվետու տարվան հաջորդող տարվա ապրիլի 15-ը օգտագործվում է (ներդրվում է) ծրագրի շրջանակներում, ազատվում է շահութահարկով հարկումից.</w:t>
      </w:r>
    </w:p>
    <w:p w:rsidR="00227DD5" w:rsidRPr="006B68BD" w:rsidRDefault="00227DD5" w:rsidP="00227DD5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4) այն իրականացնող անձանց կողմից ոչ ռեզիդենտ իրավաբանական անձանց վճարվող` գործող օրենսդրության համաձայն, հայաստանյան աղբյուրներից ստացվող եկամուտներն ազատվում են ոչ ռեզիդենտի շահութահարկից</w:t>
      </w:r>
      <w:r w:rsidRPr="006B68BD">
        <w:rPr>
          <w:rFonts w:ascii="GHEA Grapalat" w:hAnsi="GHEA Grapalat"/>
          <w:sz w:val="24"/>
          <w:szCs w:val="24"/>
          <w:lang w:val="hy-AM"/>
        </w:rPr>
        <w:t>:</w:t>
      </w:r>
    </w:p>
    <w:p w:rsidR="00227DD5" w:rsidRPr="006B68BD" w:rsidRDefault="00227DD5" w:rsidP="00227DD5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5) այն իրականացնող անձանց կողմից ֆիզիկական անձանցից անշարժ գույք  ձեռք բերելու համար վճարվող եկամուտներն ազատվում են եկամտային հարկով հարկումից:</w:t>
      </w:r>
    </w:p>
    <w:p w:rsidR="00227DD5" w:rsidRPr="006B68BD" w:rsidRDefault="00227DD5" w:rsidP="00227DD5">
      <w:pPr>
        <w:pStyle w:val="ListParagraph"/>
        <w:numPr>
          <w:ilvl w:val="0"/>
          <w:numId w:val="9"/>
        </w:numPr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Տարածքի համապատասխան համայնքի ղեկավարի կողմից հաստատված ցանկում ընդգրկված՝ համապատասխան համայնքի վարչական տարածքում իրականացված բնակելի,</w:t>
      </w:r>
      <w:r w:rsidRPr="006B68B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ինչպես</w:t>
      </w:r>
      <w:r w:rsidRPr="006B68B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Sylfaen"/>
          <w:sz w:val="24"/>
          <w:szCs w:val="24"/>
          <w:lang w:val="hy-AM"/>
        </w:rPr>
        <w:t>նաև</w:t>
      </w:r>
      <w:r w:rsidRPr="006B68B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Sylfaen"/>
          <w:sz w:val="24"/>
          <w:szCs w:val="24"/>
          <w:lang w:val="hy-AM"/>
        </w:rPr>
        <w:t>պետական</w:t>
      </w:r>
      <w:r w:rsidRPr="006B68B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Sylfaen"/>
          <w:sz w:val="24"/>
          <w:szCs w:val="24"/>
          <w:lang w:val="hy-AM"/>
        </w:rPr>
        <w:t>կամ</w:t>
      </w:r>
      <w:r w:rsidRPr="006B68B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Sylfaen"/>
          <w:sz w:val="24"/>
          <w:szCs w:val="24"/>
          <w:lang w:val="hy-AM"/>
        </w:rPr>
        <w:t>համայնքային</w:t>
      </w:r>
      <w:r w:rsidRPr="006B68B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>սեփականություն</w:t>
      </w:r>
      <w:r w:rsidRPr="006B68B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Sylfaen"/>
          <w:sz w:val="24"/>
          <w:szCs w:val="24"/>
          <w:lang w:val="hy-AM"/>
        </w:rPr>
        <w:t>հանդիսացող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շենքերի սեյսմակայունության, էներգետիկ արդյունավետության բարձրացման շինարարական աշխատանքներն ազատվում են ավելացված արժեքի հարկից: </w:t>
      </w:r>
    </w:p>
    <w:p w:rsidR="00227DD5" w:rsidRPr="006B68BD" w:rsidRDefault="00227DD5" w:rsidP="00227DD5">
      <w:pPr>
        <w:pStyle w:val="ListParagraph"/>
        <w:numPr>
          <w:ilvl w:val="0"/>
          <w:numId w:val="9"/>
        </w:numPr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Տարածքի համապատասխան համայնքի ավագանու որոշմամբ համայնքի տարածքում հարկ վճարողներն արտադրական, հասարակական (բացի կրպակներից), նոր օբյեկտների կառուցապատման ժամանակ կարող են ազատվել հողի հարկի և գույքահարկի վճարումներից՝ առավելագույնը 2 տարի ժամկետով: </w:t>
      </w:r>
    </w:p>
    <w:p w:rsidR="00227DD5" w:rsidRPr="006B68BD" w:rsidRDefault="00227DD5" w:rsidP="00227DD5">
      <w:pPr>
        <w:pStyle w:val="ListParagraph"/>
        <w:tabs>
          <w:tab w:val="left" w:pos="1170"/>
        </w:tabs>
        <w:spacing w:after="0" w:line="360" w:lineRule="auto"/>
        <w:jc w:val="both"/>
        <w:rPr>
          <w:rStyle w:val="Emphasis"/>
          <w:rFonts w:ascii="GHEA Grapalat" w:hAnsi="GHEA Grapalat"/>
          <w:i w:val="0"/>
          <w:sz w:val="24"/>
          <w:szCs w:val="24"/>
          <w:lang w:val="hy-AM"/>
        </w:rPr>
      </w:pPr>
    </w:p>
    <w:p w:rsidR="00227DD5" w:rsidRPr="006B68BD" w:rsidRDefault="00227DD5" w:rsidP="00227DD5">
      <w:pPr>
        <w:pStyle w:val="ListParagraph"/>
        <w:numPr>
          <w:ilvl w:val="0"/>
          <w:numId w:val="3"/>
        </w:numPr>
        <w:spacing w:after="0" w:line="360" w:lineRule="auto"/>
        <w:ind w:left="2070" w:hanging="1350"/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</w:pPr>
      <w:r w:rsidRPr="006B68BD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Հարկային և մաքսային արտոնությունների դադարում</w:t>
      </w:r>
    </w:p>
    <w:p w:rsidR="00227DD5" w:rsidRPr="006B68BD" w:rsidRDefault="00227DD5" w:rsidP="00227DD5">
      <w:pPr>
        <w:pStyle w:val="ListParagraph"/>
        <w:spacing w:after="0" w:line="360" w:lineRule="auto"/>
        <w:ind w:left="1260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</w:p>
    <w:p w:rsidR="00227DD5" w:rsidRPr="006B68BD" w:rsidRDefault="00227DD5" w:rsidP="00227DD5">
      <w:pPr>
        <w:pStyle w:val="ListParagraph"/>
        <w:numPr>
          <w:ilvl w:val="0"/>
          <w:numId w:val="6"/>
        </w:numPr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B68BD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Ծրագիրը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չկատարելու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դեպքում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այն իրականացնող անձանց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մոտ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առաջանում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են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լրացուցիչ պարտավորություններ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`</w:t>
      </w:r>
      <w:r w:rsidRPr="006B68BD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հարկային</w:t>
      </w:r>
      <w:r w:rsidRPr="006B68BD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մաքսային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օրենսդրությամբ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սահմանված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ընդհանուր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կարգով՝ արտոնություններից օգտվելու ամբողջ ժամանակահատվածի համար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227DD5" w:rsidRPr="006B68BD" w:rsidRDefault="00227DD5" w:rsidP="00227DD5">
      <w:pPr>
        <w:pStyle w:val="ListParagraph"/>
        <w:spacing w:after="0" w:line="360" w:lineRule="auto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227DD5" w:rsidRPr="006B68BD" w:rsidRDefault="00227DD5" w:rsidP="00227DD5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B68BD">
        <w:rPr>
          <w:rFonts w:ascii="GHEA Grapalat" w:hAnsi="GHEA Grapalat"/>
          <w:b/>
          <w:sz w:val="24"/>
          <w:szCs w:val="24"/>
          <w:lang w:val="hy-AM"/>
        </w:rPr>
        <w:t>ԵԶՐԱՓԱԿԻՉ ԴՐՈՒՅԹՆԵՐ</w:t>
      </w:r>
    </w:p>
    <w:p w:rsidR="00227DD5" w:rsidRPr="006B68BD" w:rsidRDefault="00227DD5" w:rsidP="00227DD5">
      <w:pPr>
        <w:pStyle w:val="ListParagraph"/>
        <w:spacing w:after="0" w:line="360" w:lineRule="auto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227DD5" w:rsidRPr="006B68BD" w:rsidRDefault="00227DD5" w:rsidP="00227DD5">
      <w:pPr>
        <w:pStyle w:val="ListParagraph"/>
        <w:numPr>
          <w:ilvl w:val="0"/>
          <w:numId w:val="3"/>
        </w:numPr>
        <w:spacing w:after="0" w:line="360" w:lineRule="auto"/>
        <w:ind w:left="2070" w:hanging="1350"/>
        <w:rPr>
          <w:rFonts w:ascii="GHEA Grapalat" w:hAnsi="GHEA Grapalat"/>
          <w:b/>
          <w:sz w:val="24"/>
          <w:szCs w:val="24"/>
          <w:lang w:val="hy-AM"/>
        </w:rPr>
      </w:pPr>
      <w:r w:rsidRPr="006B68BD">
        <w:rPr>
          <w:rFonts w:ascii="GHEA Grapalat" w:hAnsi="GHEA Grapalat"/>
          <w:b/>
          <w:sz w:val="24"/>
          <w:szCs w:val="24"/>
          <w:lang w:val="hy-AM"/>
        </w:rPr>
        <w:t>Անցումային դրույթներ</w:t>
      </w:r>
    </w:p>
    <w:p w:rsidR="00227DD5" w:rsidRPr="006B68BD" w:rsidRDefault="00227DD5" w:rsidP="00227DD5">
      <w:pPr>
        <w:pStyle w:val="ListParagraph"/>
        <w:spacing w:after="0" w:line="360" w:lineRule="auto"/>
        <w:ind w:left="2070"/>
        <w:rPr>
          <w:rFonts w:ascii="GHEA Grapalat" w:hAnsi="GHEA Grapalat"/>
          <w:b/>
          <w:sz w:val="24"/>
          <w:szCs w:val="24"/>
          <w:lang w:val="hy-AM"/>
        </w:rPr>
      </w:pPr>
    </w:p>
    <w:p w:rsidR="00227DD5" w:rsidRPr="006B68BD" w:rsidRDefault="00227DD5" w:rsidP="00227DD5">
      <w:pPr>
        <w:pStyle w:val="ListParagraph"/>
        <w:numPr>
          <w:ilvl w:val="0"/>
          <w:numId w:val="8"/>
        </w:numPr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Սույն օրենքը ուժի մեջ է մտնում պաշտոնական հրապարակմանը հաջորդող տասներորդ օրը:</w:t>
      </w:r>
    </w:p>
    <w:p w:rsidR="00227DD5" w:rsidRPr="006B68BD" w:rsidRDefault="00227DD5" w:rsidP="00227DD5">
      <w:pPr>
        <w:pStyle w:val="ListParagraph"/>
        <w:numPr>
          <w:ilvl w:val="0"/>
          <w:numId w:val="8"/>
        </w:numPr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Մինչև սույն օրենքի ուժի մեջ մտնելը </w:t>
      </w:r>
      <w:r w:rsidR="00FD2CA8">
        <w:rPr>
          <w:rFonts w:ascii="GHEA Grapalat" w:eastAsia="Times New Roman" w:hAnsi="GHEA Grapalat" w:cs="GHEA Grapalat"/>
          <w:sz w:val="24"/>
          <w:szCs w:val="24"/>
        </w:rPr>
        <w:t xml:space="preserve">Դիլիջան քաղաքի՝ սույն օրենքի ուժի մեջ մտնելու պահին առկա վարչական սահմաններում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ապօրինի կառուցապատված </w:t>
      </w:r>
      <w:r w:rsidR="00B6281F"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ոչ բնակելի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տարածքների օրինականացումն իրականացվում է սույն օրենքը ուժի մեջ մտնելուց հետո առավելագույնը </w:t>
      </w:r>
      <w:r w:rsidR="008D0636"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վեց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ամսվա ընթացքում՝ Հայաստանի Հանրապետության օրենսդրությամբ սահմանված կարգով:</w:t>
      </w:r>
    </w:p>
    <w:p w:rsidR="00227DD5" w:rsidRPr="006B68BD" w:rsidRDefault="00227DD5" w:rsidP="00227DD5">
      <w:pPr>
        <w:pStyle w:val="ListParagraph"/>
        <w:numPr>
          <w:ilvl w:val="0"/>
          <w:numId w:val="8"/>
        </w:numPr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Սույն սույն հոդվածի 2-րդ մասով սահմանված ժամկետում ապօրինի կառուցապատված տարածքների չօրինականացման դեպքում կառուցապատված տարածքների օրինականացումը արգելվում է, և ենթակա է քանդման կառուցապատողի կողմից կամ նրա միջոցների հաշվին:</w:t>
      </w:r>
    </w:p>
    <w:p w:rsidR="00AD1BA3" w:rsidRPr="006B68BD" w:rsidRDefault="00F762BA" w:rsidP="001035DE">
      <w:pPr>
        <w:pStyle w:val="ListParagraph"/>
        <w:numPr>
          <w:ilvl w:val="0"/>
          <w:numId w:val="8"/>
        </w:numPr>
        <w:tabs>
          <w:tab w:val="left" w:pos="117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lastRenderedPageBreak/>
        <w:t>Ս</w:t>
      </w:r>
      <w:r w:rsidR="00B6281F"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ույն հոդվածի 2-րդ մասով սահմանված</w:t>
      </w:r>
      <w:r w:rsidR="00AD1BA3"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ապօրինի կառուցապատված տարածքների կառուցապատողներին անհատական ծանուց</w:t>
      </w:r>
      <w:r w:rsidR="00B6281F"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ումը իրականացվում է Հայաստանի Հանրապետության կառավարության սահմանված կարգով</w:t>
      </w:r>
      <w:r w:rsidR="00AD1BA3"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.</w:t>
      </w:r>
    </w:p>
    <w:p w:rsidR="00335B7C" w:rsidRPr="006B68BD" w:rsidRDefault="00335B7C" w:rsidP="00B273E0">
      <w:pPr>
        <w:pStyle w:val="ListParagraph"/>
        <w:numPr>
          <w:ilvl w:val="0"/>
          <w:numId w:val="8"/>
        </w:numPr>
        <w:tabs>
          <w:tab w:val="left" w:pos="990"/>
        </w:tabs>
        <w:spacing w:after="0" w:line="360" w:lineRule="auto"/>
        <w:ind w:left="90" w:firstLine="63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6B68BD">
        <w:rPr>
          <w:rFonts w:ascii="GHEA Grapalat" w:hAnsi="GHEA Grapalat"/>
          <w:sz w:val="24"/>
          <w:szCs w:val="24"/>
          <w:lang w:val="hy-AM"/>
        </w:rPr>
        <w:t>Մինչև սույն օրենքի ուժի մեջ մտնելը, նախկինում տրամադրված ընդերքօգտագործման, Էլեկտրաէներգիայի արտադրության գործունեություն իրականացնող անձիք</w:t>
      </w:r>
      <w:r w:rsidRPr="006B68BD">
        <w:rPr>
          <w:rFonts w:ascii="GHEA Grapalat" w:hAnsi="GHEA Grapalat"/>
          <w:noProof/>
          <w:sz w:val="24"/>
          <w:szCs w:val="24"/>
          <w:lang w:val="hy-AM"/>
        </w:rPr>
        <w:t>, ինչպես նաև կառուցման փուլում գտնվող փոքր Հիդրոէլեկտրոկայաները շարունակում են իրենց գործունեությունը:</w:t>
      </w:r>
    </w:p>
    <w:p w:rsidR="00AD1BA3" w:rsidRPr="006B68BD" w:rsidRDefault="00AD1BA3" w:rsidP="00B273E0">
      <w:pPr>
        <w:pStyle w:val="ListParagraph"/>
        <w:numPr>
          <w:ilvl w:val="0"/>
          <w:numId w:val="8"/>
        </w:numPr>
        <w:tabs>
          <w:tab w:val="left" w:pos="990"/>
        </w:tabs>
        <w:spacing w:after="0" w:line="360" w:lineRule="auto"/>
        <w:ind w:left="90" w:firstLine="63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Հայաստանի Հանրապետության  կառավարությունը վեց ամսվա ընթացքում իրականացնում է շահագործվող և շահագործման ենթակա հանքավայրերի, ինչպես նաև շահագործվող, կառուցման ընթացքում գտնվող և կառուցման թույլտվություն տրամադրված էլեկտրական էներգիա արտադրող հիդրոէլեկտրակայանների ուսումնասիրություն, գույքագրում և ըստ անհրաժեշտության ձեռնարկում է օրենսդրական կամ վարչական միջոցառումներ</w:t>
      </w:r>
    </w:p>
    <w:p w:rsidR="00227DD5" w:rsidRPr="006B68BD" w:rsidRDefault="00227DD5" w:rsidP="00B273E0">
      <w:pPr>
        <w:pStyle w:val="ListParagraph"/>
        <w:numPr>
          <w:ilvl w:val="0"/>
          <w:numId w:val="8"/>
        </w:numPr>
        <w:tabs>
          <w:tab w:val="left" w:pos="990"/>
        </w:tabs>
        <w:spacing w:after="0" w:line="360" w:lineRule="auto"/>
        <w:ind w:left="90" w:firstLine="63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6B68BD">
        <w:rPr>
          <w:rFonts w:ascii="GHEA Grapalat" w:hAnsi="GHEA Grapalat"/>
          <w:sz w:val="24"/>
          <w:szCs w:val="24"/>
          <w:lang w:val="hy-AM"/>
        </w:rPr>
        <w:t xml:space="preserve"> Սույն օրենքի 6-րդ հոդվածով սահմանված ծրագրերի նախագծեր</w:t>
      </w:r>
      <w:r w:rsidR="00DF6A86" w:rsidRPr="006B68BD">
        <w:rPr>
          <w:rFonts w:ascii="GHEA Grapalat" w:hAnsi="GHEA Grapalat"/>
          <w:sz w:val="24"/>
          <w:szCs w:val="24"/>
          <w:lang w:val="hy-AM"/>
        </w:rPr>
        <w:t>ի՝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 </w:t>
      </w:r>
      <w:r w:rsidR="00DF6A86" w:rsidRPr="006B68BD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լիազոր մարմնի ներկայացմ</w:t>
      </w:r>
      <w:r w:rsidR="00F70843" w:rsidRPr="006B68BD">
        <w:rPr>
          <w:rFonts w:ascii="GHEA Grapalat" w:hAnsi="GHEA Grapalat"/>
          <w:sz w:val="24"/>
          <w:szCs w:val="24"/>
          <w:lang w:val="hy-AM"/>
        </w:rPr>
        <w:t>ան</w:t>
      </w:r>
      <w:r w:rsidR="00DF6A86" w:rsidRPr="006B68BD">
        <w:rPr>
          <w:rFonts w:ascii="GHEA Grapalat" w:hAnsi="GHEA Grapalat"/>
          <w:sz w:val="24"/>
          <w:szCs w:val="24"/>
          <w:lang w:val="hy-AM"/>
        </w:rPr>
        <w:t>, հավանության արժանացմ</w:t>
      </w:r>
      <w:r w:rsidR="00F70843" w:rsidRPr="006B68BD">
        <w:rPr>
          <w:rFonts w:ascii="GHEA Grapalat" w:hAnsi="GHEA Grapalat"/>
          <w:sz w:val="24"/>
          <w:szCs w:val="24"/>
          <w:lang w:val="hy-AM"/>
        </w:rPr>
        <w:t>ան</w:t>
      </w:r>
      <w:r w:rsidR="00DF6A86" w:rsidRPr="006B68BD">
        <w:rPr>
          <w:rFonts w:ascii="GHEA Grapalat" w:hAnsi="GHEA Grapalat"/>
          <w:sz w:val="24"/>
          <w:szCs w:val="24"/>
          <w:lang w:val="hy-AM"/>
        </w:rPr>
        <w:t>ը և ծրագրերի նկատ</w:t>
      </w:r>
      <w:r w:rsidR="00DF6A86" w:rsidRPr="006B68BD">
        <w:rPr>
          <w:rFonts w:ascii="GHEA Grapalat" w:hAnsi="GHEA Grapalat"/>
          <w:sz w:val="24"/>
          <w:szCs w:val="24"/>
          <w:lang w:val="hy-AM"/>
        </w:rPr>
        <w:softHyphen/>
        <w:t>մամբ հսկողությունը իրականացմ</w:t>
      </w:r>
      <w:r w:rsidR="00F70843" w:rsidRPr="006B68BD">
        <w:rPr>
          <w:rFonts w:ascii="GHEA Grapalat" w:hAnsi="GHEA Grapalat"/>
          <w:sz w:val="24"/>
          <w:szCs w:val="24"/>
          <w:lang w:val="hy-AM"/>
        </w:rPr>
        <w:t xml:space="preserve">ան կարգը սահմանում է </w:t>
      </w:r>
      <w:r w:rsidRPr="006B68BD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F70843" w:rsidRPr="006B68BD">
        <w:rPr>
          <w:rFonts w:ascii="GHEA Grapalat" w:hAnsi="GHEA Grapalat"/>
          <w:sz w:val="24"/>
          <w:szCs w:val="24"/>
          <w:lang w:val="hy-AM"/>
        </w:rPr>
        <w:t>կառավարությունը:</w:t>
      </w:r>
    </w:p>
    <w:p w:rsidR="00227DD5" w:rsidRPr="006B68BD" w:rsidRDefault="00DF6A86" w:rsidP="00B273E0">
      <w:pPr>
        <w:pStyle w:val="ListParagraph"/>
        <w:numPr>
          <w:ilvl w:val="0"/>
          <w:numId w:val="8"/>
        </w:numPr>
        <w:tabs>
          <w:tab w:val="left" w:pos="990"/>
        </w:tabs>
        <w:spacing w:after="0" w:line="360" w:lineRule="auto"/>
        <w:ind w:left="90" w:firstLine="63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="00227DD5"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ույն 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օրենքի </w:t>
      </w:r>
      <w:r w:rsidR="00227DD5"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="00BC276E"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="00227DD5"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-րդ հոդվածի 2-րդ, 3-րդ և 4-րդ մասերով սահմանված հարկային</w:t>
      </w:r>
      <w:r w:rsidR="00227DD5" w:rsidRPr="006B68BD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="00227DD5"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և մաքսային արտոնությունների կիրառության կարգը (ներառյալ արտոնությունների կիրառության համար հիմք ընդունվող` գործարքների կատարումը հիմնավորող փաստաթղթերը)</w:t>
      </w:r>
      <w:r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70843"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հաստատում է</w:t>
      </w:r>
      <w:r w:rsidR="00323EC5"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Հայաստանի Հանրապետության կառավարությունը</w:t>
      </w:r>
      <w:r w:rsidR="00227DD5" w:rsidRPr="006B68BD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:rsidR="00323EC5" w:rsidRPr="006B68BD" w:rsidRDefault="00323EC5" w:rsidP="00B273E0">
      <w:pPr>
        <w:pStyle w:val="ListParagraph"/>
        <w:numPr>
          <w:ilvl w:val="0"/>
          <w:numId w:val="8"/>
        </w:numPr>
        <w:tabs>
          <w:tab w:val="left" w:pos="990"/>
        </w:tabs>
        <w:spacing w:after="0" w:line="360" w:lineRule="auto"/>
        <w:ind w:left="90" w:firstLine="63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>Սույն օրենքն ուժի մեջ մտնելուց հետո՝</w:t>
      </w:r>
    </w:p>
    <w:p w:rsidR="00323EC5" w:rsidRPr="006B68BD" w:rsidRDefault="00AD1BA3" w:rsidP="00B273E0">
      <w:pPr>
        <w:pStyle w:val="ListParagraph"/>
        <w:numPr>
          <w:ilvl w:val="0"/>
          <w:numId w:val="30"/>
        </w:numPr>
        <w:tabs>
          <w:tab w:val="left" w:pos="1170"/>
        </w:tabs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Sylfaen"/>
          <w:sz w:val="24"/>
          <w:szCs w:val="24"/>
          <w:lang w:val="hy-AM"/>
        </w:rPr>
        <w:t>մինչև 2016 թվականի դեկտեմբերի 31</w:t>
      </w:r>
      <w:r w:rsidR="00227DD5" w:rsidRPr="006B68B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սույն օրենքով և Հայաստանի Հանրապետության օրենսդրությամբ սահմանված կարգով հաստատվում է Հայաստանի Հանրապետության Տավուշի մարզի Դիլիջանի քաղաքային համայնքի (բնակավայրի) գլխավոր հատակագիծը (</w:t>
      </w:r>
      <w:r w:rsidR="00227DD5" w:rsidRPr="006B68BD">
        <w:rPr>
          <w:rFonts w:ascii="GHEA Grapalat" w:hAnsi="GHEA Grapalat" w:cs="Sylfaen"/>
          <w:sz w:val="24"/>
          <w:szCs w:val="24"/>
          <w:lang w:val="hy-AM"/>
        </w:rPr>
        <w:t>ներառյալ` կառուցապատման համար նախատեսվող տարածքների առանձնացումը)</w:t>
      </w:r>
      <w:r w:rsidR="00227DD5" w:rsidRPr="006B68B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և գոտիավորման նախագիծը (նախագծերը).</w:t>
      </w:r>
      <w:r w:rsidR="00323EC5" w:rsidRPr="006B68BD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</w:p>
    <w:p w:rsidR="00323EC5" w:rsidRPr="006B68BD" w:rsidRDefault="00AD1BA3" w:rsidP="00B273E0">
      <w:pPr>
        <w:pStyle w:val="ListParagraph"/>
        <w:numPr>
          <w:ilvl w:val="0"/>
          <w:numId w:val="30"/>
        </w:numPr>
        <w:tabs>
          <w:tab w:val="left" w:pos="1170"/>
        </w:tabs>
        <w:spacing w:after="0" w:line="360" w:lineRule="auto"/>
        <w:ind w:left="0" w:firstLine="81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 xml:space="preserve">մինչև 2016 թվականի դեկտեմբերի 31 </w:t>
      </w:r>
      <w:r w:rsidR="00323EC5" w:rsidRPr="006B68BD">
        <w:rPr>
          <w:rFonts w:ascii="GHEA Grapalat" w:eastAsia="Times New Roman" w:hAnsi="GHEA Grapalat" w:cs="Sylfaen"/>
          <w:sz w:val="24"/>
          <w:szCs w:val="24"/>
          <w:lang w:val="hy-AM"/>
        </w:rPr>
        <w:t>Հայաստանի Հանրապետության օրենսդրությամբ սահմանված կարգով հաստատվում է Դիլիջան քաղաքի քաղաքաշինական կանոնադրությունը.</w:t>
      </w:r>
    </w:p>
    <w:p w:rsidR="00A507C9" w:rsidRPr="006B68BD" w:rsidRDefault="005D1E36" w:rsidP="00B273E0">
      <w:pPr>
        <w:pStyle w:val="ListParagraph"/>
        <w:numPr>
          <w:ilvl w:val="0"/>
          <w:numId w:val="30"/>
        </w:numPr>
        <w:tabs>
          <w:tab w:val="left" w:pos="1170"/>
        </w:tabs>
        <w:spacing w:after="0" w:line="360" w:lineRule="auto"/>
        <w:ind w:left="0" w:firstLine="81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6B68B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երկու </w:t>
      </w:r>
      <w:r w:rsidR="00227DD5" w:rsidRPr="006B68BD">
        <w:rPr>
          <w:rFonts w:ascii="GHEA Grapalat" w:eastAsia="Times New Roman" w:hAnsi="GHEA Grapalat" w:cs="Sylfaen"/>
          <w:sz w:val="24"/>
          <w:szCs w:val="24"/>
          <w:lang w:val="hy-AM"/>
        </w:rPr>
        <w:t>տարվա ընթացքում սույն օրենքով և Հայաստանի Հանրապետության օրենսդրությամբ սահմանված կարգով հաստատվում են Տարածքի այլ համայնքների գլխավոր հատակագծերը, գոտիավորման նախագծերը և քաղաքաշինական կանոնադրությունները:</w:t>
      </w:r>
    </w:p>
    <w:sectPr w:rsidR="00A507C9" w:rsidRPr="006B68BD" w:rsidSect="00AE226E">
      <w:pgSz w:w="11906" w:h="16838"/>
      <w:pgMar w:top="900" w:right="1016" w:bottom="108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23E7"/>
    <w:multiLevelType w:val="hybridMultilevel"/>
    <w:tmpl w:val="DF1CBD48"/>
    <w:lvl w:ilvl="0" w:tplc="2ABCE1F2">
      <w:start w:val="1"/>
      <w:numFmt w:val="decimal"/>
      <w:lvlText w:val="%1."/>
      <w:lvlJc w:val="left"/>
      <w:pPr>
        <w:ind w:left="1080" w:hanging="360"/>
      </w:pPr>
      <w:rPr>
        <w:rFonts w:eastAsiaTheme="minorHAnsi" w:cs="Sylfae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44CCE"/>
    <w:multiLevelType w:val="hybridMultilevel"/>
    <w:tmpl w:val="F356E952"/>
    <w:lvl w:ilvl="0" w:tplc="9472809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1776519F"/>
    <w:multiLevelType w:val="hybridMultilevel"/>
    <w:tmpl w:val="19869944"/>
    <w:lvl w:ilvl="0" w:tplc="0386A47C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  <w:lvl w:ilvl="1" w:tplc="5B44DCBC">
      <w:start w:val="1"/>
      <w:numFmt w:val="decimal"/>
      <w:lvlText w:val="%2."/>
      <w:lvlJc w:val="left"/>
      <w:pPr>
        <w:ind w:left="2250" w:hanging="450"/>
      </w:pPr>
      <w:rPr>
        <w:rFonts w:ascii="GHEA Grapalat" w:hAnsi="GHEA Grapalat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C62DA8"/>
    <w:multiLevelType w:val="multilevel"/>
    <w:tmpl w:val="67E8A952"/>
    <w:lvl w:ilvl="0">
      <w:start w:val="1"/>
      <w:numFmt w:val="decimal"/>
      <w:suff w:val="space"/>
      <w:lvlText w:val="ԳԼՈՒԽ %1."/>
      <w:lvlJc w:val="left"/>
      <w:pPr>
        <w:ind w:left="0" w:firstLine="0"/>
      </w:pPr>
      <w:rPr>
        <w:rFonts w:hint="default"/>
        <w:b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1EEA261F"/>
    <w:multiLevelType w:val="hybridMultilevel"/>
    <w:tmpl w:val="569CF58E"/>
    <w:lvl w:ilvl="0" w:tplc="D3A60462">
      <w:start w:val="1"/>
      <w:numFmt w:val="decimal"/>
      <w:lvlText w:val="%1."/>
      <w:lvlJc w:val="left"/>
      <w:pPr>
        <w:ind w:left="117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44DAB"/>
    <w:multiLevelType w:val="hybridMultilevel"/>
    <w:tmpl w:val="B720EAAC"/>
    <w:lvl w:ilvl="0" w:tplc="63124302">
      <w:start w:val="4"/>
      <w:numFmt w:val="decimal"/>
      <w:lvlText w:val="%1."/>
      <w:lvlJc w:val="left"/>
      <w:pPr>
        <w:tabs>
          <w:tab w:val="num" w:pos="3165"/>
        </w:tabs>
        <w:ind w:left="3165" w:hanging="1185"/>
      </w:pPr>
      <w:rPr>
        <w:rFonts w:ascii="GHEA Grapalat" w:hAnsi="GHEA Grapalat" w:cs="Times New Roman" w:hint="default"/>
        <w:b w:val="0"/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37C054E"/>
    <w:multiLevelType w:val="hybridMultilevel"/>
    <w:tmpl w:val="542C6ED4"/>
    <w:lvl w:ilvl="0" w:tplc="C04254D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0039B"/>
    <w:multiLevelType w:val="hybridMultilevel"/>
    <w:tmpl w:val="68E463F6"/>
    <w:lvl w:ilvl="0" w:tplc="610C5FA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A9753A"/>
    <w:multiLevelType w:val="hybridMultilevel"/>
    <w:tmpl w:val="461045B6"/>
    <w:lvl w:ilvl="0" w:tplc="A25630C8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cs="Times New Roman" w:hint="default"/>
        <w:b w:val="0"/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9C06CE1"/>
    <w:multiLevelType w:val="hybridMultilevel"/>
    <w:tmpl w:val="45C02A3E"/>
    <w:lvl w:ilvl="0" w:tplc="0386A47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9240C"/>
    <w:multiLevelType w:val="hybridMultilevel"/>
    <w:tmpl w:val="E4BA7842"/>
    <w:lvl w:ilvl="0" w:tplc="91AC0CD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64C9C"/>
    <w:multiLevelType w:val="hybridMultilevel"/>
    <w:tmpl w:val="EAA45E6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2FF8B954">
      <w:start w:val="1"/>
      <w:numFmt w:val="decimal"/>
      <w:lvlText w:val="%2)"/>
      <w:lvlJc w:val="left"/>
      <w:pPr>
        <w:ind w:left="1440" w:hanging="360"/>
      </w:pPr>
      <w:rPr>
        <w:rFonts w:ascii="GHEA Grapalat" w:hAnsi="GHEA Grapalat" w:cs="Times New Roman" w:hint="default"/>
        <w:b w:val="0"/>
      </w:rPr>
    </w:lvl>
    <w:lvl w:ilvl="2" w:tplc="BD7E325A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E28BBFA">
      <w:start w:val="1"/>
      <w:numFmt w:val="decimal"/>
      <w:lvlText w:val="%5&gt;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DE7A02"/>
    <w:multiLevelType w:val="hybridMultilevel"/>
    <w:tmpl w:val="68F02A98"/>
    <w:lvl w:ilvl="0" w:tplc="3E6AE7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89C7D56"/>
    <w:multiLevelType w:val="hybridMultilevel"/>
    <w:tmpl w:val="B0983DA6"/>
    <w:lvl w:ilvl="0" w:tplc="93E6804E">
      <w:start w:val="1"/>
      <w:numFmt w:val="decimal"/>
      <w:lvlText w:val="%1)"/>
      <w:lvlJc w:val="left"/>
      <w:pPr>
        <w:ind w:left="1260" w:hanging="360"/>
      </w:pPr>
      <w:rPr>
        <w:rFonts w:ascii="GHEA Grapalat" w:hAnsi="GHEA Grapalat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4">
    <w:nsid w:val="3B887E35"/>
    <w:multiLevelType w:val="hybridMultilevel"/>
    <w:tmpl w:val="9A00710A"/>
    <w:lvl w:ilvl="0" w:tplc="1D280F10">
      <w:start w:val="1"/>
      <w:numFmt w:val="decimal"/>
      <w:pStyle w:val="Normal2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613F4"/>
    <w:multiLevelType w:val="hybridMultilevel"/>
    <w:tmpl w:val="7B58822E"/>
    <w:lvl w:ilvl="0" w:tplc="E2124E2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933B8E"/>
    <w:multiLevelType w:val="hybridMultilevel"/>
    <w:tmpl w:val="C8725578"/>
    <w:lvl w:ilvl="0" w:tplc="D310874A">
      <w:start w:val="1"/>
      <w:numFmt w:val="decimal"/>
      <w:lvlText w:val="%1."/>
      <w:lvlJc w:val="left"/>
      <w:pPr>
        <w:ind w:left="1080" w:hanging="360"/>
      </w:pPr>
      <w:rPr>
        <w:rFonts w:eastAsiaTheme="minorHAns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CA0A55"/>
    <w:multiLevelType w:val="hybridMultilevel"/>
    <w:tmpl w:val="BB9CF088"/>
    <w:lvl w:ilvl="0" w:tplc="701C56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646E6D"/>
    <w:multiLevelType w:val="hybridMultilevel"/>
    <w:tmpl w:val="3AFA01D8"/>
    <w:lvl w:ilvl="0" w:tplc="9FD0616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>
    <w:nsid w:val="4C2C737A"/>
    <w:multiLevelType w:val="multilevel"/>
    <w:tmpl w:val="02141512"/>
    <w:lvl w:ilvl="0">
      <w:start w:val="1"/>
      <w:numFmt w:val="decimal"/>
      <w:suff w:val="space"/>
      <w:lvlText w:val="Հոդված %1."/>
      <w:lvlJc w:val="left"/>
      <w:pPr>
        <w:ind w:left="900" w:firstLine="0"/>
      </w:pPr>
      <w:rPr>
        <w:rFonts w:ascii="GHEA Grapalat" w:hAnsi="GHEA Grapalat" w:hint="default"/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>
    <w:nsid w:val="525E17F2"/>
    <w:multiLevelType w:val="hybridMultilevel"/>
    <w:tmpl w:val="B4AE07F8"/>
    <w:lvl w:ilvl="0" w:tplc="0386A47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FF0A3D"/>
    <w:multiLevelType w:val="hybridMultilevel"/>
    <w:tmpl w:val="E72E59E2"/>
    <w:lvl w:ilvl="0" w:tplc="F0462C4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8477C9"/>
    <w:multiLevelType w:val="hybridMultilevel"/>
    <w:tmpl w:val="45C02A3E"/>
    <w:lvl w:ilvl="0" w:tplc="0386A47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4F202E"/>
    <w:multiLevelType w:val="hybridMultilevel"/>
    <w:tmpl w:val="43081388"/>
    <w:lvl w:ilvl="0" w:tplc="B0400A4A">
      <w:start w:val="1"/>
      <w:numFmt w:val="decimal"/>
      <w:lvlText w:val="%1)"/>
      <w:lvlJc w:val="left"/>
      <w:pPr>
        <w:ind w:left="144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EF5317F"/>
    <w:multiLevelType w:val="hybridMultilevel"/>
    <w:tmpl w:val="392EEAF6"/>
    <w:lvl w:ilvl="0" w:tplc="23666DC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8C3792"/>
    <w:multiLevelType w:val="hybridMultilevel"/>
    <w:tmpl w:val="4E14CC3E"/>
    <w:lvl w:ilvl="0" w:tplc="C646069C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AA2219"/>
    <w:multiLevelType w:val="multilevel"/>
    <w:tmpl w:val="44CA7802"/>
    <w:lvl w:ilvl="0">
      <w:start w:val="1"/>
      <w:numFmt w:val="none"/>
      <w:lvlText w:val="Հոդված"/>
      <w:lvlJc w:val="left"/>
      <w:pPr>
        <w:ind w:left="45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7">
    <w:nsid w:val="72074FDC"/>
    <w:multiLevelType w:val="hybridMultilevel"/>
    <w:tmpl w:val="E7400F62"/>
    <w:lvl w:ilvl="0" w:tplc="4E42AF06">
      <w:start w:val="1"/>
      <w:numFmt w:val="decimal"/>
      <w:lvlText w:val="%1."/>
      <w:lvlJc w:val="left"/>
      <w:pPr>
        <w:ind w:left="1080" w:hanging="360"/>
      </w:pPr>
      <w:rPr>
        <w:rFonts w:eastAsiaTheme="minorHAns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3956259"/>
    <w:multiLevelType w:val="hybridMultilevel"/>
    <w:tmpl w:val="8C2CDA62"/>
    <w:lvl w:ilvl="0" w:tplc="33489F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E4E55D0"/>
    <w:multiLevelType w:val="hybridMultilevel"/>
    <w:tmpl w:val="F2847462"/>
    <w:lvl w:ilvl="0" w:tplc="08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19"/>
  </w:num>
  <w:num w:numId="4">
    <w:abstractNumId w:val="3"/>
  </w:num>
  <w:num w:numId="5">
    <w:abstractNumId w:val="10"/>
  </w:num>
  <w:num w:numId="6">
    <w:abstractNumId w:val="6"/>
  </w:num>
  <w:num w:numId="7">
    <w:abstractNumId w:val="15"/>
  </w:num>
  <w:num w:numId="8">
    <w:abstractNumId w:val="29"/>
  </w:num>
  <w:num w:numId="9">
    <w:abstractNumId w:val="4"/>
  </w:num>
  <w:num w:numId="10">
    <w:abstractNumId w:val="27"/>
  </w:num>
  <w:num w:numId="11">
    <w:abstractNumId w:val="0"/>
  </w:num>
  <w:num w:numId="12">
    <w:abstractNumId w:val="7"/>
  </w:num>
  <w:num w:numId="13">
    <w:abstractNumId w:val="16"/>
  </w:num>
  <w:num w:numId="14">
    <w:abstractNumId w:val="20"/>
  </w:num>
  <w:num w:numId="15">
    <w:abstractNumId w:val="21"/>
  </w:num>
  <w:num w:numId="16">
    <w:abstractNumId w:val="2"/>
  </w:num>
  <w:num w:numId="17">
    <w:abstractNumId w:val="22"/>
  </w:num>
  <w:num w:numId="18">
    <w:abstractNumId w:val="1"/>
  </w:num>
  <w:num w:numId="19">
    <w:abstractNumId w:val="18"/>
  </w:num>
  <w:num w:numId="20">
    <w:abstractNumId w:val="28"/>
  </w:num>
  <w:num w:numId="21">
    <w:abstractNumId w:val="17"/>
  </w:num>
  <w:num w:numId="22">
    <w:abstractNumId w:val="12"/>
  </w:num>
  <w:num w:numId="23">
    <w:abstractNumId w:val="11"/>
  </w:num>
  <w:num w:numId="24">
    <w:abstractNumId w:val="13"/>
  </w:num>
  <w:num w:numId="25">
    <w:abstractNumId w:val="8"/>
  </w:num>
  <w:num w:numId="26">
    <w:abstractNumId w:val="5"/>
  </w:num>
  <w:num w:numId="27">
    <w:abstractNumId w:val="23"/>
  </w:num>
  <w:num w:numId="28">
    <w:abstractNumId w:val="9"/>
  </w:num>
  <w:num w:numId="29">
    <w:abstractNumId w:val="2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DD5"/>
    <w:rsid w:val="00076278"/>
    <w:rsid w:val="00076635"/>
    <w:rsid w:val="000C7803"/>
    <w:rsid w:val="000D483C"/>
    <w:rsid w:val="000E7132"/>
    <w:rsid w:val="001035DE"/>
    <w:rsid w:val="00186FA9"/>
    <w:rsid w:val="00227DD5"/>
    <w:rsid w:val="002D5A41"/>
    <w:rsid w:val="002E071D"/>
    <w:rsid w:val="00323EC5"/>
    <w:rsid w:val="00335B7C"/>
    <w:rsid w:val="00430771"/>
    <w:rsid w:val="00462586"/>
    <w:rsid w:val="00471662"/>
    <w:rsid w:val="0049651E"/>
    <w:rsid w:val="004D0629"/>
    <w:rsid w:val="005D1E36"/>
    <w:rsid w:val="00676575"/>
    <w:rsid w:val="006B68BD"/>
    <w:rsid w:val="006D16DE"/>
    <w:rsid w:val="00731F85"/>
    <w:rsid w:val="007533F2"/>
    <w:rsid w:val="0080661A"/>
    <w:rsid w:val="00821718"/>
    <w:rsid w:val="008344E5"/>
    <w:rsid w:val="00856C02"/>
    <w:rsid w:val="008D0636"/>
    <w:rsid w:val="008D0795"/>
    <w:rsid w:val="00985C38"/>
    <w:rsid w:val="009915DE"/>
    <w:rsid w:val="00A34D6B"/>
    <w:rsid w:val="00A468E4"/>
    <w:rsid w:val="00A507C9"/>
    <w:rsid w:val="00AD1BA3"/>
    <w:rsid w:val="00AD3511"/>
    <w:rsid w:val="00AE226E"/>
    <w:rsid w:val="00B1776B"/>
    <w:rsid w:val="00B273E0"/>
    <w:rsid w:val="00B6281F"/>
    <w:rsid w:val="00B86E58"/>
    <w:rsid w:val="00BB41A4"/>
    <w:rsid w:val="00BC276E"/>
    <w:rsid w:val="00BF1E6D"/>
    <w:rsid w:val="00C65C6C"/>
    <w:rsid w:val="00C71C91"/>
    <w:rsid w:val="00C82981"/>
    <w:rsid w:val="00C964C2"/>
    <w:rsid w:val="00DE6978"/>
    <w:rsid w:val="00DF6A86"/>
    <w:rsid w:val="00E9095E"/>
    <w:rsid w:val="00ED0185"/>
    <w:rsid w:val="00F70843"/>
    <w:rsid w:val="00F762BA"/>
    <w:rsid w:val="00FD2CA8"/>
    <w:rsid w:val="00FE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DD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DD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27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27DD5"/>
    <w:rPr>
      <w:i/>
      <w:iCs/>
    </w:rPr>
  </w:style>
  <w:style w:type="paragraph" w:customStyle="1" w:styleId="Normal2">
    <w:name w:val="Normal 2"/>
    <w:basedOn w:val="Normal"/>
    <w:autoRedefine/>
    <w:qFormat/>
    <w:rsid w:val="00227DD5"/>
    <w:pPr>
      <w:widowControl w:val="0"/>
      <w:numPr>
        <w:numId w:val="1"/>
      </w:numPr>
      <w:tabs>
        <w:tab w:val="left" w:pos="900"/>
        <w:tab w:val="left" w:pos="1170"/>
      </w:tabs>
      <w:adjustRightInd w:val="0"/>
      <w:spacing w:after="0" w:line="360" w:lineRule="auto"/>
      <w:ind w:left="0" w:firstLine="720"/>
      <w:jc w:val="both"/>
      <w:textAlignment w:val="baseline"/>
    </w:pPr>
    <w:rPr>
      <w:rFonts w:ascii="GHEA Grapalat" w:eastAsia="Times New Roman" w:hAnsi="GHEA Grapalat" w:cs="Sylfaen"/>
      <w:b/>
      <w:noProof/>
      <w:sz w:val="24"/>
      <w:szCs w:val="24"/>
      <w:lang w:val="af-ZA"/>
    </w:rPr>
  </w:style>
  <w:style w:type="paragraph" w:customStyle="1" w:styleId="ListParagraph1">
    <w:name w:val="List Paragraph1"/>
    <w:basedOn w:val="Normal"/>
    <w:rsid w:val="00227DD5"/>
    <w:pPr>
      <w:spacing w:after="0" w:line="240" w:lineRule="auto"/>
      <w:ind w:left="720"/>
      <w:contextualSpacing/>
    </w:pPr>
    <w:rPr>
      <w:rFonts w:ascii="GHEA Grapalat" w:eastAsia="Times New Roman" w:hAnsi="GHEA Grapalat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E28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DD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DD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27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27DD5"/>
    <w:rPr>
      <w:i/>
      <w:iCs/>
    </w:rPr>
  </w:style>
  <w:style w:type="paragraph" w:customStyle="1" w:styleId="Normal2">
    <w:name w:val="Normal 2"/>
    <w:basedOn w:val="Normal"/>
    <w:autoRedefine/>
    <w:qFormat/>
    <w:rsid w:val="00227DD5"/>
    <w:pPr>
      <w:widowControl w:val="0"/>
      <w:numPr>
        <w:numId w:val="1"/>
      </w:numPr>
      <w:tabs>
        <w:tab w:val="left" w:pos="900"/>
        <w:tab w:val="left" w:pos="1170"/>
      </w:tabs>
      <w:adjustRightInd w:val="0"/>
      <w:spacing w:after="0" w:line="360" w:lineRule="auto"/>
      <w:ind w:left="0" w:firstLine="720"/>
      <w:jc w:val="both"/>
      <w:textAlignment w:val="baseline"/>
    </w:pPr>
    <w:rPr>
      <w:rFonts w:ascii="GHEA Grapalat" w:eastAsia="Times New Roman" w:hAnsi="GHEA Grapalat" w:cs="Sylfaen"/>
      <w:b/>
      <w:noProof/>
      <w:sz w:val="24"/>
      <w:szCs w:val="24"/>
      <w:lang w:val="af-ZA"/>
    </w:rPr>
  </w:style>
  <w:style w:type="paragraph" w:customStyle="1" w:styleId="ListParagraph1">
    <w:name w:val="List Paragraph1"/>
    <w:basedOn w:val="Normal"/>
    <w:rsid w:val="00227DD5"/>
    <w:pPr>
      <w:spacing w:after="0" w:line="240" w:lineRule="auto"/>
      <w:ind w:left="720"/>
      <w:contextualSpacing/>
    </w:pPr>
    <w:rPr>
      <w:rFonts w:ascii="GHEA Grapalat" w:eastAsia="Times New Roman" w:hAnsi="GHEA Grapalat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E2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A5853-0D7A-41B2-9A03-79F57B21F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2974</Words>
  <Characters>16958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 Akhoyan</dc:creator>
  <cp:lastModifiedBy>Anjelika Khachanyan</cp:lastModifiedBy>
  <cp:revision>2</cp:revision>
  <cp:lastPrinted>2015-06-09T11:52:00Z</cp:lastPrinted>
  <dcterms:created xsi:type="dcterms:W3CDTF">2015-06-10T06:52:00Z</dcterms:created>
  <dcterms:modified xsi:type="dcterms:W3CDTF">2015-06-10T06:52:00Z</dcterms:modified>
</cp:coreProperties>
</file>