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F3" w:rsidRPr="00C3343F" w:rsidRDefault="009C32F3" w:rsidP="009C32F3">
      <w:pPr>
        <w:spacing w:after="0"/>
        <w:ind w:left="7920"/>
        <w:jc w:val="both"/>
        <w:rPr>
          <w:rStyle w:val="Emphasis"/>
          <w:rFonts w:ascii="GHEA Grapalat" w:hAnsi="GHEA Grapalat"/>
          <w:b/>
          <w:i w:val="0"/>
          <w:iCs w:val="0"/>
          <w:sz w:val="24"/>
          <w:szCs w:val="24"/>
          <w:u w:val="single"/>
          <w:lang w:val="fr-FR"/>
        </w:rPr>
      </w:pPr>
      <w:r w:rsidRPr="00C3343F">
        <w:rPr>
          <w:rStyle w:val="Emphasis"/>
          <w:rFonts w:ascii="GHEA Grapalat" w:hAnsi="GHEA Grapalat"/>
          <w:b/>
          <w:i w:val="0"/>
          <w:sz w:val="24"/>
          <w:szCs w:val="24"/>
          <w:u w:val="single"/>
          <w:lang w:val="fr-FR"/>
        </w:rPr>
        <w:t>ՆԱԽԱԳԻԾ</w:t>
      </w:r>
    </w:p>
    <w:p w:rsidR="009C32F3" w:rsidRPr="002074C3" w:rsidRDefault="002074C3" w:rsidP="002074C3">
      <w:pPr>
        <w:spacing w:after="0"/>
        <w:jc w:val="center"/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</w:pPr>
      <w:r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  <w:t xml:space="preserve">                                                                                                 </w:t>
      </w:r>
      <w:proofErr w:type="spellStart"/>
      <w:proofErr w:type="gramStart"/>
      <w:r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  <w:t>արձանագրային</w:t>
      </w:r>
      <w:proofErr w:type="spellEnd"/>
      <w:proofErr w:type="gramEnd"/>
    </w:p>
    <w:p w:rsidR="009C32F3" w:rsidRPr="00C3343F" w:rsidRDefault="009C32F3" w:rsidP="009C32F3">
      <w:pPr>
        <w:spacing w:after="0"/>
        <w:jc w:val="center"/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</w:pPr>
    </w:p>
    <w:p w:rsidR="009C32F3" w:rsidRPr="00C3343F" w:rsidRDefault="009C32F3" w:rsidP="009C32F3">
      <w:pPr>
        <w:spacing w:after="0"/>
        <w:jc w:val="center"/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</w:pPr>
    </w:p>
    <w:p w:rsidR="009C32F3" w:rsidRPr="00843A7D" w:rsidRDefault="009C32F3" w:rsidP="009C32F3">
      <w:pPr>
        <w:spacing w:after="0"/>
        <w:jc w:val="center"/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</w:pPr>
      <w:r w:rsidRPr="00843A7D">
        <w:rPr>
          <w:rStyle w:val="Emphasis"/>
          <w:rFonts w:ascii="GHEA Grapalat" w:hAnsi="GHEA Grapalat"/>
          <w:b/>
          <w:i w:val="0"/>
          <w:sz w:val="24"/>
          <w:szCs w:val="24"/>
          <w:lang w:val="fr-FR"/>
        </w:rPr>
        <w:t>ՀԱՅԱՍՏԱՆԻ ՀԱՆՐԱՊԵՏՈՒԹՅԱՆ ԿԱՌԱՎԱՐՈՒԹՅՈՒՆ</w:t>
      </w:r>
    </w:p>
    <w:p w:rsidR="009C32F3" w:rsidRPr="00843A7D" w:rsidRDefault="009C32F3" w:rsidP="009C32F3">
      <w:pPr>
        <w:spacing w:after="0"/>
        <w:jc w:val="center"/>
        <w:rPr>
          <w:rStyle w:val="Emphasis"/>
          <w:rFonts w:ascii="GHEA Grapalat" w:hAnsi="GHEA Grapalat"/>
          <w:b/>
          <w:i w:val="0"/>
          <w:iCs w:val="0"/>
          <w:sz w:val="24"/>
          <w:szCs w:val="24"/>
          <w:lang w:val="fr-FR"/>
        </w:rPr>
      </w:pPr>
      <w:r w:rsidRPr="00843A7D">
        <w:rPr>
          <w:rStyle w:val="Emphasis"/>
          <w:rFonts w:ascii="GHEA Grapalat" w:hAnsi="GHEA Grapalat"/>
          <w:b/>
          <w:i w:val="0"/>
          <w:sz w:val="24"/>
          <w:szCs w:val="24"/>
          <w:lang w:val="fr-FR"/>
        </w:rPr>
        <w:t>ՈՐՈՇՈՒՄ</w:t>
      </w:r>
    </w:p>
    <w:p w:rsidR="009C32F3" w:rsidRPr="00843A7D" w:rsidRDefault="009C32F3" w:rsidP="009C32F3">
      <w:pPr>
        <w:spacing w:after="0" w:line="360" w:lineRule="auto"/>
        <w:ind w:left="720" w:right="312" w:firstLine="708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843A7D">
        <w:rPr>
          <w:rFonts w:ascii="GHEA Grapalat" w:hAnsi="GHEA Grapalat"/>
          <w:sz w:val="24"/>
          <w:szCs w:val="24"/>
          <w:lang w:val="fr-FR"/>
        </w:rPr>
        <w:t xml:space="preserve">        </w:t>
      </w:r>
      <w:r w:rsidRPr="00843A7D">
        <w:rPr>
          <w:rFonts w:ascii="GHEA Grapalat" w:hAnsi="GHEA Grapalat" w:cs="Sylfaen"/>
          <w:b/>
          <w:sz w:val="24"/>
          <w:szCs w:val="24"/>
          <w:lang w:val="af-ZA"/>
        </w:rPr>
        <w:t>-----------</w:t>
      </w:r>
    </w:p>
    <w:p w:rsidR="009C32F3" w:rsidRPr="00843A7D" w:rsidRDefault="009C32F3" w:rsidP="009C32F3">
      <w:pPr>
        <w:tabs>
          <w:tab w:val="left" w:pos="10260"/>
        </w:tabs>
        <w:autoSpaceDE w:val="0"/>
        <w:autoSpaceDN w:val="0"/>
        <w:adjustRightInd w:val="0"/>
        <w:spacing w:after="0"/>
        <w:ind w:left="360" w:right="86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</w:pP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843A7D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ԱՅԱՍՏԱՆԻ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ՏԱՐԱԾՔՈՒՄ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ԲԱԶԱՅԻՆ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5E56D4"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ՇԱՐԺԱԿԱՆ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ՌԱԴԻՈՄՈՆԻԹՈՐԻՆԳԻ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ՀԱՄԱԿԱՐԳԻ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60072A"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ՌԱԶՄԱՎԱՐՈՒԹՅ</w:t>
      </w:r>
      <w:r w:rsidR="002074C3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ՆԸ</w:t>
      </w:r>
      <w:r w:rsidR="0060072A"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876644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ՀԱՎԱՆՈՒԹՅՈՒՆ ՏԱԼՈՒ 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843A7D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</w:p>
    <w:p w:rsidR="009C32F3" w:rsidRPr="00C3343F" w:rsidRDefault="009C32F3" w:rsidP="009C32F3">
      <w:pPr>
        <w:tabs>
          <w:tab w:val="left" w:pos="10260"/>
        </w:tabs>
        <w:autoSpaceDE w:val="0"/>
        <w:autoSpaceDN w:val="0"/>
        <w:adjustRightInd w:val="0"/>
        <w:spacing w:after="0"/>
        <w:ind w:left="360" w:right="86"/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</w:pPr>
    </w:p>
    <w:p w:rsidR="009C32F3" w:rsidRPr="00C3343F" w:rsidRDefault="00480A03" w:rsidP="009C32F3">
      <w:pPr>
        <w:spacing w:after="0"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</w:t>
      </w:r>
      <w:r w:rsidR="009714E1">
        <w:rPr>
          <w:rFonts w:ascii="GHEA Grapalat" w:hAnsi="GHEA Grapalat" w:cs="Sylfaen"/>
          <w:sz w:val="24"/>
          <w:szCs w:val="24"/>
          <w:lang w:val="af-ZA"/>
        </w:rPr>
        <w:t>Հավանություն տալ</w:t>
      </w:r>
      <w:r w:rsidR="009C32F3" w:rsidRPr="00C3343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9C32F3" w:rsidRPr="00C3343F">
        <w:rPr>
          <w:rFonts w:ascii="GHEA Grapalat" w:hAnsi="GHEA Grapalat" w:cs="GHEA Grapalat"/>
          <w:bCs/>
          <w:sz w:val="24"/>
          <w:szCs w:val="24"/>
        </w:rPr>
        <w:t>ՀՀ</w:t>
      </w:r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տարածքում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բազային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9C32F3" w:rsidRPr="00C3343F">
        <w:rPr>
          <w:rFonts w:ascii="GHEA Grapalat" w:hAnsi="GHEA Grapalat" w:cs="GHEA Grapalat"/>
          <w:bCs/>
          <w:sz w:val="24"/>
          <w:szCs w:val="24"/>
        </w:rPr>
        <w:t>և</w:t>
      </w:r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շարժական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ռադիոմոնիթորինգի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համակարգի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proofErr w:type="spellStart"/>
      <w:r w:rsidR="009C32F3" w:rsidRPr="00C3343F">
        <w:rPr>
          <w:rFonts w:ascii="GHEA Grapalat" w:hAnsi="GHEA Grapalat" w:cs="GHEA Grapalat"/>
          <w:bCs/>
          <w:sz w:val="24"/>
          <w:szCs w:val="24"/>
        </w:rPr>
        <w:t>ռազմավարությունը</w:t>
      </w:r>
      <w:proofErr w:type="spellEnd"/>
      <w:r w:rsidR="009C32F3" w:rsidRPr="00C3343F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9C32F3" w:rsidRPr="00C3343F">
        <w:rPr>
          <w:rFonts w:ascii="GHEA Grapalat" w:hAnsi="GHEA Grapalat" w:cs="Sylfaen"/>
          <w:sz w:val="24"/>
          <w:szCs w:val="24"/>
          <w:lang w:val="af-ZA"/>
        </w:rPr>
        <w:t>` համաձայն հավելվածի.</w:t>
      </w: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fr-FR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9C32F3" w:rsidRDefault="009C32F3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CC1489" w:rsidRDefault="00CC1489" w:rsidP="009C32F3">
      <w:pPr>
        <w:spacing w:after="0"/>
        <w:jc w:val="both"/>
        <w:rPr>
          <w:rFonts w:ascii="GHEA Grapalat" w:hAnsi="GHEA Grapalat" w:cs="Sylfaen"/>
          <w:lang w:val="af-ZA"/>
        </w:rPr>
      </w:pPr>
    </w:p>
    <w:p w:rsidR="00DA5F12" w:rsidRPr="00AA7047" w:rsidRDefault="00DA5F12" w:rsidP="0061384A">
      <w:pPr>
        <w:shd w:val="clear" w:color="auto" w:fill="FFFFFF"/>
        <w:spacing w:after="0" w:line="240" w:lineRule="auto"/>
        <w:ind w:left="7200"/>
        <w:rPr>
          <w:rFonts w:ascii="GHEA Grapalat" w:hAnsi="GHEA Grapalat" w:cs="Arial"/>
          <w:b/>
          <w:color w:val="000000"/>
          <w:sz w:val="24"/>
          <w:szCs w:val="24"/>
          <w:lang w:val="af-ZA"/>
        </w:rPr>
      </w:pPr>
    </w:p>
    <w:p w:rsidR="00480A03" w:rsidRDefault="00956741" w:rsidP="0061384A">
      <w:pPr>
        <w:shd w:val="clear" w:color="auto" w:fill="FFFFFF"/>
        <w:spacing w:after="0" w:line="240" w:lineRule="auto"/>
        <w:ind w:left="720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GHEA Grapalat" w:hAnsi="GHEA Grapalat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</w:t>
      </w:r>
    </w:p>
    <w:p w:rsidR="00480A03" w:rsidRDefault="00480A03" w:rsidP="0061384A">
      <w:pPr>
        <w:shd w:val="clear" w:color="auto" w:fill="FFFFFF"/>
        <w:spacing w:after="0" w:line="240" w:lineRule="auto"/>
        <w:ind w:left="7200"/>
        <w:rPr>
          <w:rFonts w:ascii="Arial" w:hAnsi="Arial" w:cs="Arial"/>
          <w:b/>
          <w:color w:val="000000"/>
          <w:sz w:val="24"/>
          <w:szCs w:val="24"/>
        </w:rPr>
      </w:pPr>
    </w:p>
    <w:p w:rsidR="009C32F3" w:rsidRPr="00AB1CA1" w:rsidRDefault="00480A03" w:rsidP="0061384A">
      <w:pPr>
        <w:shd w:val="clear" w:color="auto" w:fill="FFFFFF"/>
        <w:spacing w:after="0" w:line="240" w:lineRule="auto"/>
        <w:ind w:left="7200"/>
        <w:rPr>
          <w:rFonts w:ascii="GHEA Grapalat" w:hAnsi="GHEA Grapalat" w:cs="Arial"/>
          <w:b/>
          <w:color w:val="000000"/>
          <w:sz w:val="24"/>
          <w:szCs w:val="24"/>
          <w:lang w:val="fr-FR"/>
        </w:rPr>
      </w:pPr>
      <w:r>
        <w:rPr>
          <w:rFonts w:ascii="GHEA Grapalat" w:hAnsi="GHEA Grapalat" w:cs="Arial"/>
          <w:b/>
          <w:color w:val="000000"/>
          <w:sz w:val="24"/>
          <w:szCs w:val="24"/>
        </w:rPr>
        <w:lastRenderedPageBreak/>
        <w:t xml:space="preserve">        </w:t>
      </w:r>
      <w:proofErr w:type="spellStart"/>
      <w:r w:rsidR="009C32F3" w:rsidRPr="00AB1CA1">
        <w:rPr>
          <w:rFonts w:ascii="GHEA Grapalat" w:hAnsi="GHEA Grapalat" w:cs="Arial"/>
          <w:b/>
          <w:color w:val="000000"/>
          <w:sz w:val="24"/>
          <w:szCs w:val="24"/>
        </w:rPr>
        <w:t>Հավելված</w:t>
      </w:r>
      <w:proofErr w:type="spellEnd"/>
    </w:p>
    <w:p w:rsidR="009C32F3" w:rsidRPr="00AB1CA1" w:rsidRDefault="009C32F3" w:rsidP="009C32F3">
      <w:pPr>
        <w:shd w:val="clear" w:color="auto" w:fill="FFFFFF"/>
        <w:spacing w:after="0" w:line="240" w:lineRule="auto"/>
        <w:ind w:left="7200"/>
        <w:rPr>
          <w:rFonts w:ascii="GHEA Grapalat" w:hAnsi="GHEA Grapalat" w:cs="Arial"/>
          <w:b/>
          <w:color w:val="000000"/>
          <w:sz w:val="24"/>
          <w:szCs w:val="24"/>
          <w:lang w:val="fr-FR"/>
        </w:rPr>
      </w:pPr>
      <w:r w:rsidRPr="00AB1CA1">
        <w:rPr>
          <w:rFonts w:ascii="GHEA Grapalat" w:hAnsi="GHEA Grapalat" w:cs="Arial"/>
          <w:b/>
          <w:color w:val="000000"/>
          <w:sz w:val="24"/>
          <w:szCs w:val="24"/>
        </w:rPr>
        <w:t>ՀՀ</w:t>
      </w:r>
      <w:r w:rsidRPr="00AB1CA1">
        <w:rPr>
          <w:rFonts w:ascii="GHEA Grapalat" w:hAnsi="GHEA Grapalat" w:cs="Arial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AB1CA1">
        <w:rPr>
          <w:rFonts w:ascii="GHEA Grapalat" w:hAnsi="GHEA Grapalat" w:cs="Arial"/>
          <w:b/>
          <w:color w:val="000000"/>
          <w:sz w:val="24"/>
          <w:szCs w:val="24"/>
        </w:rPr>
        <w:t>կառավարության</w:t>
      </w:r>
      <w:proofErr w:type="spellEnd"/>
      <w:r w:rsidRPr="00AB1CA1">
        <w:rPr>
          <w:rFonts w:ascii="GHEA Grapalat" w:hAnsi="GHEA Grapalat" w:cs="Arial"/>
          <w:b/>
          <w:color w:val="000000"/>
          <w:sz w:val="24"/>
          <w:szCs w:val="24"/>
          <w:lang w:val="fr-FR"/>
        </w:rPr>
        <w:t xml:space="preserve"> </w:t>
      </w:r>
    </w:p>
    <w:p w:rsidR="009C32F3" w:rsidRPr="00AB1CA1" w:rsidRDefault="009C32F3" w:rsidP="009C32F3">
      <w:pPr>
        <w:shd w:val="clear" w:color="auto" w:fill="FFFFFF"/>
        <w:spacing w:after="0" w:line="240" w:lineRule="auto"/>
        <w:ind w:left="7200"/>
        <w:rPr>
          <w:rFonts w:ascii="GHEA Grapalat" w:hAnsi="GHEA Grapalat" w:cs="Arial"/>
          <w:b/>
          <w:color w:val="000000"/>
          <w:sz w:val="24"/>
          <w:szCs w:val="24"/>
          <w:lang w:val="fr-FR"/>
        </w:rPr>
      </w:pPr>
      <w:r w:rsidRPr="00AB1CA1">
        <w:rPr>
          <w:rFonts w:ascii="GHEA Grapalat" w:hAnsi="GHEA Grapalat" w:cs="Arial"/>
          <w:b/>
          <w:color w:val="000000"/>
          <w:sz w:val="24"/>
          <w:szCs w:val="24"/>
          <w:lang w:val="fr-FR"/>
        </w:rPr>
        <w:t xml:space="preserve">2017 </w:t>
      </w:r>
      <w:proofErr w:type="spellStart"/>
      <w:r w:rsidRPr="00AB1CA1">
        <w:rPr>
          <w:rFonts w:ascii="GHEA Grapalat" w:hAnsi="GHEA Grapalat" w:cs="Arial"/>
          <w:b/>
          <w:color w:val="000000"/>
          <w:sz w:val="24"/>
          <w:szCs w:val="24"/>
        </w:rPr>
        <w:t>թվականի</w:t>
      </w:r>
      <w:proofErr w:type="spellEnd"/>
      <w:r w:rsidRPr="00AB1CA1">
        <w:rPr>
          <w:rFonts w:ascii="GHEA Grapalat" w:hAnsi="GHEA Grapalat" w:cs="Arial"/>
          <w:b/>
          <w:color w:val="000000"/>
          <w:sz w:val="24"/>
          <w:szCs w:val="24"/>
          <w:lang w:val="fr-FR"/>
        </w:rPr>
        <w:t xml:space="preserve"> ------ </w:t>
      </w:r>
    </w:p>
    <w:p w:rsidR="009C32F3" w:rsidRPr="00AB1CA1" w:rsidRDefault="009D14FB" w:rsidP="009D14FB">
      <w:pPr>
        <w:shd w:val="clear" w:color="auto" w:fill="FFFFFF"/>
        <w:spacing w:after="0" w:line="240" w:lineRule="auto"/>
        <w:jc w:val="right"/>
        <w:rPr>
          <w:rFonts w:ascii="GHEA Grapalat" w:hAnsi="GHEA Grapalat"/>
          <w:b/>
          <w:color w:val="000000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արձանագրային</w:t>
      </w:r>
      <w:proofErr w:type="spellEnd"/>
      <w:proofErr w:type="gramEnd"/>
      <w:r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N------ </w:t>
      </w:r>
      <w:r w:rsidR="009C32F3" w:rsidRPr="00AB1CA1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="009C32F3" w:rsidRPr="00AB1CA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</w:p>
    <w:p w:rsidR="009C32F3" w:rsidRPr="00AB1CA1" w:rsidRDefault="009C32F3" w:rsidP="009C32F3">
      <w:pPr>
        <w:shd w:val="clear" w:color="auto" w:fill="FFFFFF"/>
        <w:spacing w:after="0" w:line="240" w:lineRule="auto"/>
        <w:ind w:left="6825" w:firstLine="374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</w:p>
    <w:p w:rsidR="009C32F3" w:rsidRPr="00AB1CA1" w:rsidRDefault="009C32F3" w:rsidP="009C32F3">
      <w:pPr>
        <w:spacing w:after="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C32F3" w:rsidRPr="00AB1CA1" w:rsidRDefault="00026E4F" w:rsidP="009C32F3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26E4F">
        <w:rPr>
          <w:rFonts w:ascii="GHEA Grapalat" w:eastAsia="Times New Roman" w:hAnsi="GHEA Grapalat" w:cs="Sylfaen"/>
          <w:b/>
          <w:bCs/>
          <w:sz w:val="24"/>
          <w:szCs w:val="24"/>
          <w:lang w:val="fr-FR"/>
        </w:rPr>
        <w:t xml:space="preserve"> </w:t>
      </w:r>
      <w:r w:rsidRPr="00026E4F">
        <w:rPr>
          <w:rFonts w:ascii="Arial Unicode" w:eastAsia="Times New Roman" w:hAnsi="Arial Unicode" w:cs="Sylfaen"/>
          <w:b/>
          <w:bCs/>
          <w:sz w:val="24"/>
          <w:szCs w:val="24"/>
          <w:lang w:val="fr-FR"/>
        </w:rPr>
        <w:t xml:space="preserve">     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="009C32F3" w:rsidRPr="00AB1CA1">
        <w:rPr>
          <w:rFonts w:ascii="GHEA Grapalat" w:eastAsia="Times New Roman" w:hAnsi="GHEA Grapalat" w:cs="GHEA Grapalat"/>
          <w:b/>
          <w:bCs/>
          <w:sz w:val="24"/>
          <w:szCs w:val="24"/>
          <w:lang w:val="af-ZA"/>
        </w:rPr>
        <w:t xml:space="preserve">ԱՅԱՍՏԱՆԻ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ՏԱՐԱԾՔՈՒՄ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D71367">
        <w:rPr>
          <w:rFonts w:ascii="GHEA Grapalat" w:eastAsia="Times New Roman" w:hAnsi="GHEA Grapalat" w:cs="Sylfaen"/>
          <w:b/>
          <w:bCs/>
          <w:sz w:val="24"/>
          <w:szCs w:val="24"/>
        </w:rPr>
        <w:t>ԲԱԶԱՅԻՆ</w:t>
      </w:r>
      <w:r w:rsidR="009C32F3" w:rsidRPr="00D71367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D71367" w:rsidRPr="00D71367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="009C32F3" w:rsidRPr="00D71367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D71367">
        <w:rPr>
          <w:rFonts w:ascii="GHEA Grapalat" w:eastAsia="Times New Roman" w:hAnsi="GHEA Grapalat" w:cs="Sylfaen"/>
          <w:b/>
          <w:bCs/>
          <w:sz w:val="24"/>
          <w:szCs w:val="24"/>
        </w:rPr>
        <w:t>ՇԱՐԺԱԿԱՆ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ՌԱԴԻՈՄՈՆԻԹՈՐԻՆԳԻ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ՀԱՄԱԿԱՐԳԻ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eastAsia="Times New Roman" w:hAnsi="GHEA Grapalat" w:cs="Sylfaen"/>
          <w:b/>
          <w:bCs/>
          <w:sz w:val="24"/>
          <w:szCs w:val="24"/>
        </w:rPr>
        <w:t>ՌԱԶՄԱՎԱՐՈՒԹՅՈՒՆԸ</w:t>
      </w:r>
    </w:p>
    <w:p w:rsidR="009C32F3" w:rsidRPr="00AB1CA1" w:rsidRDefault="009C32F3" w:rsidP="009C32F3">
      <w:pPr>
        <w:pStyle w:val="BodyTextIndent"/>
        <w:tabs>
          <w:tab w:val="left" w:pos="10260"/>
        </w:tabs>
        <w:spacing w:after="0" w:line="276" w:lineRule="auto"/>
        <w:ind w:right="90" w:firstLine="708"/>
        <w:rPr>
          <w:rFonts w:ascii="GHEA Grapalat" w:hAnsi="GHEA Grapalat" w:cs="Sylfaen"/>
          <w:b/>
          <w:iCs/>
          <w:kern w:val="16"/>
          <w:lang w:val="fr-FR"/>
        </w:rPr>
      </w:pPr>
    </w:p>
    <w:p w:rsidR="009C32F3" w:rsidRPr="00AB1CA1" w:rsidRDefault="009C32F3" w:rsidP="009C32F3">
      <w:pPr>
        <w:pStyle w:val="BodyTextIndent"/>
        <w:tabs>
          <w:tab w:val="left" w:pos="10260"/>
        </w:tabs>
        <w:spacing w:after="0" w:line="276" w:lineRule="auto"/>
        <w:ind w:right="90" w:firstLine="708"/>
        <w:rPr>
          <w:rFonts w:ascii="GHEA Grapalat" w:hAnsi="GHEA Grapalat" w:cs="Sylfaen"/>
          <w:b/>
          <w:iCs/>
          <w:kern w:val="16"/>
          <w:lang w:val="fr-FR"/>
        </w:rPr>
      </w:pPr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    </w:t>
      </w:r>
      <w:hyperlink r:id="rId6" w:tooltip="I (լատինական)" w:history="1">
        <w:r w:rsidR="002074C3" w:rsidRPr="002074C3">
          <w:rPr>
            <w:rFonts w:ascii="GHEA Grapalat" w:hAnsi="GHEA Grapalat" w:cs="Sylfaen"/>
            <w:b/>
            <w:iCs/>
            <w:kern w:val="16"/>
            <w:lang w:val="fr-FR"/>
          </w:rPr>
          <w:t>I</w:t>
        </w:r>
      </w:hyperlink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iCs/>
          <w:kern w:val="16"/>
          <w:lang w:val="fr-FR"/>
        </w:rPr>
        <w:t>Ներածություն</w:t>
      </w:r>
      <w:proofErr w:type="spellEnd"/>
    </w:p>
    <w:p w:rsidR="009C32F3" w:rsidRPr="00AB1CA1" w:rsidRDefault="009C32F3" w:rsidP="009C32F3">
      <w:pPr>
        <w:pStyle w:val="BodyTextIndent"/>
        <w:spacing w:after="0" w:line="276" w:lineRule="auto"/>
        <w:ind w:left="180" w:right="90"/>
        <w:jc w:val="both"/>
        <w:rPr>
          <w:rFonts w:ascii="GHEA Grapalat" w:hAnsi="GHEA Grapalat" w:cs="Sylfaen"/>
          <w:iCs/>
          <w:kern w:val="16"/>
          <w:lang w:val="fr-FR"/>
        </w:rPr>
      </w:pPr>
      <w:r w:rsidRPr="00AB1CA1">
        <w:rPr>
          <w:rFonts w:ascii="GHEA Grapalat" w:hAnsi="GHEA Grapalat" w:cs="Sylfaen"/>
          <w:iCs/>
          <w:kern w:val="16"/>
          <w:lang w:val="fr-FR"/>
        </w:rPr>
        <w:t xml:space="preserve">       </w:t>
      </w:r>
      <w:r w:rsidR="002074C3">
        <w:rPr>
          <w:rFonts w:ascii="GHEA Grapalat" w:hAnsi="GHEA Grapalat" w:cs="Sylfaen"/>
          <w:iCs/>
          <w:kern w:val="16"/>
          <w:lang w:val="fr-FR"/>
        </w:rPr>
        <w:t>1.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Ռադիոհաճախականային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(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այսուհետ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՝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)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օգտագործվում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գրեթե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ցանկացած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մարդու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կողմից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Գոյություն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ուն</w:t>
      </w:r>
      <w:r w:rsidR="00230B96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բազմաթիվ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կիրառումներ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օրինակ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>`</w:t>
      </w:r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պաշտպանական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ազդանշանային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համակարգեր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անլար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հեռախոսներ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խոսափողներ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հեռակարավարող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բանալիներ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հեռակարավարող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անջատիչներ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այլ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հեռակառավարվող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սարքավորումներ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որոնք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օգտագործվում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մե</w:t>
      </w:r>
      <w:r w:rsidR="00230B96">
        <w:rPr>
          <w:rFonts w:ascii="GHEA Grapalat" w:hAnsi="GHEA Grapalat" w:cs="Sylfaen"/>
          <w:iCs/>
          <w:kern w:val="16"/>
          <w:lang w:val="fr-FR"/>
        </w:rPr>
        <w:t>ր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առօրյա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կյանքում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Որոշ</w:t>
      </w:r>
      <w:proofErr w:type="spellEnd"/>
      <w:r w:rsidR="00230B9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230B96">
        <w:rPr>
          <w:rFonts w:ascii="GHEA Grapalat" w:hAnsi="GHEA Grapalat" w:cs="Sylfaen"/>
          <w:iCs/>
          <w:kern w:val="16"/>
          <w:lang w:val="fr-FR"/>
        </w:rPr>
        <w:t>օգտատեր</w:t>
      </w:r>
      <w:r w:rsidRPr="00AB1CA1">
        <w:rPr>
          <w:rFonts w:ascii="GHEA Grapalat" w:hAnsi="GHEA Grapalat" w:cs="Sylfaen"/>
          <w:iCs/>
          <w:kern w:val="16"/>
          <w:lang w:val="fr-FR"/>
        </w:rPr>
        <w:t>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կարող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անգամ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չիմանալ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այն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մասին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իրենց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կողմից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որոշակի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սարքավորմ</w:t>
      </w:r>
      <w:r w:rsidR="00331DAF">
        <w:rPr>
          <w:rFonts w:ascii="GHEA Grapalat" w:hAnsi="GHEA Grapalat" w:cs="Sylfaen"/>
          <w:iCs/>
          <w:kern w:val="16"/>
          <w:lang w:val="fr-FR"/>
        </w:rPr>
        <w:t>ան</w:t>
      </w:r>
      <w:proofErr w:type="spellEnd"/>
      <w:r w:rsidR="00331DAF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331DAF">
        <w:rPr>
          <w:rFonts w:ascii="GHEA Grapalat" w:hAnsi="GHEA Grapalat" w:cs="Sylfaen"/>
          <w:iCs/>
          <w:kern w:val="16"/>
          <w:lang w:val="fr-FR"/>
        </w:rPr>
        <w:t>շահագործումը</w:t>
      </w:r>
      <w:proofErr w:type="spellEnd"/>
      <w:r w:rsidR="00331DAF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331DAF">
        <w:rPr>
          <w:rFonts w:ascii="GHEA Grapalat" w:hAnsi="GHEA Grapalat" w:cs="Sylfaen"/>
          <w:iCs/>
          <w:kern w:val="16"/>
          <w:lang w:val="fr-FR"/>
        </w:rPr>
        <w:t>դա</w:t>
      </w:r>
      <w:proofErr w:type="spellEnd"/>
      <w:r w:rsidR="00331DAF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331DAF" w:rsidRPr="00331DAF">
        <w:rPr>
          <w:rFonts w:ascii="GHEA Grapalat" w:hAnsi="GHEA Grapalat" w:cs="Sylfaen"/>
          <w:iCs/>
          <w:kern w:val="16"/>
          <w:lang w:val="fr-FR"/>
        </w:rPr>
        <w:t>սպեկտր</w:t>
      </w:r>
      <w:r w:rsidRPr="00331DAF">
        <w:rPr>
          <w:rFonts w:ascii="GHEA Grapalat" w:hAnsi="GHEA Grapalat" w:cs="Sylfaen"/>
          <w:iCs/>
          <w:kern w:val="16"/>
          <w:lang w:val="fr-FR"/>
        </w:rPr>
        <w:t>ի</w:t>
      </w:r>
      <w:proofErr w:type="spellEnd"/>
      <w:r w:rsidRPr="00331DAF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</w:t>
      </w:r>
      <w:r w:rsidR="00C61CAA">
        <w:rPr>
          <w:rFonts w:ascii="GHEA Grapalat" w:hAnsi="GHEA Grapalat" w:cs="Sylfaen"/>
          <w:iCs/>
          <w:kern w:val="16"/>
          <w:lang w:val="fr-FR"/>
        </w:rPr>
        <w:t>գտագործում</w:t>
      </w:r>
      <w:proofErr w:type="spellEnd"/>
      <w:r w:rsidR="00C61CAA">
        <w:rPr>
          <w:rFonts w:ascii="GHEA Grapalat" w:hAnsi="GHEA Grapalat" w:cs="Sylfaen"/>
          <w:iCs/>
          <w:kern w:val="16"/>
          <w:lang w:val="fr-FR"/>
        </w:rPr>
        <w:t xml:space="preserve"> է, և </w:t>
      </w:r>
      <w:proofErr w:type="spellStart"/>
      <w:r w:rsidR="00C61CAA">
        <w:rPr>
          <w:rFonts w:ascii="GHEA Grapalat" w:hAnsi="GHEA Grapalat" w:cs="Sylfaen"/>
          <w:iCs/>
          <w:kern w:val="16"/>
          <w:lang w:val="fr-FR"/>
        </w:rPr>
        <w:t>այդ</w:t>
      </w:r>
      <w:proofErr w:type="spellEnd"/>
      <w:r w:rsidR="00C61CAA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C61CAA">
        <w:rPr>
          <w:rFonts w:ascii="GHEA Grapalat" w:hAnsi="GHEA Grapalat" w:cs="Sylfaen"/>
          <w:iCs/>
          <w:kern w:val="16"/>
          <w:lang w:val="fr-FR"/>
        </w:rPr>
        <w:t>համակարգերի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խանգարումները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կարող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ընկալվել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որպես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աշխատանքային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խափանումներ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այլ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ոչ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ռադիոխանգարումներ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Բջջային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կապի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հեռուսատեսության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ինչպես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ոստիկանության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շտապ</w:t>
      </w:r>
      <w:proofErr w:type="spellEnd"/>
      <w:r w:rsidR="00C96C3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օգնության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օդային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շարժման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ղեկավարման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պաշտպանության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այլ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նպատակներով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ռադիոկապի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օպերատորների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գործունեությունը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նույնպես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կապված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հետ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Ամեն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դեպքում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ռադիոհաճախականային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կարևորությունը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ժամանակակից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մարդու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համար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քննարկվել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ամենուրեք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ամենաբարձր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մակարդակներում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դարձել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ընդհանրացված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բոլորի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կողմից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ընկալելի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պոստուլատ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Ի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տարբերություն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դրան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ռադիոհսկումը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պահանջում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ավելի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շատ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բացատրական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տեղեկատվություն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Ռադիոհսկման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ընդհանուր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խնդիրը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դա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ղեկավարման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գործընթաց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ինչպես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հնարավոր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խանգարումների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հետ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կապված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խնդիրների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լուծումը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Պետք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գիտակցել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որ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հսկողությունը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դա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միայն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ռադիոդիտումները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չ</w:t>
      </w:r>
      <w:r w:rsidR="00C96C36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C96C36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C96C36">
        <w:rPr>
          <w:rFonts w:ascii="GHEA Grapalat" w:hAnsi="GHEA Grapalat" w:cs="Sylfaen"/>
          <w:iCs/>
          <w:kern w:val="16"/>
          <w:lang w:val="fr-FR"/>
        </w:rPr>
        <w:t>այլ</w:t>
      </w:r>
      <w:proofErr w:type="spellEnd"/>
      <w:r w:rsidR="00C96C3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C96C36">
        <w:rPr>
          <w:rFonts w:ascii="GHEA Grapalat" w:hAnsi="GHEA Grapalat" w:cs="Sylfaen"/>
          <w:iCs/>
          <w:kern w:val="16"/>
          <w:lang w:val="fr-FR"/>
        </w:rPr>
        <w:t>այդ</w:t>
      </w:r>
      <w:proofErr w:type="spellEnd"/>
      <w:r w:rsidR="00C96C3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C96C36">
        <w:rPr>
          <w:rFonts w:ascii="GHEA Grapalat" w:hAnsi="GHEA Grapalat" w:cs="Sylfaen"/>
          <w:iCs/>
          <w:kern w:val="16"/>
          <w:lang w:val="fr-FR"/>
        </w:rPr>
        <w:t>գործընթացում</w:t>
      </w:r>
      <w:proofErr w:type="spellEnd"/>
      <w:r w:rsidR="00C96C36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C96C36">
        <w:rPr>
          <w:rFonts w:ascii="GHEA Grapalat" w:hAnsi="GHEA Grapalat" w:cs="Sylfaen"/>
          <w:iCs/>
          <w:kern w:val="16"/>
          <w:lang w:val="fr-FR"/>
        </w:rPr>
        <w:t>ուսումն</w:t>
      </w:r>
      <w:r w:rsidRPr="00AB1CA1">
        <w:rPr>
          <w:rFonts w:ascii="GHEA Grapalat" w:hAnsi="GHEA Grapalat" w:cs="Sylfaen"/>
          <w:iCs/>
          <w:kern w:val="16"/>
          <w:lang w:val="fr-FR"/>
        </w:rPr>
        <w:t>ասիրվում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ռադիոճառագայթվող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ազդանշանները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՝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ռադիոկայանների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ճանաչման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սպասարկման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ծառայությունների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բարձրացման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iCs/>
          <w:kern w:val="16"/>
          <w:lang w:val="fr-FR"/>
        </w:rPr>
        <w:t>նպատակով</w:t>
      </w:r>
      <w:proofErr w:type="spellEnd"/>
      <w:r w:rsidRPr="00AB1CA1">
        <w:rPr>
          <w:rFonts w:ascii="GHEA Grapalat" w:hAnsi="GHEA Grapalat" w:cs="Sylfaen"/>
          <w:iCs/>
          <w:kern w:val="16"/>
          <w:lang w:val="fr-FR"/>
        </w:rPr>
        <w:t>:</w:t>
      </w:r>
    </w:p>
    <w:p w:rsidR="009C32F3" w:rsidRPr="00AB1CA1" w:rsidRDefault="009C32F3" w:rsidP="009C32F3">
      <w:pPr>
        <w:pStyle w:val="BodyTextIndent"/>
        <w:spacing w:after="0" w:line="276" w:lineRule="auto"/>
        <w:ind w:left="180" w:right="90"/>
        <w:jc w:val="both"/>
        <w:rPr>
          <w:rFonts w:ascii="GHEA Grapalat" w:hAnsi="GHEA Grapalat" w:cs="Sylfaen"/>
          <w:iCs/>
          <w:kern w:val="16"/>
          <w:lang w:val="fr-FR"/>
        </w:rPr>
      </w:pPr>
    </w:p>
    <w:p w:rsidR="009C32F3" w:rsidRPr="00AB1CA1" w:rsidRDefault="009C32F3" w:rsidP="009C32F3">
      <w:pPr>
        <w:pStyle w:val="BodyTextIndent"/>
        <w:tabs>
          <w:tab w:val="left" w:pos="10260"/>
        </w:tabs>
        <w:spacing w:after="0" w:line="276" w:lineRule="auto"/>
        <w:ind w:right="90" w:firstLine="540"/>
        <w:jc w:val="both"/>
        <w:rPr>
          <w:rFonts w:ascii="GHEA Grapalat" w:hAnsi="GHEA Grapalat" w:cs="Sylfaen"/>
          <w:b/>
          <w:iCs/>
          <w:kern w:val="16"/>
          <w:lang w:val="fr-FR"/>
        </w:rPr>
      </w:pPr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r w:rsidR="002074C3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r w:rsidR="002074C3" w:rsidRPr="002074C3">
        <w:rPr>
          <w:rFonts w:ascii="GHEA Grapalat" w:hAnsi="GHEA Grapalat" w:cs="Sylfaen"/>
          <w:b/>
          <w:iCs/>
          <w:kern w:val="16"/>
          <w:lang w:val="fr-FR"/>
        </w:rPr>
        <w:t>II</w:t>
      </w:r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. </w:t>
      </w:r>
      <w:proofErr w:type="spellStart"/>
      <w:r w:rsidRPr="00AB1CA1">
        <w:rPr>
          <w:rFonts w:ascii="GHEA Grapalat" w:hAnsi="GHEA Grapalat" w:cs="Sylfaen"/>
          <w:b/>
          <w:iCs/>
          <w:kern w:val="16"/>
          <w:lang w:val="fr-FR"/>
        </w:rPr>
        <w:t>Սպեկտրի</w:t>
      </w:r>
      <w:proofErr w:type="spellEnd"/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iCs/>
          <w:kern w:val="16"/>
          <w:lang w:val="fr-FR"/>
        </w:rPr>
        <w:t>օգտագործման</w:t>
      </w:r>
      <w:proofErr w:type="spellEnd"/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iCs/>
          <w:kern w:val="16"/>
          <w:lang w:val="fr-FR"/>
        </w:rPr>
        <w:t>մոնիտորինգի</w:t>
      </w:r>
      <w:proofErr w:type="spellEnd"/>
      <w:r w:rsidRPr="00AB1CA1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iCs/>
          <w:kern w:val="16"/>
          <w:lang w:val="fr-FR"/>
        </w:rPr>
        <w:t>նպատակները</w:t>
      </w:r>
      <w:proofErr w:type="spellEnd"/>
    </w:p>
    <w:p w:rsidR="009C32F3" w:rsidRPr="00AB1CA1" w:rsidRDefault="001A4631" w:rsidP="001A4631">
      <w:pPr>
        <w:pStyle w:val="BodyTextIndent"/>
        <w:tabs>
          <w:tab w:val="left" w:pos="10260"/>
        </w:tabs>
        <w:spacing w:after="0" w:line="276" w:lineRule="auto"/>
        <w:ind w:right="90"/>
        <w:jc w:val="both"/>
        <w:rPr>
          <w:rFonts w:ascii="GHEA Grapalat" w:hAnsi="GHEA Grapalat" w:cs="Sylfaen"/>
          <w:iCs/>
          <w:kern w:val="16"/>
          <w:lang w:val="fr-FR"/>
        </w:rPr>
      </w:pPr>
      <w:r>
        <w:rPr>
          <w:rFonts w:ascii="GHEA Grapalat" w:hAnsi="GHEA Grapalat" w:cs="Sylfaen"/>
          <w:iCs/>
          <w:kern w:val="16"/>
          <w:lang w:val="fr-FR"/>
        </w:rPr>
        <w:t xml:space="preserve">    </w:t>
      </w:r>
      <w:r w:rsidR="002074C3">
        <w:rPr>
          <w:rFonts w:ascii="GHEA Grapalat" w:hAnsi="GHEA Grapalat" w:cs="Sylfaen"/>
          <w:iCs/>
          <w:kern w:val="16"/>
          <w:lang w:val="fr-FR"/>
        </w:rPr>
        <w:t>2.</w:t>
      </w:r>
      <w:r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Ռադիոհաճախականային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իրենից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ներկայացնում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սահմանափակ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պետական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ռեսուրս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շատ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կարևոր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որպեսզի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բոլոր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ռադիոծառայությունները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առավել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արդյունավետ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ռացիոնալ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եղանակով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որպեսզի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տարբեր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ռադիոցանցեր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կարողանան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աշխատել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խանգարումներից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զերծ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միջավայրում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Հե</w:t>
      </w:r>
      <w:r w:rsidR="003D1CAD">
        <w:rPr>
          <w:rFonts w:ascii="GHEA Grapalat" w:hAnsi="GHEA Grapalat" w:cs="Sylfaen"/>
          <w:iCs/>
          <w:kern w:val="16"/>
          <w:lang w:val="fr-FR"/>
        </w:rPr>
        <w:t>ռահաղորդակցության</w:t>
      </w:r>
      <w:proofErr w:type="spellEnd"/>
      <w:r w:rsidR="003D1CAD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3D1CAD">
        <w:rPr>
          <w:rFonts w:ascii="GHEA Grapalat" w:hAnsi="GHEA Grapalat" w:cs="Sylfaen"/>
          <w:iCs/>
          <w:kern w:val="16"/>
          <w:lang w:val="fr-FR"/>
        </w:rPr>
        <w:t>բնագավառը</w:t>
      </w:r>
      <w:proofErr w:type="spellEnd"/>
      <w:r w:rsidR="003D1CAD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3D1CAD" w:rsidRPr="0060072A">
        <w:rPr>
          <w:rFonts w:ascii="GHEA Grapalat" w:hAnsi="GHEA Grapalat" w:cs="Sylfaen"/>
          <w:iCs/>
          <w:kern w:val="16"/>
          <w:lang w:val="fr-FR"/>
        </w:rPr>
        <w:t>արագ</w:t>
      </w:r>
      <w:r w:rsidR="009C32F3" w:rsidRPr="0060072A">
        <w:rPr>
          <w:rFonts w:ascii="GHEA Grapalat" w:hAnsi="GHEA Grapalat" w:cs="Sylfaen"/>
          <w:iCs/>
          <w:kern w:val="16"/>
          <w:lang w:val="fr-FR"/>
        </w:rPr>
        <w:t>ընթաց</w:t>
      </w:r>
      <w:proofErr w:type="spellEnd"/>
      <w:r w:rsidR="009C32F3" w:rsidRPr="003D1CAD">
        <w:rPr>
          <w:rFonts w:ascii="GHEA Grapalat" w:hAnsi="GHEA Grapalat" w:cs="Sylfaen"/>
          <w:b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աճում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Նոր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տեխնոլոգիաների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lastRenderedPageBreak/>
        <w:t>զարգացման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մեկտեղ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ինչպես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ռադիոկապի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ծառայությունների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սրընթաց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աճին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զուգահեռ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աճում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արբանյակային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ուղեծրերի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նկատմամբ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պահանջարկը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արդյունավետ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ռացիոնալ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կառավարումը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հիմնականում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կապահովի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տարբեր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ռադիոցանցերի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միաժամանակյա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աշխատանքը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՝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բացառելով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փոխադարձ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խանգարումները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Այդ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նպատակին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հասնելու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համար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անհրաժեշտ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իրականացնել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վերահսկողություն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Այդպիսի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վերահսկողությունը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անհրաժեշտ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քանի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կյանքում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թույլատրելի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պայմանները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կարող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չհամապատասխանել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պայմաններին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Դա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կարող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պայմանավորված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լինել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սարքավորումների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բարդությունով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սարքավորումների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փոխազդեցությունով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սարքավորումների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անսարքությունով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էլ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սարքավորումների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նպատակաուղ</w:t>
      </w:r>
      <w:r w:rsidR="003D3E2F">
        <w:rPr>
          <w:rFonts w:ascii="GHEA Grapalat" w:hAnsi="GHEA Grapalat" w:cs="Sylfaen"/>
          <w:iCs/>
          <w:kern w:val="16"/>
          <w:lang w:val="fr-FR"/>
        </w:rPr>
        <w:t>ղ</w:t>
      </w:r>
      <w:r w:rsidR="009C32F3" w:rsidRPr="00AB1CA1">
        <w:rPr>
          <w:rFonts w:ascii="GHEA Grapalat" w:hAnsi="GHEA Grapalat" w:cs="Sylfaen"/>
          <w:iCs/>
          <w:kern w:val="16"/>
          <w:lang w:val="fr-FR"/>
        </w:rPr>
        <w:t>ված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սխալ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շահագործումով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Տվյալ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խնդիրը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465040">
        <w:rPr>
          <w:rFonts w:ascii="GHEA Grapalat" w:hAnsi="GHEA Grapalat" w:cs="Sylfaen"/>
          <w:iCs/>
          <w:kern w:val="16"/>
          <w:lang w:val="fr-FR"/>
        </w:rPr>
        <w:t>ավելի</w:t>
      </w:r>
      <w:proofErr w:type="spellEnd"/>
      <w:r w:rsidR="00465040">
        <w:rPr>
          <w:rFonts w:ascii="GHEA Grapalat" w:hAnsi="GHEA Grapalat" w:cs="Sylfaen"/>
          <w:iCs/>
          <w:kern w:val="16"/>
          <w:lang w:val="fr-FR"/>
        </w:rPr>
        <w:t xml:space="preserve"> է </w:t>
      </w:r>
      <w:proofErr w:type="spellStart"/>
      <w:r w:rsidR="00465040">
        <w:rPr>
          <w:rFonts w:ascii="GHEA Grapalat" w:hAnsi="GHEA Grapalat" w:cs="Sylfaen"/>
          <w:iCs/>
          <w:kern w:val="16"/>
          <w:lang w:val="fr-FR"/>
        </w:rPr>
        <w:t>բարդանում</w:t>
      </w:r>
      <w:proofErr w:type="spellEnd"/>
      <w:r w:rsidR="00465040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465040">
        <w:rPr>
          <w:rFonts w:ascii="GHEA Grapalat" w:hAnsi="GHEA Grapalat" w:cs="Sylfaen"/>
          <w:iCs/>
          <w:kern w:val="16"/>
          <w:lang w:val="fr-FR"/>
        </w:rPr>
        <w:t>քանի</w:t>
      </w:r>
      <w:proofErr w:type="spellEnd"/>
      <w:r w:rsidR="00465040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465040">
        <w:rPr>
          <w:rFonts w:ascii="GHEA Grapalat" w:hAnsi="GHEA Grapalat" w:cs="Sylfaen"/>
          <w:iCs/>
          <w:kern w:val="16"/>
          <w:lang w:val="fr-FR"/>
        </w:rPr>
        <w:t>որ</w:t>
      </w:r>
      <w:proofErr w:type="spellEnd"/>
      <w:r w:rsidR="00465040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465040">
        <w:rPr>
          <w:rFonts w:ascii="GHEA Grapalat" w:hAnsi="GHEA Grapalat" w:cs="Sylfaen"/>
          <w:iCs/>
          <w:kern w:val="16"/>
          <w:lang w:val="fr-FR"/>
        </w:rPr>
        <w:t>օրեց</w:t>
      </w:r>
      <w:r w:rsidR="009C32F3" w:rsidRPr="00AB1CA1">
        <w:rPr>
          <w:rFonts w:ascii="GHEA Grapalat" w:hAnsi="GHEA Grapalat" w:cs="Sylfaen"/>
          <w:iCs/>
          <w:kern w:val="16"/>
          <w:lang w:val="fr-FR"/>
        </w:rPr>
        <w:t>օր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ավելի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շատանում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անլար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վերգետնյա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արբանյակային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երկրային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կայաններ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ինչպես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տեխնիկական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սյլ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միջոցներ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որոնք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կարող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հանդիսանալ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որպես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խանգարման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աղբյուր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(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օրինակ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համակարգիչներ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բարձր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հաճախականային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սարքավորումներ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նեոնային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լամպեր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այլն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):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հսկման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կապված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եղանակները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կատարելագործվում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որպեսզի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ապահովեն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ռադիոկապի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համակարգերի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տեխնիկական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պարամետրերը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նորմերը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ինչպես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նաև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աջակցեն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սպեկտրի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գեոստացիոնար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արբանյակային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ուղեծրի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արդյունավետ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Սպեկրի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հսկման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եղանակները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տարբերվում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այն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եղանակներից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որոնք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օգտագործվում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ռադիոկապի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ցանցերում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հիմնականում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նրանով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որ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ռադիոհսկման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աշխատանքները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իրականացվում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են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ոչ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օպտիմալ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պայմաններում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և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անհայտ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էլեկտրամագնիսական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iCs/>
          <w:kern w:val="16"/>
          <w:lang w:val="fr-FR"/>
        </w:rPr>
        <w:t>իրավիճակում</w:t>
      </w:r>
      <w:proofErr w:type="spellEnd"/>
      <w:r w:rsidR="009C32F3" w:rsidRPr="00AB1CA1">
        <w:rPr>
          <w:rFonts w:ascii="GHEA Grapalat" w:hAnsi="GHEA Grapalat" w:cs="Sylfaen"/>
          <w:iCs/>
          <w:kern w:val="16"/>
          <w:lang w:val="fr-FR"/>
        </w:rPr>
        <w:t>: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bookmarkStart w:id="0" w:name="_Toc61338401"/>
      <w:r>
        <w:rPr>
          <w:rFonts w:ascii="GHEA Grapalat" w:hAnsi="GHEA Grapalat" w:cs="Sylfaen"/>
          <w:kern w:val="16"/>
          <w:sz w:val="24"/>
          <w:szCs w:val="24"/>
        </w:rPr>
        <w:t>3.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Սպեկտրի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օգտագործումը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շուրջօրյա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տարվա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ընթացքում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առանձին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շրջաններում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գլոբալ՝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պետության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տարածքով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մեկ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Հետևաբար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32582B" w:rsidRPr="00903A17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903A17">
        <w:rPr>
          <w:rFonts w:ascii="GHEA Grapalat" w:hAnsi="GHEA Grapalat" w:cs="Sylfaen"/>
          <w:kern w:val="16"/>
          <w:sz w:val="24"/>
          <w:szCs w:val="24"/>
        </w:rPr>
        <w:t>որինգը</w:t>
      </w:r>
      <w:r w:rsidR="009C32F3" w:rsidRPr="00903A17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նույնպես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շուրջօրյա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եթե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ցանկանում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սպեկտրի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արդյունավետ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օգտագործում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Ռադիոհսկման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հիմնական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նպատակներն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.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proofErr w:type="gramStart"/>
      <w:r>
        <w:rPr>
          <w:rFonts w:ascii="GHEA Grapalat" w:hAnsi="GHEA Grapalat" w:cs="Sylfaen"/>
          <w:kern w:val="16"/>
          <w:sz w:val="24"/>
          <w:szCs w:val="24"/>
          <w:lang w:val="fr-FR"/>
        </w:rPr>
        <w:t>1)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Տեղական</w:t>
      </w:r>
      <w:proofErr w:type="spellEnd"/>
      <w:proofErr w:type="gram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տարածաշրջանային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գլոբալ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</w:t>
      </w:r>
      <w:r w:rsidR="00465040">
        <w:rPr>
          <w:rFonts w:ascii="GHEA Grapalat" w:hAnsi="GHEA Grapalat" w:cs="Sylfaen"/>
          <w:kern w:val="16"/>
          <w:sz w:val="24"/>
          <w:szCs w:val="24"/>
        </w:rPr>
        <w:t>ս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շտաբներով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էլեկտրամագնիսական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ռադիոհաճախականային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խանգարումներին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BB025A">
        <w:rPr>
          <w:rFonts w:ascii="GHEA Grapalat" w:hAnsi="GHEA Grapalat" w:cs="Sylfaen"/>
          <w:kern w:val="16"/>
          <w:sz w:val="24"/>
          <w:szCs w:val="24"/>
        </w:rPr>
        <w:t>առնչվող</w:t>
      </w:r>
      <w:proofErr w:type="spellEnd"/>
      <w:r w:rsidR="009C32F3" w:rsidRPr="00BB025A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խնդիրների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լուծում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որպեսզի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ապահովվի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ռադիոծառայությունների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ռադիոկայանների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միաժամանակյա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աշխատանք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</w:rPr>
        <w:t>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փոքրացնելով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նվազեցնելով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ռեսուրսի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օգտագործումը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Այդպիսով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ինֆրահամակարգի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տնտեսական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շահույթ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ճանապարհ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բացում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խանգարումներից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զերծ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կապի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ծառայությունների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  <w:lang w:val="fr-FR"/>
        </w:rPr>
        <w:t>2)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Օգնել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բնակչության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կողմից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ձայնային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հեռուստատեսային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արձակման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ազդանշանների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թույլատրելի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որակով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ընդունում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  <w:lang w:val="fr-FR"/>
        </w:rPr>
        <w:lastRenderedPageBreak/>
        <w:t>3)</w:t>
      </w:r>
      <w:r w:rsidR="009D14FB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Ադմինիստրացիայի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կողմից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ռադիոհաճախականությունների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հաճախականային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շերտերի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փաստացի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օգտագործմանը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5E041D">
        <w:rPr>
          <w:rFonts w:ascii="GHEA Grapalat" w:hAnsi="GHEA Grapalat" w:cs="Sylfaen"/>
          <w:kern w:val="16"/>
          <w:sz w:val="24"/>
          <w:szCs w:val="24"/>
        </w:rPr>
        <w:t>վերաբեր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(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կապուղիների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զբաղվածությունը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ծանրաբեռնվածությունը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)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տվյալների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</w:rPr>
        <w:t>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էլեկտրամագնիսական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սպեկտրի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օգտագործման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կառավարման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Հաղորդվող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ազդանշանների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տեխնիկական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շահագործման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բնութագրերի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ստուգում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(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համապատասխան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թե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ոչ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տրված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լիցենզիաներին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),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չարտոնագրված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հաղորդակների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պոտենցիալ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խանգարման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աղբյուրների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հայտնաբերում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որոշում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ինչպես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նաև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հաճախականությունների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գրանցման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հաշվառում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ստուգում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;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ab/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  <w:lang w:val="fr-FR"/>
        </w:rPr>
        <w:t>4)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Հեռահաղորդակցության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Միջազգային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կողմից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կազմակերպված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ծրագրերի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տվյալների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օրինակ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ռադիոկապի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կոնֆերանսների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հաշվետվությունների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առկա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խանգարումների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վերացման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վերաբերյալ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ադմինիստրացիաներին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դիմելու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արտաշերտային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ճառագայթումների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վերացման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7C7E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b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  <w:lang w:val="fr-FR"/>
        </w:rPr>
        <w:t>5)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1A463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Միջազգային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7C7EA1" w:rsidRPr="00C623DE">
        <w:rPr>
          <w:rFonts w:ascii="GHEA Grapalat" w:hAnsi="GHEA Grapalat" w:cs="Sylfaen"/>
          <w:kern w:val="16"/>
          <w:sz w:val="24"/>
          <w:szCs w:val="24"/>
        </w:rPr>
        <w:t>ավիա</w:t>
      </w:r>
      <w:proofErr w:type="spellEnd"/>
      <w:r w:rsidR="007C7EA1" w:rsidRPr="00C623DE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7C7EA1" w:rsidRPr="00C623DE">
        <w:rPr>
          <w:rFonts w:ascii="GHEA Grapalat" w:hAnsi="GHEA Grapalat" w:cs="Sylfaen"/>
          <w:kern w:val="16"/>
          <w:sz w:val="24"/>
          <w:szCs w:val="24"/>
        </w:rPr>
        <w:t>երկաթուղային</w:t>
      </w:r>
      <w:proofErr w:type="spellEnd"/>
      <w:r w:rsidR="007C7EA1" w:rsidRPr="00C623DE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և </w:t>
      </w:r>
      <w:proofErr w:type="spellStart"/>
      <w:r w:rsidR="009C32F3" w:rsidRPr="00C623DE">
        <w:rPr>
          <w:rFonts w:ascii="GHEA Grapalat" w:hAnsi="GHEA Grapalat" w:cs="Sylfaen"/>
          <w:kern w:val="16"/>
          <w:sz w:val="24"/>
          <w:szCs w:val="24"/>
        </w:rPr>
        <w:t>ավտոճանապարհային</w:t>
      </w:r>
      <w:proofErr w:type="spellEnd"/>
      <w:r w:rsidR="009C32F3" w:rsidRPr="00C623DE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C623DE">
        <w:rPr>
          <w:rFonts w:ascii="GHEA Grapalat" w:hAnsi="GHEA Grapalat" w:cs="Sylfaen"/>
          <w:kern w:val="16"/>
          <w:sz w:val="24"/>
          <w:szCs w:val="24"/>
        </w:rPr>
        <w:t>մայրուղիների</w:t>
      </w:r>
      <w:proofErr w:type="spellEnd"/>
      <w:r w:rsidR="009C32F3" w:rsidRPr="00C623DE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C623DE">
        <w:rPr>
          <w:rFonts w:ascii="GHEA Grapalat" w:hAnsi="GHEA Grapalat" w:cs="Sylfaen"/>
          <w:kern w:val="16"/>
          <w:sz w:val="24"/>
          <w:szCs w:val="24"/>
        </w:rPr>
        <w:t>շուրջօրյա</w:t>
      </w:r>
      <w:proofErr w:type="spellEnd"/>
      <w:r w:rsidR="009C32F3" w:rsidRPr="00C623DE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C623DE">
        <w:rPr>
          <w:rFonts w:ascii="GHEA Grapalat" w:hAnsi="GHEA Grapalat" w:cs="Sylfaen"/>
          <w:kern w:val="16"/>
          <w:sz w:val="24"/>
          <w:szCs w:val="24"/>
        </w:rPr>
        <w:t>վերահսկում</w:t>
      </w:r>
      <w:proofErr w:type="spellEnd"/>
      <w:r w:rsidR="009C32F3" w:rsidRPr="00C623DE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C7761B" w:rsidRDefault="002074C3" w:rsidP="00C7761B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</w:rPr>
        <w:t>4.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Հաշվի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առնելով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026730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ազգային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անվտանգության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ինչպես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ՀՀ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պաշտպանության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>,</w:t>
      </w:r>
      <w:r w:rsidR="00C753E2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026730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արտակարգ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իրավիճակների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026730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ՀՀ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>կառավարությանն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>առընթեր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ՀՀ </w:t>
      </w:r>
      <w:proofErr w:type="spellStart"/>
      <w:r w:rsidR="00D76754">
        <w:rPr>
          <w:rFonts w:ascii="GHEA Grapalat" w:hAnsi="GHEA Grapalat" w:cs="Sylfaen"/>
          <w:kern w:val="16"/>
          <w:sz w:val="24"/>
          <w:szCs w:val="24"/>
        </w:rPr>
        <w:t>ո</w:t>
      </w:r>
      <w:r w:rsidR="009C32F3" w:rsidRPr="00026730">
        <w:rPr>
          <w:rFonts w:ascii="GHEA Grapalat" w:hAnsi="GHEA Grapalat" w:cs="Sylfaen"/>
          <w:kern w:val="16"/>
          <w:sz w:val="24"/>
          <w:szCs w:val="24"/>
        </w:rPr>
        <w:t>ստիկանության</w:t>
      </w:r>
      <w:proofErr w:type="spellEnd"/>
      <w:r w:rsidR="00DF1A49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DF1A49" w:rsidRPr="00026730">
        <w:rPr>
          <w:rFonts w:ascii="GHEA Grapalat" w:hAnsi="GHEA Grapalat" w:cs="Sylfaen"/>
          <w:kern w:val="16"/>
          <w:sz w:val="24"/>
          <w:szCs w:val="24"/>
        </w:rPr>
        <w:t>կողմից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առ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026730">
        <w:rPr>
          <w:rFonts w:ascii="GHEA Grapalat" w:hAnsi="GHEA Grapalat" w:cs="Sylfaen"/>
          <w:kern w:val="16"/>
          <w:sz w:val="24"/>
          <w:szCs w:val="24"/>
        </w:rPr>
        <w:t>պահանջները</w:t>
      </w:r>
      <w:proofErr w:type="spellEnd"/>
      <w:r w:rsidR="009C32F3" w:rsidRPr="00026730">
        <w:rPr>
          <w:rFonts w:ascii="GHEA Grapalat" w:hAnsi="GHEA Grapalat" w:cs="Sylfaen"/>
          <w:kern w:val="16"/>
          <w:sz w:val="24"/>
          <w:szCs w:val="24"/>
        </w:rPr>
        <w:t>՝</w:t>
      </w:r>
      <w:r w:rsidR="009C32F3" w:rsidRPr="0002673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որոշակի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ռադիոհաճախականությունների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ռադիոհաճախականային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C26504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շերտերի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FA29A8" w:rsidRPr="00DF1A49">
        <w:rPr>
          <w:rFonts w:ascii="GHEA Grapalat" w:hAnsi="GHEA Grapalat" w:cs="Sylfaen"/>
          <w:kern w:val="16"/>
          <w:sz w:val="24"/>
          <w:szCs w:val="24"/>
        </w:rPr>
        <w:t>մոնիթ</w:t>
      </w:r>
      <w:r w:rsidR="009C32F3" w:rsidRPr="00DF1A49">
        <w:rPr>
          <w:rFonts w:ascii="GHEA Grapalat" w:hAnsi="GHEA Grapalat" w:cs="Sylfaen"/>
          <w:kern w:val="16"/>
          <w:sz w:val="24"/>
          <w:szCs w:val="24"/>
        </w:rPr>
        <w:t>որինգի</w:t>
      </w:r>
      <w:proofErr w:type="spellEnd"/>
      <w:r w:rsidR="009C32F3" w:rsidRPr="00DF1A49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DF1A49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տեղորոշման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վերաբերյալ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ստեղծել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021AEB" w:rsidRPr="00021AEB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021AEB">
        <w:rPr>
          <w:rFonts w:ascii="GHEA Grapalat" w:hAnsi="GHEA Grapalat" w:cs="Sylfaen"/>
          <w:kern w:val="16"/>
          <w:sz w:val="24"/>
          <w:szCs w:val="24"/>
        </w:rPr>
        <w:t>որինգի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տեղորոշման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միասնական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համակարգ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կապահովի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տարածքի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ռադիոհսկման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ծածկույթը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4F63E3">
        <w:rPr>
          <w:rFonts w:ascii="GHEA Grapalat" w:hAnsi="GHEA Grapalat" w:cs="Sylfaen"/>
          <w:kern w:val="16"/>
          <w:sz w:val="24"/>
          <w:szCs w:val="24"/>
        </w:rPr>
        <w:t xml:space="preserve"> </w:t>
      </w:r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ՀՀ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</w:rPr>
        <w:t>պաշտպանության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415C2C" w:rsidRPr="00B80A5D">
        <w:rPr>
          <w:rFonts w:ascii="GHEA Grapalat" w:hAnsi="GHEA Grapalat" w:cs="Sylfaen"/>
          <w:kern w:val="16"/>
          <w:sz w:val="24"/>
          <w:szCs w:val="24"/>
        </w:rPr>
        <w:t>ՀՀ</w:t>
      </w:r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</w:rPr>
        <w:t>արտակարգ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</w:rPr>
        <w:t>իրավիճակների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r w:rsidR="00415C2C" w:rsidRPr="00B80A5D">
        <w:rPr>
          <w:rFonts w:ascii="GHEA Grapalat" w:hAnsi="GHEA Grapalat" w:cs="Sylfaen"/>
          <w:kern w:val="16"/>
          <w:sz w:val="24"/>
          <w:szCs w:val="24"/>
        </w:rPr>
        <w:t>և</w:t>
      </w:r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ՀՀ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>կառավարությանն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>առընթեր</w:t>
      </w:r>
      <w:proofErr w:type="spellEnd"/>
      <w:r w:rsidR="00415C2C" w:rsidRPr="00B80A5D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ՀՀ </w:t>
      </w:r>
      <w:proofErr w:type="spellStart"/>
      <w:r w:rsidR="00D76754">
        <w:rPr>
          <w:rFonts w:ascii="Arial Unicode" w:hAnsi="Arial Unicode" w:cs="Sylfaen"/>
          <w:kern w:val="16"/>
          <w:sz w:val="24"/>
          <w:szCs w:val="24"/>
        </w:rPr>
        <w:t>ո</w:t>
      </w:r>
      <w:r w:rsidR="00415C2C" w:rsidRPr="00B80A5D">
        <w:rPr>
          <w:rFonts w:ascii="GHEA Grapalat" w:hAnsi="GHEA Grapalat" w:cs="Sylfaen"/>
          <w:kern w:val="16"/>
          <w:sz w:val="24"/>
          <w:szCs w:val="24"/>
        </w:rPr>
        <w:t>ստիկանության</w:t>
      </w:r>
      <w:proofErr w:type="spellEnd"/>
      <w:r w:rsidR="00415C2C" w:rsidRPr="00415C2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կողմից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ինչպես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CF209B">
        <w:rPr>
          <w:rFonts w:ascii="GHEA Grapalat" w:hAnsi="GHEA Grapalat" w:cs="Sylfaen"/>
          <w:kern w:val="16"/>
          <w:sz w:val="24"/>
          <w:szCs w:val="24"/>
        </w:rPr>
        <w:t>ընթացիկ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այնպես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էլ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օպերատիվ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խնդիրների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լուծման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b/>
          <w:kern w:val="16"/>
          <w:sz w:val="24"/>
          <w:szCs w:val="24"/>
          <w:lang w:val="fr-FR"/>
        </w:rPr>
      </w:pPr>
      <w:r w:rsidRPr="002074C3">
        <w:rPr>
          <w:rFonts w:ascii="GHEA Grapalat" w:hAnsi="GHEA Grapalat" w:cs="Sylfaen"/>
          <w:b/>
          <w:kern w:val="16"/>
          <w:sz w:val="24"/>
          <w:szCs w:val="24"/>
        </w:rPr>
        <w:t>III</w:t>
      </w:r>
      <w:proofErr w:type="gramStart"/>
      <w:r w:rsidR="009C32F3" w:rsidRPr="002074C3">
        <w:rPr>
          <w:rFonts w:ascii="GHEA Grapalat" w:hAnsi="GHEA Grapalat" w:cs="Sylfaen"/>
          <w:b/>
          <w:kern w:val="16"/>
          <w:sz w:val="24"/>
          <w:szCs w:val="24"/>
        </w:rPr>
        <w:t>.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Իրավիճակի</w:t>
      </w:r>
      <w:proofErr w:type="gramEnd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նկարագրությունը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հիմնական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խնդիրները</w:t>
      </w:r>
    </w:p>
    <w:p w:rsidR="009C32F3" w:rsidRPr="00883B0C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</w:rPr>
        <w:t>5.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Ներկայումս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ռադիոճառագայթման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մոնիտորինգն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ու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տեղորոշումը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CF209B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Երևան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քաղաքի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4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Գյումրիի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1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Վանաձորի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1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շարժական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միջոցով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Այդ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3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ստացիոնար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1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շարժական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2002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թ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proofErr w:type="spellStart"/>
      <w:proofErr w:type="gram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համալրվել</w:t>
      </w:r>
      <w:proofErr w:type="spellEnd"/>
      <w:proofErr w:type="gram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կանադական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A333BB">
        <w:rPr>
          <w:rFonts w:ascii="GHEA Grapalat" w:hAnsi="GHEA Grapalat" w:cs="GHEA Grapalat"/>
          <w:bCs/>
          <w:sz w:val="24"/>
          <w:szCs w:val="24"/>
          <w:lang w:val="fr-FR"/>
        </w:rPr>
        <w:t>(</w:t>
      </w:r>
      <w:r w:rsidR="00A333BB" w:rsidRPr="00883B0C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>Aerosystems</w:t>
      </w:r>
      <w:proofErr w:type="spellEnd"/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International</w:t>
      </w:r>
      <w:r w:rsidR="00A333BB" w:rsidRPr="00883B0C">
        <w:rPr>
          <w:rFonts w:ascii="GHEA Grapalat" w:eastAsia="Times New Roman" w:hAnsi="GHEA Grapalat" w:cs="Times New Roman"/>
          <w:sz w:val="24"/>
          <w:szCs w:val="24"/>
        </w:rPr>
        <w:t>»</w:t>
      </w:r>
      <w:r w:rsidR="00A333BB">
        <w:rPr>
          <w:rFonts w:ascii="GHEA Grapalat" w:hAnsi="GHEA Grapalat" w:cs="GHEA Grapalat"/>
          <w:bCs/>
          <w:sz w:val="24"/>
          <w:szCs w:val="24"/>
          <w:lang w:val="fr-FR"/>
        </w:rPr>
        <w:t>)</w:t>
      </w:r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>Աերոսիստեմս</w:t>
      </w:r>
      <w:proofErr w:type="spellEnd"/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>Ինտերնեյշնլ</w:t>
      </w:r>
      <w:proofErr w:type="spellEnd"/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>»</w:t>
      </w:r>
      <w:r w:rsidR="006C7B46" w:rsidRPr="00883B0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24FAA" w:rsidRPr="00883B0C">
        <w:rPr>
          <w:rFonts w:ascii="GHEA Grapalat" w:eastAsia="Times New Roman" w:hAnsi="GHEA Grapalat" w:cs="Times New Roman"/>
          <w:sz w:val="24"/>
          <w:szCs w:val="24"/>
        </w:rPr>
        <w:t>ընկերությ</w:t>
      </w:r>
      <w:r w:rsidR="00CF209B" w:rsidRPr="00883B0C">
        <w:rPr>
          <w:rFonts w:ascii="GHEA Grapalat" w:eastAsia="Times New Roman" w:hAnsi="GHEA Grapalat" w:cs="Times New Roman"/>
          <w:sz w:val="24"/>
          <w:szCs w:val="24"/>
        </w:rPr>
        <w:t>ան</w:t>
      </w:r>
      <w:proofErr w:type="spellEnd"/>
      <w:r w:rsidR="00883B0C" w:rsidRPr="00883B0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C32F3" w:rsidRPr="00883B0C">
        <w:rPr>
          <w:rFonts w:ascii="GHEA Grapalat" w:hAnsi="GHEA Grapalat" w:cs="Sylfaen"/>
          <w:kern w:val="16"/>
          <w:sz w:val="24"/>
          <w:szCs w:val="24"/>
        </w:rPr>
        <w:t>սարքավորումներով</w:t>
      </w:r>
      <w:proofErr w:type="spellEnd"/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883B0C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883B0C">
        <w:rPr>
          <w:rFonts w:ascii="GHEA Grapalat" w:hAnsi="GHEA Grapalat" w:cs="Sylfaen"/>
          <w:kern w:val="16"/>
          <w:sz w:val="24"/>
          <w:szCs w:val="24"/>
        </w:rPr>
        <w:t>ծրագրային</w:t>
      </w:r>
      <w:proofErr w:type="spellEnd"/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883B0C">
        <w:rPr>
          <w:rFonts w:ascii="GHEA Grapalat" w:hAnsi="GHEA Grapalat" w:cs="Sylfaen"/>
          <w:kern w:val="16"/>
          <w:sz w:val="24"/>
          <w:szCs w:val="24"/>
        </w:rPr>
        <w:t>ապահովումով</w:t>
      </w:r>
      <w:proofErr w:type="spellEnd"/>
      <w:r w:rsidR="009C32F3" w:rsidRPr="00883B0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</w:p>
    <w:p w:rsidR="009C32F3" w:rsidRPr="00AB1CA1" w:rsidRDefault="00C7160D" w:rsidP="00AD3F04">
      <w:pPr>
        <w:tabs>
          <w:tab w:val="left" w:pos="10260"/>
        </w:tabs>
        <w:spacing w:after="0"/>
        <w:ind w:left="360" w:right="90"/>
        <w:jc w:val="both"/>
        <w:rPr>
          <w:rFonts w:ascii="GHEA Grapalat" w:hAnsi="GHEA Grapalat" w:cs="Sylfaen"/>
          <w:b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E04A28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="00E04A28">
        <w:rPr>
          <w:rFonts w:ascii="Arial Unicode" w:hAnsi="Arial Unicode" w:cs="Sylfaen"/>
          <w:b/>
          <w:kern w:val="16"/>
          <w:sz w:val="24"/>
          <w:szCs w:val="24"/>
          <w:lang w:val="fr-FR"/>
        </w:rPr>
        <w:t xml:space="preserve"> </w:t>
      </w:r>
      <w:r w:rsidR="002074C3">
        <w:rPr>
          <w:rFonts w:ascii="Arial Unicode" w:hAnsi="Arial Unicode" w:cs="Sylfaen"/>
          <w:b/>
          <w:kern w:val="16"/>
          <w:sz w:val="24"/>
          <w:szCs w:val="24"/>
          <w:lang w:val="fr-FR"/>
        </w:rPr>
        <w:t xml:space="preserve">      </w:t>
      </w:r>
      <w:r w:rsidR="002074C3" w:rsidRPr="002074C3">
        <w:rPr>
          <w:rFonts w:ascii="Arial Unicode" w:hAnsi="Arial Unicode" w:cs="Sylfaen"/>
          <w:kern w:val="16"/>
          <w:sz w:val="24"/>
          <w:szCs w:val="24"/>
          <w:lang w:val="fr-FR"/>
        </w:rPr>
        <w:t>6.</w:t>
      </w:r>
      <w:r w:rsidR="001A4631">
        <w:rPr>
          <w:rFonts w:ascii="Arial Unicode" w:hAnsi="Arial Unicode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Նշված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բազային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257AFC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շարժական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համակարգերը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ապահովում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են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ռադիոմոնիտորինգի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գործառույթները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միայն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Երևան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քաղաքի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տարածքում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Գյում</w:t>
      </w:r>
      <w:r w:rsidR="00CF209B">
        <w:rPr>
          <w:rFonts w:ascii="GHEA Grapalat" w:hAnsi="GHEA Grapalat" w:cs="Sylfaen"/>
          <w:kern w:val="16"/>
          <w:sz w:val="24"/>
          <w:szCs w:val="24"/>
        </w:rPr>
        <w:t>րի</w:t>
      </w:r>
      <w:r w:rsidR="009C32F3" w:rsidRPr="00257AFC">
        <w:rPr>
          <w:rFonts w:ascii="GHEA Grapalat" w:hAnsi="GHEA Grapalat" w:cs="Sylfaen"/>
          <w:kern w:val="16"/>
          <w:sz w:val="24"/>
          <w:szCs w:val="24"/>
        </w:rPr>
        <w:t>ում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ու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Վանաձորում</w:t>
      </w:r>
      <w:proofErr w:type="spellEnd"/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257AFC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257AFC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257AFC">
        <w:rPr>
          <w:rFonts w:ascii="GHEA Grapalat" w:hAnsi="GHEA Grapalat" w:cs="Sylfaen"/>
          <w:kern w:val="16"/>
          <w:sz w:val="24"/>
          <w:szCs w:val="24"/>
        </w:rPr>
        <w:t>անհրաժեշտության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դեպքում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շարժական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իրականացնում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021AEB" w:rsidRPr="00021AEB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021AEB">
        <w:rPr>
          <w:rFonts w:ascii="GHEA Grapalat" w:hAnsi="GHEA Grapalat" w:cs="Sylfaen"/>
          <w:kern w:val="16"/>
          <w:sz w:val="24"/>
          <w:szCs w:val="24"/>
        </w:rPr>
        <w:t>որինգ</w:t>
      </w:r>
      <w:proofErr w:type="spellEnd"/>
      <w:r w:rsidR="009C32F3" w:rsidRPr="00021AEB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մարզերում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չի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կարող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եթերի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օպերատիվ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021AEB" w:rsidRPr="008D644A">
        <w:rPr>
          <w:rFonts w:ascii="GHEA Grapalat" w:hAnsi="GHEA Grapalat" w:cs="Sylfaen"/>
          <w:kern w:val="16"/>
          <w:sz w:val="24"/>
          <w:szCs w:val="24"/>
        </w:rPr>
        <w:t>մոնիթ</w:t>
      </w:r>
      <w:r w:rsidR="009C32F3" w:rsidRPr="008D644A">
        <w:rPr>
          <w:rFonts w:ascii="GHEA Grapalat" w:hAnsi="GHEA Grapalat" w:cs="Sylfaen"/>
          <w:kern w:val="16"/>
          <w:sz w:val="24"/>
          <w:szCs w:val="24"/>
        </w:rPr>
        <w:t>որինգ</w:t>
      </w:r>
      <w:proofErr w:type="spellEnd"/>
      <w:r w:rsidR="008D644A" w:rsidRPr="008D644A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  <w:r w:rsidR="009C32F3" w:rsidRPr="008D644A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8D644A">
        <w:rPr>
          <w:rFonts w:ascii="GHEA Grapalat" w:hAnsi="GHEA Grapalat" w:cs="Sylfaen"/>
          <w:kern w:val="16"/>
          <w:sz w:val="24"/>
          <w:szCs w:val="24"/>
        </w:rPr>
        <w:t>Այն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միայն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պլանային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արտապլանային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այցերի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լինում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մեկ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կտրվածքով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տարեկան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2-3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անգամ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Այդ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lastRenderedPageBreak/>
        <w:t>քանակությամբ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այցերը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չեն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կարող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եթերի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արդյունավետ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մոնիտորինգ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քանի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անօրեն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թույլտվության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պայմաններին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անհամապատասխան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աշխատող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ռադիոէլեկտրոնային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միջոցները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կարող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չհայտնաբերվել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այդ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այցերի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ժամանակ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Օպերատիվությունն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ապահովելու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շուրջօրյա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ռադիոհսկում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Հատուկ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ուշադրություն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պետք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E95D3F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դարձնել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8259F5" w:rsidRPr="00E95D3F">
        <w:rPr>
          <w:rFonts w:ascii="GHEA Grapalat" w:hAnsi="GHEA Grapalat" w:cs="Sylfaen"/>
          <w:kern w:val="16"/>
          <w:sz w:val="24"/>
          <w:szCs w:val="24"/>
        </w:rPr>
        <w:t>միջազգային</w:t>
      </w:r>
      <w:proofErr w:type="spellEnd"/>
      <w:r w:rsidR="008259F5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8259F5" w:rsidRPr="00E95D3F">
        <w:rPr>
          <w:rFonts w:ascii="GHEA Grapalat" w:hAnsi="GHEA Grapalat" w:cs="Sylfaen"/>
          <w:kern w:val="16"/>
          <w:sz w:val="24"/>
          <w:szCs w:val="24"/>
        </w:rPr>
        <w:t>ավիա</w:t>
      </w:r>
      <w:proofErr w:type="spellEnd"/>
      <w:r w:rsidR="008259F5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proofErr w:type="spellStart"/>
      <w:r w:rsidR="008259F5" w:rsidRPr="00E95D3F">
        <w:rPr>
          <w:rFonts w:ascii="GHEA Grapalat" w:hAnsi="GHEA Grapalat" w:cs="Sylfaen"/>
          <w:kern w:val="16"/>
          <w:sz w:val="24"/>
          <w:szCs w:val="24"/>
        </w:rPr>
        <w:t>երկաթուղային</w:t>
      </w:r>
      <w:proofErr w:type="spellEnd"/>
      <w:r w:rsidR="008259F5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և </w:t>
      </w:r>
      <w:proofErr w:type="spellStart"/>
      <w:r w:rsidR="008259F5" w:rsidRPr="00E95D3F">
        <w:rPr>
          <w:rFonts w:ascii="GHEA Grapalat" w:hAnsi="GHEA Grapalat" w:cs="Sylfaen"/>
          <w:kern w:val="16"/>
          <w:sz w:val="24"/>
          <w:szCs w:val="24"/>
        </w:rPr>
        <w:t>ավտոճանապարհային</w:t>
      </w:r>
      <w:proofErr w:type="spellEnd"/>
      <w:r w:rsidR="008259F5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8259F5" w:rsidRPr="00E95D3F">
        <w:rPr>
          <w:rFonts w:ascii="GHEA Grapalat" w:hAnsi="GHEA Grapalat" w:cs="Sylfaen"/>
          <w:kern w:val="16"/>
          <w:sz w:val="24"/>
          <w:szCs w:val="24"/>
        </w:rPr>
        <w:t>մայրուղիների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ու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E95D3F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պետական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սահմանի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ամբողջ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երկայնքով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E95D3F">
        <w:rPr>
          <w:rFonts w:ascii="GHEA Grapalat" w:hAnsi="GHEA Grapalat" w:cs="Sylfaen"/>
          <w:kern w:val="16"/>
          <w:sz w:val="24"/>
          <w:szCs w:val="24"/>
        </w:rPr>
        <w:t>իրականացվող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293707" w:rsidRPr="00E95D3F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E95D3F">
        <w:rPr>
          <w:rFonts w:ascii="GHEA Grapalat" w:hAnsi="GHEA Grapalat" w:cs="Sylfaen"/>
          <w:kern w:val="16"/>
          <w:sz w:val="24"/>
          <w:szCs w:val="24"/>
        </w:rPr>
        <w:t>որինգին</w:t>
      </w:r>
      <w:proofErr w:type="spellEnd"/>
      <w:r w:rsidR="009C32F3" w:rsidRPr="00E95D3F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86" w:firstLine="605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</w:rPr>
        <w:t>7.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նկարագրած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A333BB">
        <w:rPr>
          <w:rFonts w:ascii="GHEA Grapalat" w:hAnsi="GHEA Grapalat" w:cs="GHEA Grapalat"/>
          <w:b/>
          <w:bCs/>
          <w:sz w:val="24"/>
          <w:szCs w:val="24"/>
          <w:lang w:val="fr-FR"/>
        </w:rPr>
        <w:t>(</w:t>
      </w:r>
      <w:r w:rsidR="00A333BB" w:rsidRPr="00A31A39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Aerosystems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International</w:t>
      </w:r>
      <w:r w:rsidR="00A333BB">
        <w:rPr>
          <w:rFonts w:ascii="GHEA Grapalat" w:eastAsia="Times New Roman" w:hAnsi="GHEA Grapalat" w:cs="Times New Roman"/>
          <w:sz w:val="24"/>
          <w:szCs w:val="24"/>
        </w:rPr>
        <w:t>»</w:t>
      </w:r>
      <w:r w:rsidR="00A333BB">
        <w:rPr>
          <w:rFonts w:ascii="GHEA Grapalat" w:hAnsi="GHEA Grapalat" w:cs="GHEA Grapalat"/>
          <w:bCs/>
          <w:sz w:val="24"/>
          <w:szCs w:val="24"/>
          <w:lang w:val="fr-FR"/>
        </w:rPr>
        <w:t>)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72D5A" w:rsidRPr="00A31A39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A333BB">
        <w:rPr>
          <w:rFonts w:ascii="GHEA Grapalat" w:eastAsia="Times New Roman" w:hAnsi="GHEA Grapalat" w:cs="Times New Roman"/>
          <w:sz w:val="24"/>
          <w:szCs w:val="24"/>
        </w:rPr>
        <w:t>Աերոսիստեմս</w:t>
      </w:r>
      <w:proofErr w:type="spellEnd"/>
      <w:r w:rsidR="00A333B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333BB">
        <w:rPr>
          <w:rFonts w:ascii="GHEA Grapalat" w:eastAsia="Times New Roman" w:hAnsi="GHEA Grapalat" w:cs="Times New Roman"/>
          <w:sz w:val="24"/>
          <w:szCs w:val="24"/>
        </w:rPr>
        <w:t>Ինտերնեյշնլ</w:t>
      </w:r>
      <w:proofErr w:type="spellEnd"/>
      <w:r w:rsidR="00A333BB">
        <w:rPr>
          <w:rFonts w:ascii="GHEA Grapalat" w:eastAsia="Times New Roman" w:hAnsi="GHEA Grapalat" w:cs="Times New Roman"/>
          <w:sz w:val="24"/>
          <w:szCs w:val="24"/>
        </w:rPr>
        <w:t>»</w:t>
      </w:r>
      <w:r w:rsidR="00972D5A" w:rsidRPr="00924FA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83B0C">
        <w:rPr>
          <w:rFonts w:ascii="GHEA Grapalat" w:hAnsi="GHEA Grapalat" w:cs="Sylfaen"/>
          <w:kern w:val="16"/>
          <w:sz w:val="24"/>
          <w:szCs w:val="24"/>
        </w:rPr>
        <w:t>ընկերության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համակարգը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գործում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2002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թվականից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ծրագրային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փաթեթը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բարոյապես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մաշվել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ներկա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պահին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տվյալ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բնագավառում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հայտնվել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առավել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արդյունավետ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նոր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ծրագրեր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որոնք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հնարավորություն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տալիս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իրականացնել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մոնիտորինգ՝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նոր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տեխնոլոգիաներին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համահունչ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ընդգրկելով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հսկելով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նաև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լայնաշերտ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կապի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հատկացված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ռադիոհաճախականային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շերտերը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կապուղիները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ներառված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տեխնիկական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տվյալները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</w:p>
    <w:p w:rsidR="009C32F3" w:rsidRPr="00AB1CA1" w:rsidRDefault="009C32F3" w:rsidP="009C32F3">
      <w:pPr>
        <w:tabs>
          <w:tab w:val="left" w:pos="10260"/>
        </w:tabs>
        <w:spacing w:after="0"/>
        <w:ind w:left="360" w:right="86" w:firstLine="605"/>
        <w:jc w:val="both"/>
        <w:rPr>
          <w:rFonts w:ascii="GHEA Grapalat" w:hAnsi="GHEA Grapalat" w:cs="Sylfaen"/>
          <w:b/>
          <w:kern w:val="16"/>
          <w:sz w:val="24"/>
          <w:szCs w:val="24"/>
          <w:lang w:val="fr-FR"/>
        </w:rPr>
      </w:pPr>
      <w:r w:rsidRPr="002074C3">
        <w:rPr>
          <w:rFonts w:ascii="GHEA Grapalat" w:hAnsi="GHEA Grapalat" w:cs="Sylfaen"/>
          <w:b/>
          <w:kern w:val="16"/>
          <w:sz w:val="24"/>
          <w:szCs w:val="24"/>
        </w:rPr>
        <w:t xml:space="preserve">    </w:t>
      </w:r>
      <w:r w:rsidR="002074C3" w:rsidRPr="002074C3">
        <w:rPr>
          <w:rFonts w:ascii="GHEA Grapalat" w:hAnsi="GHEA Grapalat" w:cs="Sylfaen"/>
          <w:b/>
          <w:kern w:val="16"/>
          <w:sz w:val="24"/>
          <w:szCs w:val="24"/>
        </w:rPr>
        <w:t>IV</w:t>
      </w:r>
      <w:r w:rsidR="00972D5A">
        <w:rPr>
          <w:rFonts w:ascii="GHEA Grapalat" w:hAnsi="GHEA Grapalat" w:cs="Sylfaen"/>
          <w:b/>
          <w:kern w:val="16"/>
          <w:sz w:val="24"/>
          <w:szCs w:val="24"/>
          <w:lang w:val="fr-FR"/>
        </w:rPr>
        <w:t>.</w:t>
      </w:r>
      <w:proofErr w:type="spellStart"/>
      <w:r w:rsidRPr="00AB1CA1">
        <w:rPr>
          <w:rFonts w:ascii="GHEA Grapalat" w:hAnsi="GHEA Grapalat" w:cs="Sylfaen"/>
          <w:b/>
          <w:kern w:val="16"/>
          <w:sz w:val="24"/>
          <w:szCs w:val="24"/>
        </w:rPr>
        <w:t>Սպասարկվող</w:t>
      </w:r>
      <w:proofErr w:type="spellEnd"/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,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ոչ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սպասարկվող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և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շարժական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կայանների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պլանավորում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86" w:firstLine="605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</w:rPr>
        <w:t>8.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տարածքում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2B6346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որինգի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աշխատանքը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արդյունավետ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կազմակերպելու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ինչպես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նաև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նշված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խնդիրները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արդյունավետ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կատարելու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տարածքում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կառուցել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731336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որինգի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ցանց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համալրված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լինի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վերջին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սերնդի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սարքավորումներով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5D4C5B" w:rsidRPr="005D4C5B">
        <w:rPr>
          <w:rFonts w:ascii="GHEA Grapalat" w:hAnsi="GHEA Grapalat" w:cs="Sylfaen"/>
          <w:kern w:val="16"/>
          <w:sz w:val="24"/>
          <w:szCs w:val="24"/>
        </w:rPr>
        <w:t>ռադիոմոնիթ</w:t>
      </w:r>
      <w:r w:rsidR="009C32F3" w:rsidRPr="005D4C5B">
        <w:rPr>
          <w:rFonts w:ascii="GHEA Grapalat" w:hAnsi="GHEA Grapalat" w:cs="Sylfaen"/>
          <w:kern w:val="16"/>
          <w:sz w:val="24"/>
          <w:szCs w:val="24"/>
        </w:rPr>
        <w:t>որինգի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համակցումը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իրականացվի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ցանցային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տեխնոլոգիաների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հիման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վրա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Ամբողջական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ցանցը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կազմված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լինի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սպասարկվող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ոչ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սպասարկվող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շարժական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որոնք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պետք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կառավարվեն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Հիմնական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կայանից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Հիմնական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պլանավորվում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տեղակայել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7237BC">
        <w:rPr>
          <w:rFonts w:ascii="GHEA Grapalat" w:hAnsi="GHEA Grapalat" w:cs="Sylfaen"/>
          <w:sz w:val="24"/>
          <w:szCs w:val="24"/>
          <w:lang w:val="af-ZA"/>
        </w:rPr>
        <w:t>«</w:t>
      </w:r>
      <w:r w:rsidR="009C32F3" w:rsidRPr="007237BC">
        <w:rPr>
          <w:rFonts w:ascii="GHEA Grapalat" w:hAnsi="GHEA Grapalat"/>
          <w:sz w:val="24"/>
          <w:szCs w:val="24"/>
          <w:lang w:val="hy-AM"/>
        </w:rPr>
        <w:t>Հեռահաղորդակցության հանրապետական կենտրոն</w:t>
      </w:r>
      <w:r w:rsidR="009C32F3" w:rsidRPr="007237BC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9C32F3" w:rsidRPr="007237BC">
        <w:rPr>
          <w:rFonts w:ascii="GHEA Grapalat" w:hAnsi="GHEA Grapalat" w:cs="Sylfaen"/>
          <w:kern w:val="16"/>
          <w:sz w:val="24"/>
          <w:szCs w:val="24"/>
        </w:rPr>
        <w:t>ՊՈԱԿ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գլխամասում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Դրանից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բացի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պլանավորվում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է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կառուցել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ներքոնշյալ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հետևյալ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b/>
          <w:kern w:val="16"/>
          <w:sz w:val="24"/>
          <w:szCs w:val="24"/>
        </w:rPr>
        <w:t xml:space="preserve">1) </w:t>
      </w:r>
      <w:proofErr w:type="spellStart"/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Սպասարկվող</w:t>
      </w:r>
      <w:proofErr w:type="spellEnd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կայաններ</w:t>
      </w:r>
      <w:proofErr w:type="spellEnd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-5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կայան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Երևան՝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2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(</w:t>
      </w:r>
      <w:r w:rsidR="009C32F3" w:rsidRPr="00F72941">
        <w:rPr>
          <w:rFonts w:ascii="GHEA Grapalat" w:hAnsi="GHEA Grapalat" w:cs="Sylfaen"/>
          <w:kern w:val="16"/>
          <w:sz w:val="24"/>
          <w:szCs w:val="24"/>
        </w:rPr>
        <w:t>Հարավ</w:t>
      </w:r>
      <w:r w:rsidR="009C32F3" w:rsidRPr="00F7294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F72941">
        <w:rPr>
          <w:rFonts w:ascii="GHEA Grapalat" w:hAnsi="GHEA Grapalat" w:cs="Sylfaen"/>
          <w:kern w:val="16"/>
          <w:sz w:val="24"/>
          <w:szCs w:val="24"/>
        </w:rPr>
        <w:t>Արևմտյան</w:t>
      </w:r>
      <w:r w:rsidR="009C32F3" w:rsidRPr="00F7294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gramStart"/>
      <w:r w:rsidR="009C32F3" w:rsidRPr="00F72941">
        <w:rPr>
          <w:rFonts w:ascii="GHEA Grapalat" w:hAnsi="GHEA Grapalat" w:cs="Sylfaen"/>
          <w:kern w:val="16"/>
          <w:sz w:val="24"/>
          <w:szCs w:val="24"/>
        </w:rPr>
        <w:t>Թաղամաս</w:t>
      </w:r>
      <w:r w:rsidR="009C32F3" w:rsidRPr="00F7294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proofErr w:type="gram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Նուբարաշենում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),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>1-</w:t>
      </w:r>
      <w:proofErr w:type="spellStart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>ական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Գյումրի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Վանաձոր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.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Գորիս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F72941" w:rsidRDefault="009C32F3" w:rsidP="009C32F3">
      <w:pPr>
        <w:tabs>
          <w:tab w:val="left" w:pos="10260"/>
        </w:tabs>
        <w:spacing w:after="0"/>
        <w:ind w:left="360" w:right="90"/>
        <w:rPr>
          <w:rFonts w:ascii="GHEA Grapalat" w:hAnsi="GHEA Grapalat" w:cs="Sylfaen"/>
          <w:kern w:val="16"/>
          <w:sz w:val="24"/>
          <w:szCs w:val="24"/>
          <w:lang w:val="fr-FR"/>
        </w:rPr>
      </w:pP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       </w:t>
      </w:r>
      <w:r w:rsidR="002074C3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2) </w:t>
      </w:r>
      <w:proofErr w:type="spellStart"/>
      <w:r w:rsidRPr="00AB1CA1">
        <w:rPr>
          <w:rFonts w:ascii="GHEA Grapalat" w:hAnsi="GHEA Grapalat" w:cs="Sylfaen"/>
          <w:b/>
          <w:kern w:val="16"/>
          <w:sz w:val="24"/>
          <w:szCs w:val="24"/>
        </w:rPr>
        <w:t>Ոչ</w:t>
      </w:r>
      <w:proofErr w:type="spellEnd"/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kern w:val="16"/>
          <w:sz w:val="24"/>
          <w:szCs w:val="24"/>
        </w:rPr>
        <w:t>սպասարկվող</w:t>
      </w:r>
      <w:proofErr w:type="spellEnd"/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proofErr w:type="spellStart"/>
      <w:r w:rsidRPr="00AB1CA1">
        <w:rPr>
          <w:rFonts w:ascii="GHEA Grapalat" w:hAnsi="GHEA Grapalat" w:cs="Sylfaen"/>
          <w:b/>
          <w:kern w:val="16"/>
          <w:sz w:val="24"/>
          <w:szCs w:val="24"/>
        </w:rPr>
        <w:t>կայաններ</w:t>
      </w:r>
      <w:proofErr w:type="spellEnd"/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-20 </w:t>
      </w:r>
      <w:r w:rsidRPr="00AB1CA1">
        <w:rPr>
          <w:rFonts w:ascii="GHEA Grapalat" w:hAnsi="GHEA Grapalat" w:cs="Sylfaen"/>
          <w:b/>
          <w:kern w:val="16"/>
          <w:sz w:val="24"/>
          <w:szCs w:val="24"/>
        </w:rPr>
        <w:t>կայան</w:t>
      </w:r>
      <w:r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, </w:t>
      </w:r>
      <w:r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>.</w:t>
      </w:r>
      <w:r w:rsidRPr="00AB1CA1">
        <w:rPr>
          <w:rFonts w:ascii="GHEA Grapalat" w:hAnsi="GHEA Grapalat" w:cs="Sylfaen"/>
          <w:kern w:val="16"/>
          <w:sz w:val="24"/>
          <w:szCs w:val="24"/>
        </w:rPr>
        <w:t>Երևան՝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kern w:val="16"/>
          <w:sz w:val="24"/>
          <w:szCs w:val="24"/>
        </w:rPr>
        <w:t>Կենտրոնական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kern w:val="16"/>
          <w:sz w:val="24"/>
          <w:szCs w:val="24"/>
        </w:rPr>
        <w:t>հատված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>.</w:t>
      </w:r>
      <w:r w:rsidRPr="00AB1CA1">
        <w:rPr>
          <w:rFonts w:ascii="GHEA Grapalat" w:hAnsi="GHEA Grapalat" w:cs="Sylfaen"/>
          <w:kern w:val="16"/>
          <w:sz w:val="24"/>
          <w:szCs w:val="24"/>
        </w:rPr>
        <w:t>Ագարակ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Pr="00AB1CA1">
        <w:rPr>
          <w:rFonts w:ascii="GHEA Grapalat" w:hAnsi="GHEA Grapalat" w:cs="Sylfaen"/>
          <w:kern w:val="16"/>
          <w:sz w:val="24"/>
          <w:szCs w:val="24"/>
        </w:rPr>
        <w:t>Սառնակունք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Pr="00AB1CA1">
        <w:rPr>
          <w:rFonts w:ascii="GHEA Grapalat" w:hAnsi="GHEA Grapalat" w:cs="Sylfaen"/>
          <w:kern w:val="16"/>
          <w:sz w:val="24"/>
          <w:szCs w:val="24"/>
        </w:rPr>
        <w:t>Քաջարան՝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F7294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ՀՀ </w:t>
      </w:r>
      <w:r w:rsidRPr="00AB1CA1">
        <w:rPr>
          <w:rFonts w:ascii="GHEA Grapalat" w:hAnsi="GHEA Grapalat" w:cs="Sylfaen"/>
          <w:kern w:val="16"/>
          <w:sz w:val="24"/>
          <w:szCs w:val="24"/>
        </w:rPr>
        <w:t>Սյունիքի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 </w:t>
      </w:r>
      <w:r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Pr="00AB1CA1">
        <w:rPr>
          <w:rFonts w:ascii="GHEA Grapalat" w:hAnsi="GHEA Grapalat" w:cs="Sylfaen"/>
          <w:kern w:val="16"/>
          <w:sz w:val="24"/>
          <w:szCs w:val="24"/>
        </w:rPr>
        <w:t>Վերնաշեն</w:t>
      </w:r>
      <w:r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</w:p>
    <w:p w:rsidR="009C32F3" w:rsidRPr="00AB1CA1" w:rsidRDefault="007237BC" w:rsidP="009C32F3">
      <w:pPr>
        <w:tabs>
          <w:tab w:val="left" w:pos="10260"/>
        </w:tabs>
        <w:spacing w:after="0"/>
        <w:ind w:left="360" w:right="90"/>
        <w:rPr>
          <w:rFonts w:ascii="GHEA Grapalat" w:hAnsi="GHEA Grapalat" w:cs="Sylfaen"/>
          <w:kern w:val="16"/>
          <w:sz w:val="24"/>
          <w:szCs w:val="24"/>
          <w:lang w:val="fr-FR"/>
        </w:rPr>
      </w:pPr>
      <w:r w:rsidRPr="00310AF3">
        <w:rPr>
          <w:rFonts w:ascii="Arial Unicode" w:hAnsi="Arial Unicode" w:cs="Sylfaen"/>
          <w:kern w:val="16"/>
          <w:sz w:val="24"/>
          <w:szCs w:val="24"/>
        </w:rPr>
        <w:t>գ</w:t>
      </w:r>
      <w:r w:rsidR="009C32F3" w:rsidRPr="00310AF3">
        <w:rPr>
          <w:rFonts w:ascii="GHEA Grapalat" w:hAnsi="GHEA Grapalat" w:cs="Sylfaen"/>
          <w:kern w:val="16"/>
          <w:sz w:val="24"/>
          <w:szCs w:val="24"/>
          <w:lang w:val="fr-FR"/>
        </w:rPr>
        <w:t>.</w:t>
      </w:r>
      <w:r w:rsidR="009C32F3" w:rsidRPr="00F7294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F72941">
        <w:rPr>
          <w:rFonts w:ascii="GHEA Grapalat" w:hAnsi="GHEA Grapalat" w:cs="Sylfaen"/>
          <w:kern w:val="16"/>
          <w:sz w:val="24"/>
          <w:szCs w:val="24"/>
        </w:rPr>
        <w:t>Խաչիկ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</w:rPr>
        <w:t>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310AF3">
        <w:rPr>
          <w:rFonts w:ascii="GHEA Grapalat" w:hAnsi="GHEA Grapalat" w:cs="Sylfaen"/>
          <w:kern w:val="16"/>
          <w:sz w:val="24"/>
          <w:szCs w:val="24"/>
          <w:lang w:val="fr-FR"/>
        </w:rPr>
        <w:t>ՀՀ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Վայոց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Ձորի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Կրասար՝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F20FC3">
        <w:rPr>
          <w:rFonts w:ascii="GHEA Grapalat" w:hAnsi="GHEA Grapalat" w:cs="Sylfaen"/>
          <w:kern w:val="16"/>
          <w:sz w:val="24"/>
          <w:szCs w:val="24"/>
          <w:lang w:val="fr-FR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Շիրակի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Ձորամուտ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Աքոռի՝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Լոռու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Սասնաշեն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Մաստարա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Բազմաբերդ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D851F0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ՀՀ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Արագածոտնի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Նոյեմբերյան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Ակնաղբյուր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Վերին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Կարմրաղբյուր՝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Տավուշի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Արտաշատ՝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ՀՀ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Արարատի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Ճամբարակ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Վարդենիս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Մարտունի՝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986802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ՀՀ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Գեղարքունիքի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ք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.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Հրազդան՝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41404E">
        <w:rPr>
          <w:rFonts w:ascii="GHEA Grapalat" w:hAnsi="GHEA Grapalat" w:cs="Sylfaen"/>
          <w:kern w:val="16"/>
          <w:sz w:val="24"/>
          <w:szCs w:val="24"/>
          <w:lang w:val="fr-FR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Կոտայքի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մարզ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: </w:t>
      </w:r>
    </w:p>
    <w:p w:rsidR="009C32F3" w:rsidRPr="00AB1CA1" w:rsidRDefault="002074C3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b/>
          <w:kern w:val="16"/>
          <w:sz w:val="24"/>
          <w:szCs w:val="24"/>
        </w:rPr>
        <w:t xml:space="preserve">3) </w:t>
      </w:r>
      <w:proofErr w:type="spellStart"/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Շարժական</w:t>
      </w:r>
      <w:proofErr w:type="spellEnd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կայաններ</w:t>
      </w:r>
      <w:proofErr w:type="spellEnd"/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- 5 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</w:rPr>
        <w:t>կայան</w:t>
      </w:r>
      <w:r w:rsidR="009C32F3" w:rsidRPr="00AB1CA1">
        <w:rPr>
          <w:rFonts w:ascii="GHEA Grapalat" w:hAnsi="GHEA Grapalat" w:cs="Sylfaen"/>
          <w:b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ՀՀ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տարածքում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ոչ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սպասարկվող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համատեղ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լրացուցիչ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0F4F06" w:rsidRPr="000F4F06">
        <w:rPr>
          <w:rFonts w:ascii="GHEA Grapalat" w:hAnsi="GHEA Grapalat" w:cs="Sylfaen"/>
          <w:kern w:val="16"/>
          <w:sz w:val="24"/>
          <w:szCs w:val="24"/>
        </w:rPr>
        <w:t>մոնիթ</w:t>
      </w:r>
      <w:r w:rsidR="009C32F3" w:rsidRPr="000F4F06">
        <w:rPr>
          <w:rFonts w:ascii="GHEA Grapalat" w:hAnsi="GHEA Grapalat" w:cs="Sylfaen"/>
          <w:kern w:val="16"/>
          <w:sz w:val="24"/>
          <w:szCs w:val="24"/>
        </w:rPr>
        <w:t>որինգի</w:t>
      </w:r>
      <w:r w:rsidR="009C32F3" w:rsidRPr="000F4F06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0F4F06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տեղորոշման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աշխատանքների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lastRenderedPageBreak/>
        <w:t>իրականացում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և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ոչ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սպասարկվող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տեխնիկական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սպասարկման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աշխատանքների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պարբերաբար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իրականացում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9C32F3" w:rsidRPr="00AB1CA1" w:rsidRDefault="00A91FD4" w:rsidP="009C32F3">
      <w:pPr>
        <w:tabs>
          <w:tab w:val="left" w:pos="10260"/>
        </w:tabs>
        <w:spacing w:after="0"/>
        <w:ind w:left="360" w:right="90" w:firstLine="600"/>
        <w:jc w:val="both"/>
        <w:rPr>
          <w:rFonts w:ascii="GHEA Grapalat" w:hAnsi="GHEA Grapalat" w:cs="Sylfaen"/>
          <w:kern w:val="16"/>
          <w:sz w:val="24"/>
          <w:szCs w:val="24"/>
          <w:lang w:val="fr-FR"/>
        </w:rPr>
      </w:pPr>
      <w:r>
        <w:rPr>
          <w:rFonts w:ascii="GHEA Grapalat" w:hAnsi="GHEA Grapalat" w:cs="Sylfaen"/>
          <w:kern w:val="16"/>
          <w:sz w:val="24"/>
          <w:szCs w:val="24"/>
        </w:rPr>
        <w:t xml:space="preserve"> </w:t>
      </w:r>
      <w:r w:rsidR="002074C3">
        <w:rPr>
          <w:rFonts w:ascii="GHEA Grapalat" w:hAnsi="GHEA Grapalat" w:cs="Sylfaen"/>
          <w:kern w:val="16"/>
          <w:sz w:val="24"/>
          <w:szCs w:val="24"/>
        </w:rPr>
        <w:t>9.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Յուրաքանչուր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գոտում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կայան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proofErr w:type="spellStart"/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տեղադրելուց</w:t>
      </w:r>
      <w:proofErr w:type="spellEnd"/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առաջ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կլինի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իրականացնել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տեղանքի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ուսումնասիրություն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ընտրելով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մոնիտորինգի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հարմար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բարձր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կետ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,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որը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համալրված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կլինի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անհրաժեշտ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բոլոր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 xml:space="preserve"> </w:t>
      </w:r>
      <w:r w:rsidR="009C32F3" w:rsidRPr="00AB1CA1">
        <w:rPr>
          <w:rFonts w:ascii="GHEA Grapalat" w:hAnsi="GHEA Grapalat" w:cs="Sylfaen"/>
          <w:kern w:val="16"/>
          <w:sz w:val="24"/>
          <w:szCs w:val="24"/>
        </w:rPr>
        <w:t>կոմմունիկացիաներով</w:t>
      </w:r>
      <w:r w:rsidR="009C32F3" w:rsidRPr="00AB1CA1">
        <w:rPr>
          <w:rFonts w:ascii="GHEA Grapalat" w:hAnsi="GHEA Grapalat" w:cs="Sylfaen"/>
          <w:kern w:val="16"/>
          <w:sz w:val="24"/>
          <w:szCs w:val="24"/>
          <w:lang w:val="fr-FR"/>
        </w:rPr>
        <w:t>:</w:t>
      </w:r>
    </w:p>
    <w:p w:rsidR="00A91FD4" w:rsidRPr="00A91FD4" w:rsidRDefault="00A91FD4" w:rsidP="00A91FD4">
      <w:pPr>
        <w:spacing w:after="0"/>
        <w:ind w:left="360"/>
        <w:jc w:val="both"/>
        <w:rPr>
          <w:rFonts w:ascii="GHEA Grapalat" w:hAnsi="GHEA Grapalat" w:cs="Sylfaen"/>
          <w:kern w:val="16"/>
          <w:sz w:val="24"/>
          <w:szCs w:val="24"/>
        </w:rPr>
      </w:pPr>
      <w:r>
        <w:rPr>
          <w:rFonts w:ascii="GHEA Grapalat" w:hAnsi="GHEA Grapalat" w:cs="Sylfaen"/>
          <w:kern w:val="16"/>
          <w:sz w:val="24"/>
          <w:szCs w:val="24"/>
        </w:rPr>
        <w:t xml:space="preserve">        </w:t>
      </w:r>
      <w:r w:rsidR="002074C3">
        <w:rPr>
          <w:rFonts w:ascii="GHEA Grapalat" w:hAnsi="GHEA Grapalat" w:cs="Sylfaen"/>
          <w:kern w:val="16"/>
          <w:sz w:val="24"/>
          <w:szCs w:val="24"/>
        </w:rPr>
        <w:t>10.</w:t>
      </w:r>
      <w:r w:rsidR="001A4631">
        <w:rPr>
          <w:rFonts w:ascii="GHEA Grapalat" w:hAnsi="GHEA Grapalat" w:cs="Sylfaen"/>
          <w:kern w:val="16"/>
          <w:sz w:val="24"/>
          <w:szCs w:val="24"/>
        </w:rPr>
        <w:t xml:space="preserve"> </w:t>
      </w:r>
      <w:bookmarkEnd w:id="0"/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Հայաստանի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Հանրապետության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տրանսպորտի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կապի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Լեռնային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Ղարաբաղի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Հանրապետության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արտադրական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ենթակառուցվածքների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նախարարության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միջև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2013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թվականի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սեպտեմբերի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23-ին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ստորագրված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համագործակցության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համաձայնագրի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շրջանականերում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`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պետության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անվտանգության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նկատառումներից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ելնելով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,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որոշակի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ռադիոհաճախականությունների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կամ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ռադիոհաճախականային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շերտերի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մոնիթորինգի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տեղորոշման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վերաբերյալ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օպերատիվ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ճշգրիտ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տեղեկատվություն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ունենալու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նպատակով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անհրաժեշտ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է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ունենալ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ռադիոմոնիթորինգի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տեղորոշման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ամբողջական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միասնական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ժամանակակից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համակարգ</w:t>
      </w:r>
      <w:proofErr w:type="spellEnd"/>
      <w:r>
        <w:rPr>
          <w:rFonts w:ascii="GHEA Grapalat" w:hAnsi="GHEA Grapalat" w:cs="Sylfaen"/>
          <w:kern w:val="16"/>
          <w:sz w:val="24"/>
          <w:szCs w:val="24"/>
        </w:rPr>
        <w:t>:</w:t>
      </w:r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</w:p>
    <w:p w:rsidR="00A91FD4" w:rsidRPr="00A91FD4" w:rsidRDefault="00A91FD4" w:rsidP="00A91FD4">
      <w:pPr>
        <w:spacing w:after="0"/>
        <w:ind w:left="360"/>
        <w:jc w:val="both"/>
        <w:rPr>
          <w:rFonts w:ascii="GHEA Grapalat" w:hAnsi="GHEA Grapalat" w:cs="Sylfaen"/>
          <w:kern w:val="16"/>
          <w:sz w:val="24"/>
          <w:szCs w:val="24"/>
        </w:rPr>
      </w:pPr>
      <w:r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       </w:t>
      </w:r>
      <w:r w:rsidR="001A4631">
        <w:rPr>
          <w:rFonts w:ascii="GHEA Grapalat" w:hAnsi="GHEA Grapalat" w:cs="Sylfaen"/>
          <w:bCs/>
          <w:sz w:val="24"/>
          <w:szCs w:val="24"/>
          <w:lang w:val="af-ZA" w:eastAsia="ru-RU"/>
        </w:rPr>
        <w:t>11.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Կարևորելով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երկու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երկրների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սահմ</w:t>
      </w:r>
      <w:r w:rsidR="00D1291F">
        <w:rPr>
          <w:rFonts w:ascii="GHEA Grapalat" w:hAnsi="GHEA Grapalat" w:cs="Sylfaen"/>
          <w:kern w:val="16"/>
          <w:sz w:val="24"/>
          <w:szCs w:val="24"/>
        </w:rPr>
        <w:t>ա</w:t>
      </w:r>
      <w:r w:rsidRPr="00A91FD4">
        <w:rPr>
          <w:rFonts w:ascii="GHEA Grapalat" w:hAnsi="GHEA Grapalat" w:cs="Sylfaen"/>
          <w:kern w:val="16"/>
          <w:sz w:val="24"/>
          <w:szCs w:val="24"/>
        </w:rPr>
        <w:t>նամերձ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տարածքներում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առկա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միջսահմանային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ռադիոազդանշանների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ներթափանցումը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նվազեցնելու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GSM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տիրույթում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բջջային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բազային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կայաններից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առաջացող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վնասակար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խանգարումները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բացառելու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գործընթացը</w:t>
      </w:r>
      <w:proofErr w:type="spellEnd"/>
      <w:r w:rsidR="00D1291F">
        <w:rPr>
          <w:rFonts w:ascii="GHEA Grapalat" w:hAnsi="GHEA Grapalat" w:cs="Sylfaen"/>
          <w:kern w:val="16"/>
          <w:sz w:val="24"/>
          <w:szCs w:val="24"/>
        </w:rPr>
        <w:t>,</w:t>
      </w:r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նախատեսվում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է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Արցախի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Հանրապետության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կառավարության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հետ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քննարկել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ժամանակակից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չափանիշներին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համապատասխանող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բազային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շարժական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ռադիոմոնիթորինգի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համակարգի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ընտրության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և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հետագա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համագործակցությանն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ուղղված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հարցերի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 xml:space="preserve"> </w:t>
      </w:r>
      <w:proofErr w:type="spellStart"/>
      <w:r w:rsidRPr="00A91FD4">
        <w:rPr>
          <w:rFonts w:ascii="GHEA Grapalat" w:hAnsi="GHEA Grapalat" w:cs="Sylfaen"/>
          <w:kern w:val="16"/>
          <w:sz w:val="24"/>
          <w:szCs w:val="24"/>
        </w:rPr>
        <w:t>շուրջ</w:t>
      </w:r>
      <w:proofErr w:type="spellEnd"/>
      <w:r w:rsidRPr="00A91FD4">
        <w:rPr>
          <w:rFonts w:ascii="GHEA Grapalat" w:hAnsi="GHEA Grapalat" w:cs="Sylfaen"/>
          <w:kern w:val="16"/>
          <w:sz w:val="24"/>
          <w:szCs w:val="24"/>
        </w:rPr>
        <w:t>:</w:t>
      </w:r>
    </w:p>
    <w:p w:rsidR="009C32F3" w:rsidRPr="00A91FD4" w:rsidRDefault="00A91FD4" w:rsidP="00A91FD4">
      <w:pPr>
        <w:pStyle w:val="a"/>
        <w:tabs>
          <w:tab w:val="left" w:pos="10260"/>
        </w:tabs>
        <w:spacing w:line="276" w:lineRule="auto"/>
        <w:ind w:right="90"/>
        <w:jc w:val="both"/>
        <w:rPr>
          <w:rFonts w:ascii="GHEA Grapalat" w:hAnsi="GHEA Grapalat" w:cs="Times Armenian"/>
          <w:bCs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            </w:t>
      </w:r>
      <w:r w:rsidR="002074C3">
        <w:rPr>
          <w:rFonts w:ascii="GHEA Grapalat" w:hAnsi="GHEA Grapalat" w:cs="Sylfaen"/>
          <w:bCs/>
          <w:sz w:val="24"/>
          <w:szCs w:val="24"/>
          <w:lang w:val="af-ZA" w:eastAsia="ru-RU"/>
        </w:rPr>
        <w:t>12.</w:t>
      </w:r>
      <w:r w:rsidR="001A4631"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Շարժական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կայանները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պետք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է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համալրված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լինեն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նույն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սարքավորումներով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>,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սակայն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սպեկտրի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անալիզատորը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պետք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է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ապահովի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հետազոտություն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9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կՀց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>-40</w:t>
      </w:r>
      <w:r w:rsidR="005A217B">
        <w:rPr>
          <w:rFonts w:ascii="GHEA Grapalat" w:hAnsi="GHEA Grapalat" w:cs="Sylfaen"/>
          <w:bCs/>
          <w:sz w:val="24"/>
          <w:szCs w:val="24"/>
          <w:lang w:val="af-ZA" w:eastAsia="ru-RU"/>
        </w:rPr>
        <w:t>ԳՀ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ց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հաճախականային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տիրույթում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: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Ինչպես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նաև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պետք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է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համալրված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լինեն</w:t>
      </w:r>
      <w:r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ձեռքի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տեղորոշիչներով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>:</w:t>
      </w:r>
    </w:p>
    <w:p w:rsidR="009C32F3" w:rsidRPr="00AB1CA1" w:rsidRDefault="002074C3" w:rsidP="009C32F3">
      <w:pPr>
        <w:pStyle w:val="a"/>
        <w:tabs>
          <w:tab w:val="left" w:pos="10260"/>
        </w:tabs>
        <w:spacing w:line="276" w:lineRule="auto"/>
        <w:ind w:left="360" w:right="90" w:firstLine="528"/>
        <w:jc w:val="both"/>
        <w:rPr>
          <w:rFonts w:ascii="GHEA Grapalat" w:hAnsi="GHEA Grapalat" w:cs="Sylfaen"/>
          <w:bCs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val="af-ZA" w:eastAsia="ru-RU"/>
        </w:rPr>
        <w:t>13.</w:t>
      </w:r>
      <w:r w:rsidR="001A4631"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ՀՀ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տարածքում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B2003E" w:rsidRPr="00B2003E">
        <w:rPr>
          <w:rFonts w:ascii="GHEA Grapalat" w:hAnsi="GHEA Grapalat" w:cs="Sylfaen"/>
          <w:bCs/>
          <w:sz w:val="24"/>
          <w:szCs w:val="24"/>
          <w:lang w:val="af-ZA" w:eastAsia="ru-RU"/>
        </w:rPr>
        <w:t>ռադիոմոնիթ</w:t>
      </w:r>
      <w:r w:rsidR="009C32F3" w:rsidRPr="00B2003E">
        <w:rPr>
          <w:rFonts w:ascii="GHEA Grapalat" w:hAnsi="GHEA Grapalat" w:cs="Sylfaen"/>
          <w:bCs/>
          <w:sz w:val="24"/>
          <w:szCs w:val="24"/>
          <w:lang w:val="af-ZA" w:eastAsia="ru-RU"/>
        </w:rPr>
        <w:t>որինգի</w:t>
      </w:r>
      <w:r w:rsidR="00C7160D">
        <w:rPr>
          <w:rFonts w:ascii="GHEA Grapalat" w:hAnsi="GHEA Grapalat" w:cs="Sylfaen"/>
          <w:bCs/>
          <w:sz w:val="24"/>
          <w:szCs w:val="24"/>
          <w:lang w:val="af-ZA" w:eastAsia="ru-RU"/>
        </w:rPr>
        <w:t xml:space="preserve"> </w:t>
      </w:r>
      <w:r w:rsidR="00C7160D" w:rsidRPr="00B27345">
        <w:rPr>
          <w:rFonts w:ascii="GHEA Grapalat" w:hAnsi="GHEA Grapalat" w:cs="Sylfaen"/>
          <w:bCs/>
          <w:sz w:val="24"/>
          <w:szCs w:val="24"/>
          <w:lang w:val="af-ZA" w:eastAsia="ru-RU"/>
        </w:rPr>
        <w:t>կայանների</w:t>
      </w:r>
      <w:r w:rsidR="009C32F3" w:rsidRPr="00B2003E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կառուցման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ավարտից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և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արտադրական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շահագործման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հանձնումից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հետո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ակնկալվում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է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ՀՀ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ողջ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տարածքի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2F3AAE">
        <w:rPr>
          <w:rFonts w:ascii="GHEA Grapalat" w:hAnsi="GHEA Grapalat" w:cs="Sylfaen"/>
          <w:bCs/>
          <w:sz w:val="24"/>
          <w:szCs w:val="24"/>
          <w:lang w:val="af-ZA" w:eastAsia="ru-RU"/>
        </w:rPr>
        <w:t>ռադիոմոնիթ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որինգ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և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տեղորոշում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,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որը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կբացառի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ՀՀ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տարածքում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չարտոնված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ռադիոճառագայթման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աղբյուրների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գործունեություն</w:t>
      </w:r>
      <w:r w:rsidR="003C73E3">
        <w:rPr>
          <w:rFonts w:ascii="GHEA Grapalat" w:hAnsi="GHEA Grapalat" w:cs="Sylfaen"/>
          <w:bCs/>
          <w:sz w:val="24"/>
          <w:szCs w:val="24"/>
          <w:lang w:val="af-ZA" w:eastAsia="ru-RU"/>
        </w:rPr>
        <w:t>ը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,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հայտ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կբերի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բոլոր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շեղումները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և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հատկացված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ռադիոհաճախականությունների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ոչ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նպատակային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օգտագործողներին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: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Ռազմաքաղաքական</w:t>
      </w:r>
      <w:r w:rsidR="009C32F3" w:rsidRPr="00AB1CA1">
        <w:rPr>
          <w:rFonts w:ascii="GHEA Grapalat" w:hAnsi="GHEA Grapalat" w:cs="Times Armenian"/>
          <w:bCs/>
          <w:sz w:val="24"/>
          <w:szCs w:val="24"/>
          <w:lang w:val="af-ZA" w:eastAsia="ru-RU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 w:eastAsia="ru-RU"/>
        </w:rPr>
        <w:t>ներկա փուլում տվյալ համակարգի գործարկումը բացառձակ անհրաժեշտություն է:</w:t>
      </w:r>
    </w:p>
    <w:p w:rsidR="009C32F3" w:rsidRPr="00AB1CA1" w:rsidRDefault="002074C3" w:rsidP="007F635B">
      <w:pPr>
        <w:tabs>
          <w:tab w:val="left" w:pos="10260"/>
        </w:tabs>
        <w:autoSpaceDE w:val="0"/>
        <w:autoSpaceDN w:val="0"/>
        <w:adjustRightInd w:val="0"/>
        <w:spacing w:after="0"/>
        <w:ind w:left="360" w:right="90" w:firstLine="528"/>
        <w:jc w:val="both"/>
        <w:rPr>
          <w:rFonts w:ascii="GHEA Grapalat" w:hAnsi="GHEA Grapalat" w:cs="Sylfaen"/>
          <w:bCs/>
          <w:sz w:val="24"/>
          <w:szCs w:val="24"/>
          <w:lang w:val="af-ZA" w:eastAsia="ru-RU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14.</w:t>
      </w:r>
      <w:r w:rsidR="001A463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 xml:space="preserve">ՀՀ տարածքում բազային և շարժական ռադիոմոնիթորինգի համակարգի  ռազմավարության </w:t>
      </w:r>
      <w:r w:rsidR="006B60D0" w:rsidRPr="001F27E3">
        <w:rPr>
          <w:rFonts w:ascii="GHEA Grapalat" w:hAnsi="GHEA Grapalat" w:cs="Sylfaen"/>
          <w:bCs/>
          <w:sz w:val="24"/>
          <w:szCs w:val="24"/>
          <w:lang w:val="af-ZA"/>
        </w:rPr>
        <w:t>մշակման ընթացքում</w:t>
      </w:r>
      <w:r w:rsidR="009C32F3" w:rsidRPr="001F27E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>ՀՀ տրանսպորտի, կապի և տեղեկատվակ</w:t>
      </w:r>
      <w:r w:rsidR="00774604">
        <w:rPr>
          <w:rFonts w:ascii="GHEA Grapalat" w:hAnsi="GHEA Grapalat" w:cs="Sylfaen"/>
          <w:bCs/>
          <w:sz w:val="24"/>
          <w:szCs w:val="24"/>
          <w:lang w:val="af-ZA"/>
        </w:rPr>
        <w:t>ա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 xml:space="preserve">ն տեխնոլոգիաների նախարարության կողմից հանդիպումներ են կազմակերպվել «Նեյշնլ Ինսթրումենթս» ՓԲ և Կանադական </w:t>
      </w:r>
      <w:r w:rsidR="00C80402">
        <w:rPr>
          <w:rFonts w:ascii="GHEA Grapalat" w:hAnsi="GHEA Grapalat" w:cs="Sylfaen"/>
          <w:bCs/>
          <w:sz w:val="24"/>
          <w:szCs w:val="24"/>
          <w:lang w:val="af-ZA"/>
        </w:rPr>
        <w:t>(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>«AEROSYSTEMS»</w:t>
      </w:r>
      <w:r w:rsidR="00C80402">
        <w:rPr>
          <w:rFonts w:ascii="GHEA Grapalat" w:hAnsi="GHEA Grapalat" w:cs="Sylfaen"/>
          <w:bCs/>
          <w:sz w:val="24"/>
          <w:szCs w:val="24"/>
          <w:lang w:val="af-ZA"/>
        </w:rPr>
        <w:t>)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="002E7203" w:rsidRPr="00D43C7B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2E7203" w:rsidRPr="00D43C7B">
        <w:rPr>
          <w:rFonts w:ascii="GHEA Grapalat" w:eastAsia="Times New Roman" w:hAnsi="GHEA Grapalat" w:cs="Times New Roman"/>
          <w:sz w:val="24"/>
          <w:szCs w:val="24"/>
        </w:rPr>
        <w:t>Աերոսիստեմս</w:t>
      </w:r>
      <w:proofErr w:type="spellEnd"/>
      <w:r w:rsidR="002E7203" w:rsidRPr="00D43C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7203" w:rsidRPr="00D43C7B">
        <w:rPr>
          <w:rFonts w:ascii="GHEA Grapalat" w:eastAsia="Times New Roman" w:hAnsi="GHEA Grapalat" w:cs="Times New Roman"/>
          <w:sz w:val="24"/>
          <w:szCs w:val="24"/>
        </w:rPr>
        <w:t>Ինտերնեյշնլ</w:t>
      </w:r>
      <w:proofErr w:type="spellEnd"/>
      <w:r w:rsidR="002E7203" w:rsidRPr="00D43C7B">
        <w:rPr>
          <w:rFonts w:ascii="GHEA Grapalat" w:eastAsia="Times New Roman" w:hAnsi="GHEA Grapalat" w:cs="Times New Roman"/>
          <w:sz w:val="24"/>
          <w:szCs w:val="24"/>
        </w:rPr>
        <w:t>»</w:t>
      </w:r>
      <w:r w:rsidR="002E7203" w:rsidRPr="00D43C7B">
        <w:rPr>
          <w:rFonts w:ascii="GHEA Grapalat" w:eastAsia="Times New Roman" w:hAnsi="GHEA Grapalat" w:cs="Times New Roman"/>
        </w:rPr>
        <w:t xml:space="preserve"> </w:t>
      </w:r>
      <w:r w:rsidR="009C32F3" w:rsidRPr="00D43C7B">
        <w:rPr>
          <w:rFonts w:ascii="GHEA Grapalat" w:hAnsi="GHEA Grapalat" w:cs="Sylfaen"/>
          <w:bCs/>
          <w:sz w:val="24"/>
          <w:szCs w:val="24"/>
          <w:lang w:val="af-ZA"/>
        </w:rPr>
        <w:t>ընկերությունների ներկայացուցիչներ</w:t>
      </w:r>
      <w:r w:rsidR="009C32F3" w:rsidRPr="00AB1CA1">
        <w:rPr>
          <w:rFonts w:ascii="GHEA Grapalat" w:hAnsi="GHEA Grapalat" w:cs="Sylfaen"/>
          <w:bCs/>
          <w:sz w:val="24"/>
          <w:szCs w:val="24"/>
          <w:lang w:val="af-ZA"/>
        </w:rPr>
        <w:t xml:space="preserve">ի հետ: </w:t>
      </w:r>
    </w:p>
    <w:sectPr w:rsidR="009C32F3" w:rsidRPr="00AB1CA1" w:rsidSect="0061384A">
      <w:pgSz w:w="12240" w:h="15840"/>
      <w:pgMar w:top="720" w:right="8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F8657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91C35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B"/>
    <w:multiLevelType w:val="multilevel"/>
    <w:tmpl w:val="EC68DFD0"/>
    <w:lvl w:ilvl="0">
      <w:start w:val="1"/>
      <w:numFmt w:val="decimal"/>
      <w:pStyle w:val="Heading1"/>
      <w:lvlText w:val="%1"/>
      <w:legacy w:legacy="1" w:legacySpace="144" w:legacyIndent="0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pPr>
        <w:ind w:left="0" w:firstLine="0"/>
      </w:pPr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pPr>
        <w:ind w:left="0" w:firstLine="0"/>
      </w:pPr>
      <w:rPr>
        <w:b w:val="0"/>
        <w:i w:val="0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decimal"/>
      <w:pStyle w:val="Heading6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">
    <w:nsid w:val="FFFFFFFE"/>
    <w:multiLevelType w:val="singleLevel"/>
    <w:tmpl w:val="6930E93A"/>
    <w:lvl w:ilvl="0">
      <w:numFmt w:val="decimal"/>
      <w:pStyle w:val="BalloonText"/>
      <w:lvlText w:val="*"/>
      <w:lvlJc w:val="left"/>
      <w:pPr>
        <w:ind w:left="0" w:firstLine="0"/>
      </w:pPr>
    </w:lvl>
  </w:abstractNum>
  <w:abstractNum w:abstractNumId="4">
    <w:nsid w:val="71274715"/>
    <w:multiLevelType w:val="hybridMultilevel"/>
    <w:tmpl w:val="08DEAC2A"/>
    <w:lvl w:ilvl="0" w:tplc="6F360084">
      <w:start w:val="1"/>
      <w:numFmt w:val="lowerLetter"/>
      <w:pStyle w:val="ListbulletABC"/>
      <w:lvlText w:val="%1)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0"/>
  </w:num>
  <w:num w:numId="6">
    <w:abstractNumId w:val="3"/>
  </w:num>
  <w:num w:numId="7">
    <w:abstractNumId w:val="3"/>
    <w:lvlOverride w:ilvl="0">
      <w:lvl w:ilvl="0">
        <w:numFmt w:val="bullet"/>
        <w:pStyle w:val="BalloonText"/>
        <w:lvlText w:val=""/>
        <w:legacy w:legacy="1" w:legacySpace="0" w:legacyIndent="283"/>
        <w:lvlJc w:val="left"/>
        <w:pPr>
          <w:ind w:left="283" w:hanging="283"/>
        </w:pPr>
        <w:rPr>
          <w:rFonts w:ascii="Tms Rmn" w:hAnsi="Tms Rmn" w:hint="default"/>
          <w:sz w:val="18"/>
        </w:rPr>
      </w:lvl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C32F3"/>
    <w:rsid w:val="00021AEB"/>
    <w:rsid w:val="00026730"/>
    <w:rsid w:val="00026E4F"/>
    <w:rsid w:val="00087DE4"/>
    <w:rsid w:val="000F4F06"/>
    <w:rsid w:val="001072DF"/>
    <w:rsid w:val="00120DE1"/>
    <w:rsid w:val="0015115F"/>
    <w:rsid w:val="001604D3"/>
    <w:rsid w:val="001A4631"/>
    <w:rsid w:val="001B7F3E"/>
    <w:rsid w:val="001C120E"/>
    <w:rsid w:val="001F27E3"/>
    <w:rsid w:val="002074C3"/>
    <w:rsid w:val="002178FC"/>
    <w:rsid w:val="00230B96"/>
    <w:rsid w:val="00246407"/>
    <w:rsid w:val="00257AFC"/>
    <w:rsid w:val="00293707"/>
    <w:rsid w:val="002B6346"/>
    <w:rsid w:val="002E7203"/>
    <w:rsid w:val="002F3AAE"/>
    <w:rsid w:val="00310AF3"/>
    <w:rsid w:val="0032582B"/>
    <w:rsid w:val="00327BB2"/>
    <w:rsid w:val="00331DAF"/>
    <w:rsid w:val="003376AB"/>
    <w:rsid w:val="003775EB"/>
    <w:rsid w:val="003B1EAE"/>
    <w:rsid w:val="003C73E3"/>
    <w:rsid w:val="003D1CAD"/>
    <w:rsid w:val="003D3E2F"/>
    <w:rsid w:val="0041404E"/>
    <w:rsid w:val="00415C2C"/>
    <w:rsid w:val="00465040"/>
    <w:rsid w:val="00480A03"/>
    <w:rsid w:val="004C07A7"/>
    <w:rsid w:val="004E35B5"/>
    <w:rsid w:val="004F63E3"/>
    <w:rsid w:val="0052144F"/>
    <w:rsid w:val="00533F12"/>
    <w:rsid w:val="005454EC"/>
    <w:rsid w:val="00595E32"/>
    <w:rsid w:val="005A217B"/>
    <w:rsid w:val="005D4C5B"/>
    <w:rsid w:val="005E041D"/>
    <w:rsid w:val="005E56D4"/>
    <w:rsid w:val="0060072A"/>
    <w:rsid w:val="00612DEE"/>
    <w:rsid w:val="0061384A"/>
    <w:rsid w:val="00614ADA"/>
    <w:rsid w:val="00670FA9"/>
    <w:rsid w:val="006B60D0"/>
    <w:rsid w:val="006C7B46"/>
    <w:rsid w:val="007237BC"/>
    <w:rsid w:val="00731336"/>
    <w:rsid w:val="00767BF8"/>
    <w:rsid w:val="00774604"/>
    <w:rsid w:val="007B4157"/>
    <w:rsid w:val="007C7EA1"/>
    <w:rsid w:val="007D61CB"/>
    <w:rsid w:val="007F3141"/>
    <w:rsid w:val="007F635B"/>
    <w:rsid w:val="008259F5"/>
    <w:rsid w:val="00843A7D"/>
    <w:rsid w:val="00876644"/>
    <w:rsid w:val="00883B0C"/>
    <w:rsid w:val="008D0817"/>
    <w:rsid w:val="008D3130"/>
    <w:rsid w:val="008D644A"/>
    <w:rsid w:val="008E7F71"/>
    <w:rsid w:val="00903A17"/>
    <w:rsid w:val="009044A4"/>
    <w:rsid w:val="00924FAA"/>
    <w:rsid w:val="00941EAA"/>
    <w:rsid w:val="0095394B"/>
    <w:rsid w:val="0095465F"/>
    <w:rsid w:val="00956741"/>
    <w:rsid w:val="009714E1"/>
    <w:rsid w:val="00972D5A"/>
    <w:rsid w:val="0097725B"/>
    <w:rsid w:val="00986802"/>
    <w:rsid w:val="009C32F3"/>
    <w:rsid w:val="009D14FB"/>
    <w:rsid w:val="00A0398D"/>
    <w:rsid w:val="00A15BE6"/>
    <w:rsid w:val="00A277CE"/>
    <w:rsid w:val="00A31A39"/>
    <w:rsid w:val="00A333BB"/>
    <w:rsid w:val="00A3656D"/>
    <w:rsid w:val="00A704B3"/>
    <w:rsid w:val="00A91FD4"/>
    <w:rsid w:val="00AA7047"/>
    <w:rsid w:val="00AB1CA1"/>
    <w:rsid w:val="00AC58E3"/>
    <w:rsid w:val="00AD3F04"/>
    <w:rsid w:val="00AF2F13"/>
    <w:rsid w:val="00B2003E"/>
    <w:rsid w:val="00B27345"/>
    <w:rsid w:val="00B7206D"/>
    <w:rsid w:val="00B80A5D"/>
    <w:rsid w:val="00B8167F"/>
    <w:rsid w:val="00BA2E60"/>
    <w:rsid w:val="00BB025A"/>
    <w:rsid w:val="00C00427"/>
    <w:rsid w:val="00C07F42"/>
    <w:rsid w:val="00C26504"/>
    <w:rsid w:val="00C3343F"/>
    <w:rsid w:val="00C61CAA"/>
    <w:rsid w:val="00C623DE"/>
    <w:rsid w:val="00C7160D"/>
    <w:rsid w:val="00C753E2"/>
    <w:rsid w:val="00C7761B"/>
    <w:rsid w:val="00C80402"/>
    <w:rsid w:val="00C96C36"/>
    <w:rsid w:val="00CC1489"/>
    <w:rsid w:val="00CC3CCB"/>
    <w:rsid w:val="00CD111C"/>
    <w:rsid w:val="00CF209B"/>
    <w:rsid w:val="00D1291F"/>
    <w:rsid w:val="00D20303"/>
    <w:rsid w:val="00D21169"/>
    <w:rsid w:val="00D43C7B"/>
    <w:rsid w:val="00D44D02"/>
    <w:rsid w:val="00D71367"/>
    <w:rsid w:val="00D7555D"/>
    <w:rsid w:val="00D76754"/>
    <w:rsid w:val="00D851F0"/>
    <w:rsid w:val="00DA5F12"/>
    <w:rsid w:val="00DF1A49"/>
    <w:rsid w:val="00E04A28"/>
    <w:rsid w:val="00E4526B"/>
    <w:rsid w:val="00E801FD"/>
    <w:rsid w:val="00E95D3F"/>
    <w:rsid w:val="00ED3A9C"/>
    <w:rsid w:val="00F20FC3"/>
    <w:rsid w:val="00F72941"/>
    <w:rsid w:val="00F906A2"/>
    <w:rsid w:val="00FA0997"/>
    <w:rsid w:val="00FA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69"/>
  </w:style>
  <w:style w:type="paragraph" w:styleId="Heading1">
    <w:name w:val="heading 1"/>
    <w:basedOn w:val="Normal"/>
    <w:next w:val="Heading2"/>
    <w:link w:val="Heading1Char"/>
    <w:qFormat/>
    <w:rsid w:val="009C32F3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24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Heading2">
    <w:name w:val="heading 2"/>
    <w:aliases w:val="Paranum"/>
    <w:basedOn w:val="Normal"/>
    <w:next w:val="Heading3"/>
    <w:link w:val="Heading2Char"/>
    <w:semiHidden/>
    <w:unhideWhenUsed/>
    <w:qFormat/>
    <w:rsid w:val="009C32F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"/>
    <w:semiHidden/>
    <w:unhideWhenUsed/>
    <w:qFormat/>
    <w:rsid w:val="009C32F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Heading4">
    <w:name w:val="heading 4"/>
    <w:aliases w:val="Centred"/>
    <w:basedOn w:val="Normal"/>
    <w:next w:val="Text"/>
    <w:link w:val="Heading4Char"/>
    <w:semiHidden/>
    <w:unhideWhenUsed/>
    <w:qFormat/>
    <w:rsid w:val="009C32F3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 w:line="240" w:lineRule="auto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styleId="Heading5">
    <w:name w:val="heading 5"/>
    <w:aliases w:val="Side"/>
    <w:basedOn w:val="Normal"/>
    <w:link w:val="Heading5Char"/>
    <w:semiHidden/>
    <w:unhideWhenUsed/>
    <w:qFormat/>
    <w:rsid w:val="009C32F3"/>
    <w:pPr>
      <w:numPr>
        <w:ilvl w:val="4"/>
        <w:numId w:val="1"/>
      </w:numPr>
      <w:overflowPunct w:val="0"/>
      <w:autoSpaceDE w:val="0"/>
      <w:autoSpaceDN w:val="0"/>
      <w:adjustRightInd w:val="0"/>
      <w:spacing w:before="130" w:after="0" w:line="240" w:lineRule="auto"/>
      <w:outlineLvl w:val="4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6">
    <w:name w:val="heading 6"/>
    <w:basedOn w:val="Normal"/>
    <w:next w:val="Heading7"/>
    <w:link w:val="Heading6Char"/>
    <w:semiHidden/>
    <w:unhideWhenUsed/>
    <w:qFormat/>
    <w:rsid w:val="009C32F3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32F3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32F3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szCs w:val="20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32F3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32F3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Heading2Char">
    <w:name w:val="Heading 2 Char"/>
    <w:aliases w:val="Paranum Char"/>
    <w:basedOn w:val="DefaultParagraphFont"/>
    <w:link w:val="Heading2"/>
    <w:semiHidden/>
    <w:rsid w:val="009C32F3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3Char">
    <w:name w:val="Heading 3 Char"/>
    <w:aliases w:val="Centered Char,(text) Char,(Sub-Chapter) Char,Heading 3 Char Char Char Char Char Char Char"/>
    <w:basedOn w:val="DefaultParagraphFont"/>
    <w:link w:val="Heading3"/>
    <w:semiHidden/>
    <w:rsid w:val="009C32F3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aliases w:val="Centred Char"/>
    <w:basedOn w:val="DefaultParagraphFont"/>
    <w:link w:val="Heading4"/>
    <w:semiHidden/>
    <w:rsid w:val="009C32F3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aliases w:val="Side Char"/>
    <w:basedOn w:val="DefaultParagraphFont"/>
    <w:link w:val="Heading5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9C32F3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character" w:styleId="Hyperlink">
    <w:name w:val="Hyperlink"/>
    <w:semiHidden/>
    <w:unhideWhenUsed/>
    <w:rsid w:val="009C32F3"/>
    <w:rPr>
      <w:color w:val="0000FF"/>
      <w:u w:val="single"/>
    </w:rPr>
  </w:style>
  <w:style w:type="character" w:styleId="FollowedHyperlink">
    <w:name w:val="FollowedHyperlink"/>
    <w:semiHidden/>
    <w:unhideWhenUsed/>
    <w:rsid w:val="009C32F3"/>
    <w:rPr>
      <w:color w:val="800080"/>
      <w:u w:val="single"/>
    </w:rPr>
  </w:style>
  <w:style w:type="paragraph" w:customStyle="1" w:styleId="Text">
    <w:name w:val="Text"/>
    <w:basedOn w:val="Normal"/>
    <w:rsid w:val="009C32F3"/>
    <w:pPr>
      <w:overflowPunct w:val="0"/>
      <w:autoSpaceDE w:val="0"/>
      <w:autoSpaceDN w:val="0"/>
      <w:adjustRightInd w:val="0"/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4Char1">
    <w:name w:val="Heading 4 Char1"/>
    <w:aliases w:val="Centred Char1"/>
    <w:basedOn w:val="DefaultParagraphFont"/>
    <w:semiHidden/>
    <w:rsid w:val="009C32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1">
    <w:name w:val="Heading 5 Char1"/>
    <w:aliases w:val="Side Char1"/>
    <w:basedOn w:val="DefaultParagraphFont"/>
    <w:semiHidden/>
    <w:rsid w:val="009C32F3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ormalWeb">
    <w:name w:val="Normal (Web)"/>
    <w:basedOn w:val="Normal"/>
    <w:semiHidden/>
    <w:unhideWhenUsed/>
    <w:rsid w:val="009C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unhideWhenUsed/>
    <w:rsid w:val="009C32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noteTextChar">
    <w:name w:val="Footnote Text Char"/>
    <w:aliases w:val="fn Char1,ADB Char1,single space Char,footnote text Char Char,fn Char Char,ADB Char Char,single space Char Char Char"/>
    <w:basedOn w:val="DefaultParagraphFont"/>
    <w:link w:val="FootnoteText"/>
    <w:semiHidden/>
    <w:locked/>
    <w:rsid w:val="009C32F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aliases w:val="fn,ADB,single space,footnote text Char,fn Char,ADB Char,single space Char Char"/>
    <w:basedOn w:val="Normal"/>
    <w:link w:val="FootnoteTextChar"/>
    <w:semiHidden/>
    <w:unhideWhenUsed/>
    <w:rsid w:val="009C32F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1">
    <w:name w:val="Footnote Text Char1"/>
    <w:aliases w:val="fn Char2,ADB Char2,single space Char1,footnote text Char Char1,fn Char Char1,ADB Char Char1,single space Char Char Char1"/>
    <w:basedOn w:val="DefaultParagraphFont"/>
    <w:link w:val="FootnoteText"/>
    <w:semiHidden/>
    <w:rsid w:val="009C32F3"/>
    <w:rPr>
      <w:sz w:val="20"/>
      <w:szCs w:val="20"/>
    </w:rPr>
  </w:style>
  <w:style w:type="paragraph" w:styleId="Header">
    <w:name w:val="header"/>
    <w:basedOn w:val="Normal"/>
    <w:next w:val="Normal"/>
    <w:link w:val="HeaderChar"/>
    <w:semiHidden/>
    <w:unhideWhenUsed/>
    <w:rsid w:val="009C32F3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next w:val="Normal"/>
    <w:link w:val="FooterChar"/>
    <w:semiHidden/>
    <w:unhideWhenUsed/>
    <w:rsid w:val="009C32F3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9C32F3"/>
    <w:rPr>
      <w:rFonts w:ascii="Times New Roman" w:eastAsia="Times New Roman" w:hAnsi="Times New Roman" w:cs="Times New Roman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9C32F3"/>
    <w:pPr>
      <w:keepNext/>
      <w:keepLines/>
      <w:overflowPunct w:val="0"/>
      <w:autoSpaceDE w:val="0"/>
      <w:autoSpaceDN w:val="0"/>
      <w:adjustRightInd w:val="0"/>
      <w:spacing w:before="130" w:after="13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ListBullet">
    <w:name w:val="List Bullet"/>
    <w:basedOn w:val="Normal"/>
    <w:autoRedefine/>
    <w:semiHidden/>
    <w:unhideWhenUsed/>
    <w:rsid w:val="009C32F3"/>
    <w:pPr>
      <w:numPr>
        <w:numId w:val="3"/>
      </w:numPr>
      <w:tabs>
        <w:tab w:val="clear" w:pos="360"/>
        <w:tab w:val="num" w:pos="720"/>
      </w:tabs>
      <w:overflowPunct w:val="0"/>
      <w:autoSpaceDE w:val="0"/>
      <w:autoSpaceDN w:val="0"/>
      <w:adjustRightInd w:val="0"/>
      <w:spacing w:before="130" w:after="0" w:line="240" w:lineRule="auto"/>
      <w:ind w:left="72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ListBullet2">
    <w:name w:val="List Bullet 2"/>
    <w:basedOn w:val="Normal"/>
    <w:autoRedefine/>
    <w:semiHidden/>
    <w:unhideWhenUsed/>
    <w:rsid w:val="009C32F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32F3"/>
    <w:pPr>
      <w:spacing w:after="0" w:line="360" w:lineRule="auto"/>
      <w:jc w:val="center"/>
    </w:pPr>
    <w:rPr>
      <w:rFonts w:ascii="Times Armenian" w:eastAsia="Times New Roman" w:hAnsi="Times Armenian" w:cs="Times New Roman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9C32F3"/>
    <w:rPr>
      <w:rFonts w:ascii="Times Armenian" w:eastAsia="Times New Roman" w:hAnsi="Times Armenian" w:cs="Times New Roman"/>
      <w:b/>
      <w:bCs/>
      <w:szCs w:val="24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semiHidden/>
    <w:locked/>
    <w:rsid w:val="009C32F3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paragraph" w:styleId="BodyText">
    <w:name w:val="Body Text"/>
    <w:aliases w:val="(Main Text),date,Body Text (Main text)"/>
    <w:basedOn w:val="Normal"/>
    <w:link w:val="BodyTextChar"/>
    <w:semiHidden/>
    <w:unhideWhenUsed/>
    <w:rsid w:val="009C32F3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character" w:customStyle="1" w:styleId="BodyTextChar1">
    <w:name w:val="Body Text Char1"/>
    <w:aliases w:val="(Main Text) Char1,date Char1,Body Text (Main text) Char1"/>
    <w:basedOn w:val="DefaultParagraphFont"/>
    <w:link w:val="BodyText"/>
    <w:semiHidden/>
    <w:rsid w:val="009C32F3"/>
  </w:style>
  <w:style w:type="paragraph" w:styleId="BodyTextIndent">
    <w:name w:val="Body Text Indent"/>
    <w:basedOn w:val="Normal"/>
    <w:link w:val="BodyTextIndentChar"/>
    <w:semiHidden/>
    <w:unhideWhenUsed/>
    <w:rsid w:val="009C32F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C32F3"/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semiHidden/>
    <w:unhideWhenUsed/>
    <w:rsid w:val="009C32F3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C32F3"/>
    <w:pPr>
      <w:spacing w:after="0" w:line="240" w:lineRule="auto"/>
      <w:jc w:val="center"/>
    </w:pPr>
    <w:rPr>
      <w:rFonts w:ascii="Times LatArm" w:eastAsia="Times New Roman" w:hAnsi="Times LatArm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C32F3"/>
    <w:rPr>
      <w:rFonts w:ascii="Times LatArm" w:eastAsia="Times New Roman" w:hAnsi="Times LatArm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9C32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C32F3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9C32F3"/>
    <w:pPr>
      <w:spacing w:after="0" w:line="240" w:lineRule="auto"/>
      <w:jc w:val="center"/>
    </w:pPr>
    <w:rPr>
      <w:rFonts w:ascii="Times Armenian" w:eastAsia="Times New Roman" w:hAnsi="Times Armenian" w:cs="Times New Roman"/>
      <w:sz w:val="19"/>
      <w:szCs w:val="24"/>
      <w:lang w:val="it-IT"/>
    </w:rPr>
  </w:style>
  <w:style w:type="character" w:customStyle="1" w:styleId="BodyText3Char">
    <w:name w:val="Body Text 3 Char"/>
    <w:basedOn w:val="DefaultParagraphFont"/>
    <w:link w:val="BodyText3"/>
    <w:semiHidden/>
    <w:rsid w:val="009C32F3"/>
    <w:rPr>
      <w:rFonts w:ascii="Times Armenian" w:eastAsia="Times New Roman" w:hAnsi="Times Armenian" w:cs="Times New Roman"/>
      <w:sz w:val="19"/>
      <w:szCs w:val="24"/>
      <w:lang w:val="it-IT"/>
    </w:rPr>
  </w:style>
  <w:style w:type="paragraph" w:styleId="BodyTextIndent2">
    <w:name w:val="Body Text Indent 2"/>
    <w:basedOn w:val="Normal"/>
    <w:link w:val="BodyTextIndent2Char"/>
    <w:semiHidden/>
    <w:unhideWhenUsed/>
    <w:rsid w:val="009C32F3"/>
    <w:pPr>
      <w:overflowPunct w:val="0"/>
      <w:autoSpaceDE w:val="0"/>
      <w:autoSpaceDN w:val="0"/>
      <w:adjustRightInd w:val="0"/>
      <w:spacing w:after="0" w:line="360" w:lineRule="auto"/>
      <w:ind w:firstLine="284"/>
      <w:jc w:val="both"/>
    </w:pPr>
    <w:rPr>
      <w:rFonts w:ascii="Times LatArm" w:eastAsia="Times New Roman" w:hAnsi="Times LatArm" w:cs="Times New Roman"/>
      <w:szCs w:val="20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C32F3"/>
    <w:rPr>
      <w:rFonts w:ascii="Times LatArm" w:eastAsia="Times New Roman" w:hAnsi="Times LatArm" w:cs="Times New Roman"/>
      <w:szCs w:val="20"/>
      <w:lang w:val="fr-FR"/>
    </w:rPr>
  </w:style>
  <w:style w:type="paragraph" w:styleId="BodyTextIndent3">
    <w:name w:val="Body Text Indent 3"/>
    <w:basedOn w:val="Normal"/>
    <w:link w:val="BodyTextIndent3Char"/>
    <w:semiHidden/>
    <w:unhideWhenUsed/>
    <w:rsid w:val="009C32F3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Armenian" w:eastAsia="Times New Roman" w:hAnsi="Times Armenian" w:cs="Times New Roman"/>
      <w:color w:val="993300"/>
      <w:szCs w:val="24"/>
      <w:lang w:val="hy-AM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C32F3"/>
    <w:rPr>
      <w:rFonts w:ascii="Times Armenian" w:eastAsia="Times New Roman" w:hAnsi="Times Armenian" w:cs="Times New Roman"/>
      <w:color w:val="993300"/>
      <w:szCs w:val="24"/>
      <w:lang w:val="hy-AM"/>
    </w:rPr>
  </w:style>
  <w:style w:type="paragraph" w:styleId="BlockText">
    <w:name w:val="Block Text"/>
    <w:basedOn w:val="Normal"/>
    <w:semiHidden/>
    <w:unhideWhenUsed/>
    <w:rsid w:val="009C32F3"/>
    <w:pPr>
      <w:spacing w:after="0" w:line="360" w:lineRule="auto"/>
      <w:ind w:left="800" w:right="800" w:firstLine="600"/>
      <w:jc w:val="both"/>
    </w:pPr>
    <w:rPr>
      <w:rFonts w:ascii="Times Armenian" w:eastAsia="Times New Roman" w:hAnsi="Times Armenian" w:cs="Times New Roman"/>
      <w:szCs w:val="24"/>
      <w:lang w:val="hy-AM"/>
    </w:rPr>
  </w:style>
  <w:style w:type="paragraph" w:styleId="PlainText">
    <w:name w:val="Plain Text"/>
    <w:basedOn w:val="Normal"/>
    <w:link w:val="PlainTextChar"/>
    <w:semiHidden/>
    <w:unhideWhenUsed/>
    <w:rsid w:val="009C32F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C32F3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9C32F3"/>
    <w:pPr>
      <w:numPr>
        <w:numId w:val="6"/>
      </w:num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C32F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9C32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Знак Знак Char"/>
    <w:basedOn w:val="Normal"/>
    <w:rsid w:val="009C32F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Bullet">
    <w:name w:val="Bullet"/>
    <w:aliases w:val="bl,Bullet L1,bl1"/>
    <w:basedOn w:val="Normal"/>
    <w:rsid w:val="009C32F3"/>
    <w:pPr>
      <w:overflowPunct w:val="0"/>
      <w:autoSpaceDE w:val="0"/>
      <w:autoSpaceDN w:val="0"/>
      <w:adjustRightInd w:val="0"/>
      <w:spacing w:after="130" w:line="240" w:lineRule="auto"/>
      <w:ind w:left="283" w:hanging="283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Tabletext">
    <w:name w:val="Tabletext"/>
    <w:basedOn w:val="Normal"/>
    <w:rsid w:val="009C32F3"/>
    <w:pPr>
      <w:overflowPunct w:val="0"/>
      <w:autoSpaceDE w:val="0"/>
      <w:autoSpaceDN w:val="0"/>
      <w:adjustRightInd w:val="0"/>
      <w:spacing w:after="0" w:line="240" w:lineRule="auto"/>
      <w:ind w:left="153" w:hanging="153"/>
    </w:pPr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Graphic">
    <w:name w:val="Graphic"/>
    <w:basedOn w:val="Text"/>
    <w:rsid w:val="009C32F3"/>
    <w:pPr>
      <w:keepNext/>
      <w:spacing w:after="130"/>
      <w:jc w:val="center"/>
    </w:pPr>
  </w:style>
  <w:style w:type="paragraph" w:customStyle="1" w:styleId="GlossaryHeader">
    <w:name w:val="Glossary Header"/>
    <w:next w:val="Normal"/>
    <w:rsid w:val="009C32F3"/>
    <w:pPr>
      <w:pageBreakBefore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customStyle="1" w:styleId="CaptionSubtitle">
    <w:name w:val="Caption: Subtitle"/>
    <w:rsid w:val="009C32F3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paragraph" w:customStyle="1" w:styleId="KLegalHeading3">
    <w:name w:val="KLegal Heading 3"/>
    <w:basedOn w:val="Normal"/>
    <w:next w:val="Text"/>
    <w:rsid w:val="009C32F3"/>
    <w:pPr>
      <w:keepNext/>
      <w:tabs>
        <w:tab w:val="num" w:pos="643"/>
      </w:tabs>
      <w:overflowPunct w:val="0"/>
      <w:autoSpaceDE w:val="0"/>
      <w:autoSpaceDN w:val="0"/>
      <w:adjustRightInd w:val="0"/>
      <w:spacing w:after="220" w:line="240" w:lineRule="auto"/>
      <w:ind w:left="1440" w:hanging="720"/>
      <w:jc w:val="both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9C32F3"/>
    <w:pPr>
      <w:keepNext/>
      <w:tabs>
        <w:tab w:val="num" w:pos="643"/>
      </w:tabs>
      <w:overflowPunct w:val="0"/>
      <w:autoSpaceDE w:val="0"/>
      <w:autoSpaceDN w:val="0"/>
      <w:adjustRightInd w:val="0"/>
      <w:spacing w:after="220" w:line="240" w:lineRule="auto"/>
      <w:ind w:left="2160" w:hanging="720"/>
      <w:jc w:val="both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9C32F3"/>
    <w:pPr>
      <w:keepNext/>
      <w:tabs>
        <w:tab w:val="num" w:pos="643"/>
      </w:tabs>
      <w:overflowPunct w:val="0"/>
      <w:autoSpaceDE w:val="0"/>
      <w:autoSpaceDN w:val="0"/>
      <w:adjustRightInd w:val="0"/>
      <w:spacing w:after="220" w:line="240" w:lineRule="auto"/>
      <w:ind w:left="851" w:hanging="851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9C32F3"/>
    <w:pPr>
      <w:keepNext/>
      <w:pageBreakBefore/>
      <w:tabs>
        <w:tab w:val="num" w:pos="643"/>
      </w:tabs>
      <w:overflowPunct w:val="0"/>
      <w:autoSpaceDE w:val="0"/>
      <w:autoSpaceDN w:val="0"/>
      <w:adjustRightInd w:val="0"/>
      <w:spacing w:after="440" w:line="240" w:lineRule="auto"/>
      <w:ind w:left="851" w:hanging="851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customStyle="1" w:styleId="font5">
    <w:name w:val="font5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</w:rPr>
  </w:style>
  <w:style w:type="paragraph" w:customStyle="1" w:styleId="font8">
    <w:name w:val="font8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16"/>
      <w:szCs w:val="16"/>
    </w:rPr>
  </w:style>
  <w:style w:type="paragraph" w:customStyle="1" w:styleId="font9">
    <w:name w:val="font9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</w:rPr>
  </w:style>
  <w:style w:type="paragraph" w:customStyle="1" w:styleId="font10">
    <w:name w:val="font10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color w:val="000000"/>
      <w:sz w:val="16"/>
      <w:szCs w:val="16"/>
    </w:rPr>
  </w:style>
  <w:style w:type="paragraph" w:customStyle="1" w:styleId="xl65">
    <w:name w:val="xl65"/>
    <w:basedOn w:val="Normal"/>
    <w:rsid w:val="009C3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67">
    <w:name w:val="xl67"/>
    <w:basedOn w:val="Normal"/>
    <w:rsid w:val="009C32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C32F3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69">
    <w:name w:val="xl69"/>
    <w:basedOn w:val="Normal"/>
    <w:rsid w:val="009C32F3"/>
    <w:pP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70">
    <w:name w:val="xl70"/>
    <w:basedOn w:val="Normal"/>
    <w:rsid w:val="009C32F3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1">
    <w:name w:val="xl71"/>
    <w:basedOn w:val="Normal"/>
    <w:rsid w:val="009C32F3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2">
    <w:name w:val="xl72"/>
    <w:basedOn w:val="Normal"/>
    <w:rsid w:val="009C32F3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3">
    <w:name w:val="xl73"/>
    <w:basedOn w:val="Normal"/>
    <w:rsid w:val="009C32F3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4">
    <w:name w:val="xl74"/>
    <w:basedOn w:val="Normal"/>
    <w:rsid w:val="009C32F3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5">
    <w:name w:val="xl75"/>
    <w:basedOn w:val="Normal"/>
    <w:rsid w:val="009C32F3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6">
    <w:name w:val="xl76"/>
    <w:basedOn w:val="Normal"/>
    <w:rsid w:val="009C32F3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7">
    <w:name w:val="xl77"/>
    <w:basedOn w:val="Normal"/>
    <w:rsid w:val="009C32F3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8">
    <w:name w:val="xl78"/>
    <w:basedOn w:val="Normal"/>
    <w:rsid w:val="009C32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79">
    <w:name w:val="xl79"/>
    <w:basedOn w:val="Normal"/>
    <w:rsid w:val="009C32F3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80">
    <w:name w:val="xl80"/>
    <w:basedOn w:val="Normal"/>
    <w:rsid w:val="009C32F3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81">
    <w:name w:val="xl81"/>
    <w:basedOn w:val="Normal"/>
    <w:rsid w:val="009C32F3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82">
    <w:name w:val="xl82"/>
    <w:basedOn w:val="Normal"/>
    <w:rsid w:val="009C32F3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83">
    <w:name w:val="xl83"/>
    <w:basedOn w:val="Normal"/>
    <w:rsid w:val="009C32F3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84">
    <w:name w:val="xl84"/>
    <w:basedOn w:val="Normal"/>
    <w:rsid w:val="009C32F3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85">
    <w:name w:val="xl85"/>
    <w:basedOn w:val="Normal"/>
    <w:rsid w:val="009C32F3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86">
    <w:name w:val="xl86"/>
    <w:basedOn w:val="Normal"/>
    <w:rsid w:val="009C32F3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87">
    <w:name w:val="xl87"/>
    <w:basedOn w:val="Normal"/>
    <w:rsid w:val="009C32F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88">
    <w:name w:val="xl88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89">
    <w:name w:val="xl89"/>
    <w:basedOn w:val="Normal"/>
    <w:rsid w:val="009C32F3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90">
    <w:name w:val="xl90"/>
    <w:basedOn w:val="Normal"/>
    <w:rsid w:val="009C32F3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91">
    <w:name w:val="xl91"/>
    <w:basedOn w:val="Normal"/>
    <w:rsid w:val="009C32F3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92">
    <w:name w:val="xl92"/>
    <w:basedOn w:val="Normal"/>
    <w:rsid w:val="009C32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93">
    <w:name w:val="xl93"/>
    <w:basedOn w:val="Normal"/>
    <w:rsid w:val="009C3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94">
    <w:name w:val="xl94"/>
    <w:basedOn w:val="Normal"/>
    <w:rsid w:val="009C32F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95">
    <w:name w:val="xl95"/>
    <w:basedOn w:val="Normal"/>
    <w:rsid w:val="009C32F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9C32F3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97">
    <w:name w:val="xl97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98">
    <w:name w:val="xl98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99">
    <w:name w:val="xl99"/>
    <w:basedOn w:val="Normal"/>
    <w:rsid w:val="009C3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00">
    <w:name w:val="xl100"/>
    <w:basedOn w:val="Normal"/>
    <w:rsid w:val="009C3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01">
    <w:name w:val="xl101"/>
    <w:basedOn w:val="Normal"/>
    <w:rsid w:val="009C32F3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102">
    <w:name w:val="xl102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color w:val="FF0000"/>
      <w:sz w:val="16"/>
      <w:szCs w:val="16"/>
    </w:rPr>
  </w:style>
  <w:style w:type="paragraph" w:customStyle="1" w:styleId="xl103">
    <w:name w:val="xl103"/>
    <w:basedOn w:val="Normal"/>
    <w:rsid w:val="009C32F3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04">
    <w:name w:val="xl104"/>
    <w:basedOn w:val="Normal"/>
    <w:rsid w:val="009C32F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105">
    <w:name w:val="xl105"/>
    <w:basedOn w:val="Normal"/>
    <w:rsid w:val="009C32F3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06">
    <w:name w:val="xl106"/>
    <w:basedOn w:val="Normal"/>
    <w:rsid w:val="009C32F3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07">
    <w:name w:val="xl107"/>
    <w:basedOn w:val="Normal"/>
    <w:rsid w:val="009C32F3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08">
    <w:name w:val="xl108"/>
    <w:basedOn w:val="Normal"/>
    <w:rsid w:val="009C32F3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9C32F3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9C32F3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9C32F3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9C32F3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9C32F3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9C32F3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9C32F3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16">
    <w:name w:val="xl116"/>
    <w:basedOn w:val="Normal"/>
    <w:rsid w:val="009C3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7">
    <w:name w:val="xl117"/>
    <w:basedOn w:val="Normal"/>
    <w:rsid w:val="009C32F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8">
    <w:name w:val="xl118"/>
    <w:basedOn w:val="Normal"/>
    <w:rsid w:val="009C32F3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9C32F3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9C32F3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21">
    <w:name w:val="xl121"/>
    <w:basedOn w:val="Normal"/>
    <w:rsid w:val="009C3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2">
    <w:name w:val="xl122"/>
    <w:basedOn w:val="Normal"/>
    <w:rsid w:val="009C32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9C3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9C32F3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5">
    <w:name w:val="xl125"/>
    <w:basedOn w:val="Normal"/>
    <w:rsid w:val="009C32F3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26">
    <w:name w:val="xl126"/>
    <w:basedOn w:val="Normal"/>
    <w:rsid w:val="009C3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7">
    <w:name w:val="xl127"/>
    <w:basedOn w:val="Normal"/>
    <w:rsid w:val="009C3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8">
    <w:name w:val="xl128"/>
    <w:basedOn w:val="Normal"/>
    <w:rsid w:val="009C32F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29">
    <w:name w:val="xl129"/>
    <w:basedOn w:val="Normal"/>
    <w:rsid w:val="009C32F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30">
    <w:name w:val="xl130"/>
    <w:basedOn w:val="Normal"/>
    <w:rsid w:val="009C32F3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31">
    <w:name w:val="xl131"/>
    <w:basedOn w:val="Normal"/>
    <w:rsid w:val="009C3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32">
    <w:name w:val="xl132"/>
    <w:basedOn w:val="Normal"/>
    <w:rsid w:val="009C3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3">
    <w:name w:val="xl133"/>
    <w:basedOn w:val="Normal"/>
    <w:rsid w:val="009C32F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4">
    <w:name w:val="xl134"/>
    <w:basedOn w:val="Normal"/>
    <w:rsid w:val="009C32F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5">
    <w:name w:val="xl135"/>
    <w:basedOn w:val="Normal"/>
    <w:rsid w:val="009C32F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6">
    <w:name w:val="xl136"/>
    <w:basedOn w:val="Normal"/>
    <w:rsid w:val="009C32F3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7">
    <w:name w:val="xl137"/>
    <w:basedOn w:val="Normal"/>
    <w:rsid w:val="009C3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8">
    <w:name w:val="xl138"/>
    <w:basedOn w:val="Normal"/>
    <w:rsid w:val="009C32F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39">
    <w:name w:val="xl139"/>
    <w:basedOn w:val="Normal"/>
    <w:rsid w:val="009C32F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0">
    <w:name w:val="xl140"/>
    <w:basedOn w:val="Normal"/>
    <w:rsid w:val="009C32F3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1">
    <w:name w:val="xl141"/>
    <w:basedOn w:val="Normal"/>
    <w:rsid w:val="009C3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2">
    <w:name w:val="xl142"/>
    <w:basedOn w:val="Normal"/>
    <w:rsid w:val="009C32F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3">
    <w:name w:val="xl143"/>
    <w:basedOn w:val="Normal"/>
    <w:rsid w:val="009C32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4">
    <w:name w:val="xl144"/>
    <w:basedOn w:val="Normal"/>
    <w:rsid w:val="009C32F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5">
    <w:name w:val="xl145"/>
    <w:basedOn w:val="Normal"/>
    <w:rsid w:val="009C32F3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6">
    <w:name w:val="xl146"/>
    <w:basedOn w:val="Normal"/>
    <w:rsid w:val="009C32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47">
    <w:name w:val="xl147"/>
    <w:basedOn w:val="Normal"/>
    <w:rsid w:val="009C32F3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8">
    <w:name w:val="xl148"/>
    <w:basedOn w:val="Normal"/>
    <w:rsid w:val="009C32F3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49">
    <w:name w:val="xl149"/>
    <w:basedOn w:val="Normal"/>
    <w:rsid w:val="009C32F3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50">
    <w:name w:val="xl150"/>
    <w:basedOn w:val="Normal"/>
    <w:rsid w:val="009C32F3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1">
    <w:name w:val="xl151"/>
    <w:basedOn w:val="Normal"/>
    <w:rsid w:val="009C32F3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2">
    <w:name w:val="xl152"/>
    <w:basedOn w:val="Normal"/>
    <w:rsid w:val="009C32F3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3">
    <w:name w:val="xl153"/>
    <w:basedOn w:val="Normal"/>
    <w:rsid w:val="009C32F3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4">
    <w:name w:val="xl154"/>
    <w:basedOn w:val="Normal"/>
    <w:rsid w:val="009C32F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155">
    <w:name w:val="xl155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18"/>
      <w:szCs w:val="18"/>
    </w:rPr>
  </w:style>
  <w:style w:type="paragraph" w:customStyle="1" w:styleId="xl156">
    <w:name w:val="xl156"/>
    <w:basedOn w:val="Normal"/>
    <w:rsid w:val="009C32F3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157">
    <w:name w:val="xl157"/>
    <w:basedOn w:val="Normal"/>
    <w:rsid w:val="009C32F3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8">
    <w:name w:val="xl158"/>
    <w:basedOn w:val="Normal"/>
    <w:rsid w:val="009C32F3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59">
    <w:name w:val="xl159"/>
    <w:basedOn w:val="Normal"/>
    <w:rsid w:val="009C32F3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60">
    <w:name w:val="xl160"/>
    <w:basedOn w:val="Normal"/>
    <w:rsid w:val="009C32F3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 w:cs="Times New Roman"/>
      <w:b/>
      <w:bCs/>
      <w:sz w:val="16"/>
      <w:szCs w:val="16"/>
    </w:rPr>
  </w:style>
  <w:style w:type="paragraph" w:customStyle="1" w:styleId="xl161">
    <w:name w:val="xl161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b/>
      <w:bCs/>
      <w:sz w:val="18"/>
      <w:szCs w:val="18"/>
      <w:u w:val="single"/>
    </w:rPr>
  </w:style>
  <w:style w:type="paragraph" w:customStyle="1" w:styleId="xl24">
    <w:name w:val="xl24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</w:rPr>
  </w:style>
  <w:style w:type="paragraph" w:customStyle="1" w:styleId="xl25">
    <w:name w:val="xl25"/>
    <w:basedOn w:val="Normal"/>
    <w:rsid w:val="009C32F3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</w:rPr>
  </w:style>
  <w:style w:type="paragraph" w:customStyle="1" w:styleId="xl26">
    <w:name w:val="xl26"/>
    <w:basedOn w:val="Normal"/>
    <w:rsid w:val="009C3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</w:rPr>
  </w:style>
  <w:style w:type="paragraph" w:customStyle="1" w:styleId="xl27">
    <w:name w:val="xl27"/>
    <w:basedOn w:val="Normal"/>
    <w:rsid w:val="009C32F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</w:rPr>
  </w:style>
  <w:style w:type="paragraph" w:customStyle="1" w:styleId="xl28">
    <w:name w:val="xl28"/>
    <w:basedOn w:val="Normal"/>
    <w:rsid w:val="009C3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</w:rPr>
  </w:style>
  <w:style w:type="paragraph" w:customStyle="1" w:styleId="xl29">
    <w:name w:val="xl29"/>
    <w:basedOn w:val="Normal"/>
    <w:rsid w:val="009C3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</w:rPr>
  </w:style>
  <w:style w:type="paragraph" w:customStyle="1" w:styleId="xl30">
    <w:name w:val="xl30"/>
    <w:basedOn w:val="Normal"/>
    <w:rsid w:val="009C32F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31">
    <w:name w:val="xl31"/>
    <w:basedOn w:val="Normal"/>
    <w:rsid w:val="009C32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2">
    <w:name w:val="xl32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3">
    <w:name w:val="xl33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4">
    <w:name w:val="xl34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5">
    <w:name w:val="xl35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6">
    <w:name w:val="xl36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23">
    <w:name w:val="xl23"/>
    <w:basedOn w:val="Normal"/>
    <w:rsid w:val="009C32F3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37">
    <w:name w:val="xl37"/>
    <w:basedOn w:val="Normal"/>
    <w:rsid w:val="009C32F3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</w:rPr>
  </w:style>
  <w:style w:type="paragraph" w:customStyle="1" w:styleId="xl38">
    <w:name w:val="xl38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9">
    <w:name w:val="xl39"/>
    <w:basedOn w:val="Normal"/>
    <w:rsid w:val="009C3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0">
    <w:name w:val="xl40"/>
    <w:basedOn w:val="Normal"/>
    <w:rsid w:val="009C32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1">
    <w:name w:val="xl41"/>
    <w:basedOn w:val="Normal"/>
    <w:rsid w:val="009C32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2">
    <w:name w:val="xl42"/>
    <w:basedOn w:val="Normal"/>
    <w:rsid w:val="009C32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3">
    <w:name w:val="xl43"/>
    <w:basedOn w:val="Normal"/>
    <w:rsid w:val="009C32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4">
    <w:name w:val="xl44"/>
    <w:basedOn w:val="Normal"/>
    <w:rsid w:val="009C32F3"/>
    <w:pPr>
      <w:spacing w:before="100" w:beforeAutospacing="1" w:after="100" w:afterAutospacing="1" w:line="240" w:lineRule="auto"/>
      <w:jc w:val="both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5">
    <w:name w:val="xl45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6">
    <w:name w:val="xl46"/>
    <w:basedOn w:val="Normal"/>
    <w:rsid w:val="009C32F3"/>
    <w:pP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u w:val="single"/>
    </w:rPr>
  </w:style>
  <w:style w:type="paragraph" w:customStyle="1" w:styleId="xl47">
    <w:name w:val="xl47"/>
    <w:basedOn w:val="Normal"/>
    <w:rsid w:val="009C3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8">
    <w:name w:val="xl48"/>
    <w:basedOn w:val="Normal"/>
    <w:rsid w:val="009C32F3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</w:rPr>
  </w:style>
  <w:style w:type="paragraph" w:customStyle="1" w:styleId="StyleBodyTextArialAMChar">
    <w:name w:val="Style Body Text + Arial AM Char"/>
    <w:basedOn w:val="BodyText"/>
    <w:rsid w:val="009C32F3"/>
    <w:pPr>
      <w:overflowPunct/>
      <w:autoSpaceDE/>
      <w:autoSpaceDN/>
      <w:adjustRightInd/>
      <w:spacing w:after="240" w:line="240" w:lineRule="auto"/>
      <w:jc w:val="both"/>
    </w:pPr>
    <w:rPr>
      <w:rFonts w:ascii="Arial AM" w:hAnsi="Arial AM"/>
      <w:b w:val="0"/>
      <w:bCs w:val="0"/>
      <w:spacing w:val="-5"/>
      <w:sz w:val="24"/>
    </w:rPr>
  </w:style>
  <w:style w:type="paragraph" w:customStyle="1" w:styleId="CoverSubTitle">
    <w:name w:val="Cover SubTitle"/>
    <w:basedOn w:val="Normal"/>
    <w:rsid w:val="009C32F3"/>
    <w:pPr>
      <w:overflowPunct w:val="0"/>
      <w:autoSpaceDE w:val="0"/>
      <w:autoSpaceDN w:val="0"/>
      <w:adjustRightInd w:val="0"/>
      <w:spacing w:after="0" w:line="440" w:lineRule="exact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Char">
    <w:name w:val="Char"/>
    <w:basedOn w:val="Normal"/>
    <w:rsid w:val="009C32F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">
    <w:name w:val="Îáû÷íûé"/>
    <w:rsid w:val="009C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bulletABC">
    <w:name w:val="List bullet_ABC"/>
    <w:basedOn w:val="ListBullet"/>
    <w:autoRedefine/>
    <w:rsid w:val="009C32F3"/>
    <w:pPr>
      <w:numPr>
        <w:numId w:val="8"/>
      </w:numPr>
      <w:tabs>
        <w:tab w:val="left" w:pos="1260"/>
      </w:tabs>
      <w:overflowPunct/>
      <w:autoSpaceDE/>
      <w:autoSpaceDN/>
      <w:adjustRightInd/>
      <w:spacing w:before="60"/>
      <w:ind w:left="1267"/>
      <w:jc w:val="left"/>
    </w:pPr>
    <w:rPr>
      <w:rFonts w:ascii="Arial" w:hAnsi="Arial"/>
      <w:bCs/>
      <w:sz w:val="20"/>
      <w:szCs w:val="24"/>
      <w:lang w:val="en-CA"/>
    </w:rPr>
  </w:style>
  <w:style w:type="character" w:styleId="FootnoteReference">
    <w:name w:val="footnote reference"/>
    <w:semiHidden/>
    <w:unhideWhenUsed/>
    <w:rsid w:val="009C32F3"/>
    <w:rPr>
      <w:vertAlign w:val="superscript"/>
    </w:rPr>
  </w:style>
  <w:style w:type="character" w:styleId="CommentReference">
    <w:name w:val="annotation reference"/>
    <w:semiHidden/>
    <w:unhideWhenUsed/>
    <w:rsid w:val="009C32F3"/>
    <w:rPr>
      <w:sz w:val="16"/>
    </w:rPr>
  </w:style>
  <w:style w:type="table" w:styleId="TableGrid">
    <w:name w:val="Table Grid"/>
    <w:basedOn w:val="TableNormal"/>
    <w:rsid w:val="009C3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9C32F3"/>
    <w:rPr>
      <w:i/>
      <w:iCs/>
    </w:rPr>
  </w:style>
  <w:style w:type="paragraph" w:customStyle="1" w:styleId="CharChar0">
    <w:name w:val="Char Char"/>
    <w:basedOn w:val="Normal"/>
    <w:rsid w:val="00924FAA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y.wikipedia.org/wiki/I_(%D5%AC%D5%A1%D5%BF%D5%AB%D5%B6%D5%A1%D5%AF%D5%A1%D5%B6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DB8DE-D8B9-43D3-BEC1-97F43C62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lusine.hakobyan</dc:creator>
  <cp:lastModifiedBy>karen</cp:lastModifiedBy>
  <cp:revision>2</cp:revision>
  <cp:lastPrinted>2017-12-25T08:15:00Z</cp:lastPrinted>
  <dcterms:created xsi:type="dcterms:W3CDTF">2017-12-25T08:22:00Z</dcterms:created>
  <dcterms:modified xsi:type="dcterms:W3CDTF">2017-12-25T08:22:00Z</dcterms:modified>
</cp:coreProperties>
</file>