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77" w:rsidRDefault="00FE5B77" w:rsidP="00A25D80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bCs/>
          <w:sz w:val="20"/>
          <w:u w:val="single"/>
        </w:rPr>
      </w:pPr>
    </w:p>
    <w:p w:rsidR="00FE5B77" w:rsidRPr="00F51B33" w:rsidRDefault="00FE5B77" w:rsidP="00A25D80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bCs/>
          <w:sz w:val="20"/>
          <w:u w:val="single"/>
        </w:rPr>
      </w:pPr>
      <w:r w:rsidRPr="00F51B33">
        <w:rPr>
          <w:rStyle w:val="Strong"/>
          <w:rFonts w:ascii="GHEA Grapalat" w:hAnsi="GHEA Grapalat" w:cs="Sylfaen"/>
          <w:b w:val="0"/>
          <w:bCs/>
          <w:sz w:val="20"/>
          <w:u w:val="single"/>
        </w:rPr>
        <w:t>ՆԱԽԱԳԻԾ</w:t>
      </w:r>
    </w:p>
    <w:p w:rsidR="00FE5B77" w:rsidRPr="00E16147" w:rsidRDefault="00FE5B77" w:rsidP="00A25D80">
      <w:pPr>
        <w:jc w:val="right"/>
        <w:rPr>
          <w:rFonts w:ascii="GHEA Grapalat" w:hAnsi="GHEA Grapalat" w:cs="Sylfaen"/>
          <w:b/>
          <w:szCs w:val="28"/>
        </w:rPr>
      </w:pPr>
      <w:r w:rsidRPr="00F51B33">
        <w:rPr>
          <w:rStyle w:val="Strong"/>
          <w:rFonts w:ascii="GHEA Grapalat" w:hAnsi="GHEA Grapalat" w:cs="Sylfaen"/>
          <w:b w:val="0"/>
          <w:bCs/>
          <w:sz w:val="20"/>
          <w:szCs w:val="20"/>
        </w:rPr>
        <w:t>ԱՐՁԱՆԱԳՐԱՅԻՆ</w:t>
      </w:r>
    </w:p>
    <w:p w:rsidR="00FE5B77" w:rsidRDefault="00FE5B77" w:rsidP="0053793D">
      <w:pPr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3D5099">
        <w:rPr>
          <w:rFonts w:ascii="GHEA Grapalat" w:hAnsi="GHEA Grapalat"/>
          <w:sz w:val="24"/>
          <w:szCs w:val="24"/>
        </w:rPr>
        <w:t>ԱՐԵՎԱՅԻՆ</w:t>
      </w:r>
      <w:r w:rsidRPr="003D5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5099">
        <w:rPr>
          <w:rFonts w:ascii="GHEA Grapalat" w:hAnsi="GHEA Grapalat"/>
          <w:sz w:val="24"/>
          <w:szCs w:val="24"/>
        </w:rPr>
        <w:t>ՖՈՏՈՎՈԼՏԱՅԻՆ</w:t>
      </w:r>
      <w:r w:rsidRPr="003D5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5099">
        <w:rPr>
          <w:rFonts w:ascii="GHEA Grapalat" w:hAnsi="GHEA Grapalat"/>
          <w:sz w:val="24"/>
          <w:szCs w:val="24"/>
        </w:rPr>
        <w:t>ԿԱՅԱՆՆԵՐԻ</w:t>
      </w:r>
      <w:r w:rsidRPr="00E16147">
        <w:rPr>
          <w:rFonts w:ascii="GHEA Grapalat" w:hAnsi="GHEA Grapalat"/>
          <w:sz w:val="24"/>
          <w:szCs w:val="24"/>
        </w:rPr>
        <w:t xml:space="preserve"> </w:t>
      </w:r>
      <w:r w:rsidRPr="003D5099">
        <w:rPr>
          <w:rFonts w:ascii="GHEA Grapalat" w:hAnsi="GHEA Grapalat"/>
          <w:sz w:val="24"/>
          <w:szCs w:val="24"/>
        </w:rPr>
        <w:t>ԿԱՌՈՒՑՄԱՆ</w:t>
      </w:r>
      <w:r w:rsidRPr="003D5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5099">
        <w:rPr>
          <w:rFonts w:ascii="GHEA Grapalat" w:hAnsi="GHEA Grapalat"/>
          <w:sz w:val="24"/>
          <w:szCs w:val="24"/>
        </w:rPr>
        <w:t>ՆԵՐԴՐՈՒՄԱՅԻՆ</w:t>
      </w:r>
      <w:r w:rsidRPr="003D5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5099">
        <w:rPr>
          <w:rFonts w:ascii="GHEA Grapalat" w:hAnsi="GHEA Grapalat"/>
          <w:sz w:val="24"/>
          <w:szCs w:val="24"/>
        </w:rPr>
        <w:t>ԾՐԱԳՐԻՆ</w:t>
      </w:r>
      <w:r w:rsidRPr="003D5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5099">
        <w:rPr>
          <w:rFonts w:ascii="GHEA Grapalat" w:hAnsi="GHEA Grapalat"/>
          <w:sz w:val="24"/>
          <w:szCs w:val="24"/>
        </w:rPr>
        <w:t>ՀԱՎԱՆՈՒԹՅՈՒՆ</w:t>
      </w:r>
      <w:r w:rsidRPr="003D5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5099">
        <w:rPr>
          <w:rFonts w:ascii="GHEA Grapalat" w:hAnsi="GHEA Grapalat"/>
          <w:sz w:val="24"/>
          <w:szCs w:val="24"/>
        </w:rPr>
        <w:t>ՏԱԼՈՒ</w:t>
      </w:r>
      <w:r w:rsidRPr="003D5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5099">
        <w:rPr>
          <w:rFonts w:ascii="GHEA Grapalat" w:hAnsi="GHEA Grapalat"/>
          <w:sz w:val="24"/>
          <w:szCs w:val="24"/>
        </w:rPr>
        <w:t>ՄԱՍԻՆ</w:t>
      </w:r>
      <w:r w:rsidRPr="003D509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E5B77" w:rsidRPr="00BF36C6" w:rsidRDefault="00FE5B77" w:rsidP="00BF36C6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0D1D0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2016 թվականի հունվարի 14-ի </w:t>
      </w:r>
      <w:r w:rsidRPr="000D1D0A">
        <w:rPr>
          <w:rFonts w:ascii="GHEA Grapalat" w:hAnsi="GHEA Grapalat"/>
          <w:sz w:val="24"/>
          <w:szCs w:val="24"/>
          <w:lang w:val="af-ZA" w:eastAsia="en-GB"/>
        </w:rPr>
        <w:t>«</w:t>
      </w:r>
      <w:r w:rsidRPr="000D1D0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2016 թվականի գործունեության միջոցառումների ծրագիրը և գերակա խնդիրները հաստատելու մասին</w:t>
      </w:r>
      <w:r w:rsidRPr="000D1D0A">
        <w:rPr>
          <w:rFonts w:ascii="GHEA Grapalat" w:hAnsi="GHEA Grapalat" w:cs="Arial Armenian"/>
          <w:sz w:val="24"/>
          <w:szCs w:val="24"/>
          <w:lang w:val="af-ZA" w:eastAsia="en-GB"/>
        </w:rPr>
        <w:t xml:space="preserve">» </w:t>
      </w:r>
      <w:r>
        <w:rPr>
          <w:rFonts w:ascii="GHEA Grapalat" w:hAnsi="GHEA Grapalat" w:cs="Arial Armenian"/>
          <w:sz w:val="24"/>
          <w:szCs w:val="24"/>
          <w:lang w:val="af-ZA" w:eastAsia="en-GB"/>
        </w:rPr>
        <w:t>№</w:t>
      </w:r>
      <w:r w:rsidRPr="000D1D0A">
        <w:rPr>
          <w:rFonts w:ascii="GHEA Grapalat" w:hAnsi="GHEA Grapalat"/>
          <w:sz w:val="24"/>
          <w:szCs w:val="24"/>
          <w:lang w:val="hy-AM"/>
        </w:rPr>
        <w:t xml:space="preserve"> 131-Ն որոշման </w:t>
      </w:r>
      <w:r w:rsidRPr="00036BB9">
        <w:rPr>
          <w:rFonts w:ascii="GHEA Grapalat" w:hAnsi="GHEA Grapalat"/>
          <w:sz w:val="24"/>
          <w:szCs w:val="24"/>
          <w:lang w:val="hy-AM"/>
        </w:rPr>
        <w:t>3</w:t>
      </w:r>
      <w:r w:rsidRPr="000D1D0A">
        <w:rPr>
          <w:rFonts w:ascii="GHEA Grapalat" w:hAnsi="GHEA Grapalat"/>
          <w:sz w:val="24"/>
          <w:szCs w:val="24"/>
          <w:lang w:val="hy-AM"/>
        </w:rPr>
        <w:t xml:space="preserve">-րդ կետի </w:t>
      </w:r>
      <w:r>
        <w:rPr>
          <w:rFonts w:ascii="GHEA Grapalat" w:hAnsi="GHEA Grapalat"/>
          <w:sz w:val="24"/>
          <w:szCs w:val="24"/>
        </w:rPr>
        <w:t>համաձայն</w:t>
      </w:r>
      <w:r w:rsidRPr="00BF36C6">
        <w:rPr>
          <w:rFonts w:ascii="GHEA Grapalat" w:hAnsi="GHEA Grapalat" w:cs="Sylfaen"/>
          <w:bCs/>
          <w:sz w:val="24"/>
          <w:szCs w:val="24"/>
          <w:lang w:val="af-ZA"/>
        </w:rPr>
        <w:t>.</w:t>
      </w:r>
    </w:p>
    <w:p w:rsidR="00FE5B77" w:rsidRPr="001E4F45" w:rsidRDefault="00FE5B77" w:rsidP="0063154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HEA Grapalat" w:hAnsi="GHEA Grapalat"/>
          <w:sz w:val="24"/>
          <w:szCs w:val="24"/>
          <w:lang w:val="af-ZA"/>
        </w:rPr>
      </w:pPr>
      <w:r w:rsidRPr="00E17BCB">
        <w:rPr>
          <w:rFonts w:ascii="GHEA Grapalat" w:hAnsi="GHEA Grapalat"/>
          <w:sz w:val="24"/>
          <w:szCs w:val="24"/>
          <w:lang w:val="hy-AM"/>
        </w:rPr>
        <w:t>Հավանություն տալ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FF02B2">
        <w:rPr>
          <w:rFonts w:ascii="GHEA Grapalat" w:hAnsi="GHEA Grapalat"/>
          <w:sz w:val="24"/>
          <w:szCs w:val="24"/>
        </w:rPr>
        <w:t>Արևային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02B2">
        <w:rPr>
          <w:rFonts w:ascii="GHEA Grapalat" w:hAnsi="GHEA Grapalat"/>
          <w:sz w:val="24"/>
          <w:szCs w:val="24"/>
        </w:rPr>
        <w:t>ֆոտովոլտային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02B2">
        <w:rPr>
          <w:rFonts w:ascii="GHEA Grapalat" w:hAnsi="GHEA Grapalat"/>
          <w:sz w:val="24"/>
          <w:szCs w:val="24"/>
        </w:rPr>
        <w:t>կայանների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02B2">
        <w:rPr>
          <w:rFonts w:ascii="GHEA Grapalat" w:hAnsi="GHEA Grapalat"/>
          <w:sz w:val="24"/>
          <w:szCs w:val="24"/>
        </w:rPr>
        <w:t>կառուցման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02B2">
        <w:rPr>
          <w:rFonts w:ascii="GHEA Grapalat" w:hAnsi="GHEA Grapalat"/>
          <w:sz w:val="24"/>
          <w:szCs w:val="24"/>
        </w:rPr>
        <w:t>ներդրումային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02B2">
        <w:rPr>
          <w:rFonts w:ascii="GHEA Grapalat" w:hAnsi="GHEA Grapalat"/>
          <w:sz w:val="24"/>
          <w:szCs w:val="24"/>
        </w:rPr>
        <w:t>ծրագրին</w:t>
      </w:r>
      <w:r w:rsidRPr="00E72104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այսուհետ</w:t>
      </w:r>
      <w:r w:rsidRPr="000508B5">
        <w:rPr>
          <w:rFonts w:ascii="GHEA Grapalat" w:hAnsi="GHEA Grapalat"/>
          <w:sz w:val="24"/>
          <w:szCs w:val="24"/>
          <w:lang w:val="af-ZA"/>
        </w:rPr>
        <w:t>`</w:t>
      </w:r>
      <w:r w:rsidRPr="00E7210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Ծրագիր</w:t>
      </w:r>
      <w:r w:rsidRPr="00E72104">
        <w:rPr>
          <w:rFonts w:ascii="GHEA Grapalat" w:hAnsi="GHEA Grapalat"/>
          <w:sz w:val="24"/>
          <w:szCs w:val="24"/>
          <w:lang w:val="af-ZA"/>
        </w:rPr>
        <w:t>)</w:t>
      </w:r>
      <w:r w:rsidRPr="00FF02B2">
        <w:rPr>
          <w:rFonts w:ascii="GHEA Grapalat" w:hAnsi="GHEA Grapalat"/>
          <w:sz w:val="24"/>
          <w:szCs w:val="24"/>
          <w:lang w:val="af-ZA"/>
        </w:rPr>
        <w:t>»</w:t>
      </w:r>
      <w:r w:rsidRPr="000508B5">
        <w:rPr>
          <w:rFonts w:ascii="GHEA Grapalat" w:hAnsi="GHEA Grapalat"/>
          <w:sz w:val="24"/>
          <w:szCs w:val="24"/>
          <w:lang w:val="af-ZA"/>
        </w:rPr>
        <w:t>,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համաձայն հավելվածի:</w:t>
      </w:r>
    </w:p>
    <w:p w:rsidR="00FE5B77" w:rsidRPr="00CF52BA" w:rsidRDefault="00FE5B77" w:rsidP="0063154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HEA Grapalat" w:hAnsi="GHEA Grapalat"/>
          <w:sz w:val="24"/>
          <w:szCs w:val="24"/>
          <w:lang w:val="hy-AM"/>
        </w:rPr>
      </w:pPr>
      <w:r w:rsidRPr="00ED1AED">
        <w:rPr>
          <w:rFonts w:ascii="GHEA Grapalat" w:hAnsi="GHEA Grapalat"/>
          <w:sz w:val="24"/>
          <w:szCs w:val="24"/>
          <w:lang w:val="hy-AM"/>
        </w:rPr>
        <w:t xml:space="preserve">Ընդունել ի գիտություն </w:t>
      </w:r>
      <w:r>
        <w:rPr>
          <w:rFonts w:ascii="GHEA Grapalat" w:hAnsi="GHEA Grapalat"/>
          <w:sz w:val="24"/>
          <w:szCs w:val="24"/>
          <w:lang w:val="ru-RU"/>
        </w:rPr>
        <w:t>արևային</w:t>
      </w:r>
      <w:r w:rsidRPr="00ED1A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02B2">
        <w:rPr>
          <w:rFonts w:ascii="GHEA Grapalat" w:hAnsi="GHEA Grapalat"/>
          <w:sz w:val="24"/>
          <w:szCs w:val="24"/>
        </w:rPr>
        <w:t>ֆոտովոլտային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02B2">
        <w:rPr>
          <w:rFonts w:ascii="GHEA Grapalat" w:hAnsi="GHEA Grapalat"/>
          <w:sz w:val="24"/>
          <w:szCs w:val="24"/>
        </w:rPr>
        <w:t>կայանների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02B2">
        <w:rPr>
          <w:rFonts w:ascii="GHEA Grapalat" w:hAnsi="GHEA Grapalat"/>
          <w:sz w:val="24"/>
          <w:szCs w:val="24"/>
        </w:rPr>
        <w:t>կառուցման</w:t>
      </w:r>
      <w:r w:rsidRPr="00ED1A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համար</w:t>
      </w:r>
      <w:r w:rsidRPr="00ED1AE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</w:t>
      </w:r>
      <w:r w:rsidRPr="00ED1AED">
        <w:rPr>
          <w:rFonts w:ascii="GHEA Grapalat" w:hAnsi="GHEA Grapalat"/>
          <w:sz w:val="24"/>
          <w:szCs w:val="24"/>
          <w:lang w:val="hy-AM"/>
        </w:rPr>
        <w:t xml:space="preserve">նտրված </w:t>
      </w:r>
      <w:r>
        <w:rPr>
          <w:rFonts w:ascii="GHEA Grapalat" w:hAnsi="GHEA Grapalat"/>
          <w:sz w:val="24"/>
          <w:szCs w:val="24"/>
          <w:lang w:val="ru-RU"/>
        </w:rPr>
        <w:t>վեց</w:t>
      </w:r>
      <w:r w:rsidRPr="00ED1A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AED">
        <w:rPr>
          <w:rFonts w:ascii="GHEA Grapalat" w:hAnsi="GHEA Grapalat"/>
          <w:sz w:val="24"/>
          <w:szCs w:val="24"/>
          <w:lang w:val="hy-AM"/>
        </w:rPr>
        <w:t xml:space="preserve">տեղանքներից երկուսի՝ ՀՀ Գեղարքունիքի մարզի վարչական սահմաններում «Մասրիկ» և ՀՀ Արագածոտնի մարզի վարչական սահմաններում «Դաշտադեմ» տեղանքների համար իսպանական «Արիես Ինժեներիա» խորհրդատվական </w:t>
      </w:r>
      <w:r>
        <w:rPr>
          <w:rFonts w:ascii="GHEA Grapalat" w:hAnsi="GHEA Grapalat"/>
          <w:sz w:val="24"/>
          <w:szCs w:val="24"/>
          <w:lang w:val="hy-AM"/>
        </w:rPr>
        <w:t>ընկերությ</w:t>
      </w:r>
      <w:r>
        <w:rPr>
          <w:rFonts w:ascii="GHEA Grapalat" w:hAnsi="GHEA Grapalat"/>
          <w:sz w:val="24"/>
          <w:szCs w:val="24"/>
          <w:lang w:val="ru-RU"/>
        </w:rPr>
        <w:t>ա</w:t>
      </w:r>
      <w:r w:rsidRPr="00ED1AED">
        <w:rPr>
          <w:rFonts w:ascii="GHEA Grapalat" w:hAnsi="GHEA Grapalat"/>
          <w:sz w:val="24"/>
          <w:szCs w:val="24"/>
          <w:lang w:val="hy-AM"/>
        </w:rPr>
        <w:t>ն</w:t>
      </w:r>
      <w:r w:rsidRPr="00ED1AE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 w:rsidRPr="00ED1AED">
        <w:rPr>
          <w:rFonts w:ascii="GHEA Grapalat" w:hAnsi="GHEA Grapalat"/>
          <w:sz w:val="24"/>
          <w:szCs w:val="24"/>
          <w:lang w:val="hy-AM"/>
        </w:rPr>
        <w:t xml:space="preserve"> ներկայաց</w:t>
      </w:r>
      <w:r>
        <w:rPr>
          <w:rFonts w:ascii="GHEA Grapalat" w:hAnsi="GHEA Grapalat"/>
          <w:sz w:val="24"/>
          <w:szCs w:val="24"/>
          <w:lang w:val="ru-RU"/>
        </w:rPr>
        <w:t>ված</w:t>
      </w:r>
      <w:r w:rsidRPr="00ED1AED">
        <w:rPr>
          <w:rFonts w:ascii="GHEA Grapalat" w:hAnsi="GHEA Grapalat"/>
          <w:sz w:val="24"/>
          <w:szCs w:val="24"/>
          <w:lang w:val="hy-AM"/>
        </w:rPr>
        <w:t xml:space="preserve"> տ</w:t>
      </w:r>
      <w:r>
        <w:rPr>
          <w:rFonts w:ascii="GHEA Grapalat" w:hAnsi="GHEA Grapalat"/>
          <w:sz w:val="24"/>
          <w:szCs w:val="24"/>
          <w:lang w:val="hy-AM"/>
        </w:rPr>
        <w:t>եխնիկատնտեսական հիմնավորումները</w:t>
      </w:r>
      <w:r w:rsidRPr="008910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2BA">
        <w:rPr>
          <w:rFonts w:ascii="GHEA Grapalat" w:hAnsi="GHEA Grapalat"/>
          <w:sz w:val="24"/>
          <w:szCs w:val="24"/>
          <w:lang w:val="af-ZA"/>
        </w:rPr>
        <w:t xml:space="preserve">և այն հանգամանքը,  որ մյուս չորս տեղանքների համար </w:t>
      </w:r>
      <w:r w:rsidRPr="00CF52BA">
        <w:rPr>
          <w:rFonts w:ascii="GHEA Grapalat" w:hAnsi="GHEA Grapalat"/>
          <w:sz w:val="24"/>
          <w:szCs w:val="24"/>
          <w:lang w:val="hy-AM"/>
        </w:rPr>
        <w:t>տեխնիկատնտեսական հիմնավոր</w:t>
      </w:r>
      <w:r w:rsidRPr="00CF52BA">
        <w:rPr>
          <w:rFonts w:ascii="GHEA Grapalat" w:hAnsi="GHEA Grapalat"/>
          <w:sz w:val="24"/>
          <w:szCs w:val="24"/>
        </w:rPr>
        <w:t>ման</w:t>
      </w:r>
      <w:r w:rsidRPr="00CF52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2BA">
        <w:rPr>
          <w:rFonts w:ascii="GHEA Grapalat" w:hAnsi="GHEA Grapalat"/>
          <w:sz w:val="24"/>
          <w:szCs w:val="24"/>
        </w:rPr>
        <w:t>աշխատանքները</w:t>
      </w:r>
      <w:r w:rsidRPr="00CF52BA">
        <w:rPr>
          <w:rFonts w:ascii="GHEA Grapalat" w:hAnsi="GHEA Grapalat"/>
          <w:sz w:val="24"/>
          <w:szCs w:val="24"/>
          <w:lang w:val="af-ZA"/>
        </w:rPr>
        <w:t xml:space="preserve"> շարունակվում են:</w:t>
      </w:r>
    </w:p>
    <w:p w:rsidR="00FE5B77" w:rsidRPr="00D90144" w:rsidRDefault="00FE5B77" w:rsidP="0063154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HEA Grapalat" w:hAnsi="GHEA Grapalat"/>
          <w:sz w:val="24"/>
          <w:szCs w:val="24"/>
          <w:lang w:val="hy-AM"/>
        </w:rPr>
      </w:pPr>
      <w:r w:rsidRPr="00BF36C6">
        <w:rPr>
          <w:rFonts w:ascii="GHEA Grapalat" w:hAnsi="GHEA Grapalat"/>
          <w:sz w:val="24"/>
          <w:szCs w:val="24"/>
          <w:lang w:val="hy-AM"/>
        </w:rPr>
        <w:t>ՀՀ էներգետիկ ենթակառուցվածքների և բնական պաշար</w:t>
      </w:r>
      <w:r w:rsidRPr="00BF36C6">
        <w:rPr>
          <w:rFonts w:ascii="GHEA Grapalat" w:hAnsi="GHEA Grapalat"/>
          <w:sz w:val="24"/>
          <w:szCs w:val="24"/>
          <w:lang w:val="hy-AM"/>
        </w:rPr>
        <w:softHyphen/>
        <w:t xml:space="preserve">ների նախարարին, ՀՀ ԿԱ անշարժ գույքի կադաստրի պետական կոմիտեի նախագահին, ՀՀ Գեղարքունիքի և Արագածոտնի մարզպետներին` </w:t>
      </w:r>
      <w:r w:rsidRPr="00D90144">
        <w:rPr>
          <w:rFonts w:ascii="GHEA Grapalat" w:hAnsi="GHEA Grapalat"/>
          <w:sz w:val="24"/>
          <w:szCs w:val="24"/>
          <w:lang w:val="hy-AM"/>
        </w:rPr>
        <w:t xml:space="preserve">Ծրագրի շրջանակներում նախատեսվող </w:t>
      </w:r>
      <w:r w:rsidRPr="00132A92">
        <w:rPr>
          <w:rFonts w:ascii="GHEA Grapalat" w:hAnsi="GHEA Grapalat"/>
          <w:sz w:val="24"/>
          <w:szCs w:val="24"/>
          <w:lang w:val="hy-AM"/>
        </w:rPr>
        <w:t>կայանների</w:t>
      </w:r>
      <w:r w:rsidRPr="00D901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3E6">
        <w:rPr>
          <w:rFonts w:ascii="GHEA Grapalat" w:hAnsi="GHEA Grapalat"/>
          <w:sz w:val="24"/>
          <w:szCs w:val="24"/>
          <w:lang w:val="hy-AM"/>
        </w:rPr>
        <w:t xml:space="preserve">կառուցման </w:t>
      </w:r>
      <w:r>
        <w:rPr>
          <w:rFonts w:ascii="GHEA Grapalat" w:hAnsi="GHEA Grapalat"/>
          <w:sz w:val="24"/>
          <w:szCs w:val="24"/>
          <w:lang w:val="hy-AM"/>
        </w:rPr>
        <w:t xml:space="preserve">համար անհրաժեշտ հողհատկացումների </w:t>
      </w:r>
      <w:r w:rsidRPr="00BC795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9624E7">
        <w:rPr>
          <w:rFonts w:ascii="GHEA Grapalat" w:hAnsi="GHEA Grapalat"/>
          <w:noProof/>
          <w:sz w:val="24"/>
          <w:szCs w:val="24"/>
          <w:lang w:val="hy-AM"/>
        </w:rPr>
        <w:t>հողամասերի</w:t>
      </w:r>
      <w:r w:rsidRPr="00BC7959">
        <w:rPr>
          <w:rFonts w:ascii="GHEA Grapalat" w:hAnsi="GHEA Grapalat"/>
          <w:sz w:val="24"/>
          <w:szCs w:val="24"/>
          <w:lang w:val="hy-AM"/>
        </w:rPr>
        <w:t xml:space="preserve"> նպատակային նշանակության (կատեգորիայի) </w:t>
      </w:r>
      <w:r>
        <w:rPr>
          <w:rFonts w:ascii="GHEA Grapalat" w:hAnsi="GHEA Grapalat"/>
          <w:sz w:val="24"/>
          <w:szCs w:val="24"/>
          <w:lang w:val="hy-AM"/>
        </w:rPr>
        <w:t>վերաբերյալ</w:t>
      </w:r>
      <w:r w:rsidRPr="00BF36C6">
        <w:rPr>
          <w:rFonts w:ascii="GHEA Grapalat" w:hAnsi="GHEA Grapalat"/>
          <w:sz w:val="24"/>
          <w:szCs w:val="24"/>
          <w:lang w:val="hy-AM"/>
        </w:rPr>
        <w:t xml:space="preserve"> առաջարկությունները ներկայացնել ՀՀ տարածքային կառավարման և զարգացման նախարարին, </w:t>
      </w:r>
      <w:r w:rsidRPr="00EC7BC8">
        <w:rPr>
          <w:rFonts w:ascii="GHEA Grapalat" w:hAnsi="GHEA Grapalat"/>
          <w:sz w:val="24"/>
          <w:szCs w:val="24"/>
          <w:lang w:val="hy-AM"/>
        </w:rPr>
        <w:t>Ծրագիրը հավանության արժանանալուց հետո մեկ ամսվա ընթացքում</w:t>
      </w:r>
      <w:r w:rsidRPr="00BF36C6">
        <w:rPr>
          <w:rFonts w:ascii="GHEA Grapalat" w:hAnsi="GHEA Grapalat"/>
          <w:sz w:val="24"/>
          <w:szCs w:val="24"/>
          <w:lang w:val="hy-AM"/>
        </w:rPr>
        <w:t>:</w:t>
      </w:r>
    </w:p>
    <w:p w:rsidR="00FE5B77" w:rsidRPr="009C1856" w:rsidRDefault="00FE5B77" w:rsidP="0063154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HEA Grapalat" w:hAnsi="GHEA Grapalat"/>
          <w:sz w:val="24"/>
          <w:szCs w:val="24"/>
          <w:lang w:val="hy-AM"/>
        </w:rPr>
      </w:pPr>
      <w:r w:rsidRPr="00D90144">
        <w:rPr>
          <w:rFonts w:ascii="GHEA Grapalat" w:hAnsi="GHEA Grapalat"/>
          <w:sz w:val="24"/>
          <w:szCs w:val="24"/>
          <w:lang w:val="hy-AM"/>
        </w:rPr>
        <w:t xml:space="preserve">ՀՀ տարածքային կառավարման և զարգացման նախարարին` սահմանված կարգով ներկայացնել առաջարկություն` Ծրագրի շրջանակներում նախատեսվող </w:t>
      </w:r>
      <w:r w:rsidRPr="00132A92">
        <w:rPr>
          <w:rFonts w:ascii="GHEA Grapalat" w:hAnsi="GHEA Grapalat"/>
          <w:sz w:val="24"/>
          <w:szCs w:val="24"/>
          <w:lang w:val="hy-AM"/>
        </w:rPr>
        <w:t>կայանների</w:t>
      </w:r>
      <w:r w:rsidRPr="00D901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3E6">
        <w:rPr>
          <w:rFonts w:ascii="GHEA Grapalat" w:hAnsi="GHEA Grapalat"/>
          <w:sz w:val="24"/>
          <w:szCs w:val="24"/>
          <w:lang w:val="hy-AM"/>
        </w:rPr>
        <w:t xml:space="preserve">կառուցման </w:t>
      </w:r>
      <w:r>
        <w:rPr>
          <w:rFonts w:ascii="GHEA Grapalat" w:hAnsi="GHEA Grapalat"/>
          <w:sz w:val="24"/>
          <w:szCs w:val="24"/>
          <w:lang w:val="hy-AM"/>
        </w:rPr>
        <w:t xml:space="preserve">համար անհրաժեշտ հողհատկացումների </w:t>
      </w:r>
      <w:r w:rsidRPr="00BC795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9624E7">
        <w:rPr>
          <w:rFonts w:ascii="GHEA Grapalat" w:hAnsi="GHEA Grapalat"/>
          <w:noProof/>
          <w:sz w:val="24"/>
          <w:szCs w:val="24"/>
          <w:lang w:val="hy-AM"/>
        </w:rPr>
        <w:t>հողամասերի</w:t>
      </w:r>
      <w:r w:rsidRPr="00BC7959">
        <w:rPr>
          <w:rFonts w:ascii="GHEA Grapalat" w:hAnsi="GHEA Grapalat"/>
          <w:sz w:val="24"/>
          <w:szCs w:val="24"/>
          <w:lang w:val="hy-AM"/>
        </w:rPr>
        <w:t xml:space="preserve"> նպատակային նշանակության (կատեգորիայի) </w:t>
      </w:r>
      <w:r>
        <w:rPr>
          <w:rFonts w:ascii="GHEA Grapalat" w:hAnsi="GHEA Grapalat"/>
          <w:sz w:val="24"/>
          <w:szCs w:val="24"/>
          <w:lang w:val="hy-AM"/>
        </w:rPr>
        <w:t>վերաբերյալ</w:t>
      </w:r>
      <w:r w:rsidRPr="004D1D2B">
        <w:rPr>
          <w:rFonts w:ascii="GHEA Grapalat" w:hAnsi="GHEA Grapalat"/>
          <w:sz w:val="24"/>
          <w:szCs w:val="24"/>
          <w:lang w:val="hy-AM"/>
        </w:rPr>
        <w:t>, դիտարկել նաև նվիրաբերության տարբերակը</w:t>
      </w:r>
      <w:r w:rsidRPr="00EC7BC8">
        <w:rPr>
          <w:rFonts w:ascii="GHEA Grapalat" w:hAnsi="GHEA Grapalat"/>
          <w:sz w:val="24"/>
          <w:szCs w:val="24"/>
          <w:lang w:val="hy-AM"/>
        </w:rPr>
        <w:t>, Ծրագիրը հավանության արժանանալուց հետո երեք ամսվա ընթացքում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E5B77" w:rsidRPr="00D90144" w:rsidRDefault="00FE5B77" w:rsidP="0063154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HEA Grapalat" w:hAnsi="GHEA Grapalat"/>
          <w:sz w:val="24"/>
          <w:szCs w:val="24"/>
          <w:lang w:val="hy-AM"/>
        </w:rPr>
      </w:pPr>
      <w:r w:rsidRPr="00D90144">
        <w:rPr>
          <w:rFonts w:ascii="GHEA Grapalat" w:hAnsi="GHEA Grapalat"/>
          <w:sz w:val="24"/>
          <w:szCs w:val="24"/>
          <w:lang w:val="hy-AM"/>
        </w:rPr>
        <w:t>ՀՀ էներգետիկ ենթակառուցվածքների և բնական պաշարների նախարարին</w:t>
      </w:r>
      <w:r w:rsidRPr="005923F3">
        <w:rPr>
          <w:rFonts w:ascii="GHEA Grapalat" w:hAnsi="GHEA Grapalat"/>
          <w:sz w:val="24"/>
          <w:szCs w:val="24"/>
          <w:lang w:val="hy-AM"/>
        </w:rPr>
        <w:t>`</w:t>
      </w:r>
      <w:r w:rsidRPr="00A056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F3">
        <w:rPr>
          <w:rFonts w:ascii="GHEA Grapalat" w:hAnsi="GHEA Grapalat"/>
          <w:sz w:val="24"/>
          <w:szCs w:val="24"/>
          <w:lang w:val="hy-AM"/>
        </w:rPr>
        <w:t>մինչ</w:t>
      </w:r>
      <w:r w:rsidRPr="005D4E66">
        <w:rPr>
          <w:rFonts w:ascii="GHEA Grapalat" w:hAnsi="GHEA Grapalat"/>
          <w:sz w:val="24"/>
          <w:szCs w:val="24"/>
          <w:lang w:val="hy-AM"/>
        </w:rPr>
        <w:t>և</w:t>
      </w:r>
      <w:r w:rsidRPr="005923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7BC8">
        <w:rPr>
          <w:rFonts w:ascii="GHEA Grapalat" w:hAnsi="GHEA Grapalat"/>
          <w:sz w:val="24"/>
          <w:szCs w:val="24"/>
          <w:lang w:val="hy-AM"/>
        </w:rPr>
        <w:t xml:space="preserve">2017 թվականի </w:t>
      </w:r>
      <w:r w:rsidRPr="00CF52BA">
        <w:rPr>
          <w:rFonts w:ascii="GHEA Grapalat" w:hAnsi="GHEA Grapalat"/>
          <w:sz w:val="24"/>
          <w:szCs w:val="24"/>
          <w:lang w:val="hy-AM"/>
        </w:rPr>
        <w:t>հոկտեմբեր</w:t>
      </w:r>
      <w:r w:rsidRPr="00A056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F3">
        <w:rPr>
          <w:rFonts w:ascii="GHEA Grapalat" w:hAnsi="GHEA Grapalat"/>
          <w:sz w:val="24"/>
          <w:szCs w:val="24"/>
          <w:lang w:val="hy-AM"/>
        </w:rPr>
        <w:t xml:space="preserve">ամիսը </w:t>
      </w:r>
      <w:r w:rsidRPr="00A05681">
        <w:rPr>
          <w:rFonts w:ascii="GHEA Grapalat" w:hAnsi="GHEA Grapalat"/>
          <w:sz w:val="24"/>
          <w:szCs w:val="24"/>
          <w:lang w:val="hy-AM"/>
        </w:rPr>
        <w:t>առաջարկություն ներկայացնել արևային ֆոտովոլտային օբյեկտների բնականոն գործունեությունը, քաղաքացիների և շահագործող անձնակազմի անվտանգությունն ու գույքի պաշտպանությունն ապահովող գոտիները սահմանելու վերաբերյալ:</w:t>
      </w:r>
    </w:p>
    <w:p w:rsidR="00FE5B77" w:rsidRPr="00D90144" w:rsidRDefault="00FE5B77" w:rsidP="0063154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HEA Grapalat" w:hAnsi="GHEA Grapalat"/>
          <w:sz w:val="24"/>
          <w:szCs w:val="24"/>
          <w:lang w:val="hy-AM"/>
        </w:rPr>
      </w:pPr>
      <w:r w:rsidRPr="00D90144">
        <w:rPr>
          <w:rFonts w:ascii="GHEA Grapalat" w:hAnsi="GHEA Grapalat"/>
          <w:sz w:val="24"/>
          <w:szCs w:val="24"/>
          <w:lang w:val="hy-AM"/>
        </w:rPr>
        <w:t xml:space="preserve">Առաջարկել ՀՀ հանրային ծառայությունները կարգավորող հանձնաժողովին` </w:t>
      </w:r>
      <w:r w:rsidRPr="00B263E6">
        <w:rPr>
          <w:rFonts w:ascii="GHEA Grapalat" w:hAnsi="GHEA Grapalat"/>
          <w:sz w:val="24"/>
          <w:szCs w:val="24"/>
          <w:lang w:val="hy-AM"/>
        </w:rPr>
        <w:t xml:space="preserve">սակագնային քաղաքականություն իրականացնելիս հաշվի առնել </w:t>
      </w:r>
      <w:r w:rsidRPr="00D90144">
        <w:rPr>
          <w:rFonts w:ascii="GHEA Grapalat" w:hAnsi="GHEA Grapalat"/>
          <w:sz w:val="24"/>
          <w:szCs w:val="24"/>
          <w:lang w:val="hy-AM"/>
        </w:rPr>
        <w:t xml:space="preserve">Ծրագրի շրջանակներում նախատեսվող </w:t>
      </w:r>
      <w:r w:rsidRPr="00132A92">
        <w:rPr>
          <w:rFonts w:ascii="GHEA Grapalat" w:hAnsi="GHEA Grapalat"/>
          <w:sz w:val="24"/>
          <w:szCs w:val="24"/>
          <w:lang w:val="hy-AM"/>
        </w:rPr>
        <w:t>կայանների</w:t>
      </w:r>
      <w:r w:rsidRPr="00D901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4131">
        <w:rPr>
          <w:rFonts w:ascii="GHEA Grapalat" w:hAnsi="GHEA Grapalat"/>
          <w:sz w:val="24"/>
          <w:szCs w:val="24"/>
          <w:lang w:val="hy-AM"/>
        </w:rPr>
        <w:t xml:space="preserve">կառուցման համար կազմակերպվող </w:t>
      </w:r>
      <w:r w:rsidRPr="00B263E6">
        <w:rPr>
          <w:rFonts w:ascii="GHEA Grapalat" w:hAnsi="GHEA Grapalat"/>
          <w:sz w:val="24"/>
          <w:szCs w:val="24"/>
          <w:lang w:val="hy-AM"/>
        </w:rPr>
        <w:t xml:space="preserve">մրցույթների արդյունքում ձևավորվող սակագները: </w:t>
      </w:r>
    </w:p>
    <w:p w:rsidR="00FE5B77" w:rsidRPr="00095814" w:rsidRDefault="00FE5B77" w:rsidP="003D5099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page" w:horzAnchor="margin" w:tblpY="720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8"/>
      </w:tblGrid>
      <w:tr w:rsidR="00FE5B77" w:rsidTr="006643B7">
        <w:trPr>
          <w:trHeight w:val="1248"/>
        </w:trPr>
        <w:tc>
          <w:tcPr>
            <w:tcW w:w="10158" w:type="dxa"/>
          </w:tcPr>
          <w:p w:rsidR="00FE5B77" w:rsidRDefault="00FE5B77" w:rsidP="005F3D37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ՀԻՄՆԱՎՈՐՈՒՄ</w:t>
            </w:r>
          </w:p>
          <w:p w:rsidR="00FE5B77" w:rsidRDefault="00FE5B77" w:rsidP="005F3D37">
            <w:pPr>
              <w:spacing w:after="0" w:line="276" w:lineRule="auto"/>
              <w:jc w:val="center"/>
              <w:rPr>
                <w:rFonts w:ascii="GHEA Grapalat" w:hAnsi="GHEA Grapalat" w:cs="GHEA Grapalat"/>
                <w:b/>
                <w:bCs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«</w:t>
            </w:r>
            <w:r>
              <w:rPr>
                <w:rFonts w:ascii="GHEA Grapalat" w:hAnsi="GHEA Grapalat"/>
                <w:b/>
                <w:lang w:val="hy-AM"/>
              </w:rPr>
              <w:t>ԱՐԵՎԱՅԻՆ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ՖՈՏՈՎՈԼՏԱՅԻՆ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ԿԱՅԱՆՆԵՐԻ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ԿԱՌՈՒՑՄԱՆ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ՆԵՐԴՐՈՒՄԱՅԻՆ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ԾՐԱԳՐԻՆ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ՀԱՎԱՆՈՒԹՅՈՒՆ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ՏԱԼՈՒ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ՄԱՍԻՆ»</w:t>
            </w:r>
          </w:p>
          <w:p w:rsidR="00FE5B77" w:rsidRDefault="00FE5B77" w:rsidP="005F3D37">
            <w:pPr>
              <w:spacing w:after="0" w:line="25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ՀՀ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ԿԱՌԱՎԱՐՈՒԹՅԱՆ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ԱՐՁԱՆԱԳՐԱՅԻՆ </w:t>
            </w:r>
            <w:r>
              <w:rPr>
                <w:rFonts w:ascii="GHEA Grapalat" w:hAnsi="GHEA Grapalat"/>
                <w:b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ՆԱԽԱԳԾԻ</w:t>
            </w:r>
            <w:r>
              <w:rPr>
                <w:rFonts w:ascii="GHEA Grapalat" w:hAnsi="GHEA Grapalat"/>
                <w:b/>
                <w:lang w:val="af-ZA"/>
              </w:rPr>
              <w:t xml:space="preserve"> ԸՆԴՈՒՆՄԱՆ</w:t>
            </w:r>
          </w:p>
        </w:tc>
      </w:tr>
      <w:tr w:rsidR="00FE5B77" w:rsidTr="006643B7">
        <w:trPr>
          <w:trHeight w:val="3972"/>
        </w:trPr>
        <w:tc>
          <w:tcPr>
            <w:tcW w:w="10158" w:type="dxa"/>
          </w:tcPr>
          <w:p w:rsidR="00FE5B77" w:rsidRDefault="00FE5B77" w:rsidP="005F3D3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u w:val="single"/>
                <w:lang w:val="hy-AM"/>
              </w:rPr>
              <w:t>1. Ընթացիկ իրավիճակը և իրավական ակտի ընդունման անհրաժեշտությունը</w:t>
            </w:r>
          </w:p>
          <w:p w:rsidR="00FE5B77" w:rsidRDefault="00FE5B77" w:rsidP="005F3D37">
            <w:pPr>
              <w:tabs>
                <w:tab w:val="left" w:pos="4004"/>
              </w:tabs>
              <w:spacing w:after="0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ՀՀ կառավարության 2014 թվականի հուլիսի 31-ի № 836-Ն որոշման հավելվածի 10-րդ կետի պահանջն է՝ Կլիմայի ներդրումային հիմնադրամների ֆինանսական միջոցներից, դրամաշնորհային և մեղմ վարկային միջոցներ, վերականգնվող էներգետիկայի ընդլայնման ծրագրի շրջանակներում ՀՀ-ում արդյունաբերական մասշտաբի արևային ՖՎ կայանի/ների կառուցման  կազմակերպումը:</w:t>
            </w:r>
          </w:p>
          <w:p w:rsidR="00FE5B77" w:rsidRDefault="00FE5B77" w:rsidP="005F3D37">
            <w:pPr>
              <w:tabs>
                <w:tab w:val="left" w:pos="4004"/>
              </w:tabs>
              <w:spacing w:after="0"/>
              <w:jc w:val="both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Սույն որոշման ընդունման անհրաժեշտությունը պայմանավորված է </w:t>
            </w:r>
            <w:r>
              <w:rPr>
                <w:rFonts w:ascii="GHEA Grapalat" w:hAnsi="GHEA Grapalat"/>
                <w:lang w:val="hy-AM"/>
              </w:rPr>
              <w:t xml:space="preserve">Հայաստանի Հանրապետության կառավարության 2016 թվականի հունվարի 14-ի </w:t>
            </w:r>
            <w:r>
              <w:rPr>
                <w:rFonts w:ascii="GHEA Grapalat" w:hAnsi="GHEA Grapalat"/>
                <w:lang w:val="af-ZA" w:eastAsia="en-GB"/>
              </w:rPr>
              <w:t>«</w:t>
            </w:r>
            <w:r>
              <w:rPr>
                <w:rFonts w:ascii="GHEA Grapalat" w:hAnsi="GHEA Grapalat"/>
                <w:lang w:val="hy-AM"/>
              </w:rPr>
              <w:t>Հայաստանի Հանրապետության կառավարության 2016 թվականի գործունեության միջոցառումների ծրագիրը և գերակա խնդիրները հաստատելու մասին</w:t>
            </w:r>
            <w:r>
              <w:rPr>
                <w:rFonts w:ascii="GHEA Grapalat" w:hAnsi="GHEA Grapalat" w:cs="Arial Armenian"/>
                <w:lang w:val="af-ZA" w:eastAsia="en-GB"/>
              </w:rPr>
              <w:t>» թիվ</w:t>
            </w:r>
            <w:r>
              <w:rPr>
                <w:rFonts w:ascii="GHEA Grapalat" w:hAnsi="GHEA Grapalat"/>
                <w:lang w:val="hy-AM"/>
              </w:rPr>
              <w:t xml:space="preserve"> 131-Ն որոշման 3-րդ կետի </w:t>
            </w:r>
            <w:r>
              <w:rPr>
                <w:rFonts w:ascii="GHEA Grapalat" w:hAnsi="GHEA Grapalat" w:cs="Sylfaen"/>
                <w:bCs/>
                <w:lang w:val="hy-AM"/>
              </w:rPr>
              <w:t>պահանջների կատարմամբ:</w:t>
            </w:r>
          </w:p>
          <w:p w:rsidR="00FE5B77" w:rsidRDefault="00FE5B77" w:rsidP="005F3D3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  <w:r w:rsidRPr="006643B7">
              <w:rPr>
                <w:rFonts w:ascii="GHEA Grapalat" w:hAnsi="GHEA Grapalat"/>
                <w:lang w:val="hy-AM"/>
              </w:rPr>
              <w:t xml:space="preserve">Միաժամանակ համաձայն </w:t>
            </w:r>
            <w:r w:rsidRPr="006643B7">
              <w:rPr>
                <w:rFonts w:ascii="GHEA Grapalat" w:hAnsi="GHEA Grapalat"/>
                <w:noProof/>
                <w:lang w:val="hy-AM"/>
              </w:rPr>
              <w:t>«</w:t>
            </w:r>
            <w:r w:rsidRPr="006643B7">
              <w:rPr>
                <w:rFonts w:ascii="GHEA Grapalat" w:hAnsi="GHEA Grapalat"/>
                <w:lang w:val="hy-AM"/>
              </w:rPr>
              <w:t>Շրջակա միջավայրի վրա ազդեցության գնահատման և փորձաքննության մասին</w:t>
            </w:r>
            <w:r w:rsidRPr="006643B7">
              <w:rPr>
                <w:rFonts w:ascii="GHEA Grapalat" w:hAnsi="GHEA Grapalat"/>
                <w:noProof/>
                <w:lang w:val="hy-AM"/>
              </w:rPr>
              <w:t>»</w:t>
            </w:r>
            <w:r w:rsidRPr="006643B7">
              <w:rPr>
                <w:rFonts w:ascii="GHEA Grapalat" w:hAnsi="GHEA Grapalat"/>
                <w:lang w:val="hy-AM"/>
              </w:rPr>
              <w:t xml:space="preserve"> ՀՀ օրենքի 14-րդ հոդվածի 1-ին մասի ծրագիրը ենթակա է ռազմավարական գնահատման և փորձաքննության, ինչն էլ կիրականացվի էներգետիկ համակարգի պահպանման միջոցներից` ՀՀ կառավարության կողմից Նախագծի ընդունումից հետո (մինչև ծրագրի իրականացման մեկնարկը):</w:t>
            </w:r>
          </w:p>
          <w:p w:rsidR="00FE5B77" w:rsidRDefault="00FE5B77" w:rsidP="005F3D37">
            <w:pPr>
              <w:tabs>
                <w:tab w:val="left" w:pos="4004"/>
              </w:tabs>
              <w:spacing w:after="0" w:line="256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FE5B77" w:rsidTr="006643B7">
        <w:trPr>
          <w:trHeight w:val="3405"/>
        </w:trPr>
        <w:tc>
          <w:tcPr>
            <w:tcW w:w="10158" w:type="dxa"/>
          </w:tcPr>
          <w:p w:rsidR="00FE5B77" w:rsidRDefault="00FE5B77" w:rsidP="005F3D37">
            <w:pPr>
              <w:pStyle w:val="NormalWeb"/>
              <w:spacing w:before="0" w:beforeAutospacing="0" w:after="0" w:afterAutospacing="0"/>
              <w:ind w:left="360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u w:val="single"/>
                <w:lang w:val="hy-AM"/>
              </w:rPr>
              <w:t>2. Առաջարկվող կարգավորման բնույթը</w:t>
            </w:r>
          </w:p>
          <w:p w:rsidR="00FE5B77" w:rsidRDefault="00FE5B77" w:rsidP="005F3D3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Առաջարկվում է հավանություն տալ </w:t>
            </w: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lang w:val="hy-AM"/>
              </w:rPr>
              <w:t>Արևային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ֆոտովոլտային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կայանների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կառուցման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ներդրումային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ծրագրին</w:t>
            </w:r>
            <w:r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hy-AM"/>
              </w:rPr>
              <w:t>, որի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հիմնական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նպատակն</w:t>
            </w:r>
            <w:r>
              <w:rPr>
                <w:rFonts w:ascii="GHEA Grapalat" w:hAnsi="GHEA Grapalat"/>
                <w:lang w:val="af-ZA"/>
              </w:rPr>
              <w:t xml:space="preserve"> է </w:t>
            </w:r>
            <w:r>
              <w:rPr>
                <w:rFonts w:ascii="GHEA Grapalat" w:hAnsi="GHEA Grapalat"/>
                <w:lang w:val="hy-AM"/>
              </w:rPr>
              <w:t xml:space="preserve">հնարավորություն ստեղծել արևային ֆոտովոլտային կայանների կառուցման նպատակով ներդրումներ ներգրավելու համար: Արևային ֆոտովոլտային օբյեկտների բնականոն գործունեությունը (շահագործումը) կազմակերպելու համար անհրաժեշտ է նաև </w:t>
            </w:r>
            <w:r>
              <w:rPr>
                <w:rFonts w:ascii="GHEA Grapalat" w:hAnsi="GHEA Grapalat" w:cs="Sylfaen"/>
                <w:lang w:val="hy-AM" w:eastAsia="en-GB"/>
              </w:rPr>
              <w:t xml:space="preserve"> Հայաստանի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Հանրապետության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կառավարության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1998 </w:t>
            </w:r>
            <w:r>
              <w:rPr>
                <w:rFonts w:ascii="GHEA Grapalat" w:hAnsi="GHEA Grapalat" w:cs="Sylfaen"/>
                <w:lang w:val="hy-AM" w:eastAsia="en-GB"/>
              </w:rPr>
              <w:t>թվականի</w:t>
            </w:r>
            <w:r>
              <w:rPr>
                <w:rFonts w:ascii="GHEA Grapalat" w:hAnsi="GHEA Grapalat" w:cs="Courier New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մայիսի</w:t>
            </w:r>
            <w:r>
              <w:rPr>
                <w:rFonts w:ascii="GHEA Grapalat" w:hAnsi="GHEA Grapalat" w:cs="Courier New"/>
                <w:lang w:val="af-ZA" w:eastAsia="en-GB"/>
              </w:rPr>
              <w:t xml:space="preserve"> </w:t>
            </w:r>
            <w:r>
              <w:rPr>
                <w:rFonts w:ascii="GHEA Grapalat" w:hAnsi="GHEA Grapalat" w:cs="GHEA Mariam"/>
                <w:lang w:val="af-ZA" w:eastAsia="en-GB"/>
              </w:rPr>
              <w:t>26-ի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«</w:t>
            </w:r>
            <w:r>
              <w:rPr>
                <w:rFonts w:ascii="GHEA Grapalat" w:hAnsi="GHEA Grapalat" w:cs="Sylfaen"/>
                <w:lang w:val="hy-AM" w:eastAsia="en-GB"/>
              </w:rPr>
              <w:t>էներգետիկայի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բնագավառի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օբյեկտների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անվտանգության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գոտիների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չափերը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և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դրանց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օգտագործման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կարգը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հաստատելու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>մասին</w:t>
            </w:r>
            <w:r>
              <w:rPr>
                <w:rFonts w:ascii="GHEA Grapalat" w:hAnsi="GHEA Grapalat" w:cs="Sylfaen"/>
                <w:lang w:val="af-ZA" w:eastAsia="en-GB"/>
              </w:rPr>
              <w:t xml:space="preserve">» N 313 </w:t>
            </w:r>
            <w:r>
              <w:rPr>
                <w:rFonts w:ascii="GHEA Grapalat" w:hAnsi="GHEA Grapalat" w:cs="Sylfaen"/>
                <w:lang w:val="hy-AM" w:eastAsia="en-GB"/>
              </w:rPr>
              <w:t>որոշման</w:t>
            </w:r>
            <w:r>
              <w:rPr>
                <w:rFonts w:ascii="GHEA Grapalat" w:hAnsi="GHEA Grapalat" w:cs="Sylfaen"/>
                <w:lang w:val="af-ZA" w:eastAsia="en-GB"/>
              </w:rPr>
              <w:t xml:space="preserve"> </w:t>
            </w:r>
            <w:r>
              <w:rPr>
                <w:rFonts w:ascii="GHEA Grapalat" w:hAnsi="GHEA Grapalat" w:cs="Sylfaen"/>
                <w:lang w:val="hy-AM" w:eastAsia="en-GB"/>
              </w:rPr>
              <w:t xml:space="preserve">մեջ կատարել լրացում </w:t>
            </w:r>
            <w:r>
              <w:rPr>
                <w:rFonts w:ascii="GHEA Grapalat" w:hAnsi="GHEA Grapalat"/>
                <w:lang w:val="hy-AM"/>
              </w:rPr>
              <w:t xml:space="preserve"> սահմանելով քաղաքացիների և շահագործող անձնակազմի անվտանգությունն ու գույքի պաշտպանությունն ապահովող գոտիները: Արևային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ֆոտովոլտային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կայանների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կառուցման համար ընտրված տեղանքներից երկուսի համար իսպանական «Արիես Ինժեներիա» խորհրդատվական ընկերությունը արդեն իրականացրել և ներկայացրել է տեխնիկատնտեսական հիմնավորումներ` հայերեն և անգլերեն լեզուներով, իսկ չորս տեղանքների համար էլ նախապատրաստվում են:</w:t>
            </w:r>
          </w:p>
          <w:p w:rsidR="00FE5B77" w:rsidRDefault="00FE5B77" w:rsidP="005F3D3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</w:p>
        </w:tc>
      </w:tr>
      <w:tr w:rsidR="00FE5B77" w:rsidTr="006643B7">
        <w:trPr>
          <w:trHeight w:val="1249"/>
        </w:trPr>
        <w:tc>
          <w:tcPr>
            <w:tcW w:w="10158" w:type="dxa"/>
          </w:tcPr>
          <w:p w:rsidR="00FE5B77" w:rsidRDefault="00FE5B77" w:rsidP="005F3D37">
            <w:pPr>
              <w:pStyle w:val="NormalWeb"/>
              <w:spacing w:before="0" w:beforeAutospacing="0" w:after="0" w:afterAutospacing="0"/>
              <w:ind w:left="180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  <w:p w:rsidR="00FE5B77" w:rsidRDefault="00FE5B77" w:rsidP="005F3D37">
            <w:pPr>
              <w:spacing w:line="256" w:lineRule="auto"/>
              <w:ind w:left="180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ՀՀ էներգետիկ ենթակառուցվածքների և բնական պաշարների նախարարություն, Հայաստանի վերականգնվող էներգետիկայի և էներգախնայողության հիմնադրամ:</w:t>
            </w:r>
          </w:p>
        </w:tc>
      </w:tr>
      <w:tr w:rsidR="00FE5B77" w:rsidTr="006643B7">
        <w:trPr>
          <w:trHeight w:val="350"/>
        </w:trPr>
        <w:tc>
          <w:tcPr>
            <w:tcW w:w="10158" w:type="dxa"/>
          </w:tcPr>
          <w:p w:rsidR="00FE5B77" w:rsidRDefault="00FE5B77" w:rsidP="005F3D37">
            <w:pPr>
              <w:pStyle w:val="NormalWeb"/>
              <w:spacing w:before="0" w:beforeAutospacing="0" w:after="0" w:afterAutospacing="0"/>
              <w:ind w:left="270"/>
              <w:jc w:val="both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u w:val="single"/>
                <w:lang w:val="hy-AM"/>
              </w:rPr>
              <w:t>4. Ակնկալվող արդյունքը</w:t>
            </w:r>
          </w:p>
          <w:p w:rsidR="00FE5B77" w:rsidRDefault="00FE5B77" w:rsidP="005F3D37">
            <w:pPr>
              <w:spacing w:line="256" w:lineRule="auto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Արևային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ֆոտովոլտային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կայանների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կառուցման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ներդրումային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ծրագրի</w:t>
            </w:r>
            <w:r>
              <w:rPr>
                <w:rFonts w:ascii="GHEA Grapalat" w:hAnsi="GHEA Grapalat" w:cs="GHEA Grapalat"/>
                <w:lang w:val="hy-AM"/>
              </w:rPr>
              <w:t xml:space="preserve">  իրականացումը ուղղված է ՀՀ-ում արևային էներգետիկայի զարգացման պետական քաղաքականության և դրա իրագործման մեխանիզմների ապահովմանը` ՀՀ տնտեսության դիվերսիֆիկացմանը, ՀՀ տնտեսական և էներգետիկ անկախության ամրապնդմանը, ՀՀ տնտեսական և էներգետիկ անվտանգության, էներգետիկ համակարգի հուսալիության աստիճանի բարձրացմանը, էներգախնայողությունը և վերականգնվող էներգետիկայի զարգացումը խթանող նոր արտադրությունների ստեղծմանը և ծառայությունների կազմակերպմանը, ինչպես նաև շրջակա միջավայրի, մարդու առողջության վրա տեխնածին ազդեցությունների նվազեցմանը:</w:t>
            </w:r>
          </w:p>
        </w:tc>
      </w:tr>
    </w:tbl>
    <w:p w:rsidR="00FE5B77" w:rsidRPr="005D4E66" w:rsidRDefault="00FE5B77" w:rsidP="00FF02B2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E5B77" w:rsidRPr="00687921" w:rsidRDefault="00FE5B77" w:rsidP="00FF02B2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87921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FE5B77" w:rsidRPr="00687921" w:rsidRDefault="00FE5B77" w:rsidP="00FF02B2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FE5B77" w:rsidRPr="00E16147" w:rsidRDefault="00FE5B77" w:rsidP="00542FE5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983FD1">
        <w:rPr>
          <w:rFonts w:ascii="GHEA Grapalat" w:hAnsi="GHEA Grapalat"/>
          <w:b/>
          <w:sz w:val="24"/>
          <w:szCs w:val="24"/>
          <w:lang w:val="af-ZA"/>
        </w:rPr>
        <w:t>«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ԱՐԵՎԱՅԻՆ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ՖՈՏՈՎՈԼՏԱՅԻՆ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ԿԱՅԱՆՆԵՐԻ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ԿԱՌՈՒՑՄԱՆ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ՆԵՐԴՐՈՒՄԱՅԻՆ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ԾՐԱԳՐԻՆ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ՀԱՎԱՆՈՒԹՅՈՒՆ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ՏԱԼՈՒ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ՄԱՍԻՆ»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ՀՀ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ԱՐՁԱՆԱԳՐԱՅԻՆ</w:t>
      </w:r>
      <w:r w:rsidRPr="00983FD1">
        <w:rPr>
          <w:rFonts w:ascii="GHEA Grapalat" w:hAnsi="GHEA Grapalat"/>
          <w:b/>
          <w:sz w:val="24"/>
          <w:szCs w:val="24"/>
          <w:lang w:val="hy-AM"/>
        </w:rPr>
        <w:t xml:space="preserve"> ՈՐՈՇՄԱՆ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ԸՆԴՈՒՆՄԱՆ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ՆՈՐՄԱՏԻՎ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983F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ԱՆՀՐԱԺԵՇՏՈՒԹՅԱՆ ՄԱՍԻՆ</w:t>
      </w:r>
    </w:p>
    <w:p w:rsidR="00FE5B77" w:rsidRPr="00E16147" w:rsidRDefault="00FE5B77" w:rsidP="00542FE5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E5B77" w:rsidRPr="00687921" w:rsidRDefault="00FE5B77" w:rsidP="00322486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FF02B2">
        <w:rPr>
          <w:rFonts w:ascii="GHEA Grapalat" w:hAnsi="GHEA Grapalat"/>
          <w:sz w:val="24"/>
          <w:szCs w:val="24"/>
          <w:lang w:val="af-ZA"/>
        </w:rPr>
        <w:t>«</w:t>
      </w:r>
      <w:r w:rsidRPr="00322486">
        <w:rPr>
          <w:rFonts w:ascii="GHEA Grapalat" w:hAnsi="GHEA Grapalat"/>
          <w:sz w:val="24"/>
          <w:szCs w:val="24"/>
          <w:lang w:val="hy-AM"/>
        </w:rPr>
        <w:t>Արևային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ֆոտովոլտային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կայանների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կառուցման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ներդրումային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ծրագրին հավանություն տալու մասին</w:t>
      </w:r>
      <w:r w:rsidRPr="00FF02B2">
        <w:rPr>
          <w:rFonts w:ascii="GHEA Grapalat" w:hAnsi="GHEA Grapalat"/>
          <w:sz w:val="24"/>
          <w:szCs w:val="24"/>
          <w:lang w:val="af-ZA"/>
        </w:rPr>
        <w:t>»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2F8E">
        <w:rPr>
          <w:rFonts w:ascii="GHEA Grapalat" w:hAnsi="GHEA Grapalat"/>
          <w:sz w:val="24"/>
          <w:szCs w:val="24"/>
          <w:lang w:val="hy-AM"/>
        </w:rPr>
        <w:t>ՀՀ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արձանագրային</w:t>
      </w:r>
      <w:r w:rsidRPr="00C54A30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նախագծի</w:t>
      </w:r>
      <w:r w:rsidRPr="00687921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ընդունման</w:t>
      </w:r>
      <w:r w:rsidRPr="0068792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կապակցությամբ այլ իրավական ակտերի ընդունման անհրաժեշտություն չկա:</w:t>
      </w:r>
    </w:p>
    <w:p w:rsidR="00FE5B77" w:rsidRPr="00687921" w:rsidRDefault="00FE5B77" w:rsidP="00FF02B2">
      <w:pPr>
        <w:tabs>
          <w:tab w:val="left" w:pos="4004"/>
        </w:tabs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FE5B77" w:rsidRPr="00687921" w:rsidRDefault="00FE5B77" w:rsidP="00FF02B2">
      <w:pPr>
        <w:spacing w:after="200" w:line="276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FE5B77" w:rsidRPr="009271AE" w:rsidRDefault="00FE5B77" w:rsidP="00FF02B2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271AE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FE5B77" w:rsidRPr="009271AE" w:rsidRDefault="00FE5B77" w:rsidP="00FF02B2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FE5B77" w:rsidRPr="009271AE" w:rsidRDefault="00FE5B77" w:rsidP="00FF02B2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9271AE">
        <w:rPr>
          <w:rFonts w:ascii="GHEA Grapalat" w:hAnsi="GHEA Grapalat"/>
          <w:b/>
          <w:sz w:val="24"/>
          <w:szCs w:val="24"/>
          <w:lang w:val="af-ZA"/>
        </w:rPr>
        <w:t>«</w:t>
      </w:r>
      <w:r w:rsidRPr="008B7C71">
        <w:rPr>
          <w:rFonts w:ascii="GHEA Grapalat" w:hAnsi="GHEA Grapalat"/>
          <w:b/>
          <w:sz w:val="24"/>
          <w:szCs w:val="24"/>
          <w:lang w:val="hy-AM"/>
        </w:rPr>
        <w:t>ԱՐԵՎԱՅԻՆ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7C71">
        <w:rPr>
          <w:rFonts w:ascii="GHEA Grapalat" w:hAnsi="GHEA Grapalat"/>
          <w:b/>
          <w:sz w:val="24"/>
          <w:szCs w:val="24"/>
          <w:lang w:val="hy-AM"/>
        </w:rPr>
        <w:t>ՖՈՏՈՎՈԼՏԱՅԻՆ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7C71">
        <w:rPr>
          <w:rFonts w:ascii="GHEA Grapalat" w:hAnsi="GHEA Grapalat"/>
          <w:b/>
          <w:sz w:val="24"/>
          <w:szCs w:val="24"/>
          <w:lang w:val="hy-AM"/>
        </w:rPr>
        <w:t>ԿԱՅԱՆՆԵՐԻ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7C71">
        <w:rPr>
          <w:rFonts w:ascii="GHEA Grapalat" w:hAnsi="GHEA Grapalat"/>
          <w:b/>
          <w:sz w:val="24"/>
          <w:szCs w:val="24"/>
          <w:lang w:val="hy-AM"/>
        </w:rPr>
        <w:t>ԿԱՌՈՒՑՄԱՆ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7C71">
        <w:rPr>
          <w:rFonts w:ascii="GHEA Grapalat" w:hAnsi="GHEA Grapalat"/>
          <w:b/>
          <w:sz w:val="24"/>
          <w:szCs w:val="24"/>
          <w:lang w:val="hy-AM"/>
        </w:rPr>
        <w:t>ՆԵՐԴՐՈՒՄԱՅԻՆ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7C71">
        <w:rPr>
          <w:rFonts w:ascii="GHEA Grapalat" w:hAnsi="GHEA Grapalat"/>
          <w:b/>
          <w:sz w:val="24"/>
          <w:szCs w:val="24"/>
          <w:lang w:val="hy-AM"/>
        </w:rPr>
        <w:t>ԾՐԱԳՐԻՆ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7C71">
        <w:rPr>
          <w:rFonts w:ascii="GHEA Grapalat" w:hAnsi="GHEA Grapalat"/>
          <w:b/>
          <w:sz w:val="24"/>
          <w:szCs w:val="24"/>
          <w:lang w:val="hy-AM"/>
        </w:rPr>
        <w:t>ՀԱՎԱՆՈՒԹՅՈՒՆ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7C71">
        <w:rPr>
          <w:rFonts w:ascii="GHEA Grapalat" w:hAnsi="GHEA Grapalat"/>
          <w:b/>
          <w:sz w:val="24"/>
          <w:szCs w:val="24"/>
          <w:lang w:val="hy-AM"/>
        </w:rPr>
        <w:t>ՏԱԼՈՒ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7C71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271AE">
        <w:rPr>
          <w:rFonts w:ascii="GHEA Grapalat" w:hAnsi="GHEA Grapalat"/>
          <w:b/>
          <w:sz w:val="24"/>
          <w:szCs w:val="24"/>
          <w:lang w:val="hy-AM"/>
        </w:rPr>
        <w:t>»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9271AE">
        <w:rPr>
          <w:rFonts w:ascii="GHEA Grapalat" w:hAnsi="GHEA Grapalat"/>
          <w:b/>
          <w:sz w:val="24"/>
          <w:szCs w:val="24"/>
          <w:lang w:val="hy-AM"/>
        </w:rPr>
        <w:t>ՀՀ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71AE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FD1">
        <w:rPr>
          <w:rFonts w:ascii="GHEA Grapalat" w:hAnsi="GHEA Grapalat"/>
          <w:b/>
          <w:sz w:val="24"/>
          <w:szCs w:val="24"/>
          <w:lang w:val="af-ZA"/>
        </w:rPr>
        <w:t>ԱՐՁԱՆԱԳՐԱՅԻՆ</w:t>
      </w:r>
      <w:r w:rsidRPr="009271AE">
        <w:rPr>
          <w:rFonts w:ascii="GHEA Grapalat" w:hAnsi="GHEA Grapalat"/>
          <w:b/>
          <w:sz w:val="24"/>
          <w:szCs w:val="24"/>
          <w:lang w:val="hy-AM"/>
        </w:rPr>
        <w:t xml:space="preserve"> ՈՐՈՇՄԱՆ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71AE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271AE">
        <w:rPr>
          <w:rFonts w:ascii="GHEA Grapalat" w:hAnsi="GHEA Grapalat"/>
          <w:b/>
          <w:sz w:val="24"/>
          <w:szCs w:val="24"/>
          <w:lang w:val="af-ZA"/>
        </w:rPr>
        <w:t xml:space="preserve"> ԸՆԴՈՒՆՄԱՆ</w:t>
      </w:r>
      <w:r w:rsidRPr="009271A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ԿԱՊԱԿՑՈՒԹՅԱՄԲ ՊԵՏԱԿԱՆ ԿԱՄ ՏԵՂԱԿԱՆ ԻՆՔՆԱԿԱՌԱՎԱՐՄԱՆ ՄԱՐՄՆԻ ԲՅՈՒՋԵՈՒՄ ԾԱԽՍԵՐԻ ԵՎ ԵԿԱՄՈՒՏՆԵՐԻ ԱՎԵԼԱՑՄԱՆ ԿԱՄ ՆՎԱԶԵՑՄԱՆ ՄԱՍԻՆ</w:t>
      </w:r>
    </w:p>
    <w:p w:rsidR="00FE5B77" w:rsidRPr="00687921" w:rsidRDefault="00FE5B77" w:rsidP="00FF02B2">
      <w:pPr>
        <w:pStyle w:val="BodyText"/>
        <w:spacing w:line="276" w:lineRule="auto"/>
        <w:ind w:left="-35" w:firstLine="41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FE5B77" w:rsidRPr="00FF02B2" w:rsidRDefault="00FE5B77" w:rsidP="009271AE">
      <w:pPr>
        <w:pStyle w:val="BodyText"/>
        <w:spacing w:line="276" w:lineRule="auto"/>
        <w:ind w:left="-35" w:firstLine="410"/>
        <w:jc w:val="both"/>
        <w:rPr>
          <w:lang w:val="hy-AM"/>
        </w:rPr>
      </w:pPr>
      <w:r w:rsidRPr="00FF02B2">
        <w:rPr>
          <w:rFonts w:ascii="GHEA Grapalat" w:hAnsi="GHEA Grapalat"/>
          <w:sz w:val="24"/>
          <w:szCs w:val="24"/>
          <w:lang w:val="af-ZA"/>
        </w:rPr>
        <w:t>«</w:t>
      </w:r>
      <w:r w:rsidRPr="00322486">
        <w:rPr>
          <w:rFonts w:ascii="GHEA Grapalat" w:hAnsi="GHEA Grapalat"/>
          <w:sz w:val="24"/>
          <w:szCs w:val="24"/>
          <w:lang w:val="hy-AM"/>
        </w:rPr>
        <w:t>Արևային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ֆոտովոլտային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կայանների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կառուցման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ներդրումային</w:t>
      </w:r>
      <w:r w:rsidRPr="00FF02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2486">
        <w:rPr>
          <w:rFonts w:ascii="GHEA Grapalat" w:hAnsi="GHEA Grapalat"/>
          <w:sz w:val="24"/>
          <w:szCs w:val="24"/>
          <w:lang w:val="hy-AM"/>
        </w:rPr>
        <w:t>ծրագրին հավանություն տալու մասին</w:t>
      </w:r>
      <w:r w:rsidRPr="00FF02B2">
        <w:rPr>
          <w:rFonts w:ascii="GHEA Grapalat" w:hAnsi="GHEA Grapalat"/>
          <w:sz w:val="24"/>
          <w:szCs w:val="24"/>
          <w:lang w:val="af-ZA"/>
        </w:rPr>
        <w:t>»</w:t>
      </w:r>
      <w:r w:rsidRPr="00292F8E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արձանագրային </w:t>
      </w:r>
      <w:r w:rsidRPr="00C54A30">
        <w:rPr>
          <w:rFonts w:ascii="GHEA Grapalat" w:hAnsi="GHEA Grapalat"/>
          <w:sz w:val="24"/>
          <w:szCs w:val="24"/>
          <w:lang w:val="hy-AM"/>
        </w:rPr>
        <w:t>որոշման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նախագծի</w:t>
      </w:r>
      <w:r w:rsidRPr="00687921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ընդունման</w:t>
      </w:r>
      <w:r w:rsidRPr="0068792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կապակցությամբ </w:t>
      </w:r>
      <w:r w:rsidRPr="00687921">
        <w:rPr>
          <w:rFonts w:ascii="GHEA Grapalat" w:hAnsi="GHEA Grapalat" w:cs="GHEA Grapalat"/>
          <w:sz w:val="24"/>
          <w:szCs w:val="24"/>
          <w:lang w:val="hy-AM"/>
        </w:rPr>
        <w:t>պետական կամ տեղական ինքնակառավարման մարմնի</w:t>
      </w:r>
      <w:r w:rsidRPr="00687921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687921">
        <w:rPr>
          <w:rFonts w:ascii="GHEA Grapalat" w:hAnsi="GHEA Grapalat" w:cs="GHEA Grapalat"/>
          <w:sz w:val="24"/>
          <w:szCs w:val="24"/>
          <w:lang w:val="hy-AM"/>
        </w:rPr>
        <w:t xml:space="preserve">բյուջեում </w:t>
      </w:r>
      <w:r w:rsidRPr="00687921">
        <w:rPr>
          <w:rFonts w:ascii="GHEA Grapalat" w:hAnsi="GHEA Grapalat" w:cs="GHEA Grapalat"/>
          <w:color w:val="000000"/>
          <w:sz w:val="24"/>
          <w:szCs w:val="24"/>
          <w:lang w:val="hy-AM"/>
        </w:rPr>
        <w:t>եկամուտների և ծախսերի ավելացում կամ նվազեցում</w:t>
      </w:r>
      <w:r w:rsidRPr="00687921">
        <w:rPr>
          <w:rFonts w:ascii="GHEA Grapalat" w:hAnsi="GHEA Grapalat" w:cs="GHEA Grapalat"/>
          <w:sz w:val="24"/>
          <w:szCs w:val="24"/>
          <w:lang w:val="hy-AM"/>
        </w:rPr>
        <w:t xml:space="preserve"> չի նախատեսվում:</w:t>
      </w: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LOGO-22" style="position:absolute;left:0;text-align:left;margin-left:400.8pt;margin-top:542.5pt;width:125.7pt;height:64.65pt;z-index:-251658240;visibility:visible;mso-position-horizontal-relative:text;mso-position-vertical-relative:text">
            <v:imagedata r:id="rId5" o:title=""/>
          </v:shape>
        </w:pict>
      </w:r>
    </w:p>
    <w:sectPr w:rsidR="00FE5B77" w:rsidRPr="00FF02B2" w:rsidSect="0063154D">
      <w:pgSz w:w="12240" w:h="15840"/>
      <w:pgMar w:top="719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47ACB"/>
    <w:multiLevelType w:val="hybridMultilevel"/>
    <w:tmpl w:val="90104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93D"/>
    <w:rsid w:val="000056C2"/>
    <w:rsid w:val="00020179"/>
    <w:rsid w:val="00027DDA"/>
    <w:rsid w:val="00036BB9"/>
    <w:rsid w:val="000508B5"/>
    <w:rsid w:val="0007114F"/>
    <w:rsid w:val="00073FAF"/>
    <w:rsid w:val="00095814"/>
    <w:rsid w:val="000B733F"/>
    <w:rsid w:val="000C4729"/>
    <w:rsid w:val="000D1D0A"/>
    <w:rsid w:val="000D41AD"/>
    <w:rsid w:val="000F5E1D"/>
    <w:rsid w:val="00132A92"/>
    <w:rsid w:val="001456E9"/>
    <w:rsid w:val="00167180"/>
    <w:rsid w:val="00194001"/>
    <w:rsid w:val="001A4146"/>
    <w:rsid w:val="001B4705"/>
    <w:rsid w:val="001B7468"/>
    <w:rsid w:val="001C7EFD"/>
    <w:rsid w:val="001E4F45"/>
    <w:rsid w:val="0021440C"/>
    <w:rsid w:val="00254A7F"/>
    <w:rsid w:val="00271F67"/>
    <w:rsid w:val="00284146"/>
    <w:rsid w:val="00292F8E"/>
    <w:rsid w:val="002A4E06"/>
    <w:rsid w:val="00322486"/>
    <w:rsid w:val="00361B93"/>
    <w:rsid w:val="00393CE0"/>
    <w:rsid w:val="003B3B5E"/>
    <w:rsid w:val="003C5CD3"/>
    <w:rsid w:val="003D5099"/>
    <w:rsid w:val="003F3D2C"/>
    <w:rsid w:val="00413DED"/>
    <w:rsid w:val="00415A0B"/>
    <w:rsid w:val="00424EC6"/>
    <w:rsid w:val="00465982"/>
    <w:rsid w:val="004831A9"/>
    <w:rsid w:val="004A0A6E"/>
    <w:rsid w:val="004A4131"/>
    <w:rsid w:val="004B3D3D"/>
    <w:rsid w:val="004D1D2B"/>
    <w:rsid w:val="004D56E9"/>
    <w:rsid w:val="0053793D"/>
    <w:rsid w:val="005411F2"/>
    <w:rsid w:val="00542FE5"/>
    <w:rsid w:val="00563D28"/>
    <w:rsid w:val="00572484"/>
    <w:rsid w:val="0058445A"/>
    <w:rsid w:val="005923F3"/>
    <w:rsid w:val="00595ADC"/>
    <w:rsid w:val="005D28F8"/>
    <w:rsid w:val="005D4E66"/>
    <w:rsid w:val="005E1367"/>
    <w:rsid w:val="005E67AA"/>
    <w:rsid w:val="005F3D37"/>
    <w:rsid w:val="0063154D"/>
    <w:rsid w:val="006643B7"/>
    <w:rsid w:val="00664FB9"/>
    <w:rsid w:val="006875EE"/>
    <w:rsid w:val="00687921"/>
    <w:rsid w:val="00687EC0"/>
    <w:rsid w:val="006D3109"/>
    <w:rsid w:val="006E29B8"/>
    <w:rsid w:val="006E433D"/>
    <w:rsid w:val="00730175"/>
    <w:rsid w:val="0075245B"/>
    <w:rsid w:val="0077764C"/>
    <w:rsid w:val="007E02F2"/>
    <w:rsid w:val="007F6021"/>
    <w:rsid w:val="00811380"/>
    <w:rsid w:val="00820859"/>
    <w:rsid w:val="00853E4A"/>
    <w:rsid w:val="00874CFE"/>
    <w:rsid w:val="008910FD"/>
    <w:rsid w:val="008B7C71"/>
    <w:rsid w:val="009271AE"/>
    <w:rsid w:val="00942323"/>
    <w:rsid w:val="00943590"/>
    <w:rsid w:val="009624E7"/>
    <w:rsid w:val="009665BF"/>
    <w:rsid w:val="00967F25"/>
    <w:rsid w:val="0097310F"/>
    <w:rsid w:val="00983FD1"/>
    <w:rsid w:val="0098545D"/>
    <w:rsid w:val="00992883"/>
    <w:rsid w:val="009C0DDC"/>
    <w:rsid w:val="009C1856"/>
    <w:rsid w:val="00A05681"/>
    <w:rsid w:val="00A25D80"/>
    <w:rsid w:val="00A45FDF"/>
    <w:rsid w:val="00A62035"/>
    <w:rsid w:val="00AA7AD9"/>
    <w:rsid w:val="00AE1542"/>
    <w:rsid w:val="00AE475C"/>
    <w:rsid w:val="00B06760"/>
    <w:rsid w:val="00B263E6"/>
    <w:rsid w:val="00B81C7B"/>
    <w:rsid w:val="00B96BF8"/>
    <w:rsid w:val="00B971BB"/>
    <w:rsid w:val="00BC6D4C"/>
    <w:rsid w:val="00BC7959"/>
    <w:rsid w:val="00BE2A2D"/>
    <w:rsid w:val="00BF36C6"/>
    <w:rsid w:val="00C30A8C"/>
    <w:rsid w:val="00C54A30"/>
    <w:rsid w:val="00C71612"/>
    <w:rsid w:val="00C731CA"/>
    <w:rsid w:val="00C90B69"/>
    <w:rsid w:val="00CA1BEE"/>
    <w:rsid w:val="00CE0BF7"/>
    <w:rsid w:val="00CF52BA"/>
    <w:rsid w:val="00CF61C1"/>
    <w:rsid w:val="00D076FB"/>
    <w:rsid w:val="00D84B43"/>
    <w:rsid w:val="00D90144"/>
    <w:rsid w:val="00DB01BA"/>
    <w:rsid w:val="00DB6603"/>
    <w:rsid w:val="00DC7993"/>
    <w:rsid w:val="00DD3398"/>
    <w:rsid w:val="00DE178F"/>
    <w:rsid w:val="00E16147"/>
    <w:rsid w:val="00E17BCB"/>
    <w:rsid w:val="00E33535"/>
    <w:rsid w:val="00E70587"/>
    <w:rsid w:val="00E72104"/>
    <w:rsid w:val="00E95549"/>
    <w:rsid w:val="00EC64BC"/>
    <w:rsid w:val="00EC7BC8"/>
    <w:rsid w:val="00ED1AED"/>
    <w:rsid w:val="00EF380E"/>
    <w:rsid w:val="00F50CF8"/>
    <w:rsid w:val="00F51B33"/>
    <w:rsid w:val="00F57407"/>
    <w:rsid w:val="00F83B6B"/>
    <w:rsid w:val="00FC75A5"/>
    <w:rsid w:val="00FE396B"/>
    <w:rsid w:val="00FE5B77"/>
    <w:rsid w:val="00FF02B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3D"/>
    <w:pPr>
      <w:spacing w:after="160" w:line="259" w:lineRule="auto"/>
    </w:pPr>
    <w:rPr>
      <w:rFonts w:eastAsia="Times New Roman"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793D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3793D"/>
    <w:rPr>
      <w:rFonts w:ascii="Times New Roman" w:hAnsi="Times New Roman"/>
      <w:b/>
      <w:sz w:val="28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5379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pple-converted-space">
    <w:name w:val="apple-converted-space"/>
    <w:uiPriority w:val="99"/>
    <w:rsid w:val="0053793D"/>
  </w:style>
  <w:style w:type="character" w:styleId="Emphasis">
    <w:name w:val="Emphasis"/>
    <w:basedOn w:val="DefaultParagraphFont"/>
    <w:uiPriority w:val="99"/>
    <w:qFormat/>
    <w:rsid w:val="0053793D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A25D80"/>
    <w:rPr>
      <w:rFonts w:cs="Times New Roman"/>
      <w:b/>
    </w:rPr>
  </w:style>
  <w:style w:type="paragraph" w:customStyle="1" w:styleId="mechtex">
    <w:name w:val="mechtex"/>
    <w:basedOn w:val="Normal"/>
    <w:link w:val="mechtexChar"/>
    <w:uiPriority w:val="99"/>
    <w:rsid w:val="00FF02B2"/>
    <w:pPr>
      <w:spacing w:after="0" w:line="240" w:lineRule="auto"/>
      <w:jc w:val="center"/>
    </w:pPr>
    <w:rPr>
      <w:rFonts w:ascii="Arial Armenian" w:eastAsia="Calibri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FF02B2"/>
    <w:rPr>
      <w:rFonts w:ascii="Arial Armenian" w:hAnsi="Arial Armenian"/>
      <w:sz w:val="20"/>
      <w:lang w:eastAsia="ru-RU"/>
    </w:rPr>
  </w:style>
  <w:style w:type="paragraph" w:customStyle="1" w:styleId="Default">
    <w:name w:val="Default"/>
    <w:uiPriority w:val="99"/>
    <w:rsid w:val="00FF02B2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1"/>
    <w:uiPriority w:val="99"/>
    <w:rsid w:val="00FF02B2"/>
    <w:pPr>
      <w:spacing w:after="0" w:line="360" w:lineRule="auto"/>
    </w:pPr>
    <w:rPr>
      <w:rFonts w:ascii="Times Armenian" w:eastAsia="Calibri" w:hAnsi="Times Armeni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02B2"/>
    <w:rPr>
      <w:rFonts w:ascii="Calibri" w:hAnsi="Calibri"/>
    </w:rPr>
  </w:style>
  <w:style w:type="character" w:customStyle="1" w:styleId="BodyTextChar1">
    <w:name w:val="Body Text Char1"/>
    <w:link w:val="BodyText"/>
    <w:uiPriority w:val="99"/>
    <w:locked/>
    <w:rsid w:val="00FF02B2"/>
    <w:rPr>
      <w:rFonts w:ascii="Times Armenian" w:hAnsi="Times Armenian"/>
      <w:sz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F02B2"/>
    <w:pPr>
      <w:spacing w:line="240" w:lineRule="exact"/>
    </w:pPr>
    <w:rPr>
      <w:rFonts w:ascii="Arial" w:eastAsia="Calibri" w:hAnsi="Arial" w:cs="Arial"/>
      <w:sz w:val="20"/>
      <w:szCs w:val="20"/>
    </w:rPr>
  </w:style>
  <w:style w:type="character" w:customStyle="1" w:styleId="hps">
    <w:name w:val="hps"/>
    <w:uiPriority w:val="99"/>
    <w:rsid w:val="00BE2A2D"/>
  </w:style>
  <w:style w:type="paragraph" w:customStyle="1" w:styleId="CharCharCharCharCharCharCharCharCharChar">
    <w:name w:val="Char Char Char Char Char Char Char Char Char Char"/>
    <w:basedOn w:val="Normal"/>
    <w:uiPriority w:val="99"/>
    <w:rsid w:val="00A05681"/>
    <w:pPr>
      <w:tabs>
        <w:tab w:val="left" w:pos="709"/>
      </w:tabs>
      <w:spacing w:after="0" w:line="240" w:lineRule="auto"/>
    </w:pPr>
    <w:rPr>
      <w:rFonts w:ascii="Tahoma" w:eastAsia="Calibri" w:hAnsi="Tahoma" w:cs="Times New Roman"/>
      <w:sz w:val="24"/>
      <w:szCs w:val="24"/>
      <w:lang w:val="pl-PL" w:eastAsia="pl-PL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7E02F2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9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928</Words>
  <Characters>5295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user</dc:creator>
  <cp:keywords/>
  <dc:description/>
  <cp:lastModifiedBy>AnahitV</cp:lastModifiedBy>
  <cp:revision>2</cp:revision>
  <cp:lastPrinted>2016-12-16T14:38:00Z</cp:lastPrinted>
  <dcterms:created xsi:type="dcterms:W3CDTF">2016-12-28T14:23:00Z</dcterms:created>
  <dcterms:modified xsi:type="dcterms:W3CDTF">2016-12-28T14:23:00Z</dcterms:modified>
</cp:coreProperties>
</file>