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7B" w:rsidRPr="009A471D" w:rsidRDefault="00C9757B" w:rsidP="004A5D21">
      <w:pPr>
        <w:pStyle w:val="Header"/>
        <w:spacing w:line="276" w:lineRule="auto"/>
        <w:rPr>
          <w:rFonts w:ascii="GHEA Grapalat" w:eastAsia="SimSun" w:hAnsi="GHEA Grapalat" w:cs="Arial"/>
          <w:sz w:val="18"/>
          <w:szCs w:val="18"/>
          <w:lang w:val="ru-RU"/>
        </w:rPr>
      </w:pPr>
    </w:p>
    <w:p w:rsidR="0088209A" w:rsidRPr="009A471D" w:rsidRDefault="0088209A" w:rsidP="00317D2B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A471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9A47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9A47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ԿԱՌԱՎԱՐՈՒԹՅՈՒ</w:t>
      </w:r>
      <w:r w:rsidRPr="009A47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</w:p>
    <w:p w:rsidR="0088209A" w:rsidRDefault="0088209A" w:rsidP="00317D2B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A47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Ո Ր Ո Շ ՈՒ Մ </w:t>
      </w:r>
    </w:p>
    <w:p w:rsidR="002A7DAD" w:rsidRPr="009A471D" w:rsidRDefault="002A7DAD" w:rsidP="004A5D21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B6B83" w:rsidRDefault="002A7DAD" w:rsidP="002A7DA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2A7DAD">
        <w:rPr>
          <w:rFonts w:ascii="GHEA Grapalat" w:hAnsi="GHEA Grapalat"/>
          <w:b/>
          <w:bCs/>
          <w:iCs/>
          <w:sz w:val="24"/>
          <w:szCs w:val="24"/>
          <w:lang w:val="af-ZA"/>
        </w:rPr>
        <w:t>«----» «-------------------------» 201</w:t>
      </w:r>
      <w:r w:rsidRPr="002A7DAD">
        <w:rPr>
          <w:rFonts w:ascii="GHEA Grapalat" w:hAnsi="GHEA Grapalat"/>
          <w:b/>
          <w:bCs/>
          <w:iCs/>
          <w:sz w:val="24"/>
          <w:szCs w:val="24"/>
          <w:lang w:val="hy-AM"/>
        </w:rPr>
        <w:t>6</w:t>
      </w:r>
      <w:r w:rsidRPr="002A7DAD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թվականի N---- Ն</w:t>
      </w:r>
    </w:p>
    <w:p w:rsidR="002A7DAD" w:rsidRPr="002A7DAD" w:rsidRDefault="002A7DAD" w:rsidP="002A7DA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6524C9" w:rsidRPr="009A471D" w:rsidRDefault="006524C9" w:rsidP="004A5D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71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ԱՐԴԱՐԱԴԱՏՈՒԹՅԱՆ ՆԱԽԱՐԱՐՈՒԹՅԱՆ ԱՇԽԱՏԱԿԱԶՄԻ ՎԵՐԱՀՍԿՈՂԱԿԱՆ ԾԱՌԱՅՈՒԹՅՈՒՆ </w:t>
      </w:r>
      <w:r w:rsidR="003615B3">
        <w:rPr>
          <w:rFonts w:ascii="GHEA Grapalat" w:hAnsi="GHEA Grapalat"/>
          <w:b/>
          <w:sz w:val="24"/>
          <w:szCs w:val="24"/>
          <w:lang w:val="hy-AM"/>
        </w:rPr>
        <w:t>ՀԻՄՆԱԴՐԵԼՈՒ</w:t>
      </w:r>
      <w:r w:rsidRPr="009A471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3615B3" w:rsidRPr="009A471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ԱՐԴԱՐԱԴԱՏՈՒԹՅԱՆ ՆԱԽԱՐԱՐՈՒԹՅԱՆ ԱՇԽԱՏԱԿԱԶՄԻ </w:t>
      </w:r>
      <w:r w:rsidRPr="009A471D">
        <w:rPr>
          <w:rFonts w:ascii="GHEA Grapalat" w:hAnsi="GHEA Grapalat"/>
          <w:b/>
          <w:sz w:val="24"/>
          <w:szCs w:val="24"/>
          <w:lang w:val="hy-AM"/>
        </w:rPr>
        <w:t>ՎԵՐԱՀՍԿՈՂԱԿԱՆ ԾԱՌԱՅՈՒԹՅԱՆ ԿԱՆՈՆԱԴՐՈՒԹՅՈՒՆԸ</w:t>
      </w:r>
      <w:r w:rsidR="003615B3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9A471D">
        <w:rPr>
          <w:rFonts w:ascii="GHEA Grapalat" w:hAnsi="GHEA Grapalat"/>
          <w:b/>
          <w:sz w:val="24"/>
          <w:szCs w:val="24"/>
          <w:lang w:val="hy-AM"/>
        </w:rPr>
        <w:t xml:space="preserve"> ԿԱՌՈՒՑՎԱԾ</w:t>
      </w:r>
      <w:r w:rsidR="007A0D71" w:rsidRPr="006611B0">
        <w:rPr>
          <w:rFonts w:ascii="GHEA Grapalat" w:hAnsi="GHEA Grapalat"/>
          <w:b/>
          <w:sz w:val="24"/>
          <w:szCs w:val="24"/>
          <w:lang w:val="hy-AM"/>
        </w:rPr>
        <w:t>Ք</w:t>
      </w:r>
      <w:r w:rsidRPr="009A471D">
        <w:rPr>
          <w:rFonts w:ascii="GHEA Grapalat" w:hAnsi="GHEA Grapalat"/>
          <w:b/>
          <w:sz w:val="24"/>
          <w:szCs w:val="24"/>
          <w:lang w:val="hy-AM"/>
        </w:rPr>
        <w:t>Ը ՀԱՍՏԱՏԵԼՈՒ</w:t>
      </w:r>
      <w:r w:rsidR="003615B3">
        <w:rPr>
          <w:rFonts w:ascii="GHEA Grapalat" w:hAnsi="GHEA Grapalat"/>
          <w:b/>
          <w:sz w:val="24"/>
          <w:szCs w:val="24"/>
          <w:lang w:val="hy-AM"/>
        </w:rPr>
        <w:t>,</w:t>
      </w:r>
      <w:r w:rsidRPr="009A47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7441" w:rsidRPr="009A471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6611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71D">
        <w:rPr>
          <w:rFonts w:ascii="GHEA Grapalat" w:hAnsi="GHEA Grapalat"/>
          <w:b/>
          <w:sz w:val="24"/>
          <w:szCs w:val="24"/>
          <w:lang w:val="hy-AM"/>
        </w:rPr>
        <w:t>ԿԱՌԱՎԱՐՈՒԹՅԱՆ 2011 ԹՎԱԿԱՆԻ ԱՊՐԻԼԻ 14-ի N 431-Ն</w:t>
      </w:r>
      <w:r w:rsidR="009674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/>
          <w:b/>
          <w:sz w:val="24"/>
          <w:szCs w:val="24"/>
          <w:lang w:val="hy-AM"/>
        </w:rPr>
        <w:t>ԵՎ 2013 ԹՎԱԿԱՆԻ ՀՈՒՆԻՍԻ 13-Ի N 624-Ն ՈՐՈՇՈՒՄՆԵՐՆ</w:t>
      </w:r>
      <w:r w:rsidRPr="009A471D">
        <w:rPr>
          <w:rFonts w:ascii="GHEA Grapalat" w:hAnsi="GHEA Grapalat"/>
          <w:b/>
          <w:sz w:val="24"/>
          <w:szCs w:val="24"/>
          <w:lang w:val="hy-AM"/>
        </w:rPr>
        <w:t xml:space="preserve"> ՈՒԺԸ ԿՈՐՑՐԱԾ ՃԱՆԱՉԵԼՈՒ ՄԱՍԻՆ</w:t>
      </w:r>
    </w:p>
    <w:p w:rsidR="00FE131C" w:rsidRPr="009A471D" w:rsidRDefault="00FE131C" w:rsidP="004A5D21">
      <w:pPr>
        <w:shd w:val="clear" w:color="auto" w:fill="FFFFFF"/>
        <w:spacing w:after="0"/>
        <w:ind w:firstLine="313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A471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88209A" w:rsidRPr="009A471D" w:rsidRDefault="0088209A" w:rsidP="004A5D21">
      <w:pPr>
        <w:shd w:val="clear" w:color="auto" w:fill="FFFFFF"/>
        <w:spacing w:after="0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F522A" w:rsidRPr="009A471D" w:rsidRDefault="00FE131C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«Պետական կառավարչական հիմնարկների մասին» Հայաստանի Հանրապետության օրենքի 9-րդ հոդվածի 2-րդ և 3-րդ 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մասերի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11-րդ հոդվածի 1-ին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 «ժգ» կետով</w:t>
      </w:r>
      <w:r w:rsidR="001A75AB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Հայաստանի Հանրապետության կառավարությունը</w:t>
      </w:r>
      <w:r w:rsidRPr="009A471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9A47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524C9" w:rsidRPr="009A471D" w:rsidRDefault="006524C9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EC5D96" w:rsidRPr="006611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615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Հիմնադրել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արդարադատության նախարարության աշխատակազմի վերահսկողական ծառայություն</w:t>
      </w:r>
      <w:r w:rsidR="00F16A50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733FD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աշխատակազմի </w:t>
      </w:r>
      <w:r w:rsidR="00F16A50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առանձնացված ստորաբաժանման կարգավիճակով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524C9" w:rsidRPr="009A471D" w:rsidRDefault="006524C9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Լուծարել Հայաստանի Հանրապետության արդարադատության նախարարության աշխատակազմի օրինականու</w:t>
      </w:r>
      <w:r w:rsidR="00BA50F4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թյան վերահսկողության տեսչությունը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այդ կապակցությամբ ուժը կորցրած ճանաչել Հայաստանի Հանրապետության կառավարության 2011 թվականի ապրիլի </w:t>
      </w:r>
      <w:r w:rsidR="003E1A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4-ի «Հայաստանի Հանրապետության արդարադատության նախարարության աշխատակազմի</w:t>
      </w:r>
      <w:r w:rsidR="00A513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օրինականության վերահսկողության տեսչության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կանոնադրությունն ու կառուցվածքը հաստատելու մասին» N </w:t>
      </w:r>
      <w:r w:rsidR="00E55EEC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431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որոշումը</w:t>
      </w:r>
      <w:r w:rsidR="009674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8C25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2013 թվականի հունիսի 13-ի </w:t>
      </w:r>
      <w:r w:rsidR="00326485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1810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արդարադատության նախարարությա</w:t>
      </w:r>
      <w:r w:rsidR="008C25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326485" w:rsidRPr="009A471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81061">
        <w:rPr>
          <w:rFonts w:ascii="Sylfaen" w:hAnsi="Sylfaen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օրինականության</w:t>
      </w:r>
      <w:r w:rsidR="00181061">
        <w:rPr>
          <w:rFonts w:ascii="Sylfaen" w:hAnsi="Sylfaen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181061">
        <w:rPr>
          <w:rFonts w:ascii="Sylfaen" w:hAnsi="Sylfaen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տեսչության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`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վրա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lastRenderedPageBreak/>
        <w:t>հիմնված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մեթոդաբանությունն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ու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որոշող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չափանիշների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նկարագիրը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և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ստուգաթերթերը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326485" w:rsidRPr="009A47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85" w:rsidRPr="009A471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26485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624-Ն որոշումը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F522A" w:rsidRPr="009A471D" w:rsidRDefault="008B56AE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F522A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Հաստատել`</w:t>
      </w:r>
      <w:r w:rsidR="006524C9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F522A" w:rsidRPr="006611B0" w:rsidRDefault="009F522A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Հայաստանի Հանրապետության արդարադատության նախարարության աշխատակազմի վերահսկողական</w:t>
      </w:r>
      <w:r w:rsidR="00B654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B654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կանոնադրությունը` համաձայն N 1 հավելվածի.</w:t>
      </w:r>
    </w:p>
    <w:p w:rsidR="009F522A" w:rsidRPr="009A471D" w:rsidRDefault="009F522A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Հայաստանի Հանրապետության արդարադատության նախարարության աշխատակազմի</w:t>
      </w:r>
      <w:r w:rsidR="00B654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վերահսկողական</w:t>
      </w:r>
      <w:r w:rsidR="00B654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կառուցվածքը` համաձայն N 2 հավելվածի։</w:t>
      </w:r>
    </w:p>
    <w:p w:rsidR="00A63AA1" w:rsidRPr="009A471D" w:rsidRDefault="008B56AE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F522A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63AA1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Հայաստանի Հանրապետության օրենսդրությամբ սահմանված կարգով Հայաստանի Հանրապետության արդարադատության նախարարության աշխատակազմի օրինականության վերահս</w:t>
      </w:r>
      <w:r w:rsidR="00BA50F4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կողության տեսչության լուծարումը</w:t>
      </w:r>
      <w:r w:rsidR="00A63AA1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սկսված և չավարտված</w:t>
      </w:r>
      <w:r w:rsidR="00382C7B" w:rsidRPr="00382C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3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դատական գործերի,</w:t>
      </w:r>
      <w:r w:rsidR="00A63AA1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</w:t>
      </w:r>
      <w:r w:rsidR="001E42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վարույթների</w:t>
      </w:r>
      <w:r w:rsidR="00A63AA1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1E42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կանոնադրական այլ</w:t>
      </w:r>
      <w:r w:rsidR="00A63AA1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գործառույթների իրականացման հետագա ընթացքի ապահովումը վերապահել Հայաստանի Հանրապետության արդարադատության նախարարության աշխատակազմի վերահսկողական ծառայությանը:</w:t>
      </w:r>
    </w:p>
    <w:p w:rsidR="00A63AA1" w:rsidRPr="009A471D" w:rsidRDefault="00A63AA1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9F522A" w:rsidRPr="009A47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8F6775" w:rsidRPr="006611B0" w:rsidRDefault="008F6775" w:rsidP="004A5D21">
      <w:pPr>
        <w:autoSpaceDE w:val="0"/>
        <w:autoSpaceDN w:val="0"/>
        <w:adjustRightInd w:val="0"/>
        <w:spacing w:after="0"/>
        <w:rPr>
          <w:rFonts w:ascii="GHEA Grapalat" w:hAnsi="GHEA Grapalat" w:cs="IRTEK Courier"/>
          <w:sz w:val="24"/>
          <w:szCs w:val="24"/>
          <w:lang w:val="hy-AM"/>
        </w:rPr>
      </w:pPr>
    </w:p>
    <w:p w:rsidR="009A471D" w:rsidRPr="006611B0" w:rsidRDefault="009A471D" w:rsidP="004A5D21">
      <w:pPr>
        <w:autoSpaceDE w:val="0"/>
        <w:autoSpaceDN w:val="0"/>
        <w:adjustRightInd w:val="0"/>
        <w:spacing w:after="0"/>
        <w:rPr>
          <w:rFonts w:ascii="GHEA Grapalat" w:hAnsi="GHEA Grapalat" w:cs="IRTEK Courier"/>
          <w:sz w:val="24"/>
          <w:szCs w:val="24"/>
          <w:lang w:val="hy-AM"/>
        </w:rPr>
      </w:pPr>
    </w:p>
    <w:p w:rsidR="00F40AD6" w:rsidRDefault="00F40AD6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40AD6" w:rsidRDefault="00F40AD6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C2DE8" w:rsidRDefault="003C2DE8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A63AA1" w:rsidRPr="007D0DDF" w:rsidRDefault="00A63AA1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0DD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Հավելված</w:t>
      </w:r>
      <w:r w:rsidR="00403F6A"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403F6A" w:rsidRPr="007D0DDF">
        <w:rPr>
          <w:rFonts w:ascii="GHEA Grapalat" w:hAnsi="GHEA Grapalat"/>
          <w:b/>
          <w:sz w:val="24"/>
          <w:szCs w:val="24"/>
          <w:lang w:val="hy-AM"/>
        </w:rPr>
        <w:t>N 1</w:t>
      </w:r>
    </w:p>
    <w:p w:rsidR="00E66BE9" w:rsidRDefault="00A63AA1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                                  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E66BE9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E66BE9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7D0DD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 </w:t>
      </w:r>
    </w:p>
    <w:p w:rsidR="00A63AA1" w:rsidRPr="007D0DDF" w:rsidRDefault="00A63AA1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2016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</w:p>
    <w:p w:rsidR="00A63AA1" w:rsidRPr="007D0DDF" w:rsidRDefault="007D0DDF" w:rsidP="004A5D21">
      <w:pPr>
        <w:autoSpaceDE w:val="0"/>
        <w:autoSpaceDN w:val="0"/>
        <w:adjustRightInd w:val="0"/>
        <w:spacing w:after="0"/>
        <w:contextualSpacing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          </w:t>
      </w:r>
      <w:r w:rsidR="00A63AA1" w:rsidRPr="007D0DDF">
        <w:rPr>
          <w:rFonts w:ascii="GHEA Grapalat" w:hAnsi="GHEA Grapalat" w:cs="IRTEK Courier"/>
          <w:b/>
          <w:sz w:val="24"/>
          <w:szCs w:val="24"/>
          <w:lang w:val="hy-AM"/>
        </w:rPr>
        <w:t>-----</w:t>
      </w: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թիվ </w:t>
      </w:r>
      <w:r w:rsidR="00A63AA1"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------Ն որոշման                                                                  </w:t>
      </w:r>
    </w:p>
    <w:p w:rsidR="00A63AA1" w:rsidRPr="006611B0" w:rsidRDefault="00A63AA1" w:rsidP="004A5D2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A471D" w:rsidRPr="006611B0" w:rsidRDefault="009A471D" w:rsidP="004A5D2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63AA1" w:rsidRPr="000B1384" w:rsidRDefault="00A63AA1" w:rsidP="003C2DE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0B1384">
        <w:rPr>
          <w:rFonts w:ascii="GHEA Grapalat" w:hAnsi="GHEA Grapalat" w:cs="Sylfaen"/>
          <w:b/>
          <w:sz w:val="24"/>
          <w:szCs w:val="24"/>
          <w:lang w:val="hy-AM"/>
        </w:rPr>
        <w:t>ԿԱՆՈՆԱԴՐՈՒԹՅՈՒՆ</w:t>
      </w:r>
    </w:p>
    <w:p w:rsidR="00A63AA1" w:rsidRPr="00AA46BE" w:rsidRDefault="00A63AA1" w:rsidP="003C2DE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1384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0B1384">
        <w:rPr>
          <w:rFonts w:ascii="GHEA Grapalat" w:hAnsi="GHEA Grapalat" w:cs="Times Armenian"/>
          <w:b/>
          <w:sz w:val="24"/>
          <w:szCs w:val="24"/>
          <w:lang w:val="hy-AM"/>
        </w:rPr>
        <w:t>U</w:t>
      </w:r>
      <w:r w:rsidRPr="000B1384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0B138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B138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B138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B1384">
        <w:rPr>
          <w:rFonts w:ascii="GHEA Grapalat" w:hAnsi="GHEA Grapalat" w:cs="Sylfaen"/>
          <w:b/>
          <w:sz w:val="24"/>
          <w:szCs w:val="24"/>
          <w:lang w:val="hy-AM"/>
        </w:rPr>
        <w:t>ԱՐԴԱՐԱԴԱՏՈՒԹՅԱՆ ՆԱԽԱՐԱՐՈՒԹՅԱՆ ԱՇԽԱՏԱԿԱԶՄԻ ՎԵՐԱՀՍԿՈՂԱԿԱՆ ԾԱՌԱՅՈՒԹՅԱՆ</w:t>
      </w:r>
    </w:p>
    <w:p w:rsidR="0015618A" w:rsidRPr="00AA46BE" w:rsidRDefault="0015618A" w:rsidP="004A5D2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IRTEK Courier"/>
          <w:sz w:val="24"/>
          <w:szCs w:val="24"/>
          <w:lang w:val="hy-AM"/>
        </w:rPr>
      </w:pPr>
    </w:p>
    <w:p w:rsidR="00A63AA1" w:rsidRPr="00AA46BE" w:rsidRDefault="0021670C" w:rsidP="004A5D21">
      <w:pPr>
        <w:pStyle w:val="ListParagraph"/>
        <w:tabs>
          <w:tab w:val="left" w:pos="3686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GHEA Grapalat" w:hAnsi="GHEA Grapalat" w:cs="Sylfaen"/>
          <w:b/>
          <w:lang w:val="hy-AM"/>
        </w:rPr>
      </w:pPr>
      <w:r w:rsidRPr="00AA46BE">
        <w:rPr>
          <w:rFonts w:ascii="GHEA Grapalat" w:hAnsi="GHEA Grapalat" w:cs="Sylfaen"/>
          <w:b/>
          <w:lang w:val="hy-AM"/>
        </w:rPr>
        <w:t xml:space="preserve">I. </w:t>
      </w:r>
      <w:r w:rsidR="00A63AA1" w:rsidRPr="00AA46BE">
        <w:rPr>
          <w:rFonts w:ascii="GHEA Grapalat" w:hAnsi="GHEA Grapalat" w:cs="Sylfaen"/>
          <w:b/>
          <w:lang w:val="hy-AM"/>
        </w:rPr>
        <w:t>ԸՆԴՀԱՆՈՒՐ</w:t>
      </w:r>
      <w:r w:rsidR="00A63AA1" w:rsidRPr="00AA46BE">
        <w:rPr>
          <w:rFonts w:ascii="GHEA Grapalat" w:hAnsi="GHEA Grapalat" w:cs="Times Armenian"/>
          <w:b/>
          <w:lang w:val="hy-AM"/>
        </w:rPr>
        <w:t xml:space="preserve"> </w:t>
      </w:r>
      <w:r w:rsidR="00A63AA1" w:rsidRPr="00AA46BE">
        <w:rPr>
          <w:rFonts w:ascii="GHEA Grapalat" w:hAnsi="GHEA Grapalat" w:cs="Sylfaen"/>
          <w:b/>
          <w:lang w:val="hy-AM"/>
        </w:rPr>
        <w:t>ԴՐՈՒՅԹՆԵՐ</w:t>
      </w:r>
    </w:p>
    <w:p w:rsidR="00FE131C" w:rsidRPr="00AA46BE" w:rsidRDefault="00FE131C" w:rsidP="004A5D21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05B7" w:rsidRPr="00AA46BE" w:rsidRDefault="005F6618" w:rsidP="003C2DE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արդարադատության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այսուհետ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`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աշխատակազմի</w:t>
      </w:r>
      <w:r w:rsidR="0015618A" w:rsidRPr="00AA46BE">
        <w:rPr>
          <w:rFonts w:ascii="Arial" w:eastAsia="Times New Roman" w:hAnsi="Arial" w:cs="Arial"/>
          <w:color w:val="000000"/>
          <w:sz w:val="24"/>
          <w:szCs w:val="24"/>
          <w:lang w:val="hy-AM"/>
        </w:rPr>
        <w:t xml:space="preserve"> </w:t>
      </w:r>
      <w:r w:rsidR="00931BB8"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վերահսկողական ծառայությունը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այսուհետ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` </w:t>
      </w:r>
      <w:r w:rsidR="00931BB8"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աշխատակազմի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առանձնացված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ստորաբաժանում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իրականացնում</w:t>
      </w:r>
      <w:r w:rsidR="00636F6D"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36F6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B0775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15618A"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</w:t>
      </w:r>
      <w:r w:rsid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</w:t>
      </w:r>
      <w:r w:rsid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</w:t>
      </w:r>
      <w:r w:rsidR="0040115D"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B0775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այլ իրավական ակտերով</w:t>
      </w:r>
      <w:r w:rsid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0115D"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նախարարությանը</w:t>
      </w:r>
      <w:r w:rsid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</w:t>
      </w:r>
      <w:r w:rsidR="0040115D"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արդարադատության նախարարին (այսուհետ` նախարար)</w:t>
      </w:r>
      <w:r w:rsid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0115D"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վերապահված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վերահսկողական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գործառույթներ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արդյունքների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հիման</w:t>
      </w:r>
      <w:r w:rsidRPr="00AA46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</w:t>
      </w:r>
      <w:r w:rsidR="0015618A" w:rsidRPr="00AA46BE">
        <w:rPr>
          <w:rFonts w:ascii="GHEA Grapalat" w:eastAsia="SimSun" w:hAnsi="GHEA Grapalat" w:cs="Arial"/>
          <w:sz w:val="24"/>
          <w:szCs w:val="24"/>
          <w:lang w:val="hy-AM"/>
        </w:rPr>
        <w:t xml:space="preserve"> 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արդարադատության նախարարին  ն</w:t>
      </w:r>
      <w:r w:rsid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երկայացնում է առաջարկություններ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2205B7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1E42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Ծառայությունը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ստեղծվում, վերակազմակերպվում է, և նրա գործունեությունը դադարեցվում է Հայաստանի Հանրապետության կառավարության որոշմամբ։ </w:t>
      </w:r>
      <w:r w:rsidR="00931BB8"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Ծառայությունը 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գործում է իր</w:t>
      </w:r>
      <w:r w:rsidRPr="00AA46B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կանոնադրության համաձայն, որը հաստատում է Հայաստանի Հանրապետության կառավարությունը` նախարարի ներկայացմամբ։</w:t>
      </w:r>
    </w:p>
    <w:p w:rsidR="002205B7" w:rsidRPr="00EA7867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 գործունեությունն իրականացնում է Հայաստանի Հանրապետության օրենսդրությանը և այլ իրավական ակտերին համապատասխան։</w:t>
      </w:r>
    </w:p>
    <w:p w:rsidR="002205B7" w:rsidRPr="00EA7867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B1384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կամ այլ իրավական ակտերով նախատեսված դեպքերում իրավունք ունի Հայաստանի Հանրապետության անունից ձեռք բերելու և 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իրականացնելու գույքային ու անձնական ոչ գույքային իրավունքներ, կրելու պարտականություններ, դատարանում հանդես գալու որպես հայցվոր կամ պատասխանող։</w:t>
      </w:r>
    </w:p>
    <w:p w:rsidR="005F6618" w:rsidRPr="00EA7867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ունի Հայաստանի Հանրապետության զինանշանի պատկերով և իր` հայերեն անվանմամբ կլոր կնիք, ձևաթղթեր, խորհրդանիշ և անհատականացման </w:t>
      </w:r>
      <w:r w:rsidR="000B1384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</w:t>
      </w:r>
      <w:r w:rsidR="005F661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միջոցներ։</w:t>
      </w:r>
    </w:p>
    <w:p w:rsidR="006914AA" w:rsidRPr="00EA7867" w:rsidRDefault="006914AA" w:rsidP="003C2DE8">
      <w:pPr>
        <w:pStyle w:val="Header"/>
        <w:spacing w:line="360" w:lineRule="auto"/>
        <w:rPr>
          <w:rFonts w:ascii="GHEA Grapalat" w:eastAsia="SimSun" w:hAnsi="GHEA Grapalat" w:cs="Arial"/>
          <w:lang w:val="hy-AM"/>
        </w:rPr>
      </w:pPr>
    </w:p>
    <w:p w:rsidR="005F6618" w:rsidRPr="00EA7867" w:rsidRDefault="005F6618" w:rsidP="003C2D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A78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II. </w:t>
      </w:r>
      <w:r w:rsidR="009A471D" w:rsidRPr="00EA78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ԾԱՌԱՅՈՒԹՅԱՆ</w:t>
      </w:r>
      <w:r w:rsidRPr="00EA78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ՆՊԱՏԱԿՆԵՐԸ ԵՎ ԽՆԴԻՐՆԵՐԸ</w:t>
      </w:r>
    </w:p>
    <w:p w:rsidR="002205B7" w:rsidRPr="00EA7867" w:rsidRDefault="005F6618" w:rsidP="003C2DE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A7867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3C2DE8">
        <w:rPr>
          <w:rFonts w:ascii="Sylfaen" w:eastAsia="Times New Roman" w:hAnsi="Sylfaen" w:cs="Arial"/>
          <w:color w:val="000000"/>
          <w:sz w:val="24"/>
          <w:szCs w:val="24"/>
          <w:lang w:val="hy-AM"/>
        </w:rPr>
        <w:tab/>
      </w:r>
      <w:r w:rsidR="0059523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6</w:t>
      </w:r>
      <w:r w:rsidRPr="00EA786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. </w:t>
      </w:r>
      <w:r w:rsidR="00931BB8"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EA786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նպատակները և խնդիրներն են </w:t>
      </w:r>
      <w:r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նախարարությանը</w:t>
      </w:r>
      <w:r w:rsidR="008F57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նախարարին</w:t>
      </w:r>
      <w:r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վերապահված իրավասությ</w:t>
      </w:r>
      <w:r w:rsidR="004A5D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EA78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սահմաններում`</w:t>
      </w:r>
    </w:p>
    <w:p w:rsidR="002205B7" w:rsidRPr="0040115D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նախարարության առանձնացված ստորաբաժանումների</w:t>
      </w:r>
      <w:r w:rsidR="00BC10A2" w:rsidRP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BC10A2" w:rsidRPr="00F73B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նոտարական</w:t>
      </w:r>
      <w:r w:rsid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10A2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քաղաքացիական կացության ակտերի գրանցման</w:t>
      </w:r>
      <w:r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7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համապատասխանությունն </w:t>
      </w:r>
      <w:r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օրենքների և այլ իրավական ակտերի պահանջների</w:t>
      </w:r>
      <w:r w:rsidR="00987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E60939" w:rsidRPr="0040115D" w:rsidRDefault="00BC10A2" w:rsidP="003C2DE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F6618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դատավորի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կարգապահական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վարույթ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հարուցելու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նախարարի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լիազորության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4011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ապահովումը</w:t>
      </w:r>
      <w:r w:rsidR="005F6618" w:rsidRPr="0040115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5F6618" w:rsidRPr="0040115D" w:rsidRDefault="00BC10A2" w:rsidP="003C2DE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F6618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քաղաքացիների դիմումներին և բողոքներին օրենքով սահմանված կարգով ընթացք տալ</w:t>
      </w:r>
      <w:r w:rsidR="009E6291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5F6618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6618" w:rsidRPr="0040115D" w:rsidRDefault="00BC10A2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F6618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նախարարությանը և նախարարին վերապահված այլ վերահսկողական լիազորությունների իրականացման ապահովումը։</w:t>
      </w:r>
    </w:p>
    <w:p w:rsidR="008F6775" w:rsidRPr="0040115D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115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5F6618" w:rsidRPr="0040115D" w:rsidRDefault="005F6618" w:rsidP="003C2D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11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III. </w:t>
      </w:r>
      <w:r w:rsidR="009A471D" w:rsidRPr="004011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ԾԱՌԱՅՈՒԹՅԱՆ</w:t>
      </w:r>
      <w:r w:rsidRPr="004011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ԳՈՐԾԱՌՈՒՅԹՆԵՐԸ</w:t>
      </w:r>
    </w:p>
    <w:p w:rsidR="005F6618" w:rsidRPr="0040115D" w:rsidRDefault="005F6618" w:rsidP="003C2DE8">
      <w:pPr>
        <w:shd w:val="clear" w:color="auto" w:fill="FFFFFF"/>
        <w:spacing w:after="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115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3C2DE8">
        <w:rPr>
          <w:rFonts w:ascii="Sylfaen" w:eastAsia="Times New Roman" w:hAnsi="Sylfaen" w:cs="Arial"/>
          <w:color w:val="000000"/>
          <w:sz w:val="24"/>
          <w:szCs w:val="24"/>
          <w:lang w:val="hy-AM"/>
        </w:rPr>
        <w:tab/>
      </w:r>
      <w:r w:rsidR="005952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31BB8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Ծառայությունն</w:t>
      </w:r>
      <w:r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 նպատակների և խնդիրների իրականացման համար իրականացնում է հետևյալ գործառույթները`</w:t>
      </w:r>
    </w:p>
    <w:p w:rsidR="001B0775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նախապատրաստում է դատավորի նկատմամ</w:t>
      </w:r>
      <w:r w:rsid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 կարգապահական վարույթի նյութեր.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5F6618" w:rsidRPr="001B0775" w:rsidRDefault="001B0775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) </w:t>
      </w:r>
      <w:r w:rsidR="008F574B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«Նոտարիատի մասին» Հ</w:t>
      </w:r>
      <w:r w:rsidR="00CD6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8F574B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D6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8F574B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</w:t>
      </w:r>
      <w:r w:rsidR="008F57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ուսումնասիրում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ամփոփում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նոտարների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գործունեությունը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100A79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վերահսկողության</w:t>
      </w:r>
      <w:r w:rsidR="00100A79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արդյունքներով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նախարարին ներկայացնում է առաջարկություններ նոտարի նկատմամբ կարգապահական վարույթ հարուցելու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կարգապահական պատասխանատվության ենթարկելու 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վերաբերյալ.</w:t>
      </w:r>
    </w:p>
    <w:p w:rsidR="005F6618" w:rsidRPr="001B0775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իրականաց</w:t>
      </w:r>
      <w:r w:rsidR="00D46B76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է </w:t>
      </w:r>
      <w:r w:rsidR="00D24843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«Նոտարիատի մասին» Հ</w:t>
      </w:r>
      <w:r w:rsidR="00CD6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D24843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D6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D24843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վերահսկողություն</w:t>
      </w:r>
      <w:r w:rsidR="00D24843" w:rsidRPr="00E23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ոտարական պալատի կողմից օրեն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քների</w:t>
      </w:r>
      <w:r w:rsidR="000616CC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իրավական ակտերի </w:t>
      </w:r>
      <w:r w:rsid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1B0775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ոտարական պալատի</w:t>
      </w:r>
      <w:r w:rsidR="00100A79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կանոնադրական պահանջների պահպանման նկատմամբ.</w:t>
      </w:r>
    </w:p>
    <w:p w:rsidR="005F6618" w:rsidRPr="001B0775" w:rsidRDefault="001B0775" w:rsidP="003C2DE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իրականացնում է վերահսկողություն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կացության ակտերի գրանցման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գործակալության </w:t>
      </w:r>
      <w:r w:rsidR="00193245" w:rsidRPr="001932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և այլ </w:t>
      </w:r>
      <w:r w:rsidR="004C1C3D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իրավական 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ակտերի </w:t>
      </w:r>
      <w:r w:rsidR="009250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պահպանման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2D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նկատմամբ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ապահովում է վերջինիս՝ օրենքով և </w:t>
      </w:r>
      <w:r w:rsidR="004C1C3D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իրավական 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ակտերով, վերապահված գործառույթների իրականացումը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ներկայացնում է առաջարկություններ 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կարգապահական պատասխանատվության ենթարկելու 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այդպիսի առաջարկ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դիմելու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  <w:r w:rsidR="007937B1" w:rsidRPr="0079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իրականացնում է </w:t>
      </w:r>
      <w:r w:rsidR="00382C7B" w:rsidRPr="00382C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կացության ակտերի գրանցման գործառույթ իրականացնող մարմինների կողմից կայացված վարչական ակտերը վերահսկողության կարգով և իր նախաձեռնությամբ վերանայելու նախարարության իրավասությունը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6618" w:rsidRPr="001B0775" w:rsidRDefault="001B0775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իրականացնում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վերահսկողություն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դատական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ակտերի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հարկադիր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</w:t>
      </w:r>
      <w:r w:rsidR="0079371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="0079371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 ապահովող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79371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կողմից</w:t>
      </w:r>
      <w:r w:rsidR="005F6618" w:rsidRPr="001B077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օրենքների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իրավական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ակտերի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պահպանման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ներկայացնում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առաջարկություն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հարկադիր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կատարողի</w:t>
      </w:r>
      <w:r w:rsidR="0079371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9371C" w:rsidRPr="008453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 ծառայողական քննություն իրականացնելու և (կամ)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պատասխանատվության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ենթարկելու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5F6618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6618" w:rsidRDefault="00CA1F8E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իրականացնում է վերահսկողություն քրեակատարողական ծառայության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օրենքների և այլ իրավական ակտերի պահանջների պահպանման նկատմամբ, ներկայացնում է առաջարկություն քրեակատարողական ծառայողի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8453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 ծառայողական քննություն իրականացնելու և (կամ)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պատասխանատվության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ենթարկելու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574C2" w:rsidRPr="007574C2" w:rsidRDefault="007574C2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7574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վերահսկողություն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7574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րոբացիայի պետական ծառայության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կողմից</w:t>
      </w:r>
      <w:r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օրենքների և այլ իրավական ակտերի պահանջների պահպանման նկատմամբ, </w:t>
      </w:r>
      <w:r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ներկայացնում է առաջարկություն </w:t>
      </w:r>
      <w:r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պատասխանատվության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ենթարկելու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CA1F8E" w:rsidRPr="001B0775" w:rsidRDefault="0071111D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CA1F8E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CA1F8E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վերահսկողություն 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</w:t>
      </w:r>
      <w:r w:rsidR="000616CC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 ընթացքում</w:t>
      </w:r>
      <w:r w:rsidR="00CA1F8E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օրենքների և այլ իրավական ակտերի պահանջների պահպանման նկատմամբ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9371C" w:rsidRPr="008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ներկայացնում է առաջարկություն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պատասխանատվության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ենթարկելու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371C" w:rsidRPr="001B07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79371C" w:rsidRPr="001B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6618" w:rsidRPr="000616CC" w:rsidRDefault="0071111D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նախարարի հանձնարարությամբ` անցկացնում է ծառայողական քննություններ</w:t>
      </w:r>
      <w:r w:rsid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</w:t>
      </w:r>
      <w:r w:rsid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կարգապահական վարույթներ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6618" w:rsidRPr="00CA1F8E" w:rsidRDefault="0071111D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քննարկում և վերլուծում է</w:t>
      </w:r>
      <w:r w:rsidR="004C1C3D" w:rsidRP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3CD1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դատավորի նկատմամբ կարգապահական վարույթ հարուցելու հիմքերի</w:t>
      </w:r>
      <w:r w:rsidR="00443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43CD1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նոտարների</w:t>
      </w:r>
      <w:r w:rsidR="00443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</w:t>
      </w:r>
      <w:r w:rsidR="004C1C3D" w:rsidRPr="0040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առանձնացված ստորաբաժանումների</w:t>
      </w:r>
      <w:r w:rsid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կացության ակտերի գրանցման </w:t>
      </w:r>
      <w:r w:rsidR="004C1C3D" w:rsidRP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մարմինների </w:t>
      </w:r>
      <w:r w:rsidR="00443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վերաբերյալ </w:t>
      </w:r>
      <w:r w:rsidR="007937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ներկայացված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դիմումները և բողոքները.</w:t>
      </w:r>
    </w:p>
    <w:p w:rsidR="005F6618" w:rsidRPr="00CA1F8E" w:rsidRDefault="00CA1F8E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11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հարուցում և իրականացնում է վարչական վարույթ.</w:t>
      </w:r>
    </w:p>
    <w:p w:rsidR="005F6618" w:rsidRPr="00BC10A2" w:rsidRDefault="00CA1F8E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11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նախարարի հանձնարարությամբ` </w:t>
      </w:r>
      <w:r w:rsidR="00382C7B" w:rsidRP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</w:t>
      </w:r>
      <w:r w:rsidR="005F6618" w:rsidRPr="004C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F6618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ախարարությանն ու նախարարին վերապահված այլ վերահսկողական գործառույթներ</w:t>
      </w:r>
      <w:r w:rsidR="00443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43CD1" w:rsidRPr="00443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3CD1" w:rsidRPr="00CA1F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օրենքով և այլ իրավական ակտերով սահմանված այլ գործառույթներ</w:t>
      </w:r>
      <w:r w:rsidR="00BC10A2" w:rsidRPr="00BC1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616CC" w:rsidRDefault="000616CC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6618" w:rsidRPr="000616CC" w:rsidRDefault="005F6618" w:rsidP="003C2D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6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IV. </w:t>
      </w:r>
      <w:r w:rsidR="009A471D" w:rsidRPr="000616C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ԾԱՌԱՅՈՒԹՅԱՆ</w:t>
      </w:r>
      <w:r w:rsidRPr="000616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ԿԱՌԱՎԱՐՈՒՄԸ</w:t>
      </w:r>
    </w:p>
    <w:p w:rsidR="005F6618" w:rsidRPr="000616CC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6CC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5952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Ծառայությունը</w:t>
      </w: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կառավարում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նախարարը։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0014F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անմիջական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ղեկավարումն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իրականացնում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31BB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պետը</w:t>
      </w:r>
      <w:r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որին</w:t>
      </w:r>
      <w:r w:rsidR="0090014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նշանակում և պաշտոնից ազատում է նախարարը` «Քաղաքացիական ծառայության մասին» Հայաստանի Հանրապետության օրենքով սահմանված կարգով։</w:t>
      </w:r>
    </w:p>
    <w:p w:rsidR="005F6618" w:rsidRPr="000616CC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պետն իր գործունեության ընթացքում առաջնորդվում է Հայաստանի Հանրապետության Սահմանադրությամբ, </w:t>
      </w:r>
      <w:r w:rsidR="00B27A5A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միջազգային պայմանագրերով</w:t>
      </w:r>
      <w:r w:rsidR="00B27A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27A5A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օրենքներով, 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նախարարության</w:t>
      </w:r>
      <w:r w:rsidR="00820351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կանոնադրությամբ</w:t>
      </w:r>
      <w:r w:rsid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</w:t>
      </w:r>
      <w:r w:rsidR="00265607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կանոնադրությամբ, ի</w:t>
      </w:r>
      <w:r w:rsid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նչպես նաև այլ իրավական ակտերով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5F6618" w:rsidRPr="000616CC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պետը պատասխանատու է Հայաստանի Հանրապետության օրենքներով և այլ իրավական ակտերով նախարարությանն ու նախարարին վերապահված վերահսկողական գործառույթների իրականացման ապահովման համար։</w:t>
      </w:r>
    </w:p>
    <w:p w:rsidR="00E60939" w:rsidRPr="000616CC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061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պետը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հաշվետու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վարչապետին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նախարարին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իսկ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քաղաքացիական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օրենսդրությամբ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դեպքերում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`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աշխատակազմի</w:t>
      </w:r>
      <w:r w:rsidR="005F6618" w:rsidRPr="000616C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6618" w:rsidRPr="000616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ղեկավարին</w:t>
      </w:r>
      <w:r w:rsidR="005F6618" w:rsidRPr="000616C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։</w:t>
      </w:r>
    </w:p>
    <w:p w:rsidR="005F6618" w:rsidRPr="00C27C1E" w:rsidRDefault="00595230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պետը`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կազմակերպում, ծրագրում, համակարգում, ղեկավարում և վերահսկում է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ընթացիկ գործունեությունը, պատասխանատու է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ծառայության 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առջև դրված խնդիրների ու գործառույթների իրականացման համար.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օրենքով, այլ իրավական ակտերով և սույն</w:t>
      </w:r>
      <w:r w:rsidRPr="00C27C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կանոնադրությամբ նախատեսված գործունեության բնագավառի, նպատակների ու խնդիրների վերաբերյալ առաջարկություններ է ներկայացնում նախարարին.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նախարարի հաստատմանն է ներկայացնում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ծառայության 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աշխատանքային ծրագիրը.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իր իրավասության սահմաններում արձակում է կարգադրություններ և տալիս ցուցումներ ու հանձնարարագրեր,</w:t>
      </w:r>
      <w:r w:rsidR="004C57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առանց լիազորագրի հանդես է գալիս Հայաստանի Հանրապետության և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անունից, ինչպես նաև տալիս է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անունից հանդես գալու լիազորագրեր, այդ թվում` նաև վերալիազորման իրավունքով լիազորագրեր.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իր իրավասության սահմաններում նախարարության աշխատակազմի ղեկավարին ներկայացնում է առաջարկություններ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աշխատողների նկատմամբ խրախուսանքի կամ կարգապահական տույժի միջոցների կիրառման վերաբերյալ.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6) ապահովում է նախարարի հրամանների և ցուցումների, հանձնարարականների ու առաջադրանքների կատարումը և արդյունքների մասին տեղեկացնում նախարարին.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լսում է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ստորաբաժանումների գործունեության մասին հաշվետվությունները, քննարկում դրանց գործունեության ստուգման արդյունքները.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իրականացնում է վերահսկողություն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ստորաբաժանումների օգտագործմանը հանձնված պետական սեփականության պահպանության նկատմամբ.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նախարարին ներկայացնում է առաջարկություններ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կառուցվածքի և աշխատողների թվի, ինչպես նաև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խորհրդակցական մարմիններ ստեղծելու վերաբերյալ.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իր լիազորության սահմաններում համագործակցում է պետական կառավարման, տեղական ինքնակառավարման և այլ մարմինների հետ.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նախարարին պարբերաբար ներկայացնում է տեղեկատվություն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իրականացվող աշխատանքների ընթացքի մասին.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յուրաքանչյուր եռամսյակը մեկ անգամ ամփոփում և նախարարին է ներկայացնում տեղեկանքներ ստացված առաջարկությունների, դիմումների, բողոքների քննարկման արդյունքների մասին.</w:t>
      </w:r>
    </w:p>
    <w:p w:rsidR="00BC10A2" w:rsidRPr="00CD7E24" w:rsidRDefault="004C1C3D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1C3D">
        <w:rPr>
          <w:rFonts w:ascii="GHEA Grapalat" w:hAnsi="GHEA Grapalat" w:cs="Sylfaen"/>
          <w:sz w:val="24"/>
          <w:szCs w:val="24"/>
          <w:lang w:val="hy-AM"/>
        </w:rPr>
        <w:t>13)</w:t>
      </w:r>
      <w:r w:rsidR="008E46C1" w:rsidRPr="004C1C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5035" w:rsidRPr="004C1C3D">
        <w:rPr>
          <w:rFonts w:ascii="GHEA Grapalat" w:hAnsi="GHEA Grapalat" w:cs="Sylfaen"/>
          <w:sz w:val="24"/>
          <w:szCs w:val="24"/>
          <w:lang w:val="hy-AM"/>
        </w:rPr>
        <w:t>ի</w:t>
      </w:r>
      <w:r w:rsidR="008E46C1" w:rsidRPr="004C1C3D">
        <w:rPr>
          <w:rFonts w:ascii="GHEA Grapalat" w:hAnsi="GHEA Grapalat" w:cs="Sylfaen"/>
          <w:sz w:val="24"/>
          <w:szCs w:val="24"/>
          <w:lang w:val="hy-AM"/>
        </w:rPr>
        <w:t>րականացված ուսումնասիրությունների, ծառայողական քննությունների և կարգապահական վարույթների, դրանց արդյունքների ամփոփման և մեղավոր անձնաց նկատամամբ իրավասու անձի կողմից պատասխանատվության միջոցներ</w:t>
      </w:r>
      <w:r w:rsidR="00925035" w:rsidRPr="004C1C3D">
        <w:rPr>
          <w:rFonts w:ascii="GHEA Grapalat" w:hAnsi="GHEA Grapalat" w:cs="Sylfaen"/>
          <w:sz w:val="24"/>
          <w:szCs w:val="24"/>
          <w:lang w:val="hy-AM"/>
        </w:rPr>
        <w:t>ի</w:t>
      </w:r>
      <w:r w:rsidR="008E46C1" w:rsidRPr="004C1C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5035" w:rsidRPr="004C1C3D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8E46C1" w:rsidRPr="004C1C3D">
        <w:rPr>
          <w:rFonts w:ascii="GHEA Grapalat" w:hAnsi="GHEA Grapalat" w:cs="Sylfaen"/>
          <w:sz w:val="24"/>
          <w:szCs w:val="24"/>
          <w:lang w:val="hy-AM"/>
        </w:rPr>
        <w:t xml:space="preserve"> շրջանակներում նշված մարմինների ղեկավարներից և աշխատակիցներից, նոտարներից պահանջում և ստանում է բացատրություններ, պարզաբանումներ, զեկուցագրեր, ուսումնասիրությանը, ծառայողական քննությանը, կարգապահական վարույթին, պատասխանատվության միջոցների կիրառմանն առնչվող ցանկացած փաստաթղթեր.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իրականացնում է օրենքով նախատեսված այլ լիազորություններ։</w:t>
      </w:r>
    </w:p>
    <w:p w:rsidR="005F6618" w:rsidRPr="00C27C1E" w:rsidRDefault="003C2DE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պետի բացակայության դեպքում նրան փոխարինում է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պետի տեղակալը` քաղաքացիական ծառայության մասին Հայաստանի Հանրապետության օրենսդրությամբ սահմանված կարգով։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5F6618" w:rsidRPr="00C27C1E" w:rsidRDefault="005F6618" w:rsidP="003C2D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V. </w:t>
      </w:r>
      <w:r w:rsidR="009A471D" w:rsidRPr="00C27C1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ԾԱՌԱՅՈՒԹՅԱՆ</w:t>
      </w:r>
      <w:r w:rsidRPr="00C27C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ԱՇԽԱՏԱՆՔՆԵՐԻ ԿԱԶՄԱԿԵՐՊՈՒՄԸ</w:t>
      </w:r>
    </w:p>
    <w:p w:rsidR="005F6618" w:rsidRPr="00C27C1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3C2DE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C2D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Օրենքով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ծառայությանը</w:t>
      </w: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վերապահված լիազորությունների լիարժեք ու արդյունավետ իրականացումը, ինչպես նաև քաղաքացիական իրավահարաբերություններին նրա մասնակցությունն ապահովում է նախարարության աշխատակազմը։</w:t>
      </w:r>
    </w:p>
    <w:p w:rsidR="00DB0EBE" w:rsidRDefault="003C2DE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ունի կառուցվածքային ստորաբաժանումներ։ </w:t>
      </w:r>
    </w:p>
    <w:p w:rsidR="005F6618" w:rsidRPr="00C27C1E" w:rsidRDefault="003C2DE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ստորաբաժանումների աշխատողները քաղաքացիական ծառայողներ են։</w:t>
      </w:r>
    </w:p>
    <w:p w:rsidR="00BE5746" w:rsidRPr="00C27C1E" w:rsidRDefault="003C2DE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31BB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="005F6618" w:rsidRPr="00C2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վերակազմակերպման և նրա գործունեության դադարման կարգն ու պայմանները սահմանվում են օրենքով և այլ իրավական ակտերով:</w:t>
      </w:r>
    </w:p>
    <w:p w:rsidR="00BE5746" w:rsidRPr="00C27C1E" w:rsidRDefault="00BE5746" w:rsidP="004A5D21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BE5746" w:rsidRPr="00C27C1E" w:rsidRDefault="00BE5746" w:rsidP="004A5D21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C2DE8" w:rsidRDefault="003C2DE8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403F6A" w:rsidRPr="007D0DDF" w:rsidRDefault="00403F6A" w:rsidP="004A5D21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0DD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Հավելված</w:t>
      </w: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7D0DDF">
        <w:rPr>
          <w:rFonts w:ascii="GHEA Grapalat" w:hAnsi="GHEA Grapalat"/>
          <w:b/>
          <w:sz w:val="24"/>
          <w:szCs w:val="24"/>
          <w:lang w:val="hy-AM"/>
        </w:rPr>
        <w:t>N 2</w:t>
      </w:r>
    </w:p>
    <w:p w:rsidR="00403F6A" w:rsidRPr="007D0DDF" w:rsidRDefault="00403F6A" w:rsidP="004A5D21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                                  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F0518A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F0518A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7D0DD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2016 </w:t>
      </w:r>
      <w:r w:rsidRPr="007D0DD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</w:p>
    <w:p w:rsidR="00403F6A" w:rsidRPr="007D0DDF" w:rsidRDefault="007D0DDF" w:rsidP="004A5D21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          </w:t>
      </w:r>
      <w:r w:rsidR="00403F6A" w:rsidRPr="007D0DDF">
        <w:rPr>
          <w:rFonts w:ascii="GHEA Grapalat" w:hAnsi="GHEA Grapalat" w:cs="IRTEK Courier"/>
          <w:b/>
          <w:sz w:val="24"/>
          <w:szCs w:val="24"/>
          <w:lang w:val="hy-AM"/>
        </w:rPr>
        <w:t>-----</w:t>
      </w:r>
      <w:r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 թիվ </w:t>
      </w:r>
      <w:r w:rsidR="00403F6A" w:rsidRPr="007D0DDF">
        <w:rPr>
          <w:rFonts w:ascii="GHEA Grapalat" w:hAnsi="GHEA Grapalat" w:cs="IRTEK Courier"/>
          <w:b/>
          <w:sz w:val="24"/>
          <w:szCs w:val="24"/>
          <w:lang w:val="hy-AM"/>
        </w:rPr>
        <w:t xml:space="preserve">------Ն որոշման                                                                  </w:t>
      </w:r>
    </w:p>
    <w:p w:rsidR="00403F6A" w:rsidRPr="007D0DDF" w:rsidRDefault="00403F6A" w:rsidP="004A5D21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03F6A" w:rsidRPr="00AA46BE" w:rsidRDefault="00403F6A" w:rsidP="004A5D21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F6618" w:rsidRPr="00AA46BE" w:rsidRDefault="005F6618" w:rsidP="004A5D2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Ռ ՈՒ Ց Վ Ա Ծ Ք</w:t>
      </w:r>
    </w:p>
    <w:p w:rsidR="005F6618" w:rsidRPr="00AA46BE" w:rsidRDefault="005F6618" w:rsidP="004A5D21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5F6618" w:rsidRPr="00AA46BE" w:rsidRDefault="005F6618" w:rsidP="004A5D2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ԱՐԴԱՐԱԴԱՏՈՒԹՅԱՆ ՆԱԽԱՐԱՐՈՒԹՅԱՆ ԱՇԽԱՏԱԿԱԶՄԻ</w:t>
      </w:r>
      <w:r w:rsidR="007A0D71"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31BB8"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ՎԵՐԱՀՍԿՈՂԱԿԱՆ</w:t>
      </w:r>
      <w:r w:rsidRPr="00AA46BE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="00931BB8"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ԾԱՌԱՅՈՒԹՅԱՆ</w:t>
      </w:r>
    </w:p>
    <w:p w:rsidR="005F6618" w:rsidRPr="00AA46BE" w:rsidRDefault="005F6618" w:rsidP="004A5D21">
      <w:pPr>
        <w:shd w:val="clear" w:color="auto" w:fill="FFFFFF"/>
        <w:spacing w:after="0"/>
        <w:ind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5F6618" w:rsidRPr="00AA46BE" w:rsidRDefault="005F6618" w:rsidP="004A5D2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Կառուցվածքային ստորաբաժանումներ</w:t>
      </w:r>
    </w:p>
    <w:p w:rsidR="005F6618" w:rsidRPr="00AA46BE" w:rsidRDefault="005F6618" w:rsidP="004A5D21">
      <w:pPr>
        <w:shd w:val="clear" w:color="auto" w:fill="FFFFFF"/>
        <w:spacing w:after="0"/>
        <w:ind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5F6618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Առաջին բաժին</w:t>
      </w:r>
    </w:p>
    <w:p w:rsidR="005F6618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Երկրորդ բաժին</w:t>
      </w:r>
    </w:p>
    <w:p w:rsidR="005F6618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Երրորդ բաժին</w:t>
      </w:r>
    </w:p>
    <w:p w:rsidR="005F6618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Չորրորդ բաժին</w:t>
      </w:r>
    </w:p>
    <w:p w:rsidR="005F6618" w:rsidRPr="00AA46BE" w:rsidRDefault="005F6618" w:rsidP="003C2DE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46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Հինգերորդ բաժին</w:t>
      </w:r>
    </w:p>
    <w:p w:rsidR="005F6618" w:rsidRPr="00AA46BE" w:rsidRDefault="005F6618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7D95" w:rsidRPr="00AA46BE" w:rsidRDefault="00257D9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7D95" w:rsidRPr="00AA46BE" w:rsidRDefault="00257D95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E5746" w:rsidRPr="00AA46BE" w:rsidRDefault="00BE5746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E5746" w:rsidRPr="00AA46BE" w:rsidRDefault="00BE5746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E5746" w:rsidRPr="00AA46BE" w:rsidRDefault="00BE5746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7D95" w:rsidRPr="00AA46BE" w:rsidRDefault="00257D9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7D95" w:rsidRPr="00AA46BE" w:rsidRDefault="00257D95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A269B" w:rsidRPr="00EA7867" w:rsidRDefault="004A269B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A269B" w:rsidRDefault="004A269B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B0740" w:rsidRDefault="008B0740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B0740" w:rsidRDefault="008B0740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B0740" w:rsidRDefault="008B0740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B0740" w:rsidRDefault="008B0740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16CC" w:rsidRDefault="000616CC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16CC" w:rsidRDefault="000616CC" w:rsidP="004A5D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10BB" w:rsidRPr="00E74B74" w:rsidRDefault="00B410BB" w:rsidP="00E74B74">
      <w:pPr>
        <w:shd w:val="clear" w:color="auto" w:fill="FFFFFF"/>
        <w:spacing w:after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/>
        </w:rPr>
      </w:pPr>
      <w:bookmarkStart w:id="0" w:name="_GoBack"/>
      <w:bookmarkEnd w:id="0"/>
    </w:p>
    <w:sectPr w:rsidR="00B410BB" w:rsidRPr="00E74B74" w:rsidSect="00AA46BE">
      <w:headerReference w:type="default" r:id="rId9"/>
      <w:footerReference w:type="default" r:id="rId10"/>
      <w:pgSz w:w="12240" w:h="15840"/>
      <w:pgMar w:top="284" w:right="1134" w:bottom="450" w:left="126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2A" w:rsidRDefault="00A73B2A" w:rsidP="008F6775">
      <w:pPr>
        <w:spacing w:after="0" w:line="240" w:lineRule="auto"/>
      </w:pPr>
      <w:r>
        <w:separator/>
      </w:r>
    </w:p>
  </w:endnote>
  <w:endnote w:type="continuationSeparator" w:id="0">
    <w:p w:rsidR="00A73B2A" w:rsidRDefault="00A73B2A" w:rsidP="008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497"/>
      <w:gridCol w:w="2008"/>
    </w:tblGrid>
    <w:tr w:rsidR="004516FA" w:rsidTr="004516F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516FA" w:rsidRDefault="004516FA" w:rsidP="004516F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516FA" w:rsidRDefault="004516FA" w:rsidP="004516F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516FA" w:rsidRPr="00B9097C" w:rsidRDefault="0044427E" w:rsidP="004516F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516F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74B74">
            <w:rPr>
              <w:rFonts w:ascii="Art" w:hAnsi="Art"/>
              <w:noProof/>
              <w:sz w:val="16"/>
              <w:szCs w:val="16"/>
            </w:rPr>
            <w:t>9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516FA" w:rsidRDefault="004516FA" w:rsidP="008F67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2A" w:rsidRDefault="00A73B2A" w:rsidP="008F6775">
      <w:pPr>
        <w:spacing w:after="0" w:line="240" w:lineRule="auto"/>
      </w:pPr>
      <w:r>
        <w:separator/>
      </w:r>
    </w:p>
  </w:footnote>
  <w:footnote w:type="continuationSeparator" w:id="0">
    <w:p w:rsidR="00A73B2A" w:rsidRDefault="00A73B2A" w:rsidP="008F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FA" w:rsidRPr="00E60939" w:rsidRDefault="004516FA" w:rsidP="008F6775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18"/>
        <w:szCs w:val="18"/>
      </w:rPr>
    </w:pPr>
    <w:r w:rsidRPr="00E60939"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0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0939">
      <w:rPr>
        <w:rFonts w:ascii="Sylfaen" w:eastAsia="SimSun" w:hAnsi="Sylfaen" w:cs="Arial"/>
        <w:sz w:val="18"/>
        <w:szCs w:val="18"/>
      </w:rPr>
      <w:t>Ա</w:t>
    </w:r>
    <w:r w:rsidRPr="00E60939">
      <w:rPr>
        <w:rFonts w:ascii="Arial LatArm" w:eastAsia="SimSun" w:hAnsi="Arial LatArm" w:cs="Arial"/>
        <w:sz w:val="18"/>
        <w:szCs w:val="18"/>
      </w:rPr>
      <w:t>ñ¹³ñ³¹³ïáõÃÛ³</w:t>
    </w:r>
    <w:r w:rsidRPr="00E60939">
      <w:rPr>
        <w:rFonts w:ascii="Sylfaen" w:eastAsia="SimSun" w:hAnsi="Sylfaen" w:cs="Arial"/>
        <w:sz w:val="18"/>
        <w:szCs w:val="18"/>
        <w:lang w:val="ru-RU"/>
      </w:rPr>
      <w:t>ն</w:t>
    </w:r>
    <w:r w:rsidRPr="00E60939">
      <w:rPr>
        <w:rFonts w:ascii="Art" w:eastAsia="SimSun" w:hAnsi="Art" w:cs="Arial"/>
        <w:sz w:val="18"/>
        <w:szCs w:val="18"/>
      </w:rPr>
      <w:t xml:space="preserve"> </w:t>
    </w:r>
    <w:r w:rsidRPr="00E60939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</w:t>
    </w:r>
  </w:p>
  <w:p w:rsidR="004516FA" w:rsidRPr="00E60939" w:rsidRDefault="004516FA" w:rsidP="008F6775">
    <w:pPr>
      <w:pStyle w:val="Header"/>
      <w:pBdr>
        <w:left w:val="single" w:sz="18" w:space="4" w:color="0000FF"/>
      </w:pBdr>
      <w:tabs>
        <w:tab w:val="clear" w:pos="8640"/>
        <w:tab w:val="right" w:pos="9639"/>
      </w:tabs>
      <w:ind w:left="-180"/>
      <w:rPr>
        <w:rFonts w:ascii="Art" w:eastAsia="SimSun" w:hAnsi="Art" w:cs="Arial"/>
        <w:sz w:val="18"/>
        <w:szCs w:val="18"/>
      </w:rPr>
    </w:pPr>
    <w:r w:rsidRPr="00E60939">
      <w:rPr>
        <w:rFonts w:ascii="Sylfaen" w:eastAsia="SimSun" w:hAnsi="Sylfaen" w:cs="Arial"/>
        <w:sz w:val="18"/>
        <w:szCs w:val="18"/>
      </w:rPr>
      <w:t>Ն</w:t>
    </w:r>
    <w:r w:rsidRPr="00E60939">
      <w:rPr>
        <w:rFonts w:ascii="Arial LatArm" w:eastAsia="SimSun" w:hAnsi="Arial LatArm" w:cs="Arial"/>
        <w:sz w:val="18"/>
        <w:szCs w:val="18"/>
      </w:rPr>
      <w:t>³Ë³ñ³ñáõÃÛáõÝ</w:t>
    </w:r>
    <w:r w:rsidRPr="00E60939">
      <w:rPr>
        <w:rFonts w:ascii="Art" w:eastAsia="SimSun" w:hAnsi="Art" w:cs="Arial"/>
        <w:sz w:val="18"/>
        <w:szCs w:val="18"/>
      </w:rPr>
      <w:t xml:space="preserve">                     </w:t>
    </w:r>
    <w:r w:rsidRPr="00E60939">
      <w:rPr>
        <w:rFonts w:ascii="Art" w:eastAsia="SimSun" w:hAnsi="Art" w:cs="Arial"/>
        <w:sz w:val="18"/>
        <w:szCs w:val="18"/>
      </w:rPr>
      <w:tab/>
    </w:r>
    <w:r w:rsidRPr="00E60939">
      <w:rPr>
        <w:rFonts w:ascii="Arial LatArm" w:eastAsia="SimSun" w:hAnsi="Arial LatArm" w:cs="Arial"/>
        <w:sz w:val="18"/>
        <w:szCs w:val="18"/>
      </w:rPr>
      <w:t xml:space="preserve">              Ü²Ê²¶ÆÌ </w:t>
    </w:r>
    <w:r w:rsidRPr="00E60939"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4516FA" w:rsidRPr="00E60939" w:rsidRDefault="004516FA" w:rsidP="000B6D67">
    <w:pPr>
      <w:pStyle w:val="Header"/>
      <w:pBdr>
        <w:left w:val="single" w:sz="18" w:space="4" w:color="FF6600"/>
      </w:pBdr>
      <w:ind w:left="-181"/>
      <w:rPr>
        <w:rFonts w:ascii="Art" w:eastAsia="SimSun" w:hAnsi="Art" w:cs="Arial"/>
        <w:sz w:val="18"/>
        <w:szCs w:val="18"/>
      </w:rPr>
    </w:pPr>
    <w:r w:rsidRPr="00E60939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4516FA" w:rsidRPr="00E60939" w:rsidRDefault="004516FA" w:rsidP="008F6775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E60939">
      <w:rPr>
        <w:rFonts w:ascii="Arial LatArm" w:eastAsia="SimSun" w:hAnsi="Arial LatArm" w:cs="Arial"/>
        <w:sz w:val="18"/>
        <w:szCs w:val="18"/>
      </w:rPr>
      <w:t xml:space="preserve">                </w:t>
    </w:r>
  </w:p>
  <w:p w:rsidR="004516FA" w:rsidRDefault="00451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3B2"/>
    <w:multiLevelType w:val="hybridMultilevel"/>
    <w:tmpl w:val="17F21FAA"/>
    <w:lvl w:ilvl="0" w:tplc="0736ED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975AA"/>
    <w:multiLevelType w:val="hybridMultilevel"/>
    <w:tmpl w:val="3A264E58"/>
    <w:lvl w:ilvl="0" w:tplc="6D385F8E">
      <w:start w:val="1"/>
      <w:numFmt w:val="upperRoman"/>
      <w:lvlText w:val="%1."/>
      <w:lvlJc w:val="left"/>
      <w:pPr>
        <w:ind w:left="1080" w:hanging="72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57B"/>
    <w:rsid w:val="0000757B"/>
    <w:rsid w:val="000114C7"/>
    <w:rsid w:val="00031D82"/>
    <w:rsid w:val="00054716"/>
    <w:rsid w:val="0005731E"/>
    <w:rsid w:val="000616CC"/>
    <w:rsid w:val="0007352C"/>
    <w:rsid w:val="000A1B58"/>
    <w:rsid w:val="000A3A0D"/>
    <w:rsid w:val="000B1384"/>
    <w:rsid w:val="000B383E"/>
    <w:rsid w:val="000B6D67"/>
    <w:rsid w:val="000C0BA5"/>
    <w:rsid w:val="000C44F2"/>
    <w:rsid w:val="000C59E6"/>
    <w:rsid w:val="000C7FCA"/>
    <w:rsid w:val="000D32C0"/>
    <w:rsid w:val="000F3030"/>
    <w:rsid w:val="00100A79"/>
    <w:rsid w:val="001055D0"/>
    <w:rsid w:val="001102FE"/>
    <w:rsid w:val="00132D76"/>
    <w:rsid w:val="0015618A"/>
    <w:rsid w:val="00166ECF"/>
    <w:rsid w:val="00181061"/>
    <w:rsid w:val="00193245"/>
    <w:rsid w:val="001A75AB"/>
    <w:rsid w:val="001B0775"/>
    <w:rsid w:val="001B5673"/>
    <w:rsid w:val="001B592D"/>
    <w:rsid w:val="001C2133"/>
    <w:rsid w:val="001E0B25"/>
    <w:rsid w:val="001E4206"/>
    <w:rsid w:val="0020508E"/>
    <w:rsid w:val="0021670C"/>
    <w:rsid w:val="00217C74"/>
    <w:rsid w:val="002205B7"/>
    <w:rsid w:val="00231F00"/>
    <w:rsid w:val="002375A6"/>
    <w:rsid w:val="00244DDC"/>
    <w:rsid w:val="00257D95"/>
    <w:rsid w:val="00265607"/>
    <w:rsid w:val="00267A0F"/>
    <w:rsid w:val="0027199F"/>
    <w:rsid w:val="00286205"/>
    <w:rsid w:val="002A7DAD"/>
    <w:rsid w:val="002B38B8"/>
    <w:rsid w:val="002B7524"/>
    <w:rsid w:val="00317D2B"/>
    <w:rsid w:val="003208AA"/>
    <w:rsid w:val="00326485"/>
    <w:rsid w:val="00335EC2"/>
    <w:rsid w:val="003615B3"/>
    <w:rsid w:val="0036489A"/>
    <w:rsid w:val="0037157E"/>
    <w:rsid w:val="00382C7B"/>
    <w:rsid w:val="00392431"/>
    <w:rsid w:val="003A699E"/>
    <w:rsid w:val="003C2DE8"/>
    <w:rsid w:val="003C79B3"/>
    <w:rsid w:val="003D1790"/>
    <w:rsid w:val="003D57E6"/>
    <w:rsid w:val="003E1AFB"/>
    <w:rsid w:val="003E47F2"/>
    <w:rsid w:val="003F0ABB"/>
    <w:rsid w:val="0040115D"/>
    <w:rsid w:val="00403D9B"/>
    <w:rsid w:val="00403F6A"/>
    <w:rsid w:val="0041220C"/>
    <w:rsid w:val="004369CC"/>
    <w:rsid w:val="00443C34"/>
    <w:rsid w:val="00443CD1"/>
    <w:rsid w:val="0044427E"/>
    <w:rsid w:val="004516FA"/>
    <w:rsid w:val="00456E18"/>
    <w:rsid w:val="004741E6"/>
    <w:rsid w:val="00476442"/>
    <w:rsid w:val="004876F3"/>
    <w:rsid w:val="0049162D"/>
    <w:rsid w:val="00497B23"/>
    <w:rsid w:val="004A269B"/>
    <w:rsid w:val="004A5D21"/>
    <w:rsid w:val="004B3B69"/>
    <w:rsid w:val="004B4210"/>
    <w:rsid w:val="004C1C3D"/>
    <w:rsid w:val="004C5281"/>
    <w:rsid w:val="004C57B4"/>
    <w:rsid w:val="004D3724"/>
    <w:rsid w:val="00500E76"/>
    <w:rsid w:val="00522589"/>
    <w:rsid w:val="005278DD"/>
    <w:rsid w:val="00550FAC"/>
    <w:rsid w:val="0055736A"/>
    <w:rsid w:val="0056233C"/>
    <w:rsid w:val="00566305"/>
    <w:rsid w:val="00572DBF"/>
    <w:rsid w:val="00595230"/>
    <w:rsid w:val="005A0E57"/>
    <w:rsid w:val="005A14CB"/>
    <w:rsid w:val="005A3F56"/>
    <w:rsid w:val="005E1AC1"/>
    <w:rsid w:val="005E5A4B"/>
    <w:rsid w:val="005F6618"/>
    <w:rsid w:val="0060603F"/>
    <w:rsid w:val="00636F6D"/>
    <w:rsid w:val="0064020D"/>
    <w:rsid w:val="0064487B"/>
    <w:rsid w:val="006524C9"/>
    <w:rsid w:val="00653C8F"/>
    <w:rsid w:val="006611B0"/>
    <w:rsid w:val="00661298"/>
    <w:rsid w:val="00674131"/>
    <w:rsid w:val="00680E6F"/>
    <w:rsid w:val="00690338"/>
    <w:rsid w:val="006914AA"/>
    <w:rsid w:val="006B570E"/>
    <w:rsid w:val="006C6C99"/>
    <w:rsid w:val="006D0205"/>
    <w:rsid w:val="006D24B3"/>
    <w:rsid w:val="006E5CD1"/>
    <w:rsid w:val="006F414E"/>
    <w:rsid w:val="0071111D"/>
    <w:rsid w:val="0072242E"/>
    <w:rsid w:val="00751916"/>
    <w:rsid w:val="007574C2"/>
    <w:rsid w:val="00760A0B"/>
    <w:rsid w:val="007661A8"/>
    <w:rsid w:val="007733FD"/>
    <w:rsid w:val="0079371C"/>
    <w:rsid w:val="007937B1"/>
    <w:rsid w:val="007A0D71"/>
    <w:rsid w:val="007A343C"/>
    <w:rsid w:val="007B07EB"/>
    <w:rsid w:val="007C3032"/>
    <w:rsid w:val="007D0DDF"/>
    <w:rsid w:val="007E7B8A"/>
    <w:rsid w:val="00820351"/>
    <w:rsid w:val="00846258"/>
    <w:rsid w:val="00852CF9"/>
    <w:rsid w:val="00854C91"/>
    <w:rsid w:val="00867A16"/>
    <w:rsid w:val="008727CA"/>
    <w:rsid w:val="0088209A"/>
    <w:rsid w:val="0088352A"/>
    <w:rsid w:val="00885760"/>
    <w:rsid w:val="008B0740"/>
    <w:rsid w:val="008B56AE"/>
    <w:rsid w:val="008B6A9D"/>
    <w:rsid w:val="008C25E8"/>
    <w:rsid w:val="008C454C"/>
    <w:rsid w:val="008C6677"/>
    <w:rsid w:val="008D0CFA"/>
    <w:rsid w:val="008D3E0D"/>
    <w:rsid w:val="008D6242"/>
    <w:rsid w:val="008E46C1"/>
    <w:rsid w:val="008E7740"/>
    <w:rsid w:val="008F574B"/>
    <w:rsid w:val="008F6775"/>
    <w:rsid w:val="0090014F"/>
    <w:rsid w:val="009155D0"/>
    <w:rsid w:val="00925035"/>
    <w:rsid w:val="00931BB8"/>
    <w:rsid w:val="009351B0"/>
    <w:rsid w:val="009653C3"/>
    <w:rsid w:val="00967441"/>
    <w:rsid w:val="00987D1C"/>
    <w:rsid w:val="0099260A"/>
    <w:rsid w:val="009A471D"/>
    <w:rsid w:val="009B2C33"/>
    <w:rsid w:val="009C250F"/>
    <w:rsid w:val="009E31F9"/>
    <w:rsid w:val="009E6291"/>
    <w:rsid w:val="009F2489"/>
    <w:rsid w:val="009F4EF8"/>
    <w:rsid w:val="009F522A"/>
    <w:rsid w:val="00A513CF"/>
    <w:rsid w:val="00A604CC"/>
    <w:rsid w:val="00A63AA1"/>
    <w:rsid w:val="00A73B2A"/>
    <w:rsid w:val="00A76A67"/>
    <w:rsid w:val="00A861AC"/>
    <w:rsid w:val="00AA3AAD"/>
    <w:rsid w:val="00AA42B2"/>
    <w:rsid w:val="00AA46BE"/>
    <w:rsid w:val="00AA7945"/>
    <w:rsid w:val="00AB6214"/>
    <w:rsid w:val="00AB6B83"/>
    <w:rsid w:val="00AC030D"/>
    <w:rsid w:val="00AC7291"/>
    <w:rsid w:val="00AE6F9B"/>
    <w:rsid w:val="00AF3845"/>
    <w:rsid w:val="00B114FB"/>
    <w:rsid w:val="00B20F8F"/>
    <w:rsid w:val="00B259EA"/>
    <w:rsid w:val="00B27A5A"/>
    <w:rsid w:val="00B3619E"/>
    <w:rsid w:val="00B410BB"/>
    <w:rsid w:val="00B42D41"/>
    <w:rsid w:val="00B6541E"/>
    <w:rsid w:val="00BA50F4"/>
    <w:rsid w:val="00BC10A2"/>
    <w:rsid w:val="00BC36C5"/>
    <w:rsid w:val="00BC7598"/>
    <w:rsid w:val="00BE5746"/>
    <w:rsid w:val="00BF1076"/>
    <w:rsid w:val="00C0408F"/>
    <w:rsid w:val="00C20BCC"/>
    <w:rsid w:val="00C224C3"/>
    <w:rsid w:val="00C243F8"/>
    <w:rsid w:val="00C27C1E"/>
    <w:rsid w:val="00C43415"/>
    <w:rsid w:val="00C548FC"/>
    <w:rsid w:val="00C56620"/>
    <w:rsid w:val="00C83044"/>
    <w:rsid w:val="00C9096E"/>
    <w:rsid w:val="00C9757B"/>
    <w:rsid w:val="00CA08D8"/>
    <w:rsid w:val="00CA1F8E"/>
    <w:rsid w:val="00CB0FF3"/>
    <w:rsid w:val="00CB2C52"/>
    <w:rsid w:val="00CD6EB9"/>
    <w:rsid w:val="00CD7E24"/>
    <w:rsid w:val="00CE3E0F"/>
    <w:rsid w:val="00CF368C"/>
    <w:rsid w:val="00D031E0"/>
    <w:rsid w:val="00D07007"/>
    <w:rsid w:val="00D20164"/>
    <w:rsid w:val="00D23E84"/>
    <w:rsid w:val="00D24843"/>
    <w:rsid w:val="00D26D37"/>
    <w:rsid w:val="00D46B76"/>
    <w:rsid w:val="00D615BE"/>
    <w:rsid w:val="00D7071E"/>
    <w:rsid w:val="00D80C5D"/>
    <w:rsid w:val="00D82053"/>
    <w:rsid w:val="00D857AC"/>
    <w:rsid w:val="00DB0EBE"/>
    <w:rsid w:val="00DB2540"/>
    <w:rsid w:val="00DC0D04"/>
    <w:rsid w:val="00DE38CC"/>
    <w:rsid w:val="00DE5703"/>
    <w:rsid w:val="00DF7B4B"/>
    <w:rsid w:val="00E0672A"/>
    <w:rsid w:val="00E141D5"/>
    <w:rsid w:val="00E235BE"/>
    <w:rsid w:val="00E5516D"/>
    <w:rsid w:val="00E55EEC"/>
    <w:rsid w:val="00E60939"/>
    <w:rsid w:val="00E66BE9"/>
    <w:rsid w:val="00E67DD9"/>
    <w:rsid w:val="00E74B74"/>
    <w:rsid w:val="00E81B64"/>
    <w:rsid w:val="00E852E9"/>
    <w:rsid w:val="00E951F0"/>
    <w:rsid w:val="00EA7867"/>
    <w:rsid w:val="00EC5D96"/>
    <w:rsid w:val="00ED1AF8"/>
    <w:rsid w:val="00ED6452"/>
    <w:rsid w:val="00EE1A80"/>
    <w:rsid w:val="00EF1E34"/>
    <w:rsid w:val="00EF605F"/>
    <w:rsid w:val="00F0518A"/>
    <w:rsid w:val="00F16A50"/>
    <w:rsid w:val="00F31448"/>
    <w:rsid w:val="00F33EA1"/>
    <w:rsid w:val="00F33FF1"/>
    <w:rsid w:val="00F40AD6"/>
    <w:rsid w:val="00F72EEE"/>
    <w:rsid w:val="00F73B6D"/>
    <w:rsid w:val="00FA524E"/>
    <w:rsid w:val="00FD40DF"/>
    <w:rsid w:val="00FE04D1"/>
    <w:rsid w:val="00FE0879"/>
    <w:rsid w:val="00FE131C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527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78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75"/>
  </w:style>
  <w:style w:type="character" w:styleId="Strong">
    <w:name w:val="Strong"/>
    <w:basedOn w:val="DefaultParagraphFont"/>
    <w:uiPriority w:val="22"/>
    <w:qFormat/>
    <w:rsid w:val="00326485"/>
    <w:rPr>
      <w:b/>
      <w:bCs/>
    </w:rPr>
  </w:style>
  <w:style w:type="paragraph" w:styleId="NormalWeb">
    <w:name w:val="Normal (Web)"/>
    <w:basedOn w:val="Normal"/>
    <w:uiPriority w:val="99"/>
    <w:unhideWhenUsed/>
    <w:rsid w:val="00BC36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BC36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7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4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30FD-9622-4DD5-804D-4D51DBC5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M-Zalibekyan</dc:creator>
  <cp:lastModifiedBy>Tsovinar Soghomonyan</cp:lastModifiedBy>
  <cp:revision>8</cp:revision>
  <cp:lastPrinted>2016-11-21T08:50:00Z</cp:lastPrinted>
  <dcterms:created xsi:type="dcterms:W3CDTF">2016-12-21T07:24:00Z</dcterms:created>
  <dcterms:modified xsi:type="dcterms:W3CDTF">2016-12-21T16:46:00Z</dcterms:modified>
</cp:coreProperties>
</file>