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00" w:type="dxa"/>
        <w:tblInd w:w="-42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24"/>
        <w:gridCol w:w="1910"/>
        <w:gridCol w:w="5499"/>
        <w:gridCol w:w="1057"/>
        <w:gridCol w:w="356"/>
        <w:gridCol w:w="814"/>
        <w:gridCol w:w="90"/>
        <w:gridCol w:w="3150"/>
      </w:tblGrid>
      <w:tr w:rsidR="00900916" w:rsidRPr="00900916" w:rsidTr="00D615C7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>Հավելված № 1</w:t>
            </w:r>
          </w:p>
        </w:tc>
      </w:tr>
      <w:tr w:rsidR="00900916" w:rsidRPr="00900916" w:rsidTr="00D615C7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1B04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>ՀՀ կառավարության</w:t>
            </w:r>
            <w:r w:rsidR="00A05144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 xml:space="preserve"> 201</w:t>
            </w:r>
            <w:r w:rsidR="001B04A1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>6</w:t>
            </w:r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 xml:space="preserve"> թվականի</w:t>
            </w:r>
          </w:p>
        </w:tc>
      </w:tr>
      <w:tr w:rsidR="00900916" w:rsidRPr="00900916" w:rsidTr="00D615C7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D615C7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>---------------------- ----- -ի № ----------- -Ն որոշման</w:t>
            </w:r>
          </w:p>
        </w:tc>
      </w:tr>
      <w:tr w:rsidR="00900916" w:rsidRPr="00900916" w:rsidTr="00D615C7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900916">
        <w:trPr>
          <w:trHeight w:val="518"/>
        </w:trPr>
        <w:tc>
          <w:tcPr>
            <w:tcW w:w="144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1B0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ՀԱՅԱՍՏԱՆԻ ՀԱՆՐԱՊԵՏՈՒԹՅԱՆ ԿԱՌԱՎԱՐՈՒԹՅԱՆ 201</w:t>
            </w:r>
            <w:r w:rsidR="001B04A1">
              <w:rPr>
                <w:rFonts w:ascii="GHEA Grapalat" w:hAnsi="GHEA Grapalat" w:cs="GHEA Grapalat"/>
                <w:color w:val="000000"/>
                <w:sz w:val="20"/>
                <w:szCs w:val="20"/>
              </w:rPr>
              <w:t>5</w:t>
            </w: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ԹՎԱԿԱՆԻ ԴԵԿՏԵՄԲԵՐԻ </w:t>
            </w:r>
            <w:r w:rsidR="001B04A1">
              <w:rPr>
                <w:rFonts w:ascii="GHEA Grapalat" w:hAnsi="GHEA Grapalat" w:cs="GHEA Grapalat"/>
                <w:color w:val="000000"/>
                <w:sz w:val="20"/>
                <w:szCs w:val="20"/>
              </w:rPr>
              <w:t>24</w:t>
            </w: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-Ի № 1</w:t>
            </w:r>
            <w:r w:rsidR="009867C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5</w:t>
            </w:r>
            <w:r w:rsidR="001B04A1">
              <w:rPr>
                <w:rFonts w:ascii="GHEA Grapalat" w:hAnsi="GHEA Grapalat" w:cs="GHEA Grapalat"/>
                <w:color w:val="000000"/>
                <w:sz w:val="20"/>
                <w:szCs w:val="20"/>
              </w:rPr>
              <w:t>5</w:t>
            </w:r>
            <w:r w:rsidR="009867C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5</w:t>
            </w: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-Ն ՈՐՈՇՄԱՆ № 11 ՀԱՎԵԼՎԱԾԻ № 11.23 ԱՂՅՈՒՍԱԿՈՒՄ ԿԱՏԱՐՎՈՂ ԼՐԱՑՈՒՄԸ</w:t>
            </w:r>
          </w:p>
        </w:tc>
      </w:tr>
      <w:tr w:rsidR="00900916" w:rsidRPr="00900916" w:rsidTr="00900916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900916">
        <w:trPr>
          <w:trHeight w:val="173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4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  <w:tr w:rsidR="00900916" w:rsidRPr="00900916" w:rsidTr="00900916">
        <w:trPr>
          <w:trHeight w:val="326"/>
        </w:trPr>
        <w:tc>
          <w:tcPr>
            <w:tcW w:w="144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ՄԱՍ Գ: Նախարարի պատասխանատվության ներքո իրականացվող քաղաքականության միջոցառումների և ֆինանսական կառավարման արդյունքների ցուցանիշները </w:t>
            </w:r>
          </w:p>
        </w:tc>
      </w:tr>
      <w:tr w:rsidR="00900916" w:rsidRPr="00900916" w:rsidTr="00556AA6">
        <w:trPr>
          <w:trHeight w:val="182"/>
        </w:trPr>
        <w:tc>
          <w:tcPr>
            <w:tcW w:w="89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1. Քաղաքականության միջոցառումներ</w:t>
            </w:r>
          </w:p>
        </w:tc>
        <w:tc>
          <w:tcPr>
            <w:tcW w:w="2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82"/>
        </w:trPr>
        <w:tc>
          <w:tcPr>
            <w:tcW w:w="3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1.2 Տրանսֆերտներ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346"/>
        </w:trPr>
        <w:tc>
          <w:tcPr>
            <w:tcW w:w="34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  <w:t>Ծրագրային դասիչը</w:t>
            </w:r>
          </w:p>
        </w:tc>
        <w:tc>
          <w:tcPr>
            <w:tcW w:w="5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Տրանսֆերտի անվանումը</w:t>
            </w:r>
          </w:p>
        </w:tc>
        <w:tc>
          <w:tcPr>
            <w:tcW w:w="22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Ոչ ֆինանսական ցուցանիշներ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CCCFF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Ֆինանսական ցուցանիշներ</w:t>
            </w:r>
          </w:p>
        </w:tc>
      </w:tr>
      <w:tr w:rsidR="00900916" w:rsidRPr="00900916" w:rsidTr="00900916">
        <w:trPr>
          <w:trHeight w:val="478"/>
        </w:trPr>
        <w:tc>
          <w:tcPr>
            <w:tcW w:w="152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109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Միջազգային մարզական միջոցառումների հաղթողներին և </w:t>
            </w:r>
            <w:r w:rsidR="00A232D2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մրցանակակիր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ներին դրամական մրցանակների հանձնում</w:t>
            </w:r>
          </w:p>
        </w:tc>
      </w:tr>
      <w:tr w:rsidR="00900916" w:rsidRPr="00900916" w:rsidTr="00556AA6">
        <w:trPr>
          <w:trHeight w:val="173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18"/>
                <w:szCs w:val="18"/>
              </w:rPr>
            </w:pPr>
            <w:r w:rsidRPr="00900916">
              <w:rPr>
                <w:rFonts w:ascii="GHEA Grapalat" w:hAnsi="GHEA Grapalat" w:cs="Times Armenian"/>
                <w:color w:val="000000"/>
                <w:sz w:val="18"/>
                <w:szCs w:val="18"/>
              </w:rPr>
              <w:t>1041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Times Armenian"/>
                <w:color w:val="000000"/>
                <w:sz w:val="18"/>
                <w:szCs w:val="18"/>
              </w:rPr>
              <w:t>ԾՏ</w:t>
            </w:r>
            <w:r w:rsidRPr="00900916">
              <w:rPr>
                <w:rFonts w:ascii="GHEA Grapalat" w:hAnsi="GHEA Grapalat" w:cs="Times Armeni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Նկարագրություն</w:t>
            </w:r>
          </w:p>
        </w:tc>
        <w:tc>
          <w:tcPr>
            <w:tcW w:w="22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  <w:tr w:rsidR="00900916" w:rsidRPr="00900916" w:rsidTr="00900916">
        <w:trPr>
          <w:trHeight w:val="600"/>
        </w:trPr>
        <w:tc>
          <w:tcPr>
            <w:tcW w:w="1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18"/>
                <w:szCs w:val="18"/>
              </w:rPr>
            </w:pPr>
          </w:p>
        </w:tc>
        <w:tc>
          <w:tcPr>
            <w:tcW w:w="109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Օլիմպիական խաղերում, աշխարհի, Եվրոպայի առաջնություններում</w:t>
            </w:r>
            <w:r w:rsidR="003D5D53">
              <w:rPr>
                <w:rFonts w:ascii="GHEA Grapalat" w:hAnsi="GHEA Grapalat" w:cs="Times Armenian"/>
                <w:color w:val="000000"/>
                <w:sz w:val="20"/>
                <w:szCs w:val="20"/>
              </w:rPr>
              <w:t>, 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ավաթի խաղարկություններում հաղթողներին և մրցանակակիրներին դրամական մրցանակների հանձնում</w:t>
            </w: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  <w:t>Չափորոշիչներ</w:t>
            </w:r>
          </w:p>
        </w:tc>
        <w:tc>
          <w:tcPr>
            <w:tcW w:w="23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Տարի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Տարի</w:t>
            </w:r>
          </w:p>
        </w:tc>
      </w:tr>
      <w:tr w:rsidR="00900916" w:rsidRPr="00900916" w:rsidTr="00556AA6">
        <w:trPr>
          <w:trHeight w:val="518"/>
        </w:trPr>
        <w:tc>
          <w:tcPr>
            <w:tcW w:w="3434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Շահառուների քանակը</w:t>
            </w:r>
          </w:p>
        </w:tc>
        <w:tc>
          <w:tcPr>
            <w:tcW w:w="7816" w:type="dxa"/>
            <w:gridSpan w:val="5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900916" w:rsidRPr="00900916" w:rsidRDefault="00900916" w:rsidP="003A009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Օլիմպիական խաղերում, աշխարհի, Եվրոպայի առաջնություններում առավել բարձր ցուցանիշների հասած մարզիկներ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X</w:t>
            </w:r>
          </w:p>
        </w:tc>
      </w:tr>
      <w:tr w:rsidR="00900916" w:rsidRPr="00900916" w:rsidTr="00556AA6">
        <w:trPr>
          <w:trHeight w:val="173"/>
        </w:trPr>
        <w:tc>
          <w:tcPr>
            <w:tcW w:w="343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Գումարը (հազար դրամ)</w:t>
            </w:r>
          </w:p>
        </w:tc>
        <w:tc>
          <w:tcPr>
            <w:tcW w:w="5499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23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3C630F" w:rsidP="00CB16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292</w:t>
            </w:r>
            <w:r w:rsidR="00CB169F">
              <w:rPr>
                <w:rFonts w:ascii="GHEA Grapalat" w:hAnsi="GHEA Grapalat" w:cs="Times Armenian"/>
                <w:color w:val="000000"/>
                <w:sz w:val="20"/>
                <w:szCs w:val="20"/>
              </w:rPr>
              <w:t>,</w:t>
            </w:r>
            <w:r w:rsidR="003C412D">
              <w:rPr>
                <w:rFonts w:ascii="GHEA Grapalat" w:hAnsi="GHEA Grapalat" w:cs="Times Armenian"/>
                <w:color w:val="000000"/>
                <w:sz w:val="20"/>
                <w:szCs w:val="20"/>
              </w:rPr>
              <w:t>480</w:t>
            </w:r>
            <w:r w:rsidR="00CB169F">
              <w:rPr>
                <w:rFonts w:ascii="GHEA Grapalat" w:hAnsi="GHEA Grapalat" w:cs="Times Armenian"/>
                <w:color w:val="000000"/>
                <w:sz w:val="20"/>
                <w:szCs w:val="20"/>
              </w:rPr>
              <w:t>.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0</w:t>
            </w: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Տրանսֆերտի վճարման հաճախականությունը</w:t>
            </w:r>
          </w:p>
        </w:tc>
        <w:tc>
          <w:tcPr>
            <w:tcW w:w="23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միանվագ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X</w:t>
            </w: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single" w:sz="2" w:space="0" w:color="auto"/>
              <w:left w:val="single" w:sz="6" w:space="0" w:color="auto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Շահառուների ընտրության չափանիշները</w:t>
            </w:r>
          </w:p>
        </w:tc>
        <w:tc>
          <w:tcPr>
            <w:tcW w:w="2317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82"/>
        </w:trPr>
        <w:tc>
          <w:tcPr>
            <w:tcW w:w="8933" w:type="dxa"/>
            <w:gridSpan w:val="3"/>
            <w:tcBorders>
              <w:top w:val="nil"/>
              <w:left w:val="single" w:sz="6" w:space="0" w:color="auto"/>
              <w:bottom w:val="single" w:sz="2" w:space="0" w:color="auto"/>
              <w:right w:val="nil"/>
            </w:tcBorders>
          </w:tcPr>
          <w:p w:rsidR="00900916" w:rsidRPr="00900916" w:rsidRDefault="00900916" w:rsidP="00A232D2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Ազ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ային հավաքական թիմերում ըն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դգ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րկված մարզիկներ և մարզչական անձնակազմ</w:t>
            </w:r>
          </w:p>
        </w:tc>
        <w:tc>
          <w:tcPr>
            <w:tcW w:w="2317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2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73"/>
        </w:trPr>
        <w:tc>
          <w:tcPr>
            <w:tcW w:w="11250" w:type="dxa"/>
            <w:gridSpan w:val="7"/>
            <w:tcBorders>
              <w:top w:val="single" w:sz="2" w:space="0" w:color="auto"/>
              <w:left w:val="single" w:sz="6" w:space="0" w:color="auto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Ծրա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իրը (ծրա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րերը), որի (որոնց) շրջանակներում իրականացվում է քաղաքականության միջոցառումը</w:t>
            </w:r>
          </w:p>
        </w:tc>
        <w:tc>
          <w:tcPr>
            <w:tcW w:w="3150" w:type="dxa"/>
            <w:tcBorders>
              <w:top w:val="single" w:sz="2" w:space="0" w:color="auto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nil"/>
              <w:left w:val="single" w:sz="6" w:space="0" w:color="auto"/>
              <w:bottom w:val="single" w:sz="2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1041</w:t>
            </w:r>
            <w:r w:rsidR="00A232D2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Մեծ նվաճումների  սպորտի ծրա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իր</w:t>
            </w:r>
          </w:p>
        </w:tc>
        <w:tc>
          <w:tcPr>
            <w:tcW w:w="2317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2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single" w:sz="2" w:space="0" w:color="auto"/>
              <w:left w:val="single" w:sz="6" w:space="0" w:color="auto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Վերջնական արդյունքի նկարա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րությունը</w:t>
            </w:r>
          </w:p>
        </w:tc>
        <w:tc>
          <w:tcPr>
            <w:tcW w:w="2317" w:type="dxa"/>
            <w:gridSpan w:val="4"/>
            <w:tcBorders>
              <w:top w:val="single" w:sz="2" w:space="0" w:color="auto"/>
              <w:left w:val="nil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nil"/>
              <w:left w:val="single" w:sz="6" w:space="0" w:color="auto"/>
              <w:bottom w:val="single" w:sz="2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ՀՀ մարզիկների մասնակցություն</w:t>
            </w:r>
            <w:r w:rsidR="00A232D2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օլիմպիական խաղերին</w:t>
            </w:r>
          </w:p>
        </w:tc>
        <w:tc>
          <w:tcPr>
            <w:tcW w:w="2317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</w:tbl>
    <w:p w:rsidR="009F17F6" w:rsidRDefault="009F17F6"/>
    <w:p w:rsidR="00AE3404" w:rsidRDefault="00AE3404">
      <w:pPr>
        <w:sectPr w:rsidR="00AE3404" w:rsidSect="00900916">
          <w:pgSz w:w="15840" w:h="12240" w:orient="landscape"/>
          <w:pgMar w:top="1699" w:right="1138" w:bottom="850" w:left="1138" w:header="720" w:footer="720" w:gutter="0"/>
          <w:cols w:space="720"/>
          <w:docGrid w:linePitch="360"/>
        </w:sectPr>
      </w:pPr>
    </w:p>
    <w:p w:rsidR="008B65B0" w:rsidRDefault="008B65B0"/>
    <w:tbl>
      <w:tblPr>
        <w:tblW w:w="10951" w:type="dxa"/>
        <w:jc w:val="center"/>
        <w:tblInd w:w="93" w:type="dxa"/>
        <w:tblLook w:val="04A0"/>
      </w:tblPr>
      <w:tblGrid>
        <w:gridCol w:w="1060"/>
        <w:gridCol w:w="1411"/>
        <w:gridCol w:w="2440"/>
        <w:gridCol w:w="3880"/>
        <w:gridCol w:w="2160"/>
      </w:tblGrid>
      <w:tr w:rsidR="008B65B0" w:rsidRPr="008B65B0" w:rsidTr="00AE3404">
        <w:trPr>
          <w:trHeight w:val="27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Հավելված  №  2</w:t>
            </w:r>
          </w:p>
        </w:tc>
      </w:tr>
      <w:tr w:rsidR="008B65B0" w:rsidRPr="008B65B0" w:rsidTr="00AE3404">
        <w:trPr>
          <w:trHeight w:val="27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1A0D6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ՀՀ կառավարության 201</w:t>
            </w:r>
            <w:r w:rsidR="001A0D62">
              <w:rPr>
                <w:rFonts w:ascii="GHEA Grapalat" w:eastAsia="Times New Roman" w:hAnsi="GHEA Grapalat" w:cs="Arial"/>
                <w:sz w:val="20"/>
                <w:szCs w:val="20"/>
              </w:rPr>
              <w:t>6</w:t>
            </w: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թվականի</w:t>
            </w:r>
          </w:p>
        </w:tc>
      </w:tr>
      <w:tr w:rsidR="008B65B0" w:rsidRPr="008B65B0" w:rsidTr="00AE3404">
        <w:trPr>
          <w:trHeight w:val="27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№</w:t>
            </w:r>
            <w:r w:rsidR="00A232D2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------------</w:t>
            </w:r>
            <w:r w:rsidR="00A232D2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</w:t>
            </w: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-Ն որոշման </w:t>
            </w:r>
          </w:p>
        </w:tc>
      </w:tr>
      <w:tr w:rsidR="008B65B0" w:rsidRPr="008B65B0" w:rsidTr="00AE3404">
        <w:trPr>
          <w:trHeight w:val="1395"/>
          <w:jc w:val="center"/>
        </w:trPr>
        <w:tc>
          <w:tcPr>
            <w:tcW w:w="10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5B0" w:rsidRPr="008B65B0" w:rsidRDefault="008B65B0" w:rsidP="001A0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color w:val="000000"/>
              </w:rPr>
              <w:br/>
            </w:r>
            <w:r w:rsidRPr="00A312C2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ՀԱՅԱՍՏԱՆԻ ՀԱՆՐԱՊԵՏՈՒԹՅԱՆ ԿԱՌԱՎԱՐՈՒԹՅԱՆ </w:t>
            </w:r>
            <w:r w:rsidR="00E22B27"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</w:t>
            </w:r>
            <w:r w:rsidR="001A0D62">
              <w:rPr>
                <w:rFonts w:ascii="GHEA Grapalat" w:hAnsi="GHEA Grapalat" w:cs="GHEA Grapalat"/>
                <w:color w:val="000000"/>
                <w:sz w:val="20"/>
                <w:szCs w:val="20"/>
              </w:rPr>
              <w:t>5</w:t>
            </w:r>
            <w:r w:rsidR="00E22B27"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ԹՎԱԿԱՆԻ ԴԵԿՏԵՄԲԵՐԻ </w:t>
            </w:r>
            <w:r w:rsidR="001A0D62">
              <w:rPr>
                <w:rFonts w:ascii="GHEA Grapalat" w:hAnsi="GHEA Grapalat" w:cs="GHEA Grapalat"/>
                <w:color w:val="000000"/>
                <w:sz w:val="20"/>
                <w:szCs w:val="20"/>
              </w:rPr>
              <w:t>24</w:t>
            </w:r>
            <w:r w:rsidR="00E22B27"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-Ի № 1</w:t>
            </w:r>
            <w:r w:rsidR="00E22B27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5</w:t>
            </w:r>
            <w:r w:rsidR="001A0D62">
              <w:rPr>
                <w:rFonts w:ascii="GHEA Grapalat" w:hAnsi="GHEA Grapalat" w:cs="GHEA Grapalat"/>
                <w:color w:val="000000"/>
                <w:sz w:val="20"/>
                <w:szCs w:val="20"/>
              </w:rPr>
              <w:t>5</w:t>
            </w:r>
            <w:r w:rsidR="00E22B27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5</w:t>
            </w:r>
            <w:r w:rsidR="00E22B27"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-Ն ՈՐՈՇՄԱՆ</w:t>
            </w:r>
            <w:r w:rsidRPr="00A312C2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 №  11 ՀԱՎԵԼՎԱԾԻ № 12 ԱՂՅՈՒՍԱԿՈՒՄ ԿԱՏԱՐՎՈՂ ԼՐԱՑՈՒՄԸ</w:t>
            </w:r>
          </w:p>
        </w:tc>
      </w:tr>
      <w:tr w:rsidR="008B65B0" w:rsidRPr="008B65B0" w:rsidTr="00AE3404">
        <w:trPr>
          <w:trHeight w:val="480"/>
          <w:jc w:val="center"/>
        </w:trPr>
        <w:tc>
          <w:tcPr>
            <w:tcW w:w="10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Գերատեսչության կողմից իրականացվող քաղաքականության միջոցառումների ծրագրային խմբավորումը</w:t>
            </w:r>
          </w:p>
        </w:tc>
      </w:tr>
      <w:tr w:rsidR="008B65B0" w:rsidRPr="008B65B0" w:rsidTr="00AE3404">
        <w:trPr>
          <w:trHeight w:val="300"/>
          <w:jc w:val="center"/>
        </w:trPr>
        <w:tc>
          <w:tcPr>
            <w:tcW w:w="109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</w:rPr>
            </w:pPr>
            <w:r w:rsidRPr="008B65B0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B65B0" w:rsidRPr="008B65B0" w:rsidTr="00AE3404">
        <w:trPr>
          <w:trHeight w:val="330"/>
          <w:jc w:val="center"/>
        </w:trPr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Ծրագրային դասիչը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Գործառական դասիչը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Ծրագիր/Քաղաքականության միջոցառում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261D12" w:rsidP="0000658C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201</w:t>
            </w:r>
            <w:r w:rsidR="0000658C">
              <w:rPr>
                <w:rFonts w:ascii="GHEA Grapalat" w:eastAsia="Times New Roman" w:hAnsi="GHEA Grapalat" w:cs="Arial"/>
                <w:b/>
                <w:bCs/>
                <w:sz w:val="18"/>
                <w:szCs w:val="18"/>
                <w:lang w:val="hy-AM"/>
              </w:rPr>
              <w:t>6</w:t>
            </w:r>
            <w:r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  <w:r w:rsidR="008B65B0"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թ. բյուջե </w:t>
            </w:r>
          </w:p>
        </w:tc>
      </w:tr>
      <w:tr w:rsidR="008B65B0" w:rsidRPr="008B65B0" w:rsidTr="00AE3404">
        <w:trPr>
          <w:trHeight w:val="67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Ծրագիրը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Միջոցառումը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(Բաժին/Խումբ/Դաս)</w:t>
            </w: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(հազար դրամ)</w:t>
            </w:r>
          </w:p>
        </w:tc>
      </w:tr>
      <w:tr w:rsidR="008B65B0" w:rsidRPr="008B65B0" w:rsidTr="00AE3404">
        <w:trPr>
          <w:trHeight w:val="67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1041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ԾՐԱԳԻՐ</w:t>
            </w:r>
          </w:p>
        </w:tc>
      </w:tr>
      <w:tr w:rsidR="008B65B0" w:rsidRPr="008B65B0" w:rsidTr="00AE3404">
        <w:trPr>
          <w:trHeight w:val="330"/>
          <w:jc w:val="center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Մեծ նվաճումների սպորտի ծրագիր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CB312A" w:rsidRDefault="003C412D" w:rsidP="00CB169F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</w:rPr>
              <w:t>292</w:t>
            </w:r>
            <w:r w:rsidR="00CB169F">
              <w:rPr>
                <w:rFonts w:ascii="GHEA Grapalat" w:eastAsia="Times New Roman" w:hAnsi="GHEA Grapalat" w:cs="Arial"/>
                <w:sz w:val="20"/>
                <w:szCs w:val="20"/>
              </w:rPr>
              <w:t>,</w:t>
            </w:r>
            <w:r>
              <w:rPr>
                <w:rFonts w:ascii="GHEA Grapalat" w:eastAsia="Times New Roman" w:hAnsi="GHEA Grapalat" w:cs="Arial"/>
                <w:sz w:val="20"/>
                <w:szCs w:val="20"/>
              </w:rPr>
              <w:t>480</w:t>
            </w:r>
            <w:r w:rsidR="00CB169F">
              <w:rPr>
                <w:rFonts w:ascii="GHEA Grapalat" w:eastAsia="Times New Roman" w:hAnsi="GHEA Grapalat" w:cs="Arial"/>
                <w:sz w:val="20"/>
                <w:szCs w:val="20"/>
              </w:rPr>
              <w:t>.</w:t>
            </w:r>
            <w:r w:rsidR="003C630F">
              <w:rPr>
                <w:rFonts w:ascii="GHEA Grapalat" w:eastAsia="Times New Roman" w:hAnsi="GHEA Grapalat" w:cs="Arial"/>
                <w:sz w:val="20"/>
                <w:szCs w:val="20"/>
              </w:rPr>
              <w:t>0</w:t>
            </w:r>
          </w:p>
        </w:tc>
      </w:tr>
      <w:tr w:rsidR="008B65B0" w:rsidRPr="008B65B0" w:rsidTr="00AE3404">
        <w:trPr>
          <w:trHeight w:val="330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ind w:firstLineChars="100" w:firstLine="180"/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</w:pPr>
            <w:r w:rsidRPr="008B65B0"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  <w:t>Ծրագրի նկարագրությունը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8B65B0" w:rsidRPr="008B65B0" w:rsidTr="00AE3404">
        <w:trPr>
          <w:trHeight w:val="1350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ՀՀ առաջնություններին և միջազգային միջոցառումներին մասնակցության ապահովման համար մարզիկների նախապատրաստում և առաջնությունների անցկացում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8B65B0" w:rsidRPr="008B65B0" w:rsidTr="004E1818">
        <w:trPr>
          <w:trHeight w:val="391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ind w:firstLineChars="100" w:firstLine="180"/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</w:pPr>
            <w:r w:rsidRPr="008B65B0"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  <w:t>Վերջնական արդյունքի նկարագրությունը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8B65B0" w:rsidRPr="008B65B0" w:rsidTr="00AE3404">
        <w:trPr>
          <w:trHeight w:val="540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ind w:firstLineChars="100" w:firstLine="180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ՀՀ մարզիկների մասնակցություն օլիմպիական խաղերին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8B65B0" w:rsidRPr="008B65B0" w:rsidTr="00AE3404">
        <w:trPr>
          <w:trHeight w:val="33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8B65B0" w:rsidRPr="008B65B0" w:rsidRDefault="008B65B0" w:rsidP="00A312C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Քաղաքականության միջոցառումներ. </w:t>
            </w:r>
            <w:r w:rsidR="00A312C2">
              <w:rPr>
                <w:rFonts w:ascii="GHEA Grapalat" w:eastAsia="Times New Roman" w:hAnsi="GHEA Grapalat" w:cs="Arial"/>
                <w:b/>
                <w:bCs/>
                <w:sz w:val="18"/>
                <w:szCs w:val="18"/>
                <w:lang w:val="hy-AM"/>
              </w:rPr>
              <w:t>Տրանսֆերտ</w:t>
            </w: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ներ</w:t>
            </w:r>
          </w:p>
        </w:tc>
      </w:tr>
      <w:tr w:rsidR="008B65B0" w:rsidRPr="008B65B0" w:rsidTr="00AE3404">
        <w:trPr>
          <w:trHeight w:val="540"/>
          <w:jc w:val="center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8B65B0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A312C2" w:rsidRDefault="008B65B0" w:rsidP="00A312C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Ծ</w:t>
            </w:r>
            <w:r w:rsidR="00A312C2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Տ</w:t>
            </w: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r w:rsidR="00A312C2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01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08.01.01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8B65B0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Միջազգային մարզական միջոցառումների հաղթողներին և մրցանակակիցներին դրամական մրցանակների հանձնում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3C630F" w:rsidRDefault="003C630F" w:rsidP="00CB169F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</w:rPr>
              <w:t>292</w:t>
            </w:r>
            <w:r w:rsidR="00CB169F">
              <w:rPr>
                <w:rFonts w:ascii="GHEA Grapalat" w:eastAsia="Times New Roman" w:hAnsi="GHEA Grapalat" w:cs="Arial"/>
                <w:sz w:val="20"/>
                <w:szCs w:val="20"/>
              </w:rPr>
              <w:t>,</w:t>
            </w:r>
            <w:r w:rsidR="003C412D">
              <w:rPr>
                <w:rFonts w:ascii="GHEA Grapalat" w:eastAsia="Times New Roman" w:hAnsi="GHEA Grapalat" w:cs="Arial"/>
                <w:sz w:val="20"/>
                <w:szCs w:val="20"/>
              </w:rPr>
              <w:t>480</w:t>
            </w:r>
            <w:r w:rsidR="00CB169F">
              <w:rPr>
                <w:rFonts w:ascii="GHEA Grapalat" w:eastAsia="Times New Roman" w:hAnsi="GHEA Grapalat" w:cs="Arial"/>
                <w:sz w:val="20"/>
                <w:szCs w:val="20"/>
              </w:rPr>
              <w:t>.</w:t>
            </w:r>
            <w:r>
              <w:rPr>
                <w:rFonts w:ascii="GHEA Grapalat" w:eastAsia="Times New Roman" w:hAnsi="GHEA Grapalat" w:cs="Arial"/>
                <w:sz w:val="20"/>
                <w:szCs w:val="20"/>
              </w:rPr>
              <w:t>0</w:t>
            </w:r>
          </w:p>
        </w:tc>
      </w:tr>
      <w:tr w:rsidR="008B65B0" w:rsidRPr="008B65B0" w:rsidTr="00A232D2">
        <w:trPr>
          <w:trHeight w:val="540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8B65B0" w:rsidRDefault="00F20306" w:rsidP="00A312C2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</w:pPr>
            <w:r>
              <w:rPr>
                <w:rFonts w:ascii="GHEA Grapalat" w:eastAsia="Times New Roman" w:hAnsi="GHEA Grapalat" w:cs="Arial"/>
                <w:sz w:val="18"/>
                <w:szCs w:val="18"/>
                <w:u w:val="single"/>
                <w:lang w:val="hy-AM"/>
              </w:rPr>
              <w:t xml:space="preserve">Տրանսֆերտի </w:t>
            </w:r>
            <w:r w:rsidR="00A312C2">
              <w:rPr>
                <w:rFonts w:ascii="GHEA Grapalat" w:eastAsia="Times New Roman" w:hAnsi="GHEA Grapalat" w:cs="Arial"/>
                <w:sz w:val="18"/>
                <w:szCs w:val="18"/>
                <w:u w:val="single"/>
                <w:lang w:val="hy-AM"/>
              </w:rPr>
              <w:t xml:space="preserve"> </w:t>
            </w:r>
            <w:r w:rsidR="008B65B0" w:rsidRPr="008B65B0"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  <w:t>նկարագրությունը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A312C2" w:rsidRPr="008B65B0" w:rsidTr="00A232D2">
        <w:trPr>
          <w:trHeight w:val="523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C2" w:rsidRPr="008B65B0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C2" w:rsidRPr="008B65B0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C2" w:rsidRPr="008B65B0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2C2" w:rsidRPr="00A312C2" w:rsidRDefault="00A312C2" w:rsidP="00A312C2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>Օլիմպիական խաղերում, աշխարհի, Եվրոպայի առաջնություններում, գավաթի խաղարկություններում հաղթողներին և մրցանակակիրներին դրամական մրցանակների հանձնում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C2" w:rsidRPr="008B65B0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</w:tbl>
    <w:p w:rsidR="008B65B0" w:rsidRDefault="008B65B0"/>
    <w:sectPr w:rsidR="008B65B0" w:rsidSect="00AE3404">
      <w:pgSz w:w="12240" w:h="15840"/>
      <w:pgMar w:top="1138" w:right="850" w:bottom="1138" w:left="169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00916"/>
    <w:rsid w:val="0000658C"/>
    <w:rsid w:val="000E7A3E"/>
    <w:rsid w:val="001A0D62"/>
    <w:rsid w:val="001B04A1"/>
    <w:rsid w:val="00261D12"/>
    <w:rsid w:val="00345CDB"/>
    <w:rsid w:val="00386D8D"/>
    <w:rsid w:val="003A0091"/>
    <w:rsid w:val="003C412D"/>
    <w:rsid w:val="003C630F"/>
    <w:rsid w:val="003D5D53"/>
    <w:rsid w:val="004E1818"/>
    <w:rsid w:val="00556AA6"/>
    <w:rsid w:val="005A239F"/>
    <w:rsid w:val="0063766E"/>
    <w:rsid w:val="00685773"/>
    <w:rsid w:val="007726E4"/>
    <w:rsid w:val="007E25CD"/>
    <w:rsid w:val="007F552D"/>
    <w:rsid w:val="008B65B0"/>
    <w:rsid w:val="008F5B08"/>
    <w:rsid w:val="00900916"/>
    <w:rsid w:val="00931D73"/>
    <w:rsid w:val="009867CB"/>
    <w:rsid w:val="009F17F6"/>
    <w:rsid w:val="00A05144"/>
    <w:rsid w:val="00A232D2"/>
    <w:rsid w:val="00A312C2"/>
    <w:rsid w:val="00A50662"/>
    <w:rsid w:val="00AB7A12"/>
    <w:rsid w:val="00AE3404"/>
    <w:rsid w:val="00B558CF"/>
    <w:rsid w:val="00B80C6F"/>
    <w:rsid w:val="00CB169F"/>
    <w:rsid w:val="00CB312A"/>
    <w:rsid w:val="00D615C7"/>
    <w:rsid w:val="00DF6968"/>
    <w:rsid w:val="00E22B27"/>
    <w:rsid w:val="00F20306"/>
    <w:rsid w:val="00F35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7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1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Ani.Tadevosyan</dc:creator>
  <cp:lastModifiedBy>ArpineM</cp:lastModifiedBy>
  <cp:revision>22</cp:revision>
  <dcterms:created xsi:type="dcterms:W3CDTF">2014-12-12T15:44:00Z</dcterms:created>
  <dcterms:modified xsi:type="dcterms:W3CDTF">2016-12-20T08:58:00Z</dcterms:modified>
</cp:coreProperties>
</file>