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D3" w:rsidRPr="00296BD3" w:rsidRDefault="00296BD3" w:rsidP="00296BD3">
      <w:pPr>
        <w:spacing w:after="0" w:line="240" w:lineRule="auto"/>
        <w:jc w:val="right"/>
        <w:rPr>
          <w:rFonts w:ascii="GHEA Grapalat" w:eastAsia="Times New Roman" w:hAnsi="GHEA Grapalat" w:cs="Times New Roman"/>
          <w:color w:val="000000"/>
          <w:sz w:val="24"/>
          <w:szCs w:val="24"/>
        </w:rPr>
      </w:pPr>
      <w:r w:rsidRPr="00296BD3">
        <w:rPr>
          <w:rFonts w:ascii="GHEA Grapalat" w:eastAsia="Times New Roman" w:hAnsi="GHEA Grapalat" w:cs="Times New Roman"/>
          <w:i/>
          <w:iCs/>
          <w:color w:val="000000"/>
          <w:sz w:val="24"/>
          <w:szCs w:val="24"/>
        </w:rPr>
        <w:t>ՆԱԽԱԳԻԾ</w:t>
      </w:r>
    </w:p>
    <w:p w:rsidR="00296BD3" w:rsidRPr="00296BD3" w:rsidRDefault="00296BD3" w:rsidP="00BC17F0">
      <w:pPr>
        <w:spacing w:before="100" w:beforeAutospacing="1" w:after="100" w:afterAutospacing="1" w:line="360" w:lineRule="auto"/>
        <w:jc w:val="center"/>
        <w:outlineLvl w:val="1"/>
        <w:rPr>
          <w:rFonts w:ascii="GHEA Grapalat" w:eastAsia="Times New Roman" w:hAnsi="GHEA Grapalat" w:cs="Times New Roman"/>
          <w:b/>
          <w:bCs/>
          <w:color w:val="000000"/>
          <w:sz w:val="24"/>
          <w:szCs w:val="24"/>
        </w:rPr>
      </w:pPr>
      <w:r w:rsidRPr="00296BD3">
        <w:rPr>
          <w:rFonts w:ascii="GHEA Grapalat" w:eastAsia="Times New Roman" w:hAnsi="GHEA Grapalat" w:cs="Times New Roman"/>
          <w:b/>
          <w:bCs/>
          <w:color w:val="000000"/>
          <w:sz w:val="24"/>
          <w:szCs w:val="24"/>
        </w:rPr>
        <w:t>ՀԱՅԱՍՏԱՆԻ ՀԱՆՐԱՊԵՏՈՒԹՅԱՆ</w:t>
      </w:r>
      <w:r w:rsidRPr="00296BD3">
        <w:rPr>
          <w:rFonts w:ascii="Courier New" w:eastAsia="Times New Roman" w:hAnsi="Courier New" w:cs="Courier New"/>
          <w:b/>
          <w:bCs/>
          <w:color w:val="000000"/>
          <w:sz w:val="24"/>
          <w:szCs w:val="24"/>
        </w:rPr>
        <w:t> </w:t>
      </w:r>
      <w:r w:rsidRPr="00296BD3">
        <w:rPr>
          <w:rFonts w:ascii="GHEA Grapalat" w:eastAsia="Times New Roman" w:hAnsi="GHEA Grapalat" w:cs="Times New Roman"/>
          <w:b/>
          <w:bCs/>
          <w:color w:val="000000"/>
          <w:sz w:val="24"/>
          <w:szCs w:val="24"/>
        </w:rPr>
        <w:br/>
      </w:r>
      <w:r w:rsidRPr="00296BD3">
        <w:rPr>
          <w:rFonts w:ascii="GHEA Grapalat" w:eastAsia="Times New Roman" w:hAnsi="GHEA Grapalat" w:cs="GHEA Grapalat"/>
          <w:b/>
          <w:bCs/>
          <w:color w:val="000000"/>
          <w:sz w:val="24"/>
          <w:szCs w:val="24"/>
        </w:rPr>
        <w:t>ՕՐԵՆՔԸ</w:t>
      </w:r>
    </w:p>
    <w:p w:rsidR="00296BD3" w:rsidRPr="00296BD3" w:rsidRDefault="00296BD3" w:rsidP="00BC17F0">
      <w:pPr>
        <w:spacing w:before="100" w:beforeAutospacing="1" w:after="100" w:afterAutospacing="1" w:line="360" w:lineRule="auto"/>
        <w:jc w:val="center"/>
        <w:outlineLvl w:val="2"/>
        <w:rPr>
          <w:rFonts w:ascii="GHEA Grapalat" w:eastAsia="Times New Roman" w:hAnsi="GHEA Grapalat" w:cs="Times New Roman"/>
          <w:b/>
          <w:bCs/>
          <w:color w:val="000000"/>
          <w:sz w:val="24"/>
          <w:szCs w:val="24"/>
        </w:rPr>
      </w:pPr>
      <w:r w:rsidRPr="00296BD3">
        <w:rPr>
          <w:rFonts w:ascii="GHEA Grapalat" w:eastAsia="Times New Roman" w:hAnsi="GHEA Grapalat" w:cs="Times New Roman"/>
          <w:b/>
          <w:bCs/>
          <w:color w:val="000000"/>
          <w:sz w:val="24"/>
          <w:szCs w:val="24"/>
        </w:rPr>
        <w:t>«</w:t>
      </w:r>
      <w:r w:rsidRPr="002F5486">
        <w:rPr>
          <w:rFonts w:ascii="GHEA Grapalat" w:eastAsia="Times New Roman" w:hAnsi="GHEA Grapalat" w:cs="Times New Roman"/>
          <w:b/>
          <w:bCs/>
          <w:color w:val="000000"/>
          <w:sz w:val="24"/>
          <w:szCs w:val="24"/>
        </w:rPr>
        <w:t>ՊԵՏԱԿԱՆ ԳՈՒՅՔԻ ՄԱՍՆԱՎՈՐԵՑՄԱՆ 2017-2020 ԹՎԱԿԱՆՆԵՐԻ ԾՐԱԳՐԻ ՄԱՍԻՆ</w:t>
      </w:r>
      <w:r w:rsidRPr="00296BD3">
        <w:rPr>
          <w:rFonts w:ascii="GHEA Grapalat" w:eastAsia="Times New Roman" w:hAnsi="GHEA Grapalat" w:cs="Times New Roman"/>
          <w:b/>
          <w:bCs/>
          <w:color w:val="000000"/>
          <w:sz w:val="24"/>
          <w:szCs w:val="24"/>
        </w:rPr>
        <w:t>» ՀԱՅԱՍՏԱՆԻ ՀԱՆՐԱՊԵՏՈՒԹՅԱՆ ՕՐԵՆՔՈՒՄ ՓՈՓՈԽՈՒԹՅՈՒՆ</w:t>
      </w:r>
      <w:r w:rsidR="00AC631E">
        <w:rPr>
          <w:rFonts w:ascii="GHEA Grapalat" w:eastAsia="Times New Roman" w:hAnsi="GHEA Grapalat" w:cs="Times New Roman"/>
          <w:b/>
          <w:bCs/>
          <w:color w:val="000000"/>
          <w:sz w:val="24"/>
          <w:szCs w:val="24"/>
          <w:lang w:val="hy-AM"/>
        </w:rPr>
        <w:t>ՆԵՐ</w:t>
      </w:r>
      <w:r w:rsidRPr="00296BD3">
        <w:rPr>
          <w:rFonts w:ascii="GHEA Grapalat" w:eastAsia="Times New Roman" w:hAnsi="GHEA Grapalat" w:cs="Times New Roman"/>
          <w:b/>
          <w:bCs/>
          <w:color w:val="000000"/>
          <w:sz w:val="24"/>
          <w:szCs w:val="24"/>
        </w:rPr>
        <w:t xml:space="preserve"> ԿԱՏԱՐԵԼՈՒ ՄԱՍԻՆ</w:t>
      </w:r>
    </w:p>
    <w:p w:rsidR="00040009" w:rsidRDefault="00296BD3" w:rsidP="00040009">
      <w:pPr>
        <w:spacing w:before="100" w:beforeAutospacing="1" w:after="100" w:afterAutospacing="1" w:line="360" w:lineRule="auto"/>
        <w:jc w:val="both"/>
        <w:rPr>
          <w:rFonts w:ascii="GHEA Grapalat" w:eastAsia="Times New Roman" w:hAnsi="GHEA Grapalat" w:cs="Times New Roman"/>
          <w:color w:val="000000"/>
          <w:sz w:val="24"/>
          <w:szCs w:val="24"/>
        </w:rPr>
      </w:pPr>
      <w:proofErr w:type="spellStart"/>
      <w:proofErr w:type="gramStart"/>
      <w:r w:rsidRPr="00296BD3">
        <w:rPr>
          <w:rFonts w:ascii="GHEA Grapalat" w:eastAsia="Times New Roman" w:hAnsi="GHEA Grapalat" w:cs="Times New Roman"/>
          <w:b/>
          <w:bCs/>
          <w:i/>
          <w:iCs/>
          <w:color w:val="000000"/>
          <w:sz w:val="24"/>
          <w:szCs w:val="24"/>
        </w:rPr>
        <w:t>Հոդված</w:t>
      </w:r>
      <w:proofErr w:type="spellEnd"/>
      <w:r w:rsidRPr="00296BD3">
        <w:rPr>
          <w:rFonts w:ascii="GHEA Grapalat" w:eastAsia="Times New Roman" w:hAnsi="GHEA Grapalat" w:cs="Times New Roman"/>
          <w:b/>
          <w:bCs/>
          <w:i/>
          <w:iCs/>
          <w:color w:val="000000"/>
          <w:sz w:val="24"/>
          <w:szCs w:val="24"/>
        </w:rPr>
        <w:t xml:space="preserve"> 1.</w:t>
      </w:r>
      <w:proofErr w:type="gramEnd"/>
      <w:r w:rsidRPr="00296BD3">
        <w:rPr>
          <w:rFonts w:ascii="Courier New" w:eastAsia="Times New Roman" w:hAnsi="Courier New" w:cs="Courier New"/>
          <w:b/>
          <w:bCs/>
          <w:i/>
          <w:iCs/>
          <w:color w:val="000000"/>
          <w:sz w:val="24"/>
          <w:szCs w:val="24"/>
        </w:rPr>
        <w:t> </w:t>
      </w:r>
      <w:r w:rsidR="00040009" w:rsidRPr="00040009">
        <w:rPr>
          <w:rFonts w:ascii="GHEA Grapalat" w:eastAsia="Times New Roman" w:hAnsi="GHEA Grapalat" w:cs="Times New Roman"/>
          <w:color w:val="000000"/>
          <w:sz w:val="24"/>
          <w:szCs w:val="24"/>
        </w:rPr>
        <w:t>««</w:t>
      </w:r>
      <w:proofErr w:type="spellStart"/>
      <w:r w:rsidR="00040009" w:rsidRPr="00040009">
        <w:rPr>
          <w:rFonts w:ascii="GHEA Grapalat" w:eastAsia="Times New Roman" w:hAnsi="GHEA Grapalat" w:cs="Times New Roman"/>
          <w:color w:val="000000"/>
          <w:sz w:val="24"/>
          <w:szCs w:val="24"/>
        </w:rPr>
        <w:t>Պետական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գույքի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մասնավորեցման</w:t>
      </w:r>
      <w:proofErr w:type="spellEnd"/>
      <w:r w:rsidR="00040009" w:rsidRPr="00040009">
        <w:rPr>
          <w:rFonts w:ascii="GHEA Grapalat" w:eastAsia="Times New Roman" w:hAnsi="GHEA Grapalat" w:cs="Times New Roman"/>
          <w:color w:val="000000"/>
          <w:sz w:val="24"/>
          <w:szCs w:val="24"/>
        </w:rPr>
        <w:t xml:space="preserve"> 2017-2020 </w:t>
      </w:r>
      <w:proofErr w:type="spellStart"/>
      <w:r w:rsidR="00040009" w:rsidRPr="00040009">
        <w:rPr>
          <w:rFonts w:ascii="GHEA Grapalat" w:eastAsia="Times New Roman" w:hAnsi="GHEA Grapalat" w:cs="Times New Roman"/>
          <w:color w:val="000000"/>
          <w:sz w:val="24"/>
          <w:szCs w:val="24"/>
        </w:rPr>
        <w:t>թվականների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ծրագրի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մասին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Հայաստանի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Հանրապետության</w:t>
      </w:r>
      <w:proofErr w:type="spellEnd"/>
      <w:r w:rsidR="00040009" w:rsidRPr="00040009">
        <w:rPr>
          <w:rFonts w:ascii="GHEA Grapalat" w:eastAsia="Times New Roman" w:hAnsi="GHEA Grapalat" w:cs="Times New Roman"/>
          <w:color w:val="000000"/>
          <w:sz w:val="24"/>
          <w:szCs w:val="24"/>
        </w:rPr>
        <w:t xml:space="preserve"> 2017 </w:t>
      </w:r>
      <w:proofErr w:type="spellStart"/>
      <w:r w:rsidR="00040009" w:rsidRPr="00040009">
        <w:rPr>
          <w:rFonts w:ascii="GHEA Grapalat" w:eastAsia="Times New Roman" w:hAnsi="GHEA Grapalat" w:cs="Times New Roman"/>
          <w:color w:val="000000"/>
          <w:sz w:val="24"/>
          <w:szCs w:val="24"/>
        </w:rPr>
        <w:t>թվականի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հունիսի</w:t>
      </w:r>
      <w:proofErr w:type="spellEnd"/>
      <w:r w:rsidR="00040009" w:rsidRPr="00040009">
        <w:rPr>
          <w:rFonts w:ascii="GHEA Grapalat" w:eastAsia="Times New Roman" w:hAnsi="GHEA Grapalat" w:cs="Times New Roman"/>
          <w:color w:val="000000"/>
          <w:sz w:val="24"/>
          <w:szCs w:val="24"/>
        </w:rPr>
        <w:t xml:space="preserve"> 9-ի ՀՕ-95-Ն </w:t>
      </w:r>
      <w:proofErr w:type="spellStart"/>
      <w:r w:rsidR="00040009" w:rsidRPr="00040009">
        <w:rPr>
          <w:rFonts w:ascii="GHEA Grapalat" w:eastAsia="Times New Roman" w:hAnsi="GHEA Grapalat" w:cs="Times New Roman"/>
          <w:color w:val="000000"/>
          <w:sz w:val="24"/>
          <w:szCs w:val="24"/>
        </w:rPr>
        <w:t>օրենքի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Հավելված</w:t>
      </w:r>
      <w:proofErr w:type="spellEnd"/>
      <w:r w:rsidR="00040009" w:rsidRPr="00040009">
        <w:rPr>
          <w:rFonts w:ascii="GHEA Grapalat" w:eastAsia="Times New Roman" w:hAnsi="GHEA Grapalat" w:cs="Times New Roman"/>
          <w:color w:val="000000"/>
          <w:sz w:val="24"/>
          <w:szCs w:val="24"/>
        </w:rPr>
        <w:t xml:space="preserve"> 1-ում` «2017-2020 </w:t>
      </w:r>
      <w:proofErr w:type="spellStart"/>
      <w:r w:rsidR="00040009" w:rsidRPr="00040009">
        <w:rPr>
          <w:rFonts w:ascii="GHEA Grapalat" w:eastAsia="Times New Roman" w:hAnsi="GHEA Grapalat" w:cs="Times New Roman"/>
          <w:color w:val="000000"/>
          <w:sz w:val="24"/>
          <w:szCs w:val="24"/>
        </w:rPr>
        <w:t>թվականներին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մասնավորեցման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առաջարկվող</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պետական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բաժնեմաս</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ունեցող</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ընկերությունների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մասնավորեցման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օբյեկտների</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այդ</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թվում</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մասնավորեցման</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նախորդ</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ծրագրերում</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ընդգրկված</w:t>
      </w:r>
      <w:proofErr w:type="spellEnd"/>
      <w:proofErr w:type="gramStart"/>
      <w:r w:rsidR="00040009" w:rsidRPr="00040009">
        <w:rPr>
          <w:rFonts w:ascii="GHEA Grapalat" w:eastAsia="Times New Roman" w:hAnsi="GHEA Grapalat" w:cs="Times New Roman"/>
          <w:color w:val="000000"/>
          <w:sz w:val="24"/>
          <w:szCs w:val="24"/>
        </w:rPr>
        <w:t>)»</w:t>
      </w:r>
      <w:proofErr w:type="gram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ցանկում</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ուժը</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կորցրած</w:t>
      </w:r>
      <w:proofErr w:type="spellEnd"/>
      <w:r w:rsidR="00040009" w:rsidRPr="00040009">
        <w:rPr>
          <w:rFonts w:ascii="GHEA Grapalat" w:eastAsia="Times New Roman" w:hAnsi="GHEA Grapalat" w:cs="Times New Roman"/>
          <w:color w:val="000000"/>
          <w:sz w:val="24"/>
          <w:szCs w:val="24"/>
        </w:rPr>
        <w:t xml:space="preserve"> </w:t>
      </w:r>
      <w:proofErr w:type="spellStart"/>
      <w:r w:rsidR="00040009" w:rsidRPr="00040009">
        <w:rPr>
          <w:rFonts w:ascii="GHEA Grapalat" w:eastAsia="Times New Roman" w:hAnsi="GHEA Grapalat" w:cs="Times New Roman"/>
          <w:color w:val="000000"/>
          <w:sz w:val="24"/>
          <w:szCs w:val="24"/>
        </w:rPr>
        <w:t>ճանաչել</w:t>
      </w:r>
      <w:proofErr w:type="spellEnd"/>
      <w:r w:rsidR="00040009" w:rsidRPr="00040009">
        <w:rPr>
          <w:rFonts w:ascii="GHEA Grapalat" w:eastAsia="Times New Roman" w:hAnsi="GHEA Grapalat" w:cs="Times New Roman"/>
          <w:color w:val="000000"/>
          <w:sz w:val="24"/>
          <w:szCs w:val="24"/>
        </w:rPr>
        <w:t xml:space="preserve"> 31-րդ և 33-րդ </w:t>
      </w:r>
      <w:proofErr w:type="spellStart"/>
      <w:r w:rsidR="00040009" w:rsidRPr="00040009">
        <w:rPr>
          <w:rFonts w:ascii="GHEA Grapalat" w:eastAsia="Times New Roman" w:hAnsi="GHEA Grapalat" w:cs="Times New Roman"/>
          <w:color w:val="000000"/>
          <w:sz w:val="24"/>
          <w:szCs w:val="24"/>
        </w:rPr>
        <w:t>կետերը</w:t>
      </w:r>
      <w:proofErr w:type="spellEnd"/>
      <w:r w:rsidR="00040009" w:rsidRPr="00040009">
        <w:rPr>
          <w:rFonts w:ascii="GHEA Grapalat" w:eastAsia="Times New Roman" w:hAnsi="GHEA Grapalat" w:cs="Times New Roman"/>
          <w:color w:val="000000"/>
          <w:sz w:val="24"/>
          <w:szCs w:val="24"/>
        </w:rPr>
        <w:t>»:</w:t>
      </w:r>
    </w:p>
    <w:p w:rsidR="00296BD3" w:rsidRDefault="00296BD3" w:rsidP="00040009">
      <w:pPr>
        <w:spacing w:before="100" w:beforeAutospacing="1" w:after="100" w:afterAutospacing="1" w:line="360" w:lineRule="auto"/>
        <w:jc w:val="both"/>
        <w:rPr>
          <w:rFonts w:ascii="Courier New" w:eastAsia="Times New Roman" w:hAnsi="Courier New" w:cs="Courier New"/>
          <w:color w:val="000000"/>
          <w:sz w:val="24"/>
          <w:szCs w:val="24"/>
          <w:lang w:val="hy-AM"/>
        </w:rPr>
      </w:pPr>
      <w:r w:rsidRPr="003E68E2">
        <w:rPr>
          <w:rFonts w:ascii="GHEA Grapalat" w:eastAsia="Times New Roman" w:hAnsi="GHEA Grapalat" w:cs="Times New Roman"/>
          <w:b/>
          <w:bCs/>
          <w:i/>
          <w:iCs/>
          <w:color w:val="000000"/>
          <w:sz w:val="24"/>
          <w:szCs w:val="24"/>
          <w:lang w:val="hy-AM"/>
        </w:rPr>
        <w:t>Հոդված 2.</w:t>
      </w:r>
      <w:r w:rsidRPr="003E68E2">
        <w:rPr>
          <w:rFonts w:ascii="Courier New" w:eastAsia="Times New Roman" w:hAnsi="Courier New" w:cs="Courier New"/>
          <w:b/>
          <w:bCs/>
          <w:i/>
          <w:iCs/>
          <w:color w:val="000000"/>
          <w:sz w:val="24"/>
          <w:szCs w:val="24"/>
          <w:lang w:val="hy-AM"/>
        </w:rPr>
        <w:t> </w:t>
      </w:r>
      <w:r w:rsidRPr="003E68E2">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օրվանից:</w:t>
      </w:r>
      <w:r w:rsidRPr="003E68E2">
        <w:rPr>
          <w:rFonts w:ascii="Courier New" w:eastAsia="Times New Roman" w:hAnsi="Courier New" w:cs="Courier New"/>
          <w:color w:val="000000"/>
          <w:sz w:val="24"/>
          <w:szCs w:val="24"/>
          <w:lang w:val="hy-AM"/>
        </w:rPr>
        <w:t> </w:t>
      </w:r>
      <w:r w:rsidRPr="003E68E2">
        <w:rPr>
          <w:rFonts w:ascii="GHEA Grapalat" w:eastAsia="Times New Roman" w:hAnsi="GHEA Grapalat" w:cs="Times New Roman"/>
          <w:color w:val="000000"/>
          <w:sz w:val="24"/>
          <w:szCs w:val="24"/>
          <w:lang w:val="hy-AM"/>
        </w:rPr>
        <w:br/>
      </w:r>
      <w:r w:rsidRPr="003E68E2">
        <w:rPr>
          <w:rFonts w:ascii="Courier New" w:eastAsia="Times New Roman" w:hAnsi="Courier New" w:cs="Courier New"/>
          <w:color w:val="000000"/>
          <w:sz w:val="24"/>
          <w:szCs w:val="24"/>
          <w:lang w:val="hy-AM"/>
        </w:rPr>
        <w:t> </w:t>
      </w:r>
    </w:p>
    <w:p w:rsidR="00FD62B4" w:rsidRDefault="00FD62B4" w:rsidP="009C1BC1">
      <w:pPr>
        <w:spacing w:before="100" w:beforeAutospacing="1" w:after="100" w:afterAutospacing="1" w:line="360" w:lineRule="auto"/>
        <w:rPr>
          <w:rFonts w:ascii="Courier New" w:eastAsia="Times New Roman" w:hAnsi="Courier New" w:cs="Courier New"/>
          <w:color w:val="000000"/>
          <w:sz w:val="24"/>
          <w:szCs w:val="24"/>
          <w:lang w:val="hy-AM"/>
        </w:rPr>
      </w:pPr>
    </w:p>
    <w:p w:rsidR="00FD62B4" w:rsidRDefault="00FD62B4" w:rsidP="009C1BC1">
      <w:pPr>
        <w:spacing w:before="100" w:beforeAutospacing="1" w:after="100" w:afterAutospacing="1" w:line="360" w:lineRule="auto"/>
        <w:rPr>
          <w:rFonts w:ascii="Courier New" w:eastAsia="Times New Roman" w:hAnsi="Courier New" w:cs="Courier New"/>
          <w:color w:val="000000"/>
          <w:sz w:val="24"/>
          <w:szCs w:val="24"/>
          <w:lang w:val="hy-AM"/>
        </w:rPr>
      </w:pPr>
    </w:p>
    <w:p w:rsidR="00FD62B4" w:rsidRDefault="00FD62B4" w:rsidP="009C1BC1">
      <w:pPr>
        <w:spacing w:before="100" w:beforeAutospacing="1" w:after="100" w:afterAutospacing="1" w:line="360" w:lineRule="auto"/>
        <w:rPr>
          <w:rFonts w:ascii="Courier New" w:eastAsia="Times New Roman" w:hAnsi="Courier New" w:cs="Courier New"/>
          <w:color w:val="000000"/>
          <w:sz w:val="24"/>
          <w:szCs w:val="24"/>
          <w:lang w:val="hy-AM"/>
        </w:rPr>
      </w:pPr>
    </w:p>
    <w:p w:rsidR="00FD62B4" w:rsidRDefault="00FD62B4" w:rsidP="009C1BC1">
      <w:pPr>
        <w:spacing w:before="100" w:beforeAutospacing="1" w:after="100" w:afterAutospacing="1" w:line="360" w:lineRule="auto"/>
        <w:rPr>
          <w:rFonts w:ascii="Courier New" w:eastAsia="Times New Roman" w:hAnsi="Courier New" w:cs="Courier New"/>
          <w:color w:val="000000"/>
          <w:sz w:val="24"/>
          <w:szCs w:val="24"/>
          <w:lang w:val="hy-AM"/>
        </w:rPr>
      </w:pPr>
    </w:p>
    <w:p w:rsidR="00FD62B4" w:rsidRPr="003E68E2" w:rsidRDefault="00FD62B4" w:rsidP="009C1BC1">
      <w:pPr>
        <w:spacing w:before="100" w:beforeAutospacing="1" w:after="100" w:afterAutospacing="1" w:line="360" w:lineRule="auto"/>
        <w:rPr>
          <w:rFonts w:ascii="GHEA Grapalat" w:eastAsia="Times New Roman" w:hAnsi="GHEA Grapalat" w:cs="Times New Roman"/>
          <w:color w:val="000000"/>
          <w:sz w:val="24"/>
          <w:szCs w:val="24"/>
          <w:lang w:val="hy-AM"/>
        </w:rPr>
      </w:pPr>
    </w:p>
    <w:p w:rsidR="00103CB6" w:rsidRPr="002F5486" w:rsidRDefault="00103CB6" w:rsidP="00BC17F0">
      <w:pPr>
        <w:spacing w:before="100" w:beforeAutospacing="1" w:after="100" w:afterAutospacing="1" w:line="360" w:lineRule="auto"/>
        <w:jc w:val="both"/>
        <w:rPr>
          <w:rFonts w:ascii="GHEA Grapalat" w:eastAsia="Times New Roman" w:hAnsi="GHEA Grapalat" w:cs="Times New Roman"/>
          <w:b/>
          <w:bCs/>
          <w:color w:val="000000"/>
          <w:sz w:val="24"/>
          <w:szCs w:val="24"/>
          <w:lang w:val="hy-AM"/>
        </w:rPr>
      </w:pPr>
    </w:p>
    <w:p w:rsidR="00296BD3" w:rsidRPr="00296BD3" w:rsidRDefault="00296BD3" w:rsidP="00BC17F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296BD3">
        <w:rPr>
          <w:rFonts w:ascii="GHEA Grapalat" w:eastAsia="Times New Roman" w:hAnsi="GHEA Grapalat" w:cs="Times New Roman"/>
          <w:b/>
          <w:bCs/>
          <w:color w:val="000000"/>
          <w:sz w:val="24"/>
          <w:szCs w:val="24"/>
          <w:lang w:val="hy-AM"/>
        </w:rPr>
        <w:lastRenderedPageBreak/>
        <w:t>ՀԻՄՆԱՎՈՐՈՒՄ</w:t>
      </w:r>
    </w:p>
    <w:p w:rsidR="00296BD3" w:rsidRPr="00296BD3" w:rsidRDefault="00850727" w:rsidP="00BC17F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2F5486">
        <w:rPr>
          <w:rFonts w:ascii="GHEA Grapalat" w:eastAsia="Times New Roman" w:hAnsi="GHEA Grapalat" w:cs="Times New Roman"/>
          <w:b/>
          <w:bCs/>
          <w:color w:val="000000"/>
          <w:sz w:val="24"/>
          <w:szCs w:val="24"/>
          <w:lang w:val="hy-AM"/>
        </w:rPr>
        <w:t>«ՊԵՏԱԿԱՆ ԳՈՒՅՔԻ ՄԱՍՆԱՎՈՐԵՑՄԱՆ 2017-2020 ԹՎԱԿԱՆՆԵՐԻ ԾՐԱԳՐԻ ՄԱՍԻՆ» ՀԱՅԱՍՏԱՆԻ</w:t>
      </w:r>
      <w:r w:rsidR="00296BD3" w:rsidRPr="00296BD3">
        <w:rPr>
          <w:rFonts w:ascii="GHEA Grapalat" w:eastAsia="Times New Roman" w:hAnsi="GHEA Grapalat" w:cs="Times New Roman"/>
          <w:b/>
          <w:bCs/>
          <w:color w:val="000000"/>
          <w:sz w:val="24"/>
          <w:szCs w:val="24"/>
          <w:lang w:val="hy-AM"/>
        </w:rPr>
        <w:t xml:space="preserve"> ՀԱՆՐԱՊԵՏՈՒԹՅԱՆ ՕՐԵՆՔՈՒՄ ՓՈՓՈԽՈՒԹՅՈՒՆ</w:t>
      </w:r>
      <w:r w:rsidR="006B6EAC">
        <w:rPr>
          <w:rFonts w:ascii="GHEA Grapalat" w:eastAsia="Times New Roman" w:hAnsi="GHEA Grapalat" w:cs="Times New Roman"/>
          <w:b/>
          <w:bCs/>
          <w:color w:val="000000"/>
          <w:sz w:val="24"/>
          <w:szCs w:val="24"/>
          <w:lang w:val="hy-AM"/>
        </w:rPr>
        <w:t>ՆԵՐ</w:t>
      </w:r>
      <w:bookmarkStart w:id="0" w:name="_GoBack"/>
      <w:bookmarkEnd w:id="0"/>
      <w:r w:rsidR="00296BD3" w:rsidRPr="00296BD3">
        <w:rPr>
          <w:rFonts w:ascii="GHEA Grapalat" w:eastAsia="Times New Roman" w:hAnsi="GHEA Grapalat" w:cs="Times New Roman"/>
          <w:b/>
          <w:bCs/>
          <w:color w:val="000000"/>
          <w:sz w:val="24"/>
          <w:szCs w:val="24"/>
          <w:lang w:val="hy-AM"/>
        </w:rPr>
        <w:t xml:space="preserve"> ԿԱՏԱՐԵԼՈՒ ՄԱՍԻՆ» ՀՀ ՕՐԵՆՔԻ ՆԱԽԱԳԾԻ (</w:t>
      </w:r>
      <w:r w:rsidR="00296BD3" w:rsidRPr="00296BD3">
        <w:rPr>
          <w:rFonts w:ascii="GHEA Grapalat" w:eastAsia="Times New Roman" w:hAnsi="GHEA Grapalat" w:cs="GHEA Grapalat"/>
          <w:b/>
          <w:bCs/>
          <w:color w:val="000000"/>
          <w:sz w:val="24"/>
          <w:szCs w:val="24"/>
          <w:lang w:val="hy-AM"/>
        </w:rPr>
        <w:t>ԱՅՍՈՒՀԵՏ</w:t>
      </w:r>
      <w:r w:rsidR="00296BD3" w:rsidRPr="00296BD3">
        <w:rPr>
          <w:rFonts w:ascii="GHEA Grapalat" w:eastAsia="Times New Roman" w:hAnsi="GHEA Grapalat" w:cs="Times New Roman"/>
          <w:b/>
          <w:bCs/>
          <w:color w:val="000000"/>
          <w:sz w:val="24"/>
          <w:szCs w:val="24"/>
          <w:lang w:val="hy-AM"/>
        </w:rPr>
        <w:t xml:space="preserve">` </w:t>
      </w:r>
      <w:r w:rsidR="00296BD3" w:rsidRPr="00296BD3">
        <w:rPr>
          <w:rFonts w:ascii="GHEA Grapalat" w:eastAsia="Times New Roman" w:hAnsi="GHEA Grapalat" w:cs="GHEA Grapalat"/>
          <w:b/>
          <w:bCs/>
          <w:color w:val="000000"/>
          <w:sz w:val="24"/>
          <w:szCs w:val="24"/>
          <w:lang w:val="hy-AM"/>
        </w:rPr>
        <w:t>ՆԱԽԱԳԻԾ</w:t>
      </w:r>
      <w:r w:rsidR="00296BD3" w:rsidRPr="00296BD3">
        <w:rPr>
          <w:rFonts w:ascii="GHEA Grapalat" w:eastAsia="Times New Roman" w:hAnsi="GHEA Grapalat" w:cs="Times New Roman"/>
          <w:b/>
          <w:bCs/>
          <w:color w:val="000000"/>
          <w:sz w:val="24"/>
          <w:szCs w:val="24"/>
          <w:lang w:val="hy-AM"/>
        </w:rPr>
        <w:t xml:space="preserve">) </w:t>
      </w:r>
      <w:r w:rsidR="00296BD3" w:rsidRPr="00296BD3">
        <w:rPr>
          <w:rFonts w:ascii="GHEA Grapalat" w:eastAsia="Times New Roman" w:hAnsi="GHEA Grapalat" w:cs="GHEA Grapalat"/>
          <w:b/>
          <w:bCs/>
          <w:color w:val="000000"/>
          <w:sz w:val="24"/>
          <w:szCs w:val="24"/>
          <w:lang w:val="hy-AM"/>
        </w:rPr>
        <w:t>ԸՆԴՈՒՆՄԱՆ</w:t>
      </w:r>
    </w:p>
    <w:p w:rsidR="00296BD3" w:rsidRPr="00296BD3"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p>
    <w:p w:rsidR="00296BD3" w:rsidRPr="003E68E2"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b/>
          <w:bCs/>
          <w:color w:val="000000"/>
          <w:sz w:val="24"/>
          <w:szCs w:val="24"/>
          <w:lang w:val="hy-AM"/>
        </w:rPr>
        <w:t>1. Անհրաժեշտությունը.</w:t>
      </w:r>
    </w:p>
    <w:p w:rsidR="00810EFC" w:rsidRDefault="00810EFC" w:rsidP="00BC17F0">
      <w:pPr>
        <w:spacing w:before="100" w:beforeAutospacing="1" w:after="100" w:afterAutospacing="1" w:line="360" w:lineRule="auto"/>
        <w:jc w:val="both"/>
        <w:rPr>
          <w:rFonts w:ascii="GHEA Grapalat" w:eastAsia="Times New Roman" w:hAnsi="GHEA Grapalat" w:cs="Times New Roman"/>
          <w:sz w:val="24"/>
          <w:szCs w:val="24"/>
          <w:lang w:val="hy-AM"/>
        </w:rPr>
      </w:pPr>
      <w:r w:rsidRPr="003E68E2">
        <w:rPr>
          <w:rFonts w:ascii="GHEA Grapalat" w:eastAsia="Times New Roman" w:hAnsi="GHEA Grapalat" w:cs="Times New Roman"/>
          <w:sz w:val="24"/>
          <w:szCs w:val="24"/>
          <w:lang w:val="hy-AM"/>
        </w:rPr>
        <w:t xml:space="preserve">1. </w:t>
      </w:r>
      <w:r w:rsidR="002F5486" w:rsidRPr="003E68E2">
        <w:rPr>
          <w:rFonts w:ascii="GHEA Grapalat" w:eastAsia="Times New Roman" w:hAnsi="GHEA Grapalat" w:cs="Times New Roman"/>
          <w:sz w:val="24"/>
          <w:szCs w:val="24"/>
          <w:lang w:val="hy-AM"/>
        </w:rPr>
        <w:t xml:space="preserve">Նախագծի մշակումը </w:t>
      </w:r>
      <w:r w:rsidR="002F5486" w:rsidRPr="002F5486">
        <w:rPr>
          <w:rFonts w:ascii="GHEA Grapalat" w:eastAsia="Times New Roman" w:hAnsi="GHEA Grapalat" w:cs="Times New Roman"/>
          <w:sz w:val="24"/>
          <w:szCs w:val="24"/>
          <w:lang w:val="hy-AM"/>
        </w:rPr>
        <w:t xml:space="preserve">պայմանավորված է պետական գույքի մասնավորեցման 2017-2020թթ. ծրագրում ընդգրկված` առողջապահության բնագավառում գործունեություն ծավալող 2 կազմակերպությունների` հետագայում ևս որպես պետական ընկերություն գործելու անհրաժեշտությամբ:  </w:t>
      </w:r>
      <w:r w:rsidRPr="003E68E2">
        <w:rPr>
          <w:rFonts w:ascii="GHEA Grapalat" w:eastAsia="Times New Roman" w:hAnsi="GHEA Grapalat" w:cs="Times New Roman"/>
          <w:sz w:val="24"/>
          <w:szCs w:val="24"/>
          <w:lang w:val="hy-AM"/>
        </w:rPr>
        <w:t xml:space="preserve">Նախագծով առաջարկվող փոփոխությունը վերաբերում է </w:t>
      </w:r>
      <w:r w:rsidR="003E2C09" w:rsidRPr="003E68E2">
        <w:rPr>
          <w:rFonts w:ascii="GHEA Grapalat" w:eastAsia="Times New Roman" w:hAnsi="GHEA Grapalat" w:cs="Times New Roman"/>
          <w:sz w:val="24"/>
          <w:szCs w:val="24"/>
          <w:lang w:val="hy-AM"/>
        </w:rPr>
        <w:t xml:space="preserve">«Ֆանարջյանի անվան ուռուցքաբանության ազգային կենտրոն» </w:t>
      </w:r>
      <w:r w:rsidR="003564BC">
        <w:rPr>
          <w:rFonts w:ascii="GHEA Grapalat" w:eastAsia="Times New Roman" w:hAnsi="GHEA Grapalat" w:cs="Times New Roman"/>
          <w:sz w:val="24"/>
          <w:szCs w:val="24"/>
          <w:lang w:val="hy-AM"/>
        </w:rPr>
        <w:t xml:space="preserve">և </w:t>
      </w:r>
      <w:r w:rsidR="003564BC" w:rsidRPr="003564BC">
        <w:rPr>
          <w:rFonts w:ascii="GHEA Grapalat" w:eastAsia="Times New Roman" w:hAnsi="GHEA Grapalat" w:cs="Times New Roman"/>
          <w:sz w:val="24"/>
          <w:szCs w:val="24"/>
          <w:lang w:val="hy-AM"/>
        </w:rPr>
        <w:t xml:space="preserve">«Ճառագայթային բժշկության և այրվածքների գիտական կենտրոն» </w:t>
      </w:r>
      <w:r w:rsidR="003564BC">
        <w:rPr>
          <w:rFonts w:ascii="GHEA Grapalat" w:eastAsia="Times New Roman" w:hAnsi="GHEA Grapalat" w:cs="Times New Roman"/>
          <w:sz w:val="24"/>
          <w:szCs w:val="24"/>
          <w:lang w:val="hy-AM"/>
        </w:rPr>
        <w:t>փակ բաժնետիրական ընկերություններ</w:t>
      </w:r>
      <w:r w:rsidR="00811328">
        <w:rPr>
          <w:rFonts w:ascii="GHEA Grapalat" w:eastAsia="Times New Roman" w:hAnsi="GHEA Grapalat" w:cs="Times New Roman"/>
          <w:sz w:val="24"/>
          <w:szCs w:val="24"/>
          <w:lang w:val="hy-AM"/>
        </w:rPr>
        <w:t>ը մասնավորեցման ցանկից հանելու նպատակահարմարությամբ</w:t>
      </w:r>
      <w:r w:rsidR="003564BC">
        <w:rPr>
          <w:rFonts w:ascii="GHEA Grapalat" w:eastAsia="Times New Roman" w:hAnsi="GHEA Grapalat" w:cs="Times New Roman"/>
          <w:sz w:val="24"/>
          <w:szCs w:val="24"/>
          <w:lang w:val="hy-AM"/>
        </w:rPr>
        <w:t xml:space="preserve">: </w:t>
      </w:r>
    </w:p>
    <w:p w:rsidR="003564BC" w:rsidRDefault="007F1044" w:rsidP="00BC17F0">
      <w:pPr>
        <w:spacing w:before="100" w:beforeAutospacing="1" w:after="100" w:afterAutospacing="1" w:line="360" w:lineRule="auto"/>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Նշված</w:t>
      </w:r>
      <w:r w:rsidR="00811328">
        <w:rPr>
          <w:rFonts w:ascii="GHEA Grapalat" w:eastAsia="Times New Roman" w:hAnsi="GHEA Grapalat" w:cs="Times New Roman"/>
          <w:sz w:val="24"/>
          <w:szCs w:val="24"/>
          <w:lang w:val="hy-AM"/>
        </w:rPr>
        <w:t xml:space="preserve"> կազմակերպությունների բաժնետոմսերի կառավարման լիազորությունների վերապահման խնդիրը կլուծվի </w:t>
      </w:r>
      <w:r>
        <w:rPr>
          <w:rFonts w:ascii="GHEA Grapalat" w:eastAsia="Times New Roman" w:hAnsi="GHEA Grapalat" w:cs="Times New Roman"/>
          <w:sz w:val="24"/>
          <w:szCs w:val="24"/>
          <w:lang w:val="hy-AM"/>
        </w:rPr>
        <w:t xml:space="preserve">ՀՀ կառավարության </w:t>
      </w:r>
      <w:r w:rsidR="00811328">
        <w:rPr>
          <w:rFonts w:ascii="GHEA Grapalat" w:eastAsia="Times New Roman" w:hAnsi="GHEA Grapalat" w:cs="Times New Roman"/>
          <w:sz w:val="24"/>
          <w:szCs w:val="24"/>
          <w:lang w:val="hy-AM"/>
        </w:rPr>
        <w:t>համապատասխան որոշմամբ</w:t>
      </w:r>
      <w:r>
        <w:rPr>
          <w:rFonts w:ascii="GHEA Grapalat" w:eastAsia="Times New Roman" w:hAnsi="GHEA Grapalat" w:cs="Times New Roman"/>
          <w:sz w:val="24"/>
          <w:szCs w:val="24"/>
          <w:lang w:val="hy-AM"/>
        </w:rPr>
        <w:t>:</w:t>
      </w:r>
    </w:p>
    <w:p w:rsidR="00296BD3" w:rsidRPr="00296BD3"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296BD3">
        <w:rPr>
          <w:rFonts w:ascii="GHEA Grapalat" w:eastAsia="Times New Roman" w:hAnsi="GHEA Grapalat" w:cs="Times New Roman"/>
          <w:b/>
          <w:bCs/>
          <w:color w:val="000000"/>
          <w:sz w:val="24"/>
          <w:szCs w:val="24"/>
          <w:lang w:val="hy-AM"/>
        </w:rPr>
        <w:t xml:space="preserve">2. Ընթացիկ իրավիճակը </w:t>
      </w:r>
      <w:r w:rsidR="007F1044">
        <w:rPr>
          <w:rFonts w:ascii="GHEA Grapalat" w:eastAsia="Times New Roman" w:hAnsi="GHEA Grapalat" w:cs="Times New Roman"/>
          <w:b/>
          <w:bCs/>
          <w:color w:val="000000"/>
          <w:sz w:val="24"/>
          <w:szCs w:val="24"/>
          <w:lang w:val="hy-AM"/>
        </w:rPr>
        <w:t>և</w:t>
      </w:r>
      <w:r w:rsidRPr="00296BD3">
        <w:rPr>
          <w:rFonts w:ascii="Courier New" w:eastAsia="Times New Roman" w:hAnsi="Courier New" w:cs="Courier New"/>
          <w:b/>
          <w:bCs/>
          <w:color w:val="000000"/>
          <w:sz w:val="24"/>
          <w:szCs w:val="24"/>
          <w:lang w:val="hy-AM"/>
        </w:rPr>
        <w:t> </w:t>
      </w:r>
      <w:r w:rsidRPr="00296BD3">
        <w:rPr>
          <w:rFonts w:ascii="GHEA Grapalat" w:eastAsia="Times New Roman" w:hAnsi="GHEA Grapalat" w:cs="Times New Roman"/>
          <w:b/>
          <w:bCs/>
          <w:color w:val="000000"/>
          <w:sz w:val="24"/>
          <w:szCs w:val="24"/>
          <w:lang w:val="hy-AM"/>
        </w:rPr>
        <w:t xml:space="preserve"> </w:t>
      </w:r>
      <w:r w:rsidRPr="00296BD3">
        <w:rPr>
          <w:rFonts w:ascii="GHEA Grapalat" w:eastAsia="Times New Roman" w:hAnsi="GHEA Grapalat" w:cs="GHEA Grapalat"/>
          <w:b/>
          <w:bCs/>
          <w:color w:val="000000"/>
          <w:sz w:val="24"/>
          <w:szCs w:val="24"/>
          <w:lang w:val="hy-AM"/>
        </w:rPr>
        <w:t>խնդիրները</w:t>
      </w:r>
      <w:r w:rsidRPr="00296BD3">
        <w:rPr>
          <w:rFonts w:ascii="GHEA Grapalat" w:eastAsia="Times New Roman" w:hAnsi="GHEA Grapalat" w:cs="Times New Roman"/>
          <w:b/>
          <w:bCs/>
          <w:color w:val="000000"/>
          <w:sz w:val="24"/>
          <w:szCs w:val="24"/>
          <w:lang w:val="hy-AM"/>
        </w:rPr>
        <w:t>.</w:t>
      </w:r>
    </w:p>
    <w:p w:rsidR="007F1044" w:rsidRDefault="007F1044"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7F1044">
        <w:rPr>
          <w:rFonts w:ascii="GHEA Grapalat" w:eastAsia="Times New Roman" w:hAnsi="GHEA Grapalat" w:cs="Times New Roman"/>
          <w:color w:val="000000"/>
          <w:sz w:val="24"/>
          <w:szCs w:val="24"/>
          <w:lang w:val="hy-AM"/>
        </w:rPr>
        <w:t xml:space="preserve">«Ֆանարջյանի անվան ուռուցքաբանության ազգային կենտրոն» ՓԲԸ-ն իրականացնում է չարորակ </w:t>
      </w:r>
      <w:r w:rsidR="00B04960">
        <w:rPr>
          <w:rFonts w:ascii="GHEA Grapalat" w:eastAsia="Times New Roman" w:hAnsi="GHEA Grapalat" w:cs="Times New Roman"/>
          <w:color w:val="000000"/>
          <w:sz w:val="24"/>
          <w:szCs w:val="24"/>
          <w:lang w:val="hy-AM"/>
        </w:rPr>
        <w:t>և</w:t>
      </w:r>
      <w:r w:rsidRPr="007F1044">
        <w:rPr>
          <w:rFonts w:ascii="GHEA Grapalat" w:eastAsia="Times New Roman" w:hAnsi="GHEA Grapalat" w:cs="Times New Roman"/>
          <w:color w:val="000000"/>
          <w:sz w:val="24"/>
          <w:szCs w:val="24"/>
          <w:lang w:val="hy-AM"/>
        </w:rPr>
        <w:t xml:space="preserve"> բարորակ նորագոյացությունների հիվանդանոցային </w:t>
      </w:r>
      <w:r w:rsidR="00B04960">
        <w:rPr>
          <w:rFonts w:ascii="GHEA Grapalat" w:eastAsia="Times New Roman" w:hAnsi="GHEA Grapalat" w:cs="Times New Roman"/>
          <w:color w:val="000000"/>
          <w:sz w:val="24"/>
          <w:szCs w:val="24"/>
          <w:lang w:val="hy-AM"/>
        </w:rPr>
        <w:t>և</w:t>
      </w:r>
      <w:r w:rsidRPr="007F1044">
        <w:rPr>
          <w:rFonts w:ascii="GHEA Grapalat" w:eastAsia="Times New Roman" w:hAnsi="GHEA Grapalat" w:cs="Times New Roman"/>
          <w:color w:val="000000"/>
          <w:sz w:val="24"/>
          <w:szCs w:val="24"/>
          <w:lang w:val="hy-AM"/>
        </w:rPr>
        <w:t xml:space="preserve"> արտահիվանդանոցային բժշկական օգնություն </w:t>
      </w:r>
      <w:r w:rsidR="00B04960">
        <w:rPr>
          <w:rFonts w:ascii="GHEA Grapalat" w:eastAsia="Times New Roman" w:hAnsi="GHEA Grapalat" w:cs="Times New Roman"/>
          <w:color w:val="000000"/>
          <w:sz w:val="24"/>
          <w:szCs w:val="24"/>
          <w:lang w:val="hy-AM"/>
        </w:rPr>
        <w:t>և</w:t>
      </w:r>
      <w:r w:rsidRPr="007F1044">
        <w:rPr>
          <w:rFonts w:ascii="GHEA Grapalat" w:eastAsia="Times New Roman" w:hAnsi="GHEA Grapalat" w:cs="Times New Roman"/>
          <w:color w:val="000000"/>
          <w:sz w:val="24"/>
          <w:szCs w:val="24"/>
          <w:lang w:val="hy-AM"/>
        </w:rPr>
        <w:t xml:space="preserve"> սպասարկում, ուռուցքաբանական հիվանդների դիսպանսեր հսկողություն, ինչպես նա</w:t>
      </w:r>
      <w:r w:rsidR="00B04960">
        <w:rPr>
          <w:rFonts w:ascii="GHEA Grapalat" w:eastAsia="Times New Roman" w:hAnsi="GHEA Grapalat" w:cs="Times New Roman"/>
          <w:color w:val="000000"/>
          <w:sz w:val="24"/>
          <w:szCs w:val="24"/>
          <w:lang w:val="hy-AM"/>
        </w:rPr>
        <w:t>և</w:t>
      </w:r>
      <w:r w:rsidRPr="007F1044">
        <w:rPr>
          <w:rFonts w:ascii="GHEA Grapalat" w:eastAsia="Times New Roman" w:hAnsi="GHEA Grapalat" w:cs="Times New Roman"/>
          <w:color w:val="000000"/>
          <w:sz w:val="24"/>
          <w:szCs w:val="24"/>
          <w:lang w:val="hy-AM"/>
        </w:rPr>
        <w:t xml:space="preserve"> հանրապետության ողջ տարածքից ուռուցքաբանական հիվանդների վերաբերյալ վիճակագրական </w:t>
      </w:r>
      <w:r w:rsidRPr="007F1044">
        <w:rPr>
          <w:rFonts w:ascii="GHEA Grapalat" w:eastAsia="Times New Roman" w:hAnsi="GHEA Grapalat" w:cs="Times New Roman"/>
          <w:color w:val="000000"/>
          <w:sz w:val="24"/>
          <w:szCs w:val="24"/>
          <w:lang w:val="hy-AM"/>
        </w:rPr>
        <w:lastRenderedPageBreak/>
        <w:t>տեղեկատվության հավաքագրում:</w:t>
      </w:r>
      <w:r w:rsidR="00883039">
        <w:rPr>
          <w:rFonts w:ascii="GHEA Grapalat" w:eastAsia="Times New Roman" w:hAnsi="GHEA Grapalat" w:cs="Times New Roman"/>
          <w:color w:val="000000"/>
          <w:sz w:val="24"/>
          <w:szCs w:val="24"/>
          <w:lang w:val="hy-AM"/>
        </w:rPr>
        <w:t xml:space="preserve"> </w:t>
      </w:r>
      <w:r w:rsidR="003E68E2">
        <w:rPr>
          <w:rFonts w:ascii="GHEA Grapalat" w:eastAsia="Times New Roman" w:hAnsi="GHEA Grapalat" w:cs="Times New Roman"/>
          <w:color w:val="000000"/>
          <w:sz w:val="24"/>
          <w:szCs w:val="24"/>
          <w:lang w:val="hy-AM"/>
        </w:rPr>
        <w:t>Հ</w:t>
      </w:r>
      <w:r w:rsidR="003E68E2" w:rsidRPr="003E68E2">
        <w:rPr>
          <w:rFonts w:ascii="GHEA Grapalat" w:eastAsia="Times New Roman" w:hAnsi="GHEA Grapalat" w:cs="Times New Roman"/>
          <w:color w:val="000000"/>
          <w:sz w:val="24"/>
          <w:szCs w:val="24"/>
          <w:lang w:val="hy-AM"/>
        </w:rPr>
        <w:t>անրապետական նշանակության 500 մահճակալանոց պետական հիվանդանոց</w:t>
      </w:r>
      <w:r w:rsidR="003E68E2">
        <w:rPr>
          <w:rFonts w:ascii="GHEA Grapalat" w:eastAsia="Times New Roman" w:hAnsi="GHEA Grapalat" w:cs="Times New Roman"/>
          <w:color w:val="000000"/>
          <w:sz w:val="24"/>
          <w:szCs w:val="24"/>
          <w:lang w:val="hy-AM"/>
        </w:rPr>
        <w:t>ը</w:t>
      </w:r>
      <w:r w:rsidR="003E68E2" w:rsidRPr="003E68E2">
        <w:rPr>
          <w:rFonts w:ascii="GHEA Grapalat" w:eastAsia="Times New Roman" w:hAnsi="GHEA Grapalat" w:cs="Times New Roman"/>
          <w:color w:val="000000"/>
          <w:sz w:val="24"/>
          <w:szCs w:val="24"/>
          <w:lang w:val="hy-AM"/>
        </w:rPr>
        <w:t>`</w:t>
      </w:r>
      <w:r w:rsidR="003E68E2">
        <w:rPr>
          <w:rFonts w:ascii="GHEA Grapalat" w:eastAsia="Times New Roman" w:hAnsi="GHEA Grapalat" w:cs="Times New Roman"/>
          <w:color w:val="000000"/>
          <w:sz w:val="24"/>
          <w:szCs w:val="24"/>
          <w:lang w:val="hy-AM"/>
        </w:rPr>
        <w:t xml:space="preserve"> ունի թե</w:t>
      </w:r>
      <w:r w:rsidR="003E68E2" w:rsidRPr="003E68E2">
        <w:rPr>
          <w:rFonts w:ascii="GHEA Grapalat" w:eastAsia="Times New Roman" w:hAnsi="GHEA Grapalat" w:cs="Times New Roman"/>
          <w:color w:val="000000"/>
          <w:sz w:val="24"/>
          <w:szCs w:val="24"/>
          <w:lang w:val="hy-AM"/>
        </w:rPr>
        <w:t xml:space="preserve"> ախտորոշիչ և բուժական հնարավորություններ։</w:t>
      </w:r>
    </w:p>
    <w:p w:rsidR="00883039" w:rsidRPr="007F1044" w:rsidRDefault="00883039"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Ներկայում </w:t>
      </w:r>
      <w:r w:rsidRPr="00883039">
        <w:rPr>
          <w:rFonts w:ascii="GHEA Grapalat" w:eastAsia="Times New Roman" w:hAnsi="GHEA Grapalat" w:cs="Times New Roman"/>
          <w:color w:val="000000"/>
          <w:sz w:val="24"/>
          <w:szCs w:val="24"/>
          <w:lang w:val="hy-AM"/>
        </w:rPr>
        <w:t>«Ֆանարջյանի անվան ուռուցքաբանության ազգային կենտրոն» ՓԲԸ</w:t>
      </w:r>
      <w:r>
        <w:rPr>
          <w:rFonts w:ascii="GHEA Grapalat" w:eastAsia="Times New Roman" w:hAnsi="GHEA Grapalat" w:cs="Times New Roman"/>
          <w:color w:val="000000"/>
          <w:sz w:val="24"/>
          <w:szCs w:val="24"/>
          <w:lang w:val="hy-AM"/>
        </w:rPr>
        <w:t xml:space="preserve"> հանրապետությունում գործող և օնկոլոգիական բուժ. օգնության և հսկողության ծառայություններ մատուցող ամենախոշոր և </w:t>
      </w:r>
      <w:r w:rsidRPr="003E68E2">
        <w:rPr>
          <w:rFonts w:ascii="GHEA Grapalat" w:eastAsia="Times New Roman" w:hAnsi="GHEA Grapalat" w:cs="Times New Roman"/>
          <w:color w:val="000000"/>
          <w:sz w:val="24"/>
          <w:szCs w:val="24"/>
          <w:lang w:val="hy-AM"/>
        </w:rPr>
        <w:t>բազմապրոֆիլ</w:t>
      </w:r>
      <w:r>
        <w:rPr>
          <w:rFonts w:ascii="GHEA Grapalat" w:eastAsia="Times New Roman" w:hAnsi="GHEA Grapalat" w:cs="Times New Roman"/>
          <w:color w:val="000000"/>
          <w:sz w:val="24"/>
          <w:szCs w:val="24"/>
          <w:lang w:val="hy-AM"/>
        </w:rPr>
        <w:t xml:space="preserve"> բժշկական կազմակերպությունն է: Հաշվի առնելով վերջինիս ծավալները,</w:t>
      </w:r>
      <w:r w:rsidR="00056C96">
        <w:rPr>
          <w:rFonts w:ascii="GHEA Grapalat" w:eastAsia="Times New Roman" w:hAnsi="GHEA Grapalat" w:cs="Times New Roman"/>
          <w:color w:val="000000"/>
          <w:sz w:val="24"/>
          <w:szCs w:val="24"/>
          <w:lang w:val="hy-AM"/>
        </w:rPr>
        <w:t xml:space="preserve"> </w:t>
      </w:r>
      <w:r w:rsidR="00056C96" w:rsidRPr="003E68E2">
        <w:rPr>
          <w:rFonts w:ascii="GHEA Grapalat" w:eastAsia="Times New Roman" w:hAnsi="GHEA Grapalat" w:cs="Times New Roman"/>
          <w:color w:val="000000"/>
          <w:sz w:val="24"/>
          <w:szCs w:val="24"/>
          <w:lang w:val="hy-AM"/>
        </w:rPr>
        <w:t>հանրապետությունում օնկոլոգիական հիվանդությունների աճը</w:t>
      </w:r>
      <w:r w:rsidR="00056C96">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ինչպես նաև այն հանգամանքը, որ ներկայում պոտենցիալ ներդրողներ և կազմակերպությունը ձեռքբերողներ առկա չեն, առավել նպատակահարմար է, որ նշված պրոֆիլի և ծավալների կազմակերպությունը գործի պետական համակարգում</w:t>
      </w:r>
      <w:r w:rsidR="00056C96">
        <w:rPr>
          <w:rFonts w:ascii="GHEA Grapalat" w:eastAsia="Times New Roman" w:hAnsi="GHEA Grapalat" w:cs="Times New Roman"/>
          <w:color w:val="000000"/>
          <w:sz w:val="24"/>
          <w:szCs w:val="24"/>
          <w:lang w:val="hy-AM"/>
        </w:rPr>
        <w:t xml:space="preserve"> և  վերջինիս հնարավոր և ցանկալի զարգացումները անմիջականորեն համակարգվեն և ուղղորդվեն պետության կողմից</w:t>
      </w:r>
      <w:r>
        <w:rPr>
          <w:rFonts w:ascii="GHEA Grapalat" w:eastAsia="Times New Roman" w:hAnsi="GHEA Grapalat" w:cs="Times New Roman"/>
          <w:color w:val="000000"/>
          <w:sz w:val="24"/>
          <w:szCs w:val="24"/>
          <w:lang w:val="hy-AM"/>
        </w:rPr>
        <w:t>:</w:t>
      </w:r>
    </w:p>
    <w:p w:rsidR="00B04960" w:rsidRDefault="00B04960"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B04960">
        <w:rPr>
          <w:rFonts w:ascii="GHEA Grapalat" w:eastAsia="Times New Roman" w:hAnsi="GHEA Grapalat" w:cs="Times New Roman"/>
          <w:color w:val="000000"/>
          <w:sz w:val="24"/>
          <w:szCs w:val="24"/>
          <w:lang w:val="hy-AM"/>
        </w:rPr>
        <w:t xml:space="preserve">«Ճառագայթային բժշկության </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 այրվածքների գիտական կենտրոն» ՓԲԸ-ն (այսուհետ` Կենտրոն) իրականացնում է հանրապետական նշանակության գործառույթներ, մասնավորապես</w:t>
      </w:r>
      <w:r>
        <w:rPr>
          <w:rFonts w:ascii="GHEA Grapalat" w:eastAsia="Times New Roman" w:hAnsi="GHEA Grapalat" w:cs="Times New Roman"/>
          <w:color w:val="000000"/>
          <w:sz w:val="24"/>
          <w:szCs w:val="24"/>
          <w:lang w:val="hy-AM"/>
        </w:rPr>
        <w:t xml:space="preserve">. </w:t>
      </w:r>
      <w:r w:rsidRPr="00B04960">
        <w:rPr>
          <w:rFonts w:ascii="GHEA Grapalat" w:eastAsia="Times New Roman" w:hAnsi="GHEA Grapalat" w:cs="Times New Roman"/>
          <w:color w:val="000000"/>
          <w:sz w:val="24"/>
          <w:szCs w:val="24"/>
          <w:lang w:val="hy-AM"/>
        </w:rPr>
        <w:t xml:space="preserve">Կենտրոնը այրվածքային </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 ճառագայթային հիվանդություններ ունեցող անձանց բժշկական օգնություն </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 սպասարկում տրամադրող միակ մասնագիտական ուղղվածության հիմնարկն է, որտեղ տարեկան բուժվում են շուրջ 550-600 քաղաքացի: Կենտրոնն իրականացնում է մասնագիտական խորհրդատվություններ Եր</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ան քաղաքի </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 ՀՀ մարզերի բժշկական կենտրոններում, ինչպես նա</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 ապահովում է ճառագայթային հիվանդությամբ տառապող անձանց շարունակական հսկողությունը </w:t>
      </w:r>
      <w:r>
        <w:rPr>
          <w:rFonts w:ascii="GHEA Grapalat" w:eastAsia="Times New Roman" w:hAnsi="GHEA Grapalat" w:cs="Times New Roman"/>
          <w:color w:val="000000"/>
          <w:sz w:val="24"/>
          <w:szCs w:val="24"/>
          <w:lang w:val="hy-AM"/>
        </w:rPr>
        <w:t>և</w:t>
      </w:r>
      <w:r w:rsidRPr="00B04960">
        <w:rPr>
          <w:rFonts w:ascii="GHEA Grapalat" w:eastAsia="Times New Roman" w:hAnsi="GHEA Grapalat" w:cs="Times New Roman"/>
          <w:color w:val="000000"/>
          <w:sz w:val="24"/>
          <w:szCs w:val="24"/>
          <w:lang w:val="hy-AM"/>
        </w:rPr>
        <w:t xml:space="preserve"> բուժումը: </w:t>
      </w:r>
      <w:r w:rsidR="00F72EBD">
        <w:rPr>
          <w:rFonts w:ascii="GHEA Grapalat" w:eastAsia="Times New Roman" w:hAnsi="GHEA Grapalat" w:cs="Times New Roman"/>
          <w:color w:val="000000"/>
          <w:sz w:val="24"/>
          <w:szCs w:val="24"/>
          <w:lang w:val="hy-AM"/>
        </w:rPr>
        <w:t>Ներկայում</w:t>
      </w:r>
      <w:r w:rsidRPr="00B04960">
        <w:rPr>
          <w:rFonts w:ascii="GHEA Grapalat" w:eastAsia="Times New Roman" w:hAnsi="GHEA Grapalat" w:cs="Times New Roman"/>
          <w:color w:val="000000"/>
          <w:sz w:val="24"/>
          <w:szCs w:val="24"/>
          <w:lang w:val="hy-AM"/>
        </w:rPr>
        <w:t>, Կենտրոնում իրականացվում է շուրջ 3000 հիվանդներ շարունակական հսկողություն:</w:t>
      </w:r>
    </w:p>
    <w:p w:rsidR="0092239B" w:rsidRDefault="00B04960"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B04960">
        <w:rPr>
          <w:rFonts w:ascii="GHEA Grapalat" w:eastAsia="Times New Roman" w:hAnsi="GHEA Grapalat" w:cs="Times New Roman"/>
          <w:color w:val="000000"/>
          <w:sz w:val="24"/>
          <w:szCs w:val="24"/>
          <w:lang w:val="hy-AM"/>
        </w:rPr>
        <w:lastRenderedPageBreak/>
        <w:t xml:space="preserve">Հաշվի առնելով, որ Կենտրոնն իր պրոֆիլով միակն է ՀՀ-ում, </w:t>
      </w:r>
      <w:r w:rsidR="00F72EBD">
        <w:rPr>
          <w:rFonts w:ascii="GHEA Grapalat" w:eastAsia="Times New Roman" w:hAnsi="GHEA Grapalat" w:cs="Times New Roman"/>
          <w:color w:val="000000"/>
          <w:sz w:val="24"/>
          <w:szCs w:val="24"/>
          <w:lang w:val="hy-AM"/>
        </w:rPr>
        <w:t>գտնում ենք,</w:t>
      </w:r>
      <w:r w:rsidR="00F72EBD" w:rsidRPr="00F72EBD">
        <w:rPr>
          <w:rFonts w:ascii="GHEA Grapalat" w:eastAsia="Times New Roman" w:hAnsi="GHEA Grapalat" w:cs="Times New Roman"/>
          <w:color w:val="000000"/>
          <w:sz w:val="24"/>
          <w:szCs w:val="24"/>
          <w:lang w:val="hy-AM"/>
        </w:rPr>
        <w:t xml:space="preserve"> որ </w:t>
      </w:r>
      <w:r w:rsidR="00F72EBD">
        <w:rPr>
          <w:rFonts w:ascii="GHEA Grapalat" w:eastAsia="Times New Roman" w:hAnsi="GHEA Grapalat" w:cs="Times New Roman"/>
          <w:color w:val="000000"/>
          <w:sz w:val="24"/>
          <w:szCs w:val="24"/>
          <w:lang w:val="hy-AM"/>
        </w:rPr>
        <w:t>այն</w:t>
      </w:r>
      <w:r w:rsidR="00F72EBD" w:rsidRPr="00F72EBD">
        <w:rPr>
          <w:rFonts w:ascii="GHEA Grapalat" w:eastAsia="Times New Roman" w:hAnsi="GHEA Grapalat" w:cs="Times New Roman"/>
          <w:color w:val="000000"/>
          <w:sz w:val="24"/>
          <w:szCs w:val="24"/>
          <w:lang w:val="hy-AM"/>
        </w:rPr>
        <w:t xml:space="preserve"> </w:t>
      </w:r>
      <w:r w:rsidR="00FD62B4">
        <w:rPr>
          <w:rFonts w:ascii="GHEA Grapalat" w:eastAsia="Times New Roman" w:hAnsi="GHEA Grapalat" w:cs="Times New Roman"/>
          <w:color w:val="000000"/>
          <w:sz w:val="24"/>
          <w:szCs w:val="24"/>
          <w:lang w:val="hy-AM"/>
        </w:rPr>
        <w:t xml:space="preserve">պետք է </w:t>
      </w:r>
      <w:r w:rsidR="00F72EBD" w:rsidRPr="00F72EBD">
        <w:rPr>
          <w:rFonts w:ascii="GHEA Grapalat" w:eastAsia="Times New Roman" w:hAnsi="GHEA Grapalat" w:cs="Times New Roman"/>
          <w:color w:val="000000"/>
          <w:sz w:val="24"/>
          <w:szCs w:val="24"/>
          <w:lang w:val="hy-AM"/>
        </w:rPr>
        <w:t>գործի պետական համակարգում և վերջինիս հնարավոր և ցանկալի զարգացումները անմիջականորեն համակարգվեն և ուղղորդվեն պետության կողմից:</w:t>
      </w:r>
      <w:r w:rsidR="00F72EBD">
        <w:rPr>
          <w:rFonts w:ascii="GHEA Grapalat" w:eastAsia="Times New Roman" w:hAnsi="GHEA Grapalat" w:cs="Times New Roman"/>
          <w:color w:val="000000"/>
          <w:sz w:val="24"/>
          <w:szCs w:val="24"/>
          <w:lang w:val="hy-AM"/>
        </w:rPr>
        <w:t xml:space="preserve"> </w:t>
      </w:r>
    </w:p>
    <w:p w:rsidR="00296BD3" w:rsidRPr="00296BD3"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296BD3">
        <w:rPr>
          <w:rFonts w:ascii="GHEA Grapalat" w:eastAsia="Times New Roman" w:hAnsi="GHEA Grapalat" w:cs="Times New Roman"/>
          <w:b/>
          <w:bCs/>
          <w:color w:val="000000"/>
          <w:sz w:val="24"/>
          <w:szCs w:val="24"/>
          <w:lang w:val="hy-AM"/>
        </w:rPr>
        <w:t>3. Տվյալ բնագավառում իրականացվող քաղաքականությունը.</w:t>
      </w:r>
    </w:p>
    <w:p w:rsidR="00C050AC" w:rsidRDefault="00617EC0" w:rsidP="00BC17F0">
      <w:pPr>
        <w:spacing w:line="360" w:lineRule="auto"/>
        <w:jc w:val="both"/>
        <w:rPr>
          <w:rFonts w:ascii="GHEA Grapalat" w:eastAsia="Times New Roman" w:hAnsi="GHEA Grapalat" w:cs="Times New Roman"/>
          <w:color w:val="000000"/>
          <w:sz w:val="24"/>
          <w:szCs w:val="24"/>
          <w:lang w:val="hy-AM"/>
        </w:rPr>
      </w:pPr>
      <w:r w:rsidRPr="00617EC0">
        <w:rPr>
          <w:rFonts w:ascii="GHEA Grapalat" w:eastAsia="Times New Roman" w:hAnsi="GHEA Grapalat" w:cs="Times New Roman"/>
          <w:color w:val="000000"/>
          <w:sz w:val="24"/>
          <w:szCs w:val="24"/>
          <w:lang w:val="hy-AM"/>
        </w:rPr>
        <w:t xml:space="preserve">Հաշվի առնելով նշված 2 կազմակերպությունների բացառիկությունը, կարևորությունը և, որոշ դեպքերում, ստրատեգիական նշանակությունը, ուսումնասիրությունները ցույց են տալիս, որ դրանց գործունեությունը պետական փակ բաժնետիրական ընկերությունների կարգավիճակով ավելի արդյունավեր է, ինչը, միանշանակ, չի բացառում մասնավոր ներդրողների ներգրավման հնարավորությունը: </w:t>
      </w:r>
    </w:p>
    <w:p w:rsidR="00617EC0" w:rsidRPr="00C050AC" w:rsidRDefault="00617EC0" w:rsidP="00BC17F0">
      <w:pPr>
        <w:spacing w:line="360" w:lineRule="auto"/>
        <w:jc w:val="both"/>
        <w:rPr>
          <w:rFonts w:ascii="GHEA Grapalat" w:eastAsia="Times New Roman" w:hAnsi="GHEA Grapalat" w:cs="Times New Roman"/>
          <w:color w:val="000000"/>
          <w:sz w:val="24"/>
          <w:szCs w:val="24"/>
          <w:lang w:val="hy-AM"/>
        </w:rPr>
      </w:pPr>
      <w:r w:rsidRPr="00C050AC">
        <w:rPr>
          <w:rFonts w:ascii="GHEA Grapalat" w:eastAsia="Times New Roman" w:hAnsi="GHEA Grapalat" w:cs="Times New Roman"/>
          <w:color w:val="000000"/>
          <w:sz w:val="24"/>
          <w:szCs w:val="24"/>
          <w:lang w:val="hy-AM"/>
        </w:rPr>
        <w:t xml:space="preserve">Համապատասխան ներդրողների ի հայտ գալու պարագայում, նշված կազմակերպությունների զարգացման </w:t>
      </w:r>
      <w:r w:rsidR="00C050AC">
        <w:rPr>
          <w:rFonts w:ascii="GHEA Grapalat" w:eastAsia="Times New Roman" w:hAnsi="GHEA Grapalat" w:cs="Times New Roman"/>
          <w:color w:val="000000"/>
          <w:sz w:val="24"/>
          <w:szCs w:val="24"/>
          <w:lang w:val="hy-AM"/>
        </w:rPr>
        <w:t>հեռանկարներից ելնելով, նախատեսվում է կիրառել «պետություն-մասնավոր ներդրող</w:t>
      </w:r>
      <w:r w:rsidR="00BC17F0">
        <w:rPr>
          <w:rFonts w:ascii="GHEA Grapalat" w:eastAsia="Times New Roman" w:hAnsi="GHEA Grapalat" w:cs="Times New Roman"/>
          <w:color w:val="000000"/>
          <w:sz w:val="24"/>
          <w:szCs w:val="24"/>
          <w:lang w:val="hy-AM"/>
        </w:rPr>
        <w:t>»</w:t>
      </w:r>
      <w:r w:rsidR="00C050AC">
        <w:rPr>
          <w:rFonts w:ascii="GHEA Grapalat" w:eastAsia="Times New Roman" w:hAnsi="GHEA Grapalat" w:cs="Times New Roman"/>
          <w:color w:val="000000"/>
          <w:sz w:val="24"/>
          <w:szCs w:val="24"/>
          <w:lang w:val="hy-AM"/>
        </w:rPr>
        <w:t xml:space="preserve"> համագործակցության ձևաչափը:</w:t>
      </w:r>
    </w:p>
    <w:p w:rsidR="00296BD3" w:rsidRPr="00296BD3" w:rsidRDefault="00BC17F0" w:rsidP="00766BE0">
      <w:pPr>
        <w:tabs>
          <w:tab w:val="left" w:pos="270"/>
          <w:tab w:val="left" w:pos="630"/>
          <w:tab w:val="left" w:pos="720"/>
        </w:tabs>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BC17F0">
        <w:rPr>
          <w:rFonts w:ascii="GHEA Grapalat" w:eastAsia="Times New Roman" w:hAnsi="GHEA Grapalat" w:cs="Times New Roman"/>
          <w:b/>
          <w:bCs/>
          <w:color w:val="000000"/>
          <w:sz w:val="24"/>
          <w:szCs w:val="24"/>
          <w:lang w:val="hy-AM"/>
        </w:rPr>
        <w:t>4.</w:t>
      </w:r>
      <w:r w:rsidR="00296BD3" w:rsidRPr="00296BD3">
        <w:rPr>
          <w:rFonts w:ascii="GHEA Grapalat" w:eastAsia="Times New Roman" w:hAnsi="GHEA Grapalat" w:cs="Times New Roman"/>
          <w:b/>
          <w:bCs/>
          <w:color w:val="000000"/>
          <w:sz w:val="24"/>
          <w:szCs w:val="24"/>
          <w:lang w:val="hy-AM"/>
        </w:rPr>
        <w:t xml:space="preserve">Կարգավորման նպատակը </w:t>
      </w:r>
      <w:r>
        <w:rPr>
          <w:rFonts w:ascii="GHEA Grapalat" w:eastAsia="Times New Roman" w:hAnsi="GHEA Grapalat" w:cs="Times New Roman"/>
          <w:b/>
          <w:bCs/>
          <w:color w:val="000000"/>
          <w:sz w:val="24"/>
          <w:szCs w:val="24"/>
          <w:lang w:val="hy-AM"/>
        </w:rPr>
        <w:t>և</w:t>
      </w:r>
      <w:r w:rsidR="00296BD3" w:rsidRPr="00296BD3">
        <w:rPr>
          <w:rFonts w:ascii="GHEA Grapalat" w:eastAsia="Times New Roman" w:hAnsi="GHEA Grapalat" w:cs="Times New Roman"/>
          <w:b/>
          <w:bCs/>
          <w:color w:val="000000"/>
          <w:sz w:val="24"/>
          <w:szCs w:val="24"/>
          <w:lang w:val="hy-AM"/>
        </w:rPr>
        <w:t xml:space="preserve"> բնույթը.</w:t>
      </w:r>
      <w:r w:rsidR="00296BD3" w:rsidRPr="00296BD3">
        <w:rPr>
          <w:rFonts w:ascii="Courier New" w:eastAsia="Times New Roman" w:hAnsi="Courier New" w:cs="Courier New"/>
          <w:color w:val="000000"/>
          <w:sz w:val="24"/>
          <w:szCs w:val="24"/>
          <w:lang w:val="hy-AM"/>
        </w:rPr>
        <w:t> </w:t>
      </w:r>
      <w:r w:rsidR="00296BD3" w:rsidRPr="00296BD3">
        <w:rPr>
          <w:rFonts w:ascii="GHEA Grapalat" w:eastAsia="Times New Roman" w:hAnsi="GHEA Grapalat" w:cs="Times New Roman"/>
          <w:color w:val="000000"/>
          <w:sz w:val="24"/>
          <w:szCs w:val="24"/>
          <w:lang w:val="hy-AM"/>
        </w:rPr>
        <w:br/>
      </w:r>
      <w:r w:rsidR="00296BD3" w:rsidRPr="00296BD3">
        <w:rPr>
          <w:rFonts w:ascii="Courier New" w:eastAsia="Times New Roman" w:hAnsi="Courier New" w:cs="Courier New"/>
          <w:color w:val="000000"/>
          <w:sz w:val="24"/>
          <w:szCs w:val="24"/>
          <w:lang w:val="hy-AM"/>
        </w:rPr>
        <w:t>  </w:t>
      </w:r>
      <w:r w:rsidR="00296BD3" w:rsidRPr="00296BD3">
        <w:rPr>
          <w:rFonts w:ascii="GHEA Grapalat" w:eastAsia="Times New Roman" w:hAnsi="GHEA Grapalat" w:cs="Times New Roman"/>
          <w:color w:val="000000"/>
          <w:sz w:val="24"/>
          <w:szCs w:val="24"/>
          <w:lang w:val="hy-AM"/>
        </w:rPr>
        <w:br/>
      </w:r>
      <w:r>
        <w:rPr>
          <w:rFonts w:ascii="GHEA Grapalat" w:eastAsia="Times New Roman" w:hAnsi="GHEA Grapalat" w:cs="GHEA Grapalat"/>
          <w:color w:val="000000"/>
          <w:sz w:val="24"/>
          <w:szCs w:val="24"/>
          <w:lang w:val="hy-AM"/>
        </w:rPr>
        <w:t xml:space="preserve">Նախագծի մշակման նպատակը </w:t>
      </w:r>
      <w:r w:rsidR="00D433E6" w:rsidRPr="00D433E6">
        <w:rPr>
          <w:rFonts w:ascii="GHEA Grapalat" w:eastAsia="Times New Roman" w:hAnsi="GHEA Grapalat" w:cs="GHEA Grapalat"/>
          <w:color w:val="000000"/>
          <w:sz w:val="24"/>
          <w:szCs w:val="24"/>
          <w:lang w:val="hy-AM"/>
        </w:rPr>
        <w:t xml:space="preserve">«Ֆանարջյանի անվան ուռուցքաբանության ազգային կենտրոն» </w:t>
      </w:r>
      <w:r w:rsidR="00D433E6">
        <w:rPr>
          <w:rFonts w:ascii="GHEA Grapalat" w:eastAsia="Times New Roman" w:hAnsi="GHEA Grapalat" w:cs="GHEA Grapalat"/>
          <w:color w:val="000000"/>
          <w:sz w:val="24"/>
          <w:szCs w:val="24"/>
          <w:lang w:val="hy-AM"/>
        </w:rPr>
        <w:t xml:space="preserve">և </w:t>
      </w:r>
      <w:r w:rsidR="00D433E6" w:rsidRPr="00D433E6">
        <w:rPr>
          <w:rFonts w:ascii="GHEA Grapalat" w:eastAsia="Times New Roman" w:hAnsi="GHEA Grapalat" w:cs="GHEA Grapalat"/>
          <w:color w:val="000000"/>
          <w:sz w:val="24"/>
          <w:szCs w:val="24"/>
          <w:lang w:val="hy-AM"/>
        </w:rPr>
        <w:t xml:space="preserve">«Ճառագայթային բժշկության և այրվածքների գիտական կենտրոն» </w:t>
      </w:r>
      <w:r w:rsidR="00D433E6">
        <w:rPr>
          <w:rFonts w:ascii="GHEA Grapalat" w:eastAsia="Times New Roman" w:hAnsi="GHEA Grapalat" w:cs="GHEA Grapalat"/>
          <w:color w:val="000000"/>
          <w:sz w:val="24"/>
          <w:szCs w:val="24"/>
          <w:lang w:val="hy-AM"/>
        </w:rPr>
        <w:t xml:space="preserve">100 տոկոս պետական մասնակցությամբ փակ բաժնետիրական ընկերությունների գործունեության համար ավելի շահավետ պայմանների ստեղծումն է, իսկ հետագա զարգացման տեսանկյունից` մասնավոր ներդրողների հետ համագործակցության համար նոր հարթակների ստեղծումն է:  </w:t>
      </w:r>
    </w:p>
    <w:p w:rsidR="00296BD3" w:rsidRPr="00296BD3"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296BD3">
        <w:rPr>
          <w:rFonts w:ascii="GHEA Grapalat" w:eastAsia="Times New Roman" w:hAnsi="GHEA Grapalat" w:cs="Times New Roman"/>
          <w:b/>
          <w:bCs/>
          <w:color w:val="000000"/>
          <w:sz w:val="24"/>
          <w:szCs w:val="24"/>
          <w:lang w:val="hy-AM"/>
        </w:rPr>
        <w:t xml:space="preserve">5. Նախագծի մշակման գործընթացում ներգրավված ինստիտուտները </w:t>
      </w:r>
      <w:r w:rsidR="00766BE0">
        <w:rPr>
          <w:rFonts w:ascii="GHEA Grapalat" w:eastAsia="Times New Roman" w:hAnsi="GHEA Grapalat" w:cs="Times New Roman"/>
          <w:b/>
          <w:bCs/>
          <w:color w:val="000000"/>
          <w:sz w:val="24"/>
          <w:szCs w:val="24"/>
          <w:lang w:val="hy-AM"/>
        </w:rPr>
        <w:t>և</w:t>
      </w:r>
      <w:r w:rsidRPr="00296BD3">
        <w:rPr>
          <w:rFonts w:ascii="GHEA Grapalat" w:eastAsia="Times New Roman" w:hAnsi="GHEA Grapalat" w:cs="Times New Roman"/>
          <w:b/>
          <w:bCs/>
          <w:color w:val="000000"/>
          <w:sz w:val="24"/>
          <w:szCs w:val="24"/>
          <w:lang w:val="hy-AM"/>
        </w:rPr>
        <w:t xml:space="preserve"> անձինք</w:t>
      </w:r>
    </w:p>
    <w:p w:rsidR="00296BD3" w:rsidRPr="003E68E2"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color w:val="000000"/>
          <w:sz w:val="24"/>
          <w:szCs w:val="24"/>
          <w:lang w:val="hy-AM"/>
        </w:rPr>
        <w:t xml:space="preserve">Նախագիծը մշակվել է </w:t>
      </w:r>
      <w:r w:rsidR="00BC17F0">
        <w:rPr>
          <w:rFonts w:ascii="GHEA Grapalat" w:eastAsia="Times New Roman" w:hAnsi="GHEA Grapalat" w:cs="Times New Roman"/>
          <w:color w:val="000000"/>
          <w:sz w:val="24"/>
          <w:szCs w:val="24"/>
          <w:lang w:val="hy-AM"/>
        </w:rPr>
        <w:t>Առողջապահության</w:t>
      </w:r>
      <w:r w:rsidRPr="003E68E2">
        <w:rPr>
          <w:rFonts w:ascii="GHEA Grapalat" w:eastAsia="Times New Roman" w:hAnsi="GHEA Grapalat" w:cs="Times New Roman"/>
          <w:color w:val="000000"/>
          <w:sz w:val="24"/>
          <w:szCs w:val="24"/>
          <w:lang w:val="hy-AM"/>
        </w:rPr>
        <w:t xml:space="preserve"> նախարարության կողմից:</w:t>
      </w:r>
    </w:p>
    <w:p w:rsidR="00296BD3" w:rsidRPr="003E68E2"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b/>
          <w:bCs/>
          <w:color w:val="000000"/>
          <w:sz w:val="24"/>
          <w:szCs w:val="24"/>
          <w:lang w:val="hy-AM"/>
        </w:rPr>
        <w:lastRenderedPageBreak/>
        <w:t>6. Ակնկալվող արդյունքը.</w:t>
      </w:r>
    </w:p>
    <w:p w:rsidR="00296BD3" w:rsidRPr="003E68E2"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color w:val="000000"/>
          <w:sz w:val="24"/>
          <w:szCs w:val="24"/>
          <w:lang w:val="hy-AM"/>
        </w:rPr>
        <w:t xml:space="preserve">Նախագծի ընդունմամբ պայմանավորված ակնկալվող արդյունքը </w:t>
      </w:r>
      <w:r w:rsidR="00D433E6">
        <w:rPr>
          <w:rFonts w:ascii="GHEA Grapalat" w:eastAsia="Times New Roman" w:hAnsi="GHEA Grapalat" w:cs="Times New Roman"/>
          <w:color w:val="000000"/>
          <w:sz w:val="24"/>
          <w:szCs w:val="24"/>
          <w:lang w:val="hy-AM"/>
        </w:rPr>
        <w:t>նշված բժշկական հաստատությունների</w:t>
      </w:r>
      <w:r w:rsidR="00CE0528">
        <w:rPr>
          <w:rFonts w:ascii="GHEA Grapalat" w:eastAsia="Times New Roman" w:hAnsi="GHEA Grapalat" w:cs="Times New Roman"/>
          <w:color w:val="000000"/>
          <w:sz w:val="24"/>
          <w:szCs w:val="24"/>
          <w:lang w:val="hy-AM"/>
        </w:rPr>
        <w:t xml:space="preserve"> կառավարման և</w:t>
      </w:r>
      <w:r w:rsidR="00D433E6">
        <w:rPr>
          <w:rFonts w:ascii="GHEA Grapalat" w:eastAsia="Times New Roman" w:hAnsi="GHEA Grapalat" w:cs="Times New Roman"/>
          <w:color w:val="000000"/>
          <w:sz w:val="24"/>
          <w:szCs w:val="24"/>
          <w:lang w:val="hy-AM"/>
        </w:rPr>
        <w:t xml:space="preserve"> </w:t>
      </w:r>
      <w:r w:rsidR="00CE0528">
        <w:rPr>
          <w:rFonts w:ascii="GHEA Grapalat" w:eastAsia="Times New Roman" w:hAnsi="GHEA Grapalat" w:cs="Times New Roman"/>
          <w:color w:val="000000"/>
          <w:sz w:val="24"/>
          <w:szCs w:val="24"/>
          <w:lang w:val="hy-AM"/>
        </w:rPr>
        <w:t>գործունեության արդյունավետության, ինչպես նաև հետագա զարգացման նախապայմանների սեղծումն է</w:t>
      </w:r>
      <w:r w:rsidRPr="003E68E2">
        <w:rPr>
          <w:rFonts w:ascii="GHEA Grapalat" w:eastAsia="Times New Roman" w:hAnsi="GHEA Grapalat" w:cs="Times New Roman"/>
          <w:color w:val="000000"/>
          <w:sz w:val="24"/>
          <w:szCs w:val="24"/>
          <w:lang w:val="hy-AM"/>
        </w:rPr>
        <w:t>։</w:t>
      </w:r>
      <w:r w:rsidRPr="003E68E2">
        <w:rPr>
          <w:rFonts w:ascii="Courier New" w:eastAsia="Times New Roman" w:hAnsi="Courier New" w:cs="Courier New"/>
          <w:color w:val="000000"/>
          <w:sz w:val="24"/>
          <w:szCs w:val="24"/>
          <w:lang w:val="hy-AM"/>
        </w:rPr>
        <w:t> </w:t>
      </w:r>
      <w:r w:rsidRPr="003E68E2">
        <w:rPr>
          <w:rFonts w:ascii="GHEA Grapalat" w:eastAsia="Times New Roman" w:hAnsi="GHEA Grapalat" w:cs="Times New Roman"/>
          <w:color w:val="000000"/>
          <w:sz w:val="24"/>
          <w:szCs w:val="24"/>
          <w:lang w:val="hy-AM"/>
        </w:rPr>
        <w:br/>
      </w:r>
      <w:r w:rsidRPr="003E68E2">
        <w:rPr>
          <w:rFonts w:ascii="Courier New" w:eastAsia="Times New Roman" w:hAnsi="Courier New" w:cs="Courier New"/>
          <w:color w:val="000000"/>
          <w:sz w:val="24"/>
          <w:szCs w:val="24"/>
          <w:lang w:val="hy-AM"/>
        </w:rPr>
        <w:t> </w:t>
      </w:r>
    </w:p>
    <w:p w:rsidR="00296BD3" w:rsidRPr="003E68E2" w:rsidRDefault="00296BD3" w:rsidP="00BC17F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b/>
          <w:bCs/>
          <w:color w:val="000000"/>
          <w:sz w:val="24"/>
          <w:szCs w:val="24"/>
          <w:lang w:val="hy-AM"/>
        </w:rPr>
        <w:t>ՏԵՂԵԿԱՆՔ</w:t>
      </w:r>
    </w:p>
    <w:p w:rsidR="00296BD3" w:rsidRPr="003E68E2" w:rsidRDefault="00296BD3" w:rsidP="00BC17F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b/>
          <w:bCs/>
          <w:color w:val="000000"/>
          <w:sz w:val="24"/>
          <w:szCs w:val="24"/>
          <w:lang w:val="hy-AM"/>
        </w:rPr>
        <w:t>Օրենքի նախագծի ընդունման առնչությամբ այլ օրենքների ընդունման անհրաժեշտության բացակայության մասին</w:t>
      </w:r>
    </w:p>
    <w:p w:rsidR="00296BD3" w:rsidRPr="003E68E2" w:rsidRDefault="00296BD3" w:rsidP="00BC17F0">
      <w:pPr>
        <w:spacing w:before="100" w:beforeAutospacing="1" w:after="100" w:afterAutospacing="1" w:line="360" w:lineRule="auto"/>
        <w:jc w:val="both"/>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color w:val="000000"/>
          <w:sz w:val="24"/>
          <w:szCs w:val="24"/>
          <w:lang w:val="hy-AM"/>
        </w:rPr>
        <w:t>Օրենքի նախագծի ընդունման կապակցությամբ</w:t>
      </w:r>
      <w:r w:rsidRPr="003E68E2">
        <w:rPr>
          <w:rFonts w:ascii="Courier New" w:eastAsia="Times New Roman" w:hAnsi="Courier New" w:cs="Courier New"/>
          <w:color w:val="000000"/>
          <w:sz w:val="24"/>
          <w:szCs w:val="24"/>
          <w:lang w:val="hy-AM"/>
        </w:rPr>
        <w:t> </w:t>
      </w:r>
      <w:r w:rsidRPr="003E68E2">
        <w:rPr>
          <w:rFonts w:ascii="GHEA Grapalat" w:eastAsia="Times New Roman" w:hAnsi="GHEA Grapalat" w:cs="GHEA Grapalat"/>
          <w:color w:val="000000"/>
          <w:sz w:val="24"/>
          <w:szCs w:val="24"/>
          <w:lang w:val="hy-AM"/>
        </w:rPr>
        <w:t>այլ</w:t>
      </w:r>
      <w:r w:rsidRPr="003E68E2">
        <w:rPr>
          <w:rFonts w:ascii="GHEA Grapalat" w:eastAsia="Times New Roman" w:hAnsi="GHEA Grapalat" w:cs="Times New Roman"/>
          <w:color w:val="000000"/>
          <w:sz w:val="24"/>
          <w:szCs w:val="24"/>
          <w:lang w:val="hy-AM"/>
        </w:rPr>
        <w:t xml:space="preserve"> </w:t>
      </w:r>
      <w:r w:rsidRPr="003E68E2">
        <w:rPr>
          <w:rFonts w:ascii="GHEA Grapalat" w:eastAsia="Times New Roman" w:hAnsi="GHEA Grapalat" w:cs="GHEA Grapalat"/>
          <w:color w:val="000000"/>
          <w:sz w:val="24"/>
          <w:szCs w:val="24"/>
          <w:lang w:val="hy-AM"/>
        </w:rPr>
        <w:t>օրենքների</w:t>
      </w:r>
      <w:r w:rsidRPr="003E68E2">
        <w:rPr>
          <w:rFonts w:ascii="GHEA Grapalat" w:eastAsia="Times New Roman" w:hAnsi="GHEA Grapalat" w:cs="Times New Roman"/>
          <w:color w:val="000000"/>
          <w:sz w:val="24"/>
          <w:szCs w:val="24"/>
          <w:lang w:val="hy-AM"/>
        </w:rPr>
        <w:t xml:space="preserve"> </w:t>
      </w:r>
      <w:r w:rsidRPr="003E68E2">
        <w:rPr>
          <w:rFonts w:ascii="GHEA Grapalat" w:eastAsia="Times New Roman" w:hAnsi="GHEA Grapalat" w:cs="GHEA Grapalat"/>
          <w:color w:val="000000"/>
          <w:sz w:val="24"/>
          <w:szCs w:val="24"/>
          <w:lang w:val="hy-AM"/>
        </w:rPr>
        <w:t>ընդունման</w:t>
      </w:r>
      <w:r w:rsidRPr="003E68E2">
        <w:rPr>
          <w:rFonts w:ascii="GHEA Grapalat" w:eastAsia="Times New Roman" w:hAnsi="GHEA Grapalat" w:cs="Times New Roman"/>
          <w:color w:val="000000"/>
          <w:sz w:val="24"/>
          <w:szCs w:val="24"/>
          <w:lang w:val="hy-AM"/>
        </w:rPr>
        <w:t xml:space="preserve"> անհրաժեշտություն չկա:</w:t>
      </w:r>
    </w:p>
    <w:p w:rsidR="00296BD3" w:rsidRPr="003E68E2" w:rsidRDefault="00296BD3" w:rsidP="00BC17F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b/>
          <w:bCs/>
          <w:color w:val="000000"/>
          <w:sz w:val="24"/>
          <w:szCs w:val="24"/>
          <w:lang w:val="hy-AM"/>
        </w:rPr>
        <w:t>ԵԶՐԱԿԱՑՈՒԹՅՈՒՆ</w:t>
      </w:r>
    </w:p>
    <w:p w:rsidR="00296BD3" w:rsidRPr="003E68E2" w:rsidRDefault="00296BD3" w:rsidP="00BC17F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b/>
          <w:bCs/>
          <w:color w:val="000000"/>
          <w:sz w:val="24"/>
          <w:szCs w:val="24"/>
          <w:lang w:val="hy-AM"/>
        </w:rPr>
        <w:t xml:space="preserve">Օրենքի նախագծի ընդունման առնչությամբ պետական բյուջեի </w:t>
      </w:r>
      <w:r w:rsidRPr="003E68E2">
        <w:rPr>
          <w:rFonts w:ascii="GHEA Grapalat" w:eastAsia="Times New Roman" w:hAnsi="GHEA Grapalat" w:cs="GHEA Grapalat"/>
          <w:b/>
          <w:bCs/>
          <w:color w:val="000000"/>
          <w:sz w:val="24"/>
          <w:szCs w:val="24"/>
          <w:lang w:val="hy-AM"/>
        </w:rPr>
        <w:t>եկամուտների</w:t>
      </w:r>
      <w:r w:rsidRPr="003E68E2">
        <w:rPr>
          <w:rFonts w:ascii="GHEA Grapalat" w:eastAsia="Times New Roman" w:hAnsi="GHEA Grapalat" w:cs="Times New Roman"/>
          <w:b/>
          <w:bCs/>
          <w:color w:val="000000"/>
          <w:sz w:val="24"/>
          <w:szCs w:val="24"/>
          <w:lang w:val="hy-AM"/>
        </w:rPr>
        <w:t xml:space="preserve"> </w:t>
      </w:r>
      <w:r w:rsidRPr="003E68E2">
        <w:rPr>
          <w:rFonts w:ascii="GHEA Grapalat" w:eastAsia="Times New Roman" w:hAnsi="GHEA Grapalat" w:cs="GHEA Grapalat"/>
          <w:b/>
          <w:bCs/>
          <w:color w:val="000000"/>
          <w:sz w:val="24"/>
          <w:szCs w:val="24"/>
          <w:lang w:val="hy-AM"/>
        </w:rPr>
        <w:t>էական</w:t>
      </w:r>
      <w:r w:rsidRPr="003E68E2">
        <w:rPr>
          <w:rFonts w:ascii="GHEA Grapalat" w:eastAsia="Times New Roman" w:hAnsi="GHEA Grapalat" w:cs="Times New Roman"/>
          <w:b/>
          <w:bCs/>
          <w:color w:val="000000"/>
          <w:sz w:val="24"/>
          <w:szCs w:val="24"/>
          <w:lang w:val="hy-AM"/>
        </w:rPr>
        <w:t xml:space="preserve"> </w:t>
      </w:r>
      <w:r w:rsidRPr="003E68E2">
        <w:rPr>
          <w:rFonts w:ascii="GHEA Grapalat" w:eastAsia="Times New Roman" w:hAnsi="GHEA Grapalat" w:cs="GHEA Grapalat"/>
          <w:b/>
          <w:bCs/>
          <w:color w:val="000000"/>
          <w:sz w:val="24"/>
          <w:szCs w:val="24"/>
          <w:lang w:val="hy-AM"/>
        </w:rPr>
        <w:t>նվազեցման</w:t>
      </w:r>
      <w:r w:rsidRPr="003E68E2">
        <w:rPr>
          <w:rFonts w:ascii="GHEA Grapalat" w:eastAsia="Times New Roman" w:hAnsi="GHEA Grapalat" w:cs="Times New Roman"/>
          <w:b/>
          <w:bCs/>
          <w:color w:val="000000"/>
          <w:sz w:val="24"/>
          <w:szCs w:val="24"/>
          <w:lang w:val="hy-AM"/>
        </w:rPr>
        <w:t xml:space="preserve"> </w:t>
      </w:r>
      <w:r w:rsidRPr="003E68E2">
        <w:rPr>
          <w:rFonts w:ascii="GHEA Grapalat" w:eastAsia="Times New Roman" w:hAnsi="GHEA Grapalat" w:cs="GHEA Grapalat"/>
          <w:b/>
          <w:bCs/>
          <w:color w:val="000000"/>
          <w:sz w:val="24"/>
          <w:szCs w:val="24"/>
          <w:lang w:val="hy-AM"/>
        </w:rPr>
        <w:t>կամ</w:t>
      </w:r>
      <w:r w:rsidRPr="003E68E2">
        <w:rPr>
          <w:rFonts w:ascii="GHEA Grapalat" w:eastAsia="Times New Roman" w:hAnsi="GHEA Grapalat" w:cs="Times New Roman"/>
          <w:b/>
          <w:bCs/>
          <w:color w:val="000000"/>
          <w:sz w:val="24"/>
          <w:szCs w:val="24"/>
          <w:lang w:val="hy-AM"/>
        </w:rPr>
        <w:t xml:space="preserve"> </w:t>
      </w:r>
      <w:r w:rsidRPr="003E68E2">
        <w:rPr>
          <w:rFonts w:ascii="GHEA Grapalat" w:eastAsia="Times New Roman" w:hAnsi="GHEA Grapalat" w:cs="GHEA Grapalat"/>
          <w:b/>
          <w:bCs/>
          <w:color w:val="000000"/>
          <w:sz w:val="24"/>
          <w:szCs w:val="24"/>
          <w:lang w:val="hy-AM"/>
        </w:rPr>
        <w:t>ծախսերի</w:t>
      </w:r>
      <w:r w:rsidRPr="003E68E2">
        <w:rPr>
          <w:rFonts w:ascii="GHEA Grapalat" w:eastAsia="Times New Roman" w:hAnsi="GHEA Grapalat" w:cs="Times New Roman"/>
          <w:b/>
          <w:bCs/>
          <w:color w:val="000000"/>
          <w:sz w:val="24"/>
          <w:szCs w:val="24"/>
          <w:lang w:val="hy-AM"/>
        </w:rPr>
        <w:t xml:space="preserve"> </w:t>
      </w:r>
      <w:r w:rsidRPr="003E68E2">
        <w:rPr>
          <w:rFonts w:ascii="GHEA Grapalat" w:eastAsia="Times New Roman" w:hAnsi="GHEA Grapalat" w:cs="GHEA Grapalat"/>
          <w:b/>
          <w:bCs/>
          <w:color w:val="000000"/>
          <w:sz w:val="24"/>
          <w:szCs w:val="24"/>
          <w:lang w:val="hy-AM"/>
        </w:rPr>
        <w:t>ավելացման</w:t>
      </w:r>
      <w:r w:rsidRPr="003E68E2">
        <w:rPr>
          <w:rFonts w:ascii="GHEA Grapalat" w:eastAsia="Times New Roman" w:hAnsi="GHEA Grapalat" w:cs="Times New Roman"/>
          <w:b/>
          <w:bCs/>
          <w:color w:val="000000"/>
          <w:sz w:val="24"/>
          <w:szCs w:val="24"/>
          <w:lang w:val="hy-AM"/>
        </w:rPr>
        <w:t xml:space="preserve"> </w:t>
      </w:r>
      <w:r w:rsidRPr="003E68E2">
        <w:rPr>
          <w:rFonts w:ascii="GHEA Grapalat" w:eastAsia="Times New Roman" w:hAnsi="GHEA Grapalat" w:cs="GHEA Grapalat"/>
          <w:b/>
          <w:bCs/>
          <w:color w:val="000000"/>
          <w:sz w:val="24"/>
          <w:szCs w:val="24"/>
          <w:lang w:val="hy-AM"/>
        </w:rPr>
        <w:t>վերաբերյալ</w:t>
      </w:r>
    </w:p>
    <w:p w:rsidR="00296BD3" w:rsidRPr="003E68E2" w:rsidRDefault="00296BD3" w:rsidP="00BC17F0">
      <w:pPr>
        <w:spacing w:before="100" w:beforeAutospacing="1" w:after="240" w:line="360" w:lineRule="auto"/>
        <w:jc w:val="both"/>
        <w:rPr>
          <w:rFonts w:ascii="GHEA Grapalat" w:eastAsia="Times New Roman" w:hAnsi="GHEA Grapalat" w:cs="Times New Roman"/>
          <w:color w:val="000000"/>
          <w:sz w:val="24"/>
          <w:szCs w:val="24"/>
          <w:lang w:val="hy-AM"/>
        </w:rPr>
      </w:pPr>
      <w:r w:rsidRPr="003E68E2">
        <w:rPr>
          <w:rFonts w:ascii="GHEA Grapalat" w:eastAsia="Times New Roman" w:hAnsi="GHEA Grapalat" w:cs="Times New Roman"/>
          <w:color w:val="000000"/>
          <w:sz w:val="24"/>
          <w:szCs w:val="24"/>
          <w:lang w:val="hy-AM"/>
        </w:rPr>
        <w:t>Օրենքի նախագծի ընդունման կապակցությամբ պետական բյուջեի եկամուտների էական նվազեցում կամ ծախսերի ավելացում չի նախատեսվում:</w:t>
      </w:r>
      <w:r w:rsidRPr="003E68E2">
        <w:rPr>
          <w:rFonts w:ascii="Courier New" w:eastAsia="Times New Roman" w:hAnsi="Courier New" w:cs="Courier New"/>
          <w:color w:val="000000"/>
          <w:sz w:val="24"/>
          <w:szCs w:val="24"/>
          <w:lang w:val="hy-AM"/>
        </w:rPr>
        <w:t> </w:t>
      </w:r>
    </w:p>
    <w:sectPr w:rsidR="00296BD3" w:rsidRPr="003E6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71"/>
    <w:rsid w:val="00040009"/>
    <w:rsid w:val="00056C96"/>
    <w:rsid w:val="00103CB6"/>
    <w:rsid w:val="00171580"/>
    <w:rsid w:val="002207A5"/>
    <w:rsid w:val="00296BD3"/>
    <w:rsid w:val="002D7982"/>
    <w:rsid w:val="002F5486"/>
    <w:rsid w:val="003564BC"/>
    <w:rsid w:val="003E2C09"/>
    <w:rsid w:val="003E68E2"/>
    <w:rsid w:val="004173C8"/>
    <w:rsid w:val="00557836"/>
    <w:rsid w:val="00617EC0"/>
    <w:rsid w:val="006B6EAC"/>
    <w:rsid w:val="00766BE0"/>
    <w:rsid w:val="007F1044"/>
    <w:rsid w:val="00810EFC"/>
    <w:rsid w:val="00811328"/>
    <w:rsid w:val="00850727"/>
    <w:rsid w:val="008721E8"/>
    <w:rsid w:val="008813E4"/>
    <w:rsid w:val="00883039"/>
    <w:rsid w:val="0092239B"/>
    <w:rsid w:val="009C1BC1"/>
    <w:rsid w:val="00AC631E"/>
    <w:rsid w:val="00B04960"/>
    <w:rsid w:val="00BC17F0"/>
    <w:rsid w:val="00C050AC"/>
    <w:rsid w:val="00CE0528"/>
    <w:rsid w:val="00D433E6"/>
    <w:rsid w:val="00DA2071"/>
    <w:rsid w:val="00EE27EB"/>
    <w:rsid w:val="00F72EBD"/>
    <w:rsid w:val="00FD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5489">
      <w:bodyDiv w:val="1"/>
      <w:marLeft w:val="0"/>
      <w:marRight w:val="0"/>
      <w:marTop w:val="0"/>
      <w:marBottom w:val="0"/>
      <w:divBdr>
        <w:top w:val="none" w:sz="0" w:space="0" w:color="auto"/>
        <w:left w:val="none" w:sz="0" w:space="0" w:color="auto"/>
        <w:bottom w:val="none" w:sz="0" w:space="0" w:color="auto"/>
        <w:right w:val="none" w:sz="0" w:space="0" w:color="auto"/>
      </w:divBdr>
      <w:divsChild>
        <w:div w:id="779686039">
          <w:marLeft w:val="0"/>
          <w:marRight w:val="0"/>
          <w:marTop w:val="0"/>
          <w:marBottom w:val="0"/>
          <w:divBdr>
            <w:top w:val="none" w:sz="0" w:space="0" w:color="auto"/>
            <w:left w:val="none" w:sz="0" w:space="0" w:color="auto"/>
            <w:bottom w:val="none" w:sz="0" w:space="0" w:color="auto"/>
            <w:right w:val="none" w:sz="0" w:space="0" w:color="auto"/>
          </w:divBdr>
        </w:div>
      </w:divsChild>
    </w:div>
    <w:div w:id="9154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CF0E7-827F-4EDB-84A1-50F6013B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https://mul.gov.am/tasks/docs/attachment.php?id=485842&amp;fn=naxagic.himnavorum.docx&amp;out=1&amp;token=00f0bb7fe8136c49cd71</cp:keywords>
</cp:coreProperties>
</file>