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9C" w:rsidRPr="00C0754F" w:rsidRDefault="00307A44" w:rsidP="00C0754F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C0754F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                             </w:t>
      </w:r>
      <w:r w:rsidR="00611B9C" w:rsidRPr="00C0754F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                                                                                      </w:t>
      </w:r>
      <w:proofErr w:type="spellStart"/>
      <w:r w:rsidR="00611B9C" w:rsidRPr="00C0754F">
        <w:rPr>
          <w:rFonts w:ascii="GHEA Grapalat" w:eastAsia="Times New Roman" w:hAnsi="GHEA Grapalat" w:cs="Sylfaen"/>
          <w:b/>
          <w:bCs/>
          <w:sz w:val="24"/>
          <w:szCs w:val="24"/>
        </w:rPr>
        <w:t>Նախագիծ</w:t>
      </w:r>
      <w:proofErr w:type="spellEnd"/>
    </w:p>
    <w:p w:rsidR="00611B9C" w:rsidRDefault="00611B9C" w:rsidP="00611B9C">
      <w:pPr>
        <w:spacing w:after="0" w:line="240" w:lineRule="auto"/>
        <w:ind w:firstLine="375"/>
        <w:jc w:val="center"/>
        <w:rPr>
          <w:rFonts w:ascii="Sylfaen" w:eastAsia="Times New Roman" w:hAnsi="Sylfaen" w:cs="Sylfaen"/>
          <w:b/>
          <w:bCs/>
          <w:sz w:val="27"/>
          <w:szCs w:val="27"/>
        </w:rPr>
      </w:pPr>
    </w:p>
    <w:p w:rsidR="00611B9C" w:rsidRPr="00ED723E" w:rsidRDefault="00611B9C" w:rsidP="00611B9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ED723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ED723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ԿԱՌԱՎԱՐՈՒԹՅՈՒՆ</w:t>
      </w:r>
    </w:p>
    <w:p w:rsidR="00611B9C" w:rsidRPr="00ED723E" w:rsidRDefault="00611B9C" w:rsidP="00611B9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D723E">
        <w:rPr>
          <w:rFonts w:ascii="Courier New" w:eastAsia="Times New Roman" w:hAnsi="Courier New" w:cs="Courier New"/>
          <w:sz w:val="24"/>
          <w:szCs w:val="24"/>
        </w:rPr>
        <w:t> </w:t>
      </w:r>
    </w:p>
    <w:p w:rsidR="00611B9C" w:rsidRDefault="00611B9C" w:rsidP="00611B9C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ED723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ED723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ED723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Շ</w:t>
      </w:r>
      <w:r w:rsidRPr="00ED723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ED723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</w:p>
    <w:p w:rsidR="00F95FC0" w:rsidRDefault="00F95FC0" w:rsidP="00611B9C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611B9C" w:rsidRPr="00F95FC0" w:rsidRDefault="00F95FC0" w:rsidP="00F95FC0">
      <w:pPr>
        <w:spacing w:line="360" w:lineRule="auto"/>
        <w:jc w:val="center"/>
        <w:rPr>
          <w:rFonts w:ascii="GHEA Grapalat" w:hAnsi="GHEA Grapalat"/>
          <w:b/>
          <w:lang w:val="pt-BR"/>
        </w:rPr>
      </w:pPr>
      <w:r w:rsidRPr="00F95FC0">
        <w:rPr>
          <w:rFonts w:ascii="GHEA Grapalat" w:hAnsi="GHEA Grapalat"/>
          <w:b/>
          <w:lang w:val="pt-BR"/>
        </w:rPr>
        <w:t xml:space="preserve">....... ................ 2017 </w:t>
      </w:r>
      <w:r w:rsidRPr="00F95FC0">
        <w:rPr>
          <w:rFonts w:ascii="GHEA Grapalat" w:hAnsi="GHEA Grapalat"/>
          <w:b/>
          <w:lang w:val="hy-AM"/>
        </w:rPr>
        <w:t>թվականի</w:t>
      </w:r>
      <w:r w:rsidRPr="00F95FC0">
        <w:rPr>
          <w:rFonts w:ascii="GHEA Grapalat" w:hAnsi="GHEA Grapalat"/>
          <w:b/>
          <w:lang w:val="pt-BR"/>
        </w:rPr>
        <w:t xml:space="preserve"> N ....-</w:t>
      </w:r>
      <w:r w:rsidRPr="00F95FC0">
        <w:rPr>
          <w:rFonts w:ascii="GHEA Grapalat" w:hAnsi="GHEA Grapalat"/>
          <w:b/>
          <w:lang w:val="hy-AM"/>
        </w:rPr>
        <w:t>Ն</w:t>
      </w:r>
    </w:p>
    <w:p w:rsidR="00ED723E" w:rsidRPr="00F95FC0" w:rsidRDefault="00611B9C" w:rsidP="00ED723E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</w:pP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F95FC0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F95FC0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r w:rsidRPr="00F95FC0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ԲՅՈՒՋԵԻ</w:t>
      </w:r>
      <w:r w:rsidRPr="00F95FC0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ՆԿԱՏՄԱՄԲ</w:t>
      </w:r>
      <w:r w:rsidRPr="00F95FC0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ԴՐԱՄԱՅԻՆ</w:t>
      </w:r>
      <w:r w:rsidRPr="00F95FC0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ՊԱՐՏԱՎՈՐՈՒԹՅՈՒՆՆԵՐԻ</w:t>
      </w:r>
      <w:r w:rsidRPr="00F95FC0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ՄԱՍՈՎ</w:t>
      </w:r>
      <w:r w:rsidRPr="00F95FC0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="000A26F7"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ՊԱՐՏԱՊԱՆԻՆ</w:t>
      </w:r>
      <w:r w:rsidRPr="00F95FC0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ՍՆԱՆԿ</w:t>
      </w:r>
      <w:r w:rsidRPr="00F95FC0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ՃԱՆԱՉԵԼՈՒ</w:t>
      </w:r>
      <w:r w:rsidRPr="00F95FC0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F95FC0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ԴԻՄՈՒՄ</w:t>
      </w:r>
      <w:r w:rsidRPr="00F95FC0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ՆԵՐԿԱՅԱՑՆԵԼՈՒՑ</w:t>
      </w:r>
      <w:r w:rsidRPr="00F95FC0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ՁԵՌՆՊԱՀ</w:t>
      </w:r>
      <w:r w:rsidRPr="00F95FC0">
        <w:rPr>
          <w:rFonts w:ascii="GHEA Grapalat" w:eastAsia="Times New Roman" w:hAnsi="GHEA Grapalat" w:cs="Times New Roman"/>
          <w:b/>
          <w:bCs/>
          <w:sz w:val="24"/>
          <w:szCs w:val="24"/>
          <w:lang w:val="pt-BR"/>
        </w:rPr>
        <w:t xml:space="preserve"> </w:t>
      </w:r>
    </w:p>
    <w:p w:rsidR="00611B9C" w:rsidRPr="00ED723E" w:rsidRDefault="00611B9C" w:rsidP="00ED723E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ՄՆԱԼՈՒ</w:t>
      </w:r>
      <w:r w:rsidRPr="00ED723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611B9C" w:rsidRPr="00ED723E" w:rsidRDefault="00611B9C" w:rsidP="00611B9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D723E">
        <w:rPr>
          <w:rFonts w:ascii="Courier New" w:eastAsia="Times New Roman" w:hAnsi="Courier New" w:cs="Courier New"/>
          <w:sz w:val="24"/>
          <w:szCs w:val="24"/>
        </w:rPr>
        <w:t> </w:t>
      </w:r>
    </w:p>
    <w:p w:rsidR="00611B9C" w:rsidRPr="00ED723E" w:rsidRDefault="00611B9C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ED723E">
        <w:rPr>
          <w:rFonts w:ascii="GHEA Grapalat" w:eastAsia="Times New Roman" w:hAnsi="GHEA Grapalat" w:cs="Sylfaen"/>
          <w:sz w:val="24"/>
          <w:szCs w:val="24"/>
        </w:rPr>
        <w:t>Հիմք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ընդունելով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Սնանկության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6-</w:t>
      </w:r>
      <w:r w:rsidRPr="00ED723E">
        <w:rPr>
          <w:rFonts w:ascii="GHEA Grapalat" w:eastAsia="Times New Roman" w:hAnsi="GHEA Grapalat" w:cs="Sylfaen"/>
          <w:sz w:val="24"/>
          <w:szCs w:val="24"/>
        </w:rPr>
        <w:t>րդ</w:t>
      </w:r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5-</w:t>
      </w:r>
      <w:r w:rsidRPr="00ED723E">
        <w:rPr>
          <w:rFonts w:ascii="GHEA Grapalat" w:eastAsia="Times New Roman" w:hAnsi="GHEA Grapalat" w:cs="Sylfaen"/>
          <w:sz w:val="24"/>
          <w:szCs w:val="24"/>
        </w:rPr>
        <w:t>րդ</w:t>
      </w:r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մասը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>՝</w:t>
      </w:r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որոշում</w:t>
      </w:r>
      <w:proofErr w:type="spellEnd"/>
      <w:r w:rsidRPr="00ED723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ED723E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է</w:t>
      </w:r>
      <w:r w:rsidRPr="00ED723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.</w:t>
      </w:r>
      <w:proofErr w:type="gramEnd"/>
    </w:p>
    <w:p w:rsidR="001815FD" w:rsidRPr="00ED723E" w:rsidRDefault="00611B9C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439C7" w:rsidRPr="00ED723E">
        <w:rPr>
          <w:rFonts w:ascii="GHEA Grapalat" w:eastAsia="Times New Roman" w:hAnsi="GHEA Grapalat" w:cs="Times New Roman"/>
          <w:sz w:val="24"/>
          <w:szCs w:val="24"/>
        </w:rPr>
        <w:t>1.</w:t>
      </w:r>
      <w:r w:rsidR="0067377F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E449AE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E449AE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Times New Roman"/>
          <w:sz w:val="24"/>
          <w:szCs w:val="24"/>
        </w:rPr>
        <w:t>կառավարությանն</w:t>
      </w:r>
      <w:proofErr w:type="spellEnd"/>
      <w:r w:rsidR="00E449AE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Times New Roman"/>
          <w:sz w:val="24"/>
          <w:szCs w:val="24"/>
        </w:rPr>
        <w:t>առընթեր</w:t>
      </w:r>
      <w:proofErr w:type="spellEnd"/>
      <w:r w:rsidR="00E449AE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Times New Roman"/>
          <w:sz w:val="24"/>
          <w:szCs w:val="24"/>
        </w:rPr>
        <w:t>պ</w:t>
      </w:r>
      <w:r w:rsidRPr="00ED723E">
        <w:rPr>
          <w:rFonts w:ascii="GHEA Grapalat" w:eastAsia="Times New Roman" w:hAnsi="GHEA Grapalat" w:cs="Sylfaen"/>
          <w:sz w:val="24"/>
          <w:szCs w:val="24"/>
        </w:rPr>
        <w:t>ետական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333CB" w:rsidRPr="00ED723E">
        <w:rPr>
          <w:rFonts w:ascii="GHEA Grapalat" w:eastAsia="Times New Roman" w:hAnsi="GHEA Grapalat" w:cs="Sylfaen"/>
          <w:sz w:val="24"/>
          <w:szCs w:val="24"/>
        </w:rPr>
        <w:t>եկամուտների</w:t>
      </w:r>
      <w:proofErr w:type="spellEnd"/>
      <w:r w:rsidR="00B333CB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B333CB" w:rsidRPr="00ED723E">
        <w:rPr>
          <w:rFonts w:ascii="GHEA Grapalat" w:eastAsia="Times New Roman" w:hAnsi="GHEA Grapalat" w:cs="Sylfaen"/>
          <w:sz w:val="24"/>
          <w:szCs w:val="24"/>
        </w:rPr>
        <w:t>կոմիտեի</w:t>
      </w:r>
      <w:proofErr w:type="spellEnd"/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 (</w:t>
      </w:r>
      <w:proofErr w:type="spell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այսուհետ</w:t>
      </w:r>
      <w:proofErr w:type="spellEnd"/>
      <w:r w:rsidR="0067377F" w:rsidRPr="00ED723E">
        <w:rPr>
          <w:rFonts w:ascii="GHEA Grapalat" w:eastAsia="Times New Roman" w:hAnsi="GHEA Grapalat" w:cs="Sylfaen"/>
          <w:sz w:val="24"/>
          <w:szCs w:val="24"/>
        </w:rPr>
        <w:t xml:space="preserve">՝ </w:t>
      </w:r>
      <w:proofErr w:type="spell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Կոմիտե</w:t>
      </w:r>
      <w:proofErr w:type="spellEnd"/>
      <w:r w:rsidR="0023465D" w:rsidRPr="00ED723E">
        <w:rPr>
          <w:rFonts w:ascii="GHEA Grapalat" w:eastAsia="Times New Roman" w:hAnsi="GHEA Grapalat" w:cs="Sylfaen"/>
          <w:sz w:val="24"/>
          <w:szCs w:val="24"/>
        </w:rPr>
        <w:t>)</w:t>
      </w:r>
      <w:r w:rsidR="00B333CB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B333CB" w:rsidRPr="00ED723E">
        <w:rPr>
          <w:rFonts w:ascii="GHEA Grapalat" w:eastAsia="Times New Roman" w:hAnsi="GHEA Grapalat" w:cs="Sylfaen"/>
          <w:sz w:val="24"/>
          <w:szCs w:val="24"/>
        </w:rPr>
        <w:t>նախագահին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>՝</w:t>
      </w:r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բյուջեի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նկատմամբ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333CB" w:rsidRPr="00ED723E">
        <w:rPr>
          <w:rFonts w:ascii="GHEA Grapalat" w:eastAsia="Times New Roman" w:hAnsi="GHEA Grapalat" w:cs="Sylfaen"/>
          <w:sz w:val="24"/>
          <w:szCs w:val="24"/>
        </w:rPr>
        <w:t>հարկերի</w:t>
      </w:r>
      <w:proofErr w:type="spellEnd"/>
      <w:r w:rsidR="00B333CB" w:rsidRPr="00ED723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B333CB" w:rsidRPr="00ED723E">
        <w:rPr>
          <w:rFonts w:ascii="GHEA Grapalat" w:eastAsia="Times New Roman" w:hAnsi="GHEA Grapalat" w:cs="Sylfaen"/>
          <w:sz w:val="24"/>
          <w:szCs w:val="24"/>
        </w:rPr>
        <w:t>տուրքերի</w:t>
      </w:r>
      <w:proofErr w:type="spellEnd"/>
      <w:r w:rsidR="00B333CB" w:rsidRPr="00ED723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B333CB" w:rsidRPr="00ED723E">
        <w:rPr>
          <w:rFonts w:ascii="GHEA Grapalat" w:eastAsia="Times New Roman" w:hAnsi="GHEA Grapalat" w:cs="Sylfaen"/>
          <w:sz w:val="24"/>
          <w:szCs w:val="24"/>
        </w:rPr>
        <w:t>մաքսատուրքերի</w:t>
      </w:r>
      <w:proofErr w:type="spellEnd"/>
      <w:r w:rsidR="00B333CB" w:rsidRPr="00ED723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B333CB" w:rsidRPr="00ED723E">
        <w:rPr>
          <w:rFonts w:ascii="GHEA Grapalat" w:eastAsia="Times New Roman" w:hAnsi="GHEA Grapalat" w:cs="Sylfaen"/>
          <w:sz w:val="24"/>
          <w:szCs w:val="24"/>
        </w:rPr>
        <w:t>այլ</w:t>
      </w:r>
      <w:proofErr w:type="spellEnd"/>
      <w:r w:rsidR="00B333CB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333CB" w:rsidRPr="00ED723E">
        <w:rPr>
          <w:rFonts w:ascii="GHEA Grapalat" w:eastAsia="Times New Roman" w:hAnsi="GHEA Grapalat" w:cs="Sylfaen"/>
          <w:sz w:val="24"/>
          <w:szCs w:val="24"/>
        </w:rPr>
        <w:t>պարտադիր</w:t>
      </w:r>
      <w:proofErr w:type="spellEnd"/>
      <w:r w:rsidR="00B333CB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333CB" w:rsidRPr="00ED723E">
        <w:rPr>
          <w:rFonts w:ascii="GHEA Grapalat" w:eastAsia="Times New Roman" w:hAnsi="GHEA Grapalat" w:cs="Sylfaen"/>
          <w:sz w:val="24"/>
          <w:szCs w:val="24"/>
        </w:rPr>
        <w:t>վճարների</w:t>
      </w:r>
      <w:proofErr w:type="spellEnd"/>
      <w:r w:rsidR="00B333CB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333CB" w:rsidRPr="00ED723E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="00B333CB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333CB" w:rsidRPr="00ED723E">
        <w:rPr>
          <w:rFonts w:ascii="GHEA Grapalat" w:eastAsia="Times New Roman" w:hAnsi="GHEA Grapalat" w:cs="Sylfaen"/>
          <w:sz w:val="24"/>
          <w:szCs w:val="24"/>
        </w:rPr>
        <w:t>վարչարարությունից</w:t>
      </w:r>
      <w:proofErr w:type="spellEnd"/>
      <w:r w:rsidR="00B333CB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333CB" w:rsidRPr="00ED723E">
        <w:rPr>
          <w:rFonts w:ascii="GHEA Grapalat" w:eastAsia="Times New Roman" w:hAnsi="GHEA Grapalat" w:cs="Sylfaen"/>
          <w:sz w:val="24"/>
          <w:szCs w:val="24"/>
        </w:rPr>
        <w:t>ծագած</w:t>
      </w:r>
      <w:proofErr w:type="spellEnd"/>
      <w:r w:rsidR="00B333CB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333CB" w:rsidRPr="00ED723E">
        <w:rPr>
          <w:rFonts w:ascii="GHEA Grapalat" w:eastAsia="Times New Roman" w:hAnsi="GHEA Grapalat" w:cs="Sylfaen"/>
          <w:sz w:val="24"/>
          <w:szCs w:val="24"/>
        </w:rPr>
        <w:t>տուգանքների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տույժերի</w:t>
      </w:r>
      <w:proofErr w:type="spellEnd"/>
      <w:r w:rsidR="00B333CB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333CB" w:rsidRPr="00ED723E">
        <w:rPr>
          <w:rFonts w:ascii="GHEA Grapalat" w:eastAsia="Times New Roman" w:hAnsi="GHEA Grapalat" w:cs="Sylfaen"/>
          <w:sz w:val="24"/>
          <w:szCs w:val="24"/>
        </w:rPr>
        <w:t>գծով</w:t>
      </w:r>
      <w:proofErr w:type="spellEnd"/>
      <w:r w:rsidR="00B333CB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B333CB" w:rsidRPr="00ED723E">
        <w:rPr>
          <w:rFonts w:ascii="GHEA Grapalat" w:eastAsia="Times New Roman" w:hAnsi="GHEA Grapalat" w:cs="Sylfaen"/>
          <w:sz w:val="24"/>
          <w:szCs w:val="24"/>
        </w:rPr>
        <w:t>դրամային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պարտավորությունների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B333CB" w:rsidRPr="00ED723E">
        <w:rPr>
          <w:rFonts w:ascii="GHEA Grapalat" w:eastAsia="Times New Roman" w:hAnsi="GHEA Grapalat" w:cs="Sylfaen"/>
          <w:sz w:val="24"/>
          <w:szCs w:val="24"/>
        </w:rPr>
        <w:t>այսուհետ</w:t>
      </w:r>
      <w:proofErr w:type="spellEnd"/>
      <w:r w:rsidR="0067377F" w:rsidRPr="00ED723E">
        <w:rPr>
          <w:rFonts w:ascii="GHEA Grapalat" w:eastAsia="Times New Roman" w:hAnsi="GHEA Grapalat" w:cs="Sylfaen"/>
          <w:sz w:val="24"/>
          <w:szCs w:val="24"/>
        </w:rPr>
        <w:t>՝</w:t>
      </w:r>
      <w:r w:rsidR="00B333CB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B333CB" w:rsidRPr="00ED723E">
        <w:rPr>
          <w:rFonts w:ascii="GHEA Grapalat" w:eastAsia="Times New Roman" w:hAnsi="GHEA Grapalat" w:cs="Sylfaen"/>
          <w:sz w:val="24"/>
          <w:szCs w:val="24"/>
        </w:rPr>
        <w:t>Պարտավորություն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մասով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ձեռնպահ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մնալ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տվյալ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պարտապանին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սնանկ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ճանաչելու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վերաբերյալ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դիմում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ներկայացնելուց</w:t>
      </w:r>
      <w:proofErr w:type="spellEnd"/>
      <w:r w:rsidR="0071172A" w:rsidRPr="00ED723E">
        <w:rPr>
          <w:rFonts w:ascii="GHEA Grapalat" w:eastAsia="Times New Roman" w:hAnsi="GHEA Grapalat" w:cs="Sylfaen"/>
          <w:sz w:val="24"/>
          <w:szCs w:val="24"/>
        </w:rPr>
        <w:t>՝</w:t>
      </w:r>
    </w:p>
    <w:p w:rsidR="001815FD" w:rsidRPr="00ED723E" w:rsidRDefault="0067377F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449AE" w:rsidRPr="00ED723E">
        <w:rPr>
          <w:rFonts w:ascii="GHEA Grapalat" w:eastAsia="Times New Roman" w:hAnsi="GHEA Grapalat" w:cs="Times New Roman"/>
          <w:sz w:val="24"/>
          <w:szCs w:val="24"/>
        </w:rPr>
        <w:t>1)</w:t>
      </w:r>
      <w:r w:rsidR="00611B9C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Եթե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առկա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է </w:t>
      </w:r>
      <w:r w:rsidR="00E449AE" w:rsidRPr="00ED723E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Սնանկության</w:t>
      </w:r>
      <w:proofErr w:type="spellEnd"/>
      <w:r w:rsidR="00E449AE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E449AE" w:rsidRPr="00ED723E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E449AE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E449AE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(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այսուհետ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՝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Օրենք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>)</w:t>
      </w:r>
      <w:r w:rsidR="00E449AE" w:rsidRPr="00ED723E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="00E449AE" w:rsidRPr="00ED723E">
        <w:rPr>
          <w:rFonts w:ascii="GHEA Grapalat" w:eastAsia="Times New Roman" w:hAnsi="GHEA Grapalat" w:cs="Sylfaen"/>
          <w:sz w:val="24"/>
          <w:szCs w:val="24"/>
        </w:rPr>
        <w:t>րդ</w:t>
      </w:r>
      <w:r w:rsidR="00E449AE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հիմքերը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>,</w:t>
      </w:r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սակայն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տվյալ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պարտավորության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դրա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որոշակի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մասի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E449AE" w:rsidRPr="00ED723E">
        <w:rPr>
          <w:rFonts w:ascii="GHEA Grapalat" w:eastAsia="Times New Roman" w:hAnsi="GHEA Grapalat" w:cs="Sylfaen"/>
          <w:sz w:val="24"/>
          <w:szCs w:val="24"/>
        </w:rPr>
        <w:t>(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եթե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ընդհանուր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պարտավորության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տվյալ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մասի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դրական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տարբերությունը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չի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հանդիսանում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3-րդ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հոդվածով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սահմանված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հիմք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) 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նկատմամբ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Հ</w:t>
      </w:r>
      <w:r w:rsidRPr="00ED723E">
        <w:rPr>
          <w:rFonts w:ascii="GHEA Grapalat" w:eastAsia="Times New Roman" w:hAnsi="GHEA Grapalat" w:cs="Sylfaen"/>
          <w:sz w:val="24"/>
          <w:szCs w:val="24"/>
        </w:rPr>
        <w:t>այաստանի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արդարադատության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նախարարության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դատական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ակտերի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հարկադիր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կատարման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ծառայությունում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հարուցված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կատարողական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վարույթը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ED723E">
        <w:rPr>
          <w:rFonts w:ascii="GHEA Grapalat" w:eastAsia="Times New Roman" w:hAnsi="GHEA Grapalat" w:cs="Sylfaen"/>
          <w:sz w:val="24"/>
          <w:szCs w:val="24"/>
        </w:rPr>
        <w:t>«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Դատական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ակտերի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հարկադիր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կատարման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942BD7">
        <w:rPr>
          <w:rFonts w:ascii="GHEA Grapalat" w:eastAsia="Times New Roman" w:hAnsi="GHEA Grapalat" w:cs="Sylfaen"/>
          <w:sz w:val="24"/>
          <w:szCs w:val="24"/>
        </w:rPr>
        <w:t>»</w:t>
      </w:r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42BD7" w:rsidRPr="00ED723E">
        <w:rPr>
          <w:rFonts w:ascii="GHEA Grapalat" w:eastAsia="Times New Roman" w:hAnsi="GHEA Grapalat" w:cs="Sylfaen"/>
          <w:sz w:val="24"/>
          <w:szCs w:val="24"/>
        </w:rPr>
        <w:lastRenderedPageBreak/>
        <w:t>Հայաստանի</w:t>
      </w:r>
      <w:proofErr w:type="spellEnd"/>
      <w:r w:rsidR="00942BD7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42BD7" w:rsidRPr="00ED723E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41</w:t>
      </w:r>
      <w:r w:rsidR="00942BD7">
        <w:rPr>
          <w:rFonts w:ascii="GHEA Grapalat" w:eastAsia="Times New Roman" w:hAnsi="GHEA Grapalat" w:cs="Sylfaen"/>
          <w:sz w:val="24"/>
          <w:szCs w:val="24"/>
        </w:rPr>
        <w:t>-րդ</w:t>
      </w:r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հոդվածով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ավարտված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չէ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42</w:t>
      </w:r>
      <w:r w:rsidR="00942BD7">
        <w:rPr>
          <w:rFonts w:ascii="GHEA Grapalat" w:eastAsia="Times New Roman" w:hAnsi="GHEA Grapalat" w:cs="Sylfaen"/>
          <w:sz w:val="24"/>
          <w:szCs w:val="24"/>
        </w:rPr>
        <w:t>-րդ</w:t>
      </w:r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1-ին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մասի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13-րդ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կետով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կարճված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449AE" w:rsidRPr="00ED723E">
        <w:rPr>
          <w:rFonts w:ascii="GHEA Grapalat" w:eastAsia="Times New Roman" w:hAnsi="GHEA Grapalat" w:cs="Sylfaen"/>
          <w:sz w:val="24"/>
          <w:szCs w:val="24"/>
        </w:rPr>
        <w:t>չէ</w:t>
      </w:r>
      <w:proofErr w:type="spellEnd"/>
      <w:r w:rsidR="00E449AE" w:rsidRPr="00ED723E">
        <w:rPr>
          <w:rFonts w:ascii="GHEA Grapalat" w:eastAsia="Times New Roman" w:hAnsi="GHEA Grapalat" w:cs="Sylfaen"/>
          <w:sz w:val="24"/>
          <w:szCs w:val="24"/>
        </w:rPr>
        <w:t>:</w:t>
      </w:r>
    </w:p>
    <w:p w:rsidR="00E449AE" w:rsidRPr="00ED723E" w:rsidRDefault="00E449AE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D723E">
        <w:rPr>
          <w:rFonts w:ascii="GHEA Grapalat" w:eastAsia="Times New Roman" w:hAnsi="GHEA Grapalat" w:cs="Times New Roman"/>
          <w:sz w:val="24"/>
          <w:szCs w:val="24"/>
        </w:rPr>
        <w:t>2)</w:t>
      </w:r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Եթե</w:t>
      </w:r>
      <w:proofErr w:type="spellEnd"/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պարտապանի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գործունեությունը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ժամանակավորապես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դադարեցված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չէ</w:t>
      </w:r>
      <w:proofErr w:type="spellEnd"/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Կոմիտեի</w:t>
      </w:r>
      <w:proofErr w:type="spellEnd"/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ձեռնարկված</w:t>
      </w:r>
      <w:proofErr w:type="spellEnd"/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միջոցների</w:t>
      </w:r>
      <w:proofErr w:type="spellEnd"/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արդյունքում</w:t>
      </w:r>
      <w:proofErr w:type="spellEnd"/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հնարավոր</w:t>
      </w:r>
      <w:proofErr w:type="spellEnd"/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չի</w:t>
      </w:r>
      <w:proofErr w:type="spellEnd"/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եղել</w:t>
      </w:r>
      <w:proofErr w:type="spellEnd"/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կայացնել</w:t>
      </w:r>
      <w:proofErr w:type="spellEnd"/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գումարի</w:t>
      </w:r>
      <w:proofErr w:type="spellEnd"/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գանձման</w:t>
      </w:r>
      <w:proofErr w:type="spellEnd"/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որոշում</w:t>
      </w:r>
      <w:proofErr w:type="spellEnd"/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ներկայացնել</w:t>
      </w:r>
      <w:proofErr w:type="spellEnd"/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հարկադիր</w:t>
      </w:r>
      <w:proofErr w:type="spellEnd"/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կատարման</w:t>
      </w:r>
      <w:proofErr w:type="spellEnd"/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սակայն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Օրենք</w:t>
      </w:r>
      <w:r w:rsidR="0067377F" w:rsidRPr="00ED723E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67377F" w:rsidRPr="00ED723E">
        <w:rPr>
          <w:rFonts w:ascii="GHEA Grapalat" w:eastAsia="Times New Roman" w:hAnsi="GHEA Grapalat" w:cs="Sylfaen"/>
          <w:sz w:val="24"/>
          <w:szCs w:val="24"/>
        </w:rPr>
        <w:t xml:space="preserve">  </w:t>
      </w:r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ED723E">
        <w:rPr>
          <w:rFonts w:ascii="GHEA Grapalat" w:eastAsia="Times New Roman" w:hAnsi="GHEA Grapalat" w:cs="Sylfaen"/>
          <w:sz w:val="24"/>
          <w:szCs w:val="24"/>
        </w:rPr>
        <w:t>րդ</w:t>
      </w:r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հիմքերը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ի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հայտ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գալու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նախորդ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հետագա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յուրաքանչյուր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ամսում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պարտապանը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վճարել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է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տվյալ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ամսվա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առաջին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օրվա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դրությամբ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առկա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պարտավորության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առնվազն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 xml:space="preserve"> 20 </w:t>
      </w:r>
      <w:proofErr w:type="spellStart"/>
      <w:r w:rsidRPr="00ED723E">
        <w:rPr>
          <w:rFonts w:ascii="GHEA Grapalat" w:eastAsia="Times New Roman" w:hAnsi="GHEA Grapalat" w:cs="Sylfaen"/>
          <w:sz w:val="24"/>
          <w:szCs w:val="24"/>
        </w:rPr>
        <w:t>տոկոսը</w:t>
      </w:r>
      <w:proofErr w:type="spellEnd"/>
      <w:r w:rsidRPr="00ED723E">
        <w:rPr>
          <w:rFonts w:ascii="GHEA Grapalat" w:eastAsia="Times New Roman" w:hAnsi="GHEA Grapalat" w:cs="Sylfaen"/>
          <w:sz w:val="24"/>
          <w:szCs w:val="24"/>
        </w:rPr>
        <w:t>:</w:t>
      </w:r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634D04" w:rsidRPr="00ED723E" w:rsidRDefault="00E449AE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333CB" w:rsidRPr="00ED723E">
        <w:rPr>
          <w:rFonts w:ascii="GHEA Grapalat" w:eastAsia="Times New Roman" w:hAnsi="GHEA Grapalat" w:cs="Sylfaen"/>
          <w:sz w:val="24"/>
          <w:szCs w:val="24"/>
        </w:rPr>
        <w:t xml:space="preserve">2. </w:t>
      </w:r>
      <w:proofErr w:type="spellStart"/>
      <w:r w:rsidR="00B333CB" w:rsidRPr="00ED723E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="00B333CB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B333CB" w:rsidRPr="00ED723E">
        <w:rPr>
          <w:rFonts w:ascii="GHEA Grapalat" w:eastAsia="Times New Roman" w:hAnsi="GHEA Grapalat" w:cs="Sylfaen"/>
          <w:sz w:val="24"/>
          <w:szCs w:val="24"/>
        </w:rPr>
        <w:t>որոշման</w:t>
      </w:r>
      <w:proofErr w:type="spellEnd"/>
      <w:r w:rsidR="00B333CB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1-ին </w:t>
      </w:r>
      <w:proofErr w:type="spell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կետի</w:t>
      </w:r>
      <w:proofErr w:type="spellEnd"/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 1</w:t>
      </w:r>
      <w:r w:rsidR="0067377F" w:rsidRPr="00ED723E">
        <w:rPr>
          <w:rFonts w:ascii="GHEA Grapalat" w:eastAsia="Times New Roman" w:hAnsi="GHEA Grapalat" w:cs="Sylfaen"/>
          <w:sz w:val="24"/>
          <w:szCs w:val="24"/>
        </w:rPr>
        <w:t>-ին</w:t>
      </w:r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 և 2</w:t>
      </w:r>
      <w:r w:rsidR="0067377F" w:rsidRPr="00ED723E">
        <w:rPr>
          <w:rFonts w:ascii="GHEA Grapalat" w:eastAsia="Times New Roman" w:hAnsi="GHEA Grapalat" w:cs="Sylfaen"/>
          <w:sz w:val="24"/>
          <w:szCs w:val="24"/>
        </w:rPr>
        <w:t>-րդ</w:t>
      </w:r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proofErr w:type="gram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ենթակետերում</w:t>
      </w:r>
      <w:proofErr w:type="spellEnd"/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  </w:t>
      </w:r>
      <w:proofErr w:type="spell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նշված</w:t>
      </w:r>
      <w:proofErr w:type="spellEnd"/>
      <w:proofErr w:type="gramEnd"/>
      <w:r w:rsidR="0023465D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3465D" w:rsidRPr="00ED723E">
        <w:rPr>
          <w:rFonts w:ascii="GHEA Grapalat" w:eastAsia="Times New Roman" w:hAnsi="GHEA Grapalat" w:cs="Sylfaen"/>
          <w:sz w:val="24"/>
          <w:szCs w:val="24"/>
        </w:rPr>
        <w:t>պայմանների</w:t>
      </w:r>
      <w:proofErr w:type="spellEnd"/>
      <w:r w:rsidR="00634D04" w:rsidRPr="00ED723E">
        <w:rPr>
          <w:rFonts w:ascii="GHEA Grapalat" w:eastAsia="Times New Roman" w:hAnsi="GHEA Grapalat" w:cs="Sylfaen"/>
          <w:sz w:val="24"/>
          <w:szCs w:val="24"/>
        </w:rPr>
        <w:t xml:space="preserve">՝ 6 և </w:t>
      </w:r>
      <w:proofErr w:type="spellStart"/>
      <w:r w:rsidR="00634D04" w:rsidRPr="00ED723E">
        <w:rPr>
          <w:rFonts w:ascii="GHEA Grapalat" w:eastAsia="Times New Roman" w:hAnsi="GHEA Grapalat" w:cs="Sylfaen"/>
          <w:sz w:val="24"/>
          <w:szCs w:val="24"/>
        </w:rPr>
        <w:t>ավելի</w:t>
      </w:r>
      <w:proofErr w:type="spellEnd"/>
      <w:r w:rsidR="00634D04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34D04" w:rsidRPr="00ED723E">
        <w:rPr>
          <w:rFonts w:ascii="GHEA Grapalat" w:eastAsia="Times New Roman" w:hAnsi="GHEA Grapalat" w:cs="Sylfaen"/>
          <w:sz w:val="24"/>
          <w:szCs w:val="24"/>
        </w:rPr>
        <w:t>ամիսների</w:t>
      </w:r>
      <w:proofErr w:type="spellEnd"/>
      <w:r w:rsidR="00634D04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34D04" w:rsidRPr="00ED723E">
        <w:rPr>
          <w:rFonts w:ascii="GHEA Grapalat" w:eastAsia="Times New Roman" w:hAnsi="GHEA Grapalat" w:cs="Sylfaen"/>
          <w:sz w:val="24"/>
          <w:szCs w:val="24"/>
        </w:rPr>
        <w:t>շարունակելիության</w:t>
      </w:r>
      <w:proofErr w:type="spellEnd"/>
      <w:r w:rsidR="00B333CB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34D04" w:rsidRPr="00ED723E">
        <w:rPr>
          <w:rFonts w:ascii="GHEA Grapalat" w:eastAsia="Times New Roman" w:hAnsi="GHEA Grapalat" w:cs="Sylfaen"/>
          <w:sz w:val="24"/>
          <w:szCs w:val="24"/>
        </w:rPr>
        <w:t>դեպքում</w:t>
      </w:r>
      <w:proofErr w:type="spellEnd"/>
      <w:r w:rsidR="00634D04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34D04" w:rsidRPr="00ED723E">
        <w:rPr>
          <w:rFonts w:ascii="GHEA Grapalat" w:eastAsia="Times New Roman" w:hAnsi="GHEA Grapalat" w:cs="Sylfaen"/>
          <w:sz w:val="24"/>
          <w:szCs w:val="24"/>
        </w:rPr>
        <w:t>Կոմիտեն</w:t>
      </w:r>
      <w:proofErr w:type="spellEnd"/>
      <w:r w:rsidR="00634D04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34D04" w:rsidRPr="00ED723E">
        <w:rPr>
          <w:rFonts w:ascii="GHEA Grapalat" w:eastAsia="Times New Roman" w:hAnsi="GHEA Grapalat" w:cs="Sylfaen"/>
          <w:sz w:val="24"/>
          <w:szCs w:val="24"/>
        </w:rPr>
        <w:t>պարտավոր</w:t>
      </w:r>
      <w:proofErr w:type="spellEnd"/>
      <w:r w:rsidR="00634D04" w:rsidRPr="00ED723E">
        <w:rPr>
          <w:rFonts w:ascii="GHEA Grapalat" w:eastAsia="Times New Roman" w:hAnsi="GHEA Grapalat" w:cs="Sylfaen"/>
          <w:sz w:val="24"/>
          <w:szCs w:val="24"/>
        </w:rPr>
        <w:t xml:space="preserve"> է </w:t>
      </w:r>
      <w:proofErr w:type="spellStart"/>
      <w:r w:rsidR="00634D04" w:rsidRPr="00ED723E">
        <w:rPr>
          <w:rFonts w:ascii="GHEA Grapalat" w:eastAsia="Times New Roman" w:hAnsi="GHEA Grapalat" w:cs="Sylfaen"/>
          <w:sz w:val="24"/>
          <w:szCs w:val="24"/>
        </w:rPr>
        <w:t>նշված</w:t>
      </w:r>
      <w:proofErr w:type="spellEnd"/>
      <w:r w:rsidR="00634D04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34D04" w:rsidRPr="00ED723E">
        <w:rPr>
          <w:rFonts w:ascii="GHEA Grapalat" w:eastAsia="Times New Roman" w:hAnsi="GHEA Grapalat" w:cs="Sylfaen"/>
          <w:sz w:val="24"/>
          <w:szCs w:val="24"/>
        </w:rPr>
        <w:t>ժամկետից</w:t>
      </w:r>
      <w:proofErr w:type="spellEnd"/>
      <w:r w:rsidR="00634D04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34D04" w:rsidRPr="00ED723E">
        <w:rPr>
          <w:rFonts w:ascii="GHEA Grapalat" w:eastAsia="Times New Roman" w:hAnsi="GHEA Grapalat" w:cs="Sylfaen"/>
          <w:sz w:val="24"/>
          <w:szCs w:val="24"/>
        </w:rPr>
        <w:t>հետո</w:t>
      </w:r>
      <w:proofErr w:type="spellEnd"/>
      <w:r w:rsidR="00634D04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105EB" w:rsidRPr="00ED723E">
        <w:rPr>
          <w:rFonts w:ascii="GHEA Grapalat" w:eastAsia="Times New Roman" w:hAnsi="GHEA Grapalat" w:cs="Sylfaen"/>
          <w:sz w:val="24"/>
          <w:szCs w:val="24"/>
        </w:rPr>
        <w:t>մեկամսյա</w:t>
      </w:r>
      <w:proofErr w:type="spellEnd"/>
      <w:r w:rsidR="00634D04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34D04" w:rsidRPr="00ED723E">
        <w:rPr>
          <w:rFonts w:ascii="GHEA Grapalat" w:eastAsia="Times New Roman" w:hAnsi="GHEA Grapalat" w:cs="Sylfaen"/>
          <w:sz w:val="24"/>
          <w:szCs w:val="24"/>
        </w:rPr>
        <w:t>ժամկետում</w:t>
      </w:r>
      <w:proofErr w:type="spellEnd"/>
      <w:r w:rsidR="00634D04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34D04" w:rsidRPr="00ED723E">
        <w:rPr>
          <w:rFonts w:ascii="GHEA Grapalat" w:eastAsia="Times New Roman" w:hAnsi="GHEA Grapalat" w:cs="Sylfaen"/>
          <w:sz w:val="24"/>
          <w:szCs w:val="24"/>
        </w:rPr>
        <w:t>սնանկության</w:t>
      </w:r>
      <w:proofErr w:type="spellEnd"/>
      <w:r w:rsidR="00634D04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34D04" w:rsidRPr="00ED723E">
        <w:rPr>
          <w:rFonts w:ascii="GHEA Grapalat" w:eastAsia="Times New Roman" w:hAnsi="GHEA Grapalat" w:cs="Sylfaen"/>
          <w:sz w:val="24"/>
          <w:szCs w:val="24"/>
        </w:rPr>
        <w:t>պահանջով</w:t>
      </w:r>
      <w:proofErr w:type="spellEnd"/>
      <w:r w:rsidR="00634D04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34D04" w:rsidRPr="00ED723E">
        <w:rPr>
          <w:rFonts w:ascii="GHEA Grapalat" w:eastAsia="Times New Roman" w:hAnsi="GHEA Grapalat" w:cs="Sylfaen"/>
          <w:sz w:val="24"/>
          <w:szCs w:val="24"/>
        </w:rPr>
        <w:t>դիմել</w:t>
      </w:r>
      <w:proofErr w:type="spellEnd"/>
      <w:r w:rsidR="00634D04" w:rsidRPr="00ED723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34D04" w:rsidRPr="00ED723E">
        <w:rPr>
          <w:rFonts w:ascii="GHEA Grapalat" w:eastAsia="Times New Roman" w:hAnsi="GHEA Grapalat" w:cs="Sylfaen"/>
          <w:sz w:val="24"/>
          <w:szCs w:val="24"/>
        </w:rPr>
        <w:t>դատարան</w:t>
      </w:r>
      <w:proofErr w:type="spellEnd"/>
      <w:r w:rsidR="00634D04" w:rsidRPr="00ED723E">
        <w:rPr>
          <w:rFonts w:ascii="GHEA Grapalat" w:eastAsia="Times New Roman" w:hAnsi="GHEA Grapalat" w:cs="Sylfaen"/>
          <w:sz w:val="24"/>
          <w:szCs w:val="24"/>
        </w:rPr>
        <w:t xml:space="preserve">: </w:t>
      </w:r>
    </w:p>
    <w:p w:rsidR="00611B9C" w:rsidRPr="00ED723E" w:rsidRDefault="00C74419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D723E">
        <w:rPr>
          <w:rFonts w:ascii="GHEA Grapalat" w:eastAsia="Times New Roman" w:hAnsi="GHEA Grapalat" w:cs="Times New Roman"/>
          <w:sz w:val="24"/>
          <w:szCs w:val="24"/>
        </w:rPr>
        <w:t>3.</w:t>
      </w:r>
      <w:r w:rsidR="00611B9C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11B9C" w:rsidRPr="00ED723E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="00611B9C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11B9C" w:rsidRPr="00ED723E">
        <w:rPr>
          <w:rFonts w:ascii="GHEA Grapalat" w:eastAsia="Times New Roman" w:hAnsi="GHEA Grapalat" w:cs="Sylfaen"/>
          <w:sz w:val="24"/>
          <w:szCs w:val="24"/>
        </w:rPr>
        <w:t>որոշումն</w:t>
      </w:r>
      <w:proofErr w:type="spellEnd"/>
      <w:r w:rsidR="00611B9C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11B9C" w:rsidRPr="00ED723E">
        <w:rPr>
          <w:rFonts w:ascii="GHEA Grapalat" w:eastAsia="Times New Roman" w:hAnsi="GHEA Grapalat" w:cs="Sylfaen"/>
          <w:sz w:val="24"/>
          <w:szCs w:val="24"/>
        </w:rPr>
        <w:t>ուժի</w:t>
      </w:r>
      <w:proofErr w:type="spellEnd"/>
      <w:r w:rsidR="00611B9C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11B9C" w:rsidRPr="00ED723E">
        <w:rPr>
          <w:rFonts w:ascii="GHEA Grapalat" w:eastAsia="Times New Roman" w:hAnsi="GHEA Grapalat" w:cs="Sylfaen"/>
          <w:sz w:val="24"/>
          <w:szCs w:val="24"/>
        </w:rPr>
        <w:t>մեջ</w:t>
      </w:r>
      <w:proofErr w:type="spellEnd"/>
      <w:r w:rsidR="00611B9C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11B9C" w:rsidRPr="00ED723E">
        <w:rPr>
          <w:rFonts w:ascii="GHEA Grapalat" w:eastAsia="Times New Roman" w:hAnsi="GHEA Grapalat" w:cs="Sylfaen"/>
          <w:sz w:val="24"/>
          <w:szCs w:val="24"/>
        </w:rPr>
        <w:t>է</w:t>
      </w:r>
      <w:r w:rsidR="00611B9C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11B9C" w:rsidRPr="00ED723E">
        <w:rPr>
          <w:rFonts w:ascii="GHEA Grapalat" w:eastAsia="Times New Roman" w:hAnsi="GHEA Grapalat" w:cs="Sylfaen"/>
          <w:sz w:val="24"/>
          <w:szCs w:val="24"/>
        </w:rPr>
        <w:t>մտնում</w:t>
      </w:r>
      <w:proofErr w:type="spellEnd"/>
      <w:r w:rsidR="00611B9C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11B9C" w:rsidRPr="00ED723E">
        <w:rPr>
          <w:rFonts w:ascii="GHEA Grapalat" w:eastAsia="Times New Roman" w:hAnsi="GHEA Grapalat" w:cs="Sylfaen"/>
          <w:sz w:val="24"/>
          <w:szCs w:val="24"/>
        </w:rPr>
        <w:t>պաշտոնական</w:t>
      </w:r>
      <w:proofErr w:type="spellEnd"/>
      <w:r w:rsidR="00611B9C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11B9C" w:rsidRPr="00ED723E">
        <w:rPr>
          <w:rFonts w:ascii="GHEA Grapalat" w:eastAsia="Times New Roman" w:hAnsi="GHEA Grapalat" w:cs="Sylfaen"/>
          <w:sz w:val="24"/>
          <w:szCs w:val="24"/>
        </w:rPr>
        <w:t>հրապարակմանը</w:t>
      </w:r>
      <w:proofErr w:type="spellEnd"/>
      <w:r w:rsidR="00611B9C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11B9C" w:rsidRPr="00ED723E">
        <w:rPr>
          <w:rFonts w:ascii="GHEA Grapalat" w:eastAsia="Times New Roman" w:hAnsi="GHEA Grapalat" w:cs="Sylfaen"/>
          <w:sz w:val="24"/>
          <w:szCs w:val="24"/>
        </w:rPr>
        <w:t>հաջորդող</w:t>
      </w:r>
      <w:proofErr w:type="spellEnd"/>
      <w:r w:rsidR="00611B9C" w:rsidRPr="00ED72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11B9C" w:rsidRPr="00ED723E">
        <w:rPr>
          <w:rFonts w:ascii="GHEA Grapalat" w:eastAsia="Times New Roman" w:hAnsi="GHEA Grapalat" w:cs="Sylfaen"/>
          <w:sz w:val="24"/>
          <w:szCs w:val="24"/>
        </w:rPr>
        <w:t>օրվանից</w:t>
      </w:r>
      <w:proofErr w:type="spellEnd"/>
      <w:r w:rsidR="00611B9C" w:rsidRPr="00ED723E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ED723E" w:rsidRPr="00ED723E" w:rsidRDefault="00ED723E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D723E" w:rsidRPr="00ED723E" w:rsidRDefault="00ED723E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D723E" w:rsidRPr="00ED723E" w:rsidRDefault="00ED723E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D723E" w:rsidRPr="00ED723E" w:rsidRDefault="00ED723E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D723E" w:rsidRPr="00ED723E" w:rsidRDefault="00ED723E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D723E" w:rsidRPr="00ED723E" w:rsidRDefault="00ED723E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D723E" w:rsidRPr="00ED723E" w:rsidRDefault="00ED723E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D723E" w:rsidRPr="00ED723E" w:rsidRDefault="00ED723E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D723E" w:rsidRPr="00ED723E" w:rsidRDefault="00ED723E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D723E" w:rsidRPr="00ED723E" w:rsidRDefault="00ED723E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D723E" w:rsidRPr="00ED723E" w:rsidRDefault="00ED723E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D723E" w:rsidRPr="00ED723E" w:rsidRDefault="00ED723E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D723E" w:rsidRPr="00ED723E" w:rsidRDefault="00ED723E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D723E" w:rsidRPr="00ED723E" w:rsidRDefault="00ED723E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D723E" w:rsidRPr="00ED723E" w:rsidRDefault="00ED723E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D723E" w:rsidRPr="00ED723E" w:rsidRDefault="00ED723E" w:rsidP="00ED723E">
      <w:pPr>
        <w:tabs>
          <w:tab w:val="left" w:pos="7938"/>
        </w:tabs>
        <w:spacing w:line="360" w:lineRule="auto"/>
        <w:jc w:val="center"/>
        <w:rPr>
          <w:rFonts w:ascii="GHEA Grapalat" w:hAnsi="GHEA Grapalat" w:cs="Aparajita"/>
          <w:sz w:val="24"/>
          <w:szCs w:val="24"/>
          <w:lang w:val="pt-BR"/>
        </w:rPr>
      </w:pPr>
      <w:r w:rsidRPr="00ED723E">
        <w:rPr>
          <w:rFonts w:ascii="GHEA Grapalat" w:hAnsi="GHEA Grapalat" w:cs="Sylfaen"/>
          <w:sz w:val="24"/>
          <w:szCs w:val="24"/>
          <w:lang w:val="hy-AM"/>
        </w:rPr>
        <w:lastRenderedPageBreak/>
        <w:t>Հ</w:t>
      </w:r>
      <w:r w:rsidRPr="00ED723E">
        <w:rPr>
          <w:rFonts w:ascii="GHEA Grapalat" w:hAnsi="GHEA Grapalat" w:cs="Aparajita"/>
          <w:sz w:val="24"/>
          <w:szCs w:val="24"/>
          <w:lang w:val="hy-AM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Ի</w:t>
      </w:r>
      <w:r w:rsidRPr="00ED723E">
        <w:rPr>
          <w:rFonts w:ascii="GHEA Grapalat" w:hAnsi="GHEA Grapalat" w:cs="Aparajita"/>
          <w:sz w:val="24"/>
          <w:szCs w:val="24"/>
          <w:lang w:val="hy-AM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Մ</w:t>
      </w:r>
      <w:r w:rsidRPr="00ED723E">
        <w:rPr>
          <w:rFonts w:ascii="GHEA Grapalat" w:hAnsi="GHEA Grapalat" w:cs="Aparajita"/>
          <w:sz w:val="24"/>
          <w:szCs w:val="24"/>
          <w:lang w:val="hy-AM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Ն</w:t>
      </w:r>
      <w:r w:rsidRPr="00ED723E">
        <w:rPr>
          <w:rFonts w:ascii="GHEA Grapalat" w:hAnsi="GHEA Grapalat" w:cs="Aparajita"/>
          <w:sz w:val="24"/>
          <w:szCs w:val="24"/>
          <w:lang w:val="hy-AM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Ա</w:t>
      </w:r>
      <w:r w:rsidRPr="00ED723E">
        <w:rPr>
          <w:rFonts w:ascii="GHEA Grapalat" w:hAnsi="GHEA Grapalat" w:cs="Aparajita"/>
          <w:sz w:val="24"/>
          <w:szCs w:val="24"/>
          <w:lang w:val="hy-AM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Վ</w:t>
      </w:r>
      <w:r w:rsidRPr="00ED723E">
        <w:rPr>
          <w:rFonts w:ascii="GHEA Grapalat" w:hAnsi="GHEA Grapalat" w:cs="Aparajita"/>
          <w:sz w:val="24"/>
          <w:szCs w:val="24"/>
          <w:lang w:val="hy-AM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Ո</w:t>
      </w:r>
      <w:r w:rsidRPr="00ED723E">
        <w:rPr>
          <w:rFonts w:ascii="GHEA Grapalat" w:hAnsi="GHEA Grapalat" w:cs="Aparajita"/>
          <w:sz w:val="24"/>
          <w:szCs w:val="24"/>
          <w:lang w:val="hy-AM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Ր</w:t>
      </w:r>
      <w:r w:rsidRPr="00ED723E">
        <w:rPr>
          <w:rFonts w:ascii="GHEA Grapalat" w:hAnsi="GHEA Grapalat" w:cs="Aparajita"/>
          <w:sz w:val="24"/>
          <w:szCs w:val="24"/>
          <w:lang w:val="hy-AM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ՈՒ</w:t>
      </w:r>
      <w:r w:rsidRPr="00ED723E">
        <w:rPr>
          <w:rFonts w:ascii="GHEA Grapalat" w:hAnsi="GHEA Grapalat" w:cs="Aparajita"/>
          <w:sz w:val="24"/>
          <w:szCs w:val="24"/>
          <w:lang w:val="hy-AM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ED723E" w:rsidRPr="00ED723E" w:rsidRDefault="00ED723E" w:rsidP="00ED723E">
      <w:pPr>
        <w:spacing w:after="0" w:line="36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val="pt-BR"/>
        </w:rPr>
      </w:pPr>
      <w:r w:rsidRPr="00ED723E">
        <w:rPr>
          <w:rFonts w:ascii="GHEA Grapalat" w:hAnsi="GHEA Grapalat" w:cs="Sylfaen"/>
          <w:bCs/>
          <w:sz w:val="24"/>
          <w:szCs w:val="24"/>
          <w:lang w:val="pt-BR"/>
        </w:rPr>
        <w:t>«</w:t>
      </w:r>
      <w:r w:rsidRPr="00ED723E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</w:rPr>
        <w:t>ՊԵՏԱԿԱՆ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</w:rPr>
        <w:t>ԲՅՈՒՋԵԻ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</w:rPr>
        <w:t>ՆԿԱՏՄԱՄԲ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</w:rPr>
        <w:t>ԴՐԱՄԱՅԻՆ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</w:rPr>
        <w:t>ՊԱՐՏԱՎՈՐՈՒԹՅՈՒՆՆԵՐԻ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</w:rPr>
        <w:t>ՄԱՍՈՎ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</w:rPr>
        <w:t>ՊԱՐՏԱՊԱՆԻՆ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</w:rPr>
        <w:t>ՍՆԱՆԿ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</w:rPr>
        <w:t>ՃԱՆԱՉԵԼՈՒ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</w:rPr>
        <w:t>ՎԵՐԱԲԵՐՅԱԼ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</w:rPr>
        <w:t>ԴԻՄՈՒՄ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</w:rPr>
        <w:t>ՆԵՐԿԱՅԱՑՆԵԼՈՒՑ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</w:rPr>
        <w:t>ՁԵՌՆՊԱՀ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</w:p>
    <w:p w:rsidR="00ED723E" w:rsidRPr="00ED723E" w:rsidRDefault="00ED723E" w:rsidP="00ED723E">
      <w:pPr>
        <w:spacing w:after="0" w:line="360" w:lineRule="auto"/>
        <w:jc w:val="center"/>
        <w:rPr>
          <w:rFonts w:ascii="GHEA Grapalat" w:hAnsi="GHEA Grapalat" w:cs="Aparajita"/>
          <w:sz w:val="24"/>
          <w:szCs w:val="24"/>
          <w:lang w:val="pt-BR"/>
        </w:rPr>
      </w:pPr>
      <w:r w:rsidRPr="00ED723E">
        <w:rPr>
          <w:rFonts w:ascii="GHEA Grapalat" w:eastAsia="Times New Roman" w:hAnsi="GHEA Grapalat" w:cs="Sylfaen"/>
          <w:bCs/>
          <w:sz w:val="24"/>
          <w:szCs w:val="24"/>
        </w:rPr>
        <w:t>ՄՆԱԼՈՒ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r w:rsidRPr="00ED723E">
        <w:rPr>
          <w:rFonts w:ascii="GHEA Grapalat" w:hAnsi="GHEA Grapalat" w:cs="Aparajita"/>
          <w:sz w:val="24"/>
          <w:szCs w:val="24"/>
          <w:lang w:val="af-ZA"/>
        </w:rPr>
        <w:t xml:space="preserve">»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ՀՀ</w:t>
      </w:r>
      <w:r w:rsidRPr="00ED723E">
        <w:rPr>
          <w:rFonts w:ascii="GHEA Grapalat" w:hAnsi="GHEA Grapalat" w:cs="Aparajita"/>
          <w:sz w:val="24"/>
          <w:szCs w:val="24"/>
          <w:lang w:val="hy-AM"/>
        </w:rPr>
        <w:t xml:space="preserve"> </w:t>
      </w:r>
      <w:r w:rsidRPr="00ED723E">
        <w:rPr>
          <w:rFonts w:ascii="GHEA Grapalat" w:hAnsi="GHEA Grapalat" w:cs="Aparajita"/>
          <w:sz w:val="24"/>
          <w:szCs w:val="24"/>
        </w:rPr>
        <w:t>ԿԱՌԱՎԱՐՈՒԹՅԱՆ</w:t>
      </w:r>
      <w:r w:rsidRPr="00ED723E">
        <w:rPr>
          <w:rFonts w:ascii="GHEA Grapalat" w:hAnsi="GHEA Grapalat" w:cs="Aparajita"/>
          <w:sz w:val="24"/>
          <w:szCs w:val="24"/>
          <w:lang w:val="pt-BR"/>
        </w:rPr>
        <w:t xml:space="preserve"> </w:t>
      </w:r>
      <w:r w:rsidRPr="00ED723E">
        <w:rPr>
          <w:rFonts w:ascii="GHEA Grapalat" w:hAnsi="GHEA Grapalat" w:cs="Aparajita"/>
          <w:sz w:val="24"/>
          <w:szCs w:val="24"/>
        </w:rPr>
        <w:t>ՈՐՈՇՄԱՆ</w:t>
      </w:r>
      <w:r w:rsidRPr="00ED723E">
        <w:rPr>
          <w:rFonts w:ascii="GHEA Grapalat" w:hAnsi="GHEA Grapalat" w:cs="Aparajita"/>
          <w:sz w:val="24"/>
          <w:szCs w:val="24"/>
          <w:lang w:val="hy-AM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ԸՆԴՈՒՆՄԱՆ</w:t>
      </w:r>
    </w:p>
    <w:p w:rsidR="00ED723E" w:rsidRPr="00ED723E" w:rsidRDefault="00ED723E" w:rsidP="00ED723E">
      <w:pPr>
        <w:pStyle w:val="Style14"/>
        <w:widowControl/>
        <w:spacing w:before="144" w:line="360" w:lineRule="exact"/>
        <w:ind w:firstLine="0"/>
        <w:jc w:val="center"/>
        <w:rPr>
          <w:rFonts w:ascii="GHEA Grapalat" w:hAnsi="GHEA Grapalat" w:cs="Aparajita"/>
          <w:lang w:val="pt-BR"/>
        </w:rPr>
      </w:pPr>
    </w:p>
    <w:p w:rsidR="00ED723E" w:rsidRPr="00ED723E" w:rsidRDefault="00ED723E" w:rsidP="00ED723E">
      <w:pPr>
        <w:pStyle w:val="Style14"/>
        <w:widowControl/>
        <w:spacing w:line="360" w:lineRule="auto"/>
        <w:ind w:firstLine="720"/>
        <w:jc w:val="both"/>
        <w:rPr>
          <w:rFonts w:ascii="GHEA Grapalat" w:hAnsi="GHEA Grapalat" w:cs="Times New Roman"/>
          <w:lang w:val="af-ZA" w:eastAsia="en-US"/>
        </w:rPr>
      </w:pPr>
      <w:r w:rsidRPr="00ED723E">
        <w:rPr>
          <w:rFonts w:ascii="GHEA Grapalat" w:hAnsi="GHEA Grapalat" w:cs="Times New Roman"/>
          <w:lang w:val="af-ZA" w:eastAsia="en-US"/>
        </w:rPr>
        <w:t>«</w:t>
      </w:r>
      <w:proofErr w:type="spellStart"/>
      <w:r w:rsidRPr="00ED723E">
        <w:rPr>
          <w:rFonts w:ascii="GHEA Grapalat" w:hAnsi="GHEA Grapalat" w:cs="Times New Roman"/>
          <w:lang w:eastAsia="en-US"/>
        </w:rPr>
        <w:t>Հայաստանի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Հանրապետության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պետական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բյուջեի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նկատմամբ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դրամային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պարտավորությունների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մասով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պարտապանին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սնանկ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ճանաչելու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վերաբերյալ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դիմում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ներկայացնելուց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ձեռնպահ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մնալու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մասին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» </w:t>
      </w:r>
      <w:proofErr w:type="spellStart"/>
      <w:r w:rsidRPr="00ED723E">
        <w:rPr>
          <w:rFonts w:ascii="GHEA Grapalat" w:hAnsi="GHEA Grapalat" w:cs="Times New Roman"/>
          <w:lang w:eastAsia="en-US"/>
        </w:rPr>
        <w:t>Հայաստանի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Հանրապետության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կառավարության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որոշման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նախագծով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նախատեսվում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r w:rsidRPr="00ED723E">
        <w:rPr>
          <w:rFonts w:ascii="GHEA Grapalat" w:hAnsi="GHEA Grapalat" w:cs="Times New Roman"/>
          <w:lang w:eastAsia="en-US"/>
        </w:rPr>
        <w:t>է</w:t>
      </w:r>
      <w:r w:rsidRPr="00ED723E">
        <w:rPr>
          <w:rFonts w:ascii="GHEA Grapalat" w:hAnsi="GHEA Grapalat" w:cs="Times New Roman"/>
          <w:lang w:val="af-ZA" w:eastAsia="en-US"/>
        </w:rPr>
        <w:t xml:space="preserve"> </w:t>
      </w:r>
      <w:r w:rsidRPr="00ED723E">
        <w:rPr>
          <w:rFonts w:ascii="GHEA Grapalat" w:hAnsi="GHEA Grapalat" w:cs="Times New Roman"/>
          <w:lang w:eastAsia="en-US"/>
        </w:rPr>
        <w:t>ՀՀ</w:t>
      </w:r>
      <w:r w:rsidRPr="00ED723E">
        <w:rPr>
          <w:rFonts w:ascii="GHEA Grapalat" w:hAnsi="GHEA Grapalat" w:cs="Times New Roman"/>
          <w:lang w:val="af-ZA" w:eastAsia="en-US"/>
        </w:rPr>
        <w:t xml:space="preserve"> </w:t>
      </w:r>
      <w:r w:rsidRPr="00ED723E">
        <w:rPr>
          <w:rFonts w:ascii="GHEA Grapalat" w:hAnsi="GHEA Grapalat" w:cs="Times New Roman"/>
          <w:lang w:eastAsia="en-US"/>
        </w:rPr>
        <w:t>ԿԱ</w:t>
      </w:r>
      <w:r w:rsidRPr="00ED723E">
        <w:rPr>
          <w:rFonts w:ascii="GHEA Grapalat" w:hAnsi="GHEA Grapalat" w:cs="Times New Roman"/>
          <w:lang w:val="af-ZA" w:eastAsia="en-US"/>
        </w:rPr>
        <w:t xml:space="preserve"> </w:t>
      </w:r>
      <w:r w:rsidR="00403E2F">
        <w:rPr>
          <w:rFonts w:ascii="GHEA Grapalat" w:hAnsi="GHEA Grapalat" w:cs="Times New Roman"/>
          <w:lang w:val="af-ZA" w:eastAsia="en-US"/>
        </w:rPr>
        <w:t>պետական եկամուտների կոմիտեի</w:t>
      </w:r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կողմից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մինչև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պարտապանին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սնանկ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ճանաչելու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պահանջով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դատարան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դիմում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ներկայացնելը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, </w:t>
      </w:r>
      <w:proofErr w:type="spellStart"/>
      <w:r w:rsidRPr="00ED723E">
        <w:rPr>
          <w:rFonts w:ascii="GHEA Grapalat" w:hAnsi="GHEA Grapalat" w:cs="Times New Roman"/>
          <w:lang w:eastAsia="en-US"/>
        </w:rPr>
        <w:t>կիրառել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r w:rsidRPr="00ED723E">
        <w:rPr>
          <w:rFonts w:ascii="GHEA Grapalat" w:hAnsi="GHEA Grapalat" w:cs="Times New Roman"/>
          <w:lang w:eastAsia="en-US"/>
        </w:rPr>
        <w:t>ՀՀ</w:t>
      </w:r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օրենսդրությամբ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նախատեսված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այլ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հարկադիր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գանձման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հնարավորությունները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, </w:t>
      </w:r>
      <w:proofErr w:type="spellStart"/>
      <w:r w:rsidRPr="00ED723E">
        <w:rPr>
          <w:rFonts w:ascii="GHEA Grapalat" w:hAnsi="GHEA Grapalat" w:cs="Times New Roman"/>
          <w:lang w:eastAsia="en-US"/>
        </w:rPr>
        <w:t>ինչպես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նաև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գործող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r w:rsidRPr="00ED723E">
        <w:rPr>
          <w:rFonts w:ascii="GHEA Grapalat" w:hAnsi="GHEA Grapalat" w:cs="Times New Roman"/>
          <w:lang w:eastAsia="en-US"/>
        </w:rPr>
        <w:t>և</w:t>
      </w:r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մասնակի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վճարունակ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պարտապաններին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հնարավորություն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ընձեռել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առանց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լրացուցիչ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պարտավորություննեով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ծանրաբենվելու</w:t>
      </w:r>
      <w:proofErr w:type="spellEnd"/>
      <w:r w:rsidRPr="00ED723E">
        <w:rPr>
          <w:rFonts w:ascii="GHEA Grapalat" w:hAnsi="GHEA Grapalat" w:cs="Times New Roman"/>
          <w:lang w:val="pt-BR" w:eastAsia="en-US"/>
        </w:rPr>
        <w:t xml:space="preserve"> </w:t>
      </w:r>
      <w:r w:rsidRPr="00ED723E">
        <w:rPr>
          <w:rFonts w:ascii="GHEA Grapalat" w:hAnsi="GHEA Grapalat" w:cs="Times New Roman"/>
          <w:lang w:val="af-ZA" w:eastAsia="en-US"/>
        </w:rPr>
        <w:t>(</w:t>
      </w:r>
      <w:proofErr w:type="spellStart"/>
      <w:r w:rsidRPr="00ED723E">
        <w:rPr>
          <w:rFonts w:ascii="GHEA Grapalat" w:hAnsi="GHEA Grapalat" w:cs="Times New Roman"/>
          <w:lang w:eastAsia="en-US"/>
        </w:rPr>
        <w:t>դատական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ծախս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, </w:t>
      </w:r>
      <w:proofErr w:type="spellStart"/>
      <w:r w:rsidRPr="00ED723E">
        <w:rPr>
          <w:rFonts w:ascii="GHEA Grapalat" w:hAnsi="GHEA Grapalat" w:cs="Times New Roman"/>
          <w:lang w:eastAsia="en-US"/>
        </w:rPr>
        <w:t>կառավարչի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վարձատրություն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, </w:t>
      </w:r>
      <w:proofErr w:type="spellStart"/>
      <w:r w:rsidRPr="00ED723E">
        <w:rPr>
          <w:rFonts w:ascii="GHEA Grapalat" w:hAnsi="GHEA Grapalat" w:cs="Times New Roman"/>
          <w:lang w:eastAsia="en-US"/>
        </w:rPr>
        <w:t>վարչական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ծախսեր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r w:rsidRPr="00ED723E">
        <w:rPr>
          <w:rFonts w:ascii="GHEA Grapalat" w:hAnsi="GHEA Grapalat" w:cs="Times New Roman"/>
          <w:lang w:eastAsia="en-US"/>
        </w:rPr>
        <w:t>և</w:t>
      </w:r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այլն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) </w:t>
      </w:r>
      <w:proofErr w:type="spellStart"/>
      <w:r w:rsidRPr="00ED723E">
        <w:rPr>
          <w:rFonts w:ascii="GHEA Grapalat" w:hAnsi="GHEA Grapalat" w:cs="Times New Roman"/>
          <w:lang w:eastAsia="en-US"/>
        </w:rPr>
        <w:t>կատարել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վճարումներ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r w:rsidRPr="00ED723E">
        <w:rPr>
          <w:rFonts w:ascii="GHEA Grapalat" w:hAnsi="GHEA Grapalat" w:cs="Times New Roman"/>
          <w:lang w:eastAsia="en-US"/>
        </w:rPr>
        <w:t>և</w:t>
      </w:r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վերացնել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«</w:t>
      </w:r>
      <w:proofErr w:type="spellStart"/>
      <w:r w:rsidRPr="00ED723E">
        <w:rPr>
          <w:rFonts w:ascii="GHEA Grapalat" w:hAnsi="GHEA Grapalat" w:cs="Times New Roman"/>
          <w:lang w:eastAsia="en-US"/>
        </w:rPr>
        <w:t>Սնանկության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մասին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» </w:t>
      </w:r>
      <w:proofErr w:type="spellStart"/>
      <w:r w:rsidRPr="00ED723E">
        <w:rPr>
          <w:rFonts w:ascii="GHEA Grapalat" w:hAnsi="GHEA Grapalat" w:cs="Times New Roman"/>
          <w:lang w:eastAsia="en-US"/>
        </w:rPr>
        <w:t>Հայաստանի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Հանրապետության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օրենքի</w:t>
      </w:r>
      <w:proofErr w:type="spellEnd"/>
      <w:r w:rsidRPr="00ED723E">
        <w:rPr>
          <w:rFonts w:ascii="GHEA Grapalat" w:hAnsi="GHEA Grapalat" w:cs="Times New Roman"/>
          <w:lang w:val="pt-BR" w:eastAsia="en-US"/>
        </w:rPr>
        <w:t xml:space="preserve"> (այսուհետ՝ Օրենք)</w:t>
      </w:r>
      <w:r w:rsidRPr="00ED723E">
        <w:rPr>
          <w:rFonts w:ascii="GHEA Grapalat" w:hAnsi="GHEA Grapalat" w:cs="Times New Roman"/>
          <w:lang w:val="af-ZA" w:eastAsia="en-US"/>
        </w:rPr>
        <w:t xml:space="preserve">   3-</w:t>
      </w:r>
      <w:proofErr w:type="spellStart"/>
      <w:r w:rsidRPr="00ED723E">
        <w:rPr>
          <w:rFonts w:ascii="GHEA Grapalat" w:hAnsi="GHEA Grapalat" w:cs="Times New Roman"/>
          <w:lang w:eastAsia="en-US"/>
        </w:rPr>
        <w:t>րդ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հոդվածի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հիմքերը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>:</w:t>
      </w:r>
    </w:p>
    <w:p w:rsidR="00ED723E" w:rsidRPr="00ED723E" w:rsidRDefault="00ED723E" w:rsidP="00ED723E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ED723E">
        <w:rPr>
          <w:rFonts w:ascii="GHEA Grapalat" w:hAnsi="GHEA Grapalat"/>
          <w:sz w:val="24"/>
          <w:szCs w:val="24"/>
        </w:rPr>
        <w:t>Նշված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հարցերի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կանոնակարգման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նպատակով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Օ</w:t>
      </w:r>
      <w:proofErr w:type="spellStart"/>
      <w:r w:rsidRPr="00ED723E">
        <w:rPr>
          <w:rFonts w:ascii="GHEA Grapalat" w:hAnsi="GHEA Grapalat"/>
          <w:sz w:val="24"/>
          <w:szCs w:val="24"/>
        </w:rPr>
        <w:t>րենքի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6-</w:t>
      </w:r>
      <w:proofErr w:type="spellStart"/>
      <w:r w:rsidRPr="00ED723E">
        <w:rPr>
          <w:rFonts w:ascii="GHEA Grapalat" w:hAnsi="GHEA Grapalat"/>
          <w:sz w:val="24"/>
          <w:szCs w:val="24"/>
        </w:rPr>
        <w:t>րդ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հոդվածի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5-</w:t>
      </w:r>
      <w:proofErr w:type="spellStart"/>
      <w:r w:rsidRPr="00ED723E">
        <w:rPr>
          <w:rFonts w:ascii="GHEA Grapalat" w:hAnsi="GHEA Grapalat"/>
          <w:sz w:val="24"/>
          <w:szCs w:val="24"/>
        </w:rPr>
        <w:t>րդ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մասի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հիմքով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մշակված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/>
          <w:sz w:val="24"/>
          <w:szCs w:val="24"/>
        </w:rPr>
        <w:t>ՀՀ</w:t>
      </w:r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ED723E">
        <w:rPr>
          <w:rFonts w:ascii="GHEA Grapalat" w:hAnsi="GHEA Grapalat"/>
          <w:sz w:val="24"/>
          <w:szCs w:val="24"/>
        </w:rPr>
        <w:t>որոշման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նախագծի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ED723E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կանոնակարգվել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են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այն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դեպքերը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ED723E">
        <w:rPr>
          <w:rFonts w:ascii="GHEA Grapalat" w:hAnsi="GHEA Grapalat"/>
          <w:sz w:val="24"/>
          <w:szCs w:val="24"/>
        </w:rPr>
        <w:t>երբ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/>
          <w:sz w:val="24"/>
          <w:szCs w:val="24"/>
        </w:rPr>
        <w:t>ՀՀ</w:t>
      </w:r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/>
          <w:sz w:val="24"/>
          <w:szCs w:val="24"/>
        </w:rPr>
        <w:t>ԿԱ</w:t>
      </w:r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պետական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եկամուտների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կոմիտեի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համար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սահմանվում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/>
          <w:sz w:val="24"/>
          <w:szCs w:val="24"/>
        </w:rPr>
        <w:t>է</w:t>
      </w:r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պարտականություն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ED723E">
        <w:rPr>
          <w:rFonts w:ascii="GHEA Grapalat" w:hAnsi="GHEA Grapalat"/>
          <w:sz w:val="24"/>
          <w:szCs w:val="24"/>
        </w:rPr>
        <w:t>ՀՀ</w:t>
      </w:r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պետական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բյուջեի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նկատմամբ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հարկերի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ED723E">
        <w:rPr>
          <w:rFonts w:ascii="GHEA Grapalat" w:hAnsi="GHEA Grapalat"/>
          <w:sz w:val="24"/>
          <w:szCs w:val="24"/>
        </w:rPr>
        <w:t>տուրքերի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ED723E">
        <w:rPr>
          <w:rFonts w:ascii="GHEA Grapalat" w:hAnsi="GHEA Grapalat"/>
          <w:sz w:val="24"/>
          <w:szCs w:val="24"/>
        </w:rPr>
        <w:t>մաքսատուրքերի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ED723E">
        <w:rPr>
          <w:rFonts w:ascii="GHEA Grapalat" w:hAnsi="GHEA Grapalat"/>
          <w:sz w:val="24"/>
          <w:szCs w:val="24"/>
        </w:rPr>
        <w:t>այլ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պարտադիր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վճարների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կամ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վարչարարությունից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ծագած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տուգանքների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ED723E">
        <w:rPr>
          <w:rFonts w:ascii="GHEA Grapalat" w:hAnsi="GHEA Grapalat"/>
          <w:sz w:val="24"/>
          <w:szCs w:val="24"/>
        </w:rPr>
        <w:t>կամ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տույժերի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գծով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դրամային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պարտավորությունների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մասով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ձեռնպահ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մնալ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տվյալ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պարտապանին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սնանկ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ճանաչելու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դիմում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դատարան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ներկայացնելուց</w:t>
      </w:r>
      <w:proofErr w:type="spellEnd"/>
      <w:r w:rsidRPr="00ED723E">
        <w:rPr>
          <w:rFonts w:ascii="GHEA Grapalat" w:hAnsi="GHEA Grapalat"/>
          <w:sz w:val="24"/>
          <w:szCs w:val="24"/>
        </w:rPr>
        <w:t>՝</w:t>
      </w:r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ED723E" w:rsidRPr="00ED723E" w:rsidRDefault="00ED723E" w:rsidP="00ED723E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  <w:lang w:val="af-ZA"/>
        </w:rPr>
      </w:pPr>
      <w:r w:rsidRPr="00ED723E">
        <w:rPr>
          <w:rFonts w:ascii="GHEA Grapalat" w:hAnsi="GHEA Grapalat"/>
          <w:sz w:val="24"/>
          <w:szCs w:val="24"/>
          <w:lang w:val="af-ZA"/>
        </w:rPr>
        <w:t xml:space="preserve">1) </w:t>
      </w:r>
      <w:proofErr w:type="spellStart"/>
      <w:r w:rsidRPr="00ED723E">
        <w:rPr>
          <w:rFonts w:ascii="GHEA Grapalat" w:hAnsi="GHEA Grapalat"/>
          <w:sz w:val="24"/>
          <w:szCs w:val="24"/>
        </w:rPr>
        <w:t>Եթե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առկա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/>
          <w:sz w:val="24"/>
          <w:szCs w:val="24"/>
        </w:rPr>
        <w:t>է</w:t>
      </w:r>
      <w:r w:rsidRPr="00ED723E">
        <w:rPr>
          <w:rFonts w:ascii="GHEA Grapalat" w:hAnsi="GHEA Grapalat"/>
          <w:sz w:val="24"/>
          <w:szCs w:val="24"/>
          <w:lang w:val="af-ZA"/>
        </w:rPr>
        <w:t xml:space="preserve"> Օ</w:t>
      </w:r>
      <w:proofErr w:type="spellStart"/>
      <w:r w:rsidRPr="00ED723E">
        <w:rPr>
          <w:rFonts w:ascii="GHEA Grapalat" w:hAnsi="GHEA Grapalat"/>
          <w:sz w:val="24"/>
          <w:szCs w:val="24"/>
        </w:rPr>
        <w:t>րենքի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3-</w:t>
      </w:r>
      <w:proofErr w:type="spellStart"/>
      <w:r w:rsidRPr="00ED723E">
        <w:rPr>
          <w:rFonts w:ascii="GHEA Grapalat" w:hAnsi="GHEA Grapalat"/>
          <w:sz w:val="24"/>
          <w:szCs w:val="24"/>
        </w:rPr>
        <w:t>րդ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հոդվածի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հիմքերը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ED723E">
        <w:rPr>
          <w:rFonts w:ascii="GHEA Grapalat" w:hAnsi="GHEA Grapalat"/>
          <w:sz w:val="24"/>
          <w:szCs w:val="24"/>
        </w:rPr>
        <w:t>սակայն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տվյալ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պարտավորության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կամ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դրա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որոշակի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մասի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ED723E">
        <w:rPr>
          <w:rFonts w:ascii="GHEA Grapalat" w:hAnsi="GHEA Grapalat"/>
          <w:sz w:val="24"/>
          <w:szCs w:val="24"/>
        </w:rPr>
        <w:t>եթե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ընդհանուր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պարտավորության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/>
          <w:sz w:val="24"/>
          <w:szCs w:val="24"/>
        </w:rPr>
        <w:t>և</w:t>
      </w:r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տվյալ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մասի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դրական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lastRenderedPageBreak/>
        <w:t>տարբերությունը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չի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հանդիսանում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Օրենքի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3-</w:t>
      </w:r>
      <w:proofErr w:type="spellStart"/>
      <w:r w:rsidRPr="00ED723E">
        <w:rPr>
          <w:rFonts w:ascii="GHEA Grapalat" w:hAnsi="GHEA Grapalat"/>
          <w:sz w:val="24"/>
          <w:szCs w:val="24"/>
        </w:rPr>
        <w:t>րդ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հոդվածով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սահմանված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հիմք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)  </w:t>
      </w:r>
      <w:proofErr w:type="spellStart"/>
      <w:r w:rsidRPr="00ED723E">
        <w:rPr>
          <w:rFonts w:ascii="GHEA Grapalat" w:hAnsi="GHEA Grapalat"/>
          <w:sz w:val="24"/>
          <w:szCs w:val="24"/>
        </w:rPr>
        <w:t>նկատմամբ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/>
          <w:sz w:val="24"/>
          <w:szCs w:val="24"/>
        </w:rPr>
        <w:t>ՀՀ</w:t>
      </w:r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/>
          <w:sz w:val="24"/>
          <w:szCs w:val="24"/>
        </w:rPr>
        <w:t>ԱՆ</w:t>
      </w:r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/>
          <w:sz w:val="24"/>
          <w:szCs w:val="24"/>
        </w:rPr>
        <w:t>ԴԱՀԿ</w:t>
      </w:r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ծառայությունում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հարուցված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ED723E">
        <w:rPr>
          <w:rFonts w:ascii="GHEA Grapalat" w:hAnsi="GHEA Grapalat"/>
          <w:sz w:val="24"/>
          <w:szCs w:val="24"/>
        </w:rPr>
        <w:t>կատարողական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վարույթը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«Դատական ակտերի հարկադիր կատարման </w:t>
      </w:r>
      <w:proofErr w:type="spellStart"/>
      <w:r w:rsidRPr="00ED723E">
        <w:rPr>
          <w:rFonts w:ascii="GHEA Grapalat" w:hAnsi="GHEA Grapalat"/>
          <w:sz w:val="24"/>
          <w:szCs w:val="24"/>
        </w:rPr>
        <w:t>մասին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ED723E">
        <w:rPr>
          <w:rFonts w:ascii="GHEA Grapalat" w:hAnsi="GHEA Grapalat"/>
          <w:sz w:val="24"/>
          <w:szCs w:val="24"/>
        </w:rPr>
        <w:t>ՀՀ</w:t>
      </w:r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օրենքի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41-րդ </w:t>
      </w:r>
      <w:proofErr w:type="spellStart"/>
      <w:r w:rsidRPr="00ED723E">
        <w:rPr>
          <w:rFonts w:ascii="GHEA Grapalat" w:hAnsi="GHEA Grapalat"/>
          <w:sz w:val="24"/>
          <w:szCs w:val="24"/>
        </w:rPr>
        <w:t>հոդվածով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ավարտված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չէ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ED723E">
        <w:rPr>
          <w:rFonts w:ascii="GHEA Grapalat" w:hAnsi="GHEA Grapalat"/>
          <w:sz w:val="24"/>
          <w:szCs w:val="24"/>
        </w:rPr>
        <w:t>կամ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42-րդ </w:t>
      </w:r>
      <w:proofErr w:type="spellStart"/>
      <w:r w:rsidRPr="00ED723E">
        <w:rPr>
          <w:rFonts w:ascii="GHEA Grapalat" w:hAnsi="GHEA Grapalat"/>
          <w:sz w:val="24"/>
          <w:szCs w:val="24"/>
        </w:rPr>
        <w:t>հոդվածի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 w:rsidRPr="00ED723E">
        <w:rPr>
          <w:rFonts w:ascii="GHEA Grapalat" w:hAnsi="GHEA Grapalat"/>
          <w:sz w:val="24"/>
          <w:szCs w:val="24"/>
        </w:rPr>
        <w:t>ին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մասի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13-</w:t>
      </w:r>
      <w:proofErr w:type="spellStart"/>
      <w:r w:rsidRPr="00ED723E">
        <w:rPr>
          <w:rFonts w:ascii="GHEA Grapalat" w:hAnsi="GHEA Grapalat"/>
          <w:sz w:val="24"/>
          <w:szCs w:val="24"/>
        </w:rPr>
        <w:t>րդ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կետով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կարճված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չէ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>:</w:t>
      </w:r>
    </w:p>
    <w:p w:rsidR="00ED723E" w:rsidRPr="00ED723E" w:rsidRDefault="00ED723E" w:rsidP="00ED723E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  <w:lang w:val="af-ZA"/>
        </w:rPr>
      </w:pPr>
      <w:r w:rsidRPr="00ED723E">
        <w:rPr>
          <w:rFonts w:ascii="GHEA Grapalat" w:hAnsi="GHEA Grapalat"/>
          <w:sz w:val="24"/>
          <w:szCs w:val="24"/>
          <w:lang w:val="af-ZA"/>
        </w:rPr>
        <w:t xml:space="preserve">2) </w:t>
      </w:r>
      <w:proofErr w:type="spellStart"/>
      <w:r w:rsidRPr="00ED723E">
        <w:rPr>
          <w:rFonts w:ascii="GHEA Grapalat" w:hAnsi="GHEA Grapalat"/>
          <w:sz w:val="24"/>
          <w:szCs w:val="24"/>
        </w:rPr>
        <w:t>Եթե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պարտապանի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գործունեությունը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ժամանակավորապես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դադարեցված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չէ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ED723E">
        <w:rPr>
          <w:rFonts w:ascii="GHEA Grapalat" w:hAnsi="GHEA Grapalat"/>
          <w:sz w:val="24"/>
          <w:szCs w:val="24"/>
        </w:rPr>
        <w:t>Կոմիտեի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կողմից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ձեռնարկված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միջոցների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հնարավոր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չի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եղել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կայացնել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գումարի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գանձման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որոշում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/>
          <w:sz w:val="24"/>
          <w:szCs w:val="24"/>
        </w:rPr>
        <w:t>և</w:t>
      </w:r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հարկադիր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կատարման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ED723E">
        <w:rPr>
          <w:rFonts w:ascii="GHEA Grapalat" w:hAnsi="GHEA Grapalat"/>
          <w:sz w:val="24"/>
          <w:szCs w:val="24"/>
        </w:rPr>
        <w:t>սակայն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Օրենքի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3-</w:t>
      </w:r>
      <w:proofErr w:type="spellStart"/>
      <w:r w:rsidRPr="00ED723E">
        <w:rPr>
          <w:rFonts w:ascii="GHEA Grapalat" w:hAnsi="GHEA Grapalat"/>
          <w:sz w:val="24"/>
          <w:szCs w:val="24"/>
        </w:rPr>
        <w:t>րդ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հոդվածի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հիմքերը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/>
          <w:sz w:val="24"/>
          <w:szCs w:val="24"/>
        </w:rPr>
        <w:t>ի</w:t>
      </w:r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հայտ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գալու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նախորդ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/>
          <w:sz w:val="24"/>
          <w:szCs w:val="24"/>
        </w:rPr>
        <w:t>և</w:t>
      </w:r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հետագա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ամսում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ED723E">
        <w:rPr>
          <w:rFonts w:ascii="GHEA Grapalat" w:hAnsi="GHEA Grapalat"/>
          <w:sz w:val="24"/>
          <w:szCs w:val="24"/>
        </w:rPr>
        <w:t>պարտապանը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վճարել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/>
          <w:sz w:val="24"/>
          <w:szCs w:val="24"/>
        </w:rPr>
        <w:t>է</w:t>
      </w:r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տվյալ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ամսվա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առաջին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օրվա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դրությամբ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առկա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պարտավորության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առնվազն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20 </w:t>
      </w:r>
      <w:proofErr w:type="spellStart"/>
      <w:r w:rsidRPr="00ED723E">
        <w:rPr>
          <w:rFonts w:ascii="GHEA Grapalat" w:hAnsi="GHEA Grapalat"/>
          <w:sz w:val="24"/>
          <w:szCs w:val="24"/>
        </w:rPr>
        <w:t>տոկոսը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:  </w:t>
      </w:r>
    </w:p>
    <w:p w:rsidR="00ED723E" w:rsidRPr="00ED723E" w:rsidRDefault="00ED723E" w:rsidP="00ED723E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ED723E">
        <w:rPr>
          <w:rFonts w:ascii="GHEA Grapalat" w:hAnsi="GHEA Grapalat"/>
          <w:sz w:val="24"/>
          <w:szCs w:val="24"/>
        </w:rPr>
        <w:t>Սնանկության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դիմումի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ներկայացումից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ձեռնպահ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մնալու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պահանջը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դադարում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/>
          <w:sz w:val="24"/>
          <w:szCs w:val="24"/>
        </w:rPr>
        <w:t>է</w:t>
      </w:r>
      <w:r w:rsidRPr="00ED723E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ED723E">
        <w:rPr>
          <w:rFonts w:ascii="GHEA Grapalat" w:hAnsi="GHEA Grapalat"/>
          <w:sz w:val="24"/>
          <w:szCs w:val="24"/>
        </w:rPr>
        <w:t>եթե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նշված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պահանջի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առկայությունը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շարունակվում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/>
          <w:sz w:val="24"/>
          <w:szCs w:val="24"/>
        </w:rPr>
        <w:t>է</w:t>
      </w:r>
      <w:r w:rsidRPr="00ED723E">
        <w:rPr>
          <w:rFonts w:ascii="GHEA Grapalat" w:hAnsi="GHEA Grapalat"/>
          <w:sz w:val="24"/>
          <w:szCs w:val="24"/>
          <w:lang w:val="af-ZA"/>
        </w:rPr>
        <w:t xml:space="preserve"> 6 </w:t>
      </w:r>
      <w:r w:rsidRPr="00ED723E">
        <w:rPr>
          <w:rFonts w:ascii="GHEA Grapalat" w:hAnsi="GHEA Grapalat"/>
          <w:sz w:val="24"/>
          <w:szCs w:val="24"/>
        </w:rPr>
        <w:t>և</w:t>
      </w:r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ավելի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ժամկետով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Pr="00ED723E">
        <w:rPr>
          <w:rFonts w:ascii="GHEA Grapalat" w:hAnsi="GHEA Grapalat"/>
          <w:sz w:val="24"/>
          <w:szCs w:val="24"/>
        </w:rPr>
        <w:t>Այս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դեպքում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արդեն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Կոմիտեն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պարտավոր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/>
          <w:sz w:val="24"/>
          <w:szCs w:val="24"/>
        </w:rPr>
        <w:t>է</w:t>
      </w:r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նշված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ժամկետից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հետո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մեկամսյա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ժամկետում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սնանկության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պահանջով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դիմել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/>
          <w:sz w:val="24"/>
          <w:szCs w:val="24"/>
        </w:rPr>
        <w:t>դատարան</w:t>
      </w:r>
      <w:proofErr w:type="spellEnd"/>
      <w:r w:rsidRPr="00ED723E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ED723E" w:rsidRPr="00ED723E" w:rsidRDefault="00ED723E" w:rsidP="00ED723E">
      <w:pPr>
        <w:pStyle w:val="NormalWeb"/>
        <w:shd w:val="clear" w:color="auto" w:fill="FFFFFF"/>
        <w:tabs>
          <w:tab w:val="left" w:pos="720"/>
        </w:tabs>
        <w:spacing w:line="276" w:lineRule="auto"/>
        <w:ind w:firstLine="375"/>
        <w:jc w:val="center"/>
        <w:rPr>
          <w:rFonts w:ascii="GHEA Grapalat" w:hAnsi="GHEA Grapalat" w:cs="Sylfaen"/>
          <w:noProof/>
          <w:lang w:val="af-ZA"/>
        </w:rPr>
      </w:pPr>
    </w:p>
    <w:p w:rsidR="00ED723E" w:rsidRPr="00ED723E" w:rsidRDefault="00ED723E" w:rsidP="00ED723E">
      <w:pPr>
        <w:pStyle w:val="NormalWeb"/>
        <w:shd w:val="clear" w:color="auto" w:fill="FFFFFF"/>
        <w:tabs>
          <w:tab w:val="left" w:pos="720"/>
        </w:tabs>
        <w:spacing w:line="276" w:lineRule="auto"/>
        <w:ind w:firstLine="375"/>
        <w:jc w:val="center"/>
        <w:rPr>
          <w:rFonts w:ascii="GHEA Grapalat" w:hAnsi="GHEA Grapalat" w:cs="Sylfaen"/>
          <w:noProof/>
          <w:lang w:val="af-ZA"/>
        </w:rPr>
      </w:pPr>
    </w:p>
    <w:p w:rsidR="00ED723E" w:rsidRPr="00ED723E" w:rsidRDefault="00ED723E" w:rsidP="00ED723E">
      <w:pPr>
        <w:pStyle w:val="NormalWeb"/>
        <w:shd w:val="clear" w:color="auto" w:fill="FFFFFF"/>
        <w:tabs>
          <w:tab w:val="left" w:pos="720"/>
        </w:tabs>
        <w:spacing w:line="276" w:lineRule="auto"/>
        <w:ind w:firstLine="375"/>
        <w:jc w:val="center"/>
        <w:rPr>
          <w:rFonts w:ascii="GHEA Grapalat" w:hAnsi="GHEA Grapalat" w:cs="Sylfaen"/>
          <w:noProof/>
          <w:lang w:val="af-ZA"/>
        </w:rPr>
      </w:pPr>
    </w:p>
    <w:p w:rsidR="00ED723E" w:rsidRPr="00ED723E" w:rsidRDefault="00ED723E" w:rsidP="00ED723E">
      <w:pPr>
        <w:pStyle w:val="NormalWeb"/>
        <w:shd w:val="clear" w:color="auto" w:fill="FFFFFF"/>
        <w:tabs>
          <w:tab w:val="left" w:pos="720"/>
        </w:tabs>
        <w:spacing w:line="276" w:lineRule="auto"/>
        <w:ind w:firstLine="375"/>
        <w:jc w:val="center"/>
        <w:rPr>
          <w:rFonts w:ascii="GHEA Grapalat" w:hAnsi="GHEA Grapalat" w:cs="Sylfaen"/>
          <w:noProof/>
          <w:lang w:val="af-ZA"/>
        </w:rPr>
      </w:pPr>
    </w:p>
    <w:p w:rsidR="00ED723E" w:rsidRPr="00ED723E" w:rsidRDefault="00ED723E" w:rsidP="00ED723E">
      <w:pPr>
        <w:pStyle w:val="NormalWeb"/>
        <w:shd w:val="clear" w:color="auto" w:fill="FFFFFF"/>
        <w:tabs>
          <w:tab w:val="left" w:pos="720"/>
        </w:tabs>
        <w:spacing w:line="276" w:lineRule="auto"/>
        <w:ind w:firstLine="375"/>
        <w:jc w:val="center"/>
        <w:rPr>
          <w:rFonts w:ascii="GHEA Grapalat" w:hAnsi="GHEA Grapalat" w:cs="Sylfaen"/>
          <w:noProof/>
          <w:lang w:val="af-ZA"/>
        </w:rPr>
      </w:pPr>
    </w:p>
    <w:p w:rsidR="00ED723E" w:rsidRPr="00ED723E" w:rsidRDefault="00ED723E" w:rsidP="00ED723E">
      <w:pPr>
        <w:pStyle w:val="NormalWeb"/>
        <w:shd w:val="clear" w:color="auto" w:fill="FFFFFF"/>
        <w:tabs>
          <w:tab w:val="left" w:pos="720"/>
        </w:tabs>
        <w:spacing w:line="276" w:lineRule="auto"/>
        <w:ind w:firstLine="375"/>
        <w:jc w:val="center"/>
        <w:rPr>
          <w:rFonts w:ascii="GHEA Grapalat" w:hAnsi="GHEA Grapalat" w:cs="Sylfaen"/>
          <w:noProof/>
          <w:lang w:val="af-ZA"/>
        </w:rPr>
      </w:pPr>
    </w:p>
    <w:p w:rsidR="00ED723E" w:rsidRPr="00ED723E" w:rsidRDefault="00ED723E" w:rsidP="00ED723E">
      <w:pPr>
        <w:pStyle w:val="NormalWeb"/>
        <w:shd w:val="clear" w:color="auto" w:fill="FFFFFF"/>
        <w:tabs>
          <w:tab w:val="left" w:pos="720"/>
        </w:tabs>
        <w:spacing w:line="276" w:lineRule="auto"/>
        <w:ind w:firstLine="375"/>
        <w:jc w:val="center"/>
        <w:rPr>
          <w:rFonts w:ascii="GHEA Grapalat" w:hAnsi="GHEA Grapalat" w:cs="Sylfaen"/>
          <w:noProof/>
          <w:lang w:val="af-ZA"/>
        </w:rPr>
      </w:pPr>
    </w:p>
    <w:p w:rsidR="00ED723E" w:rsidRPr="00ED723E" w:rsidRDefault="00ED723E" w:rsidP="00ED723E">
      <w:pPr>
        <w:pStyle w:val="NormalWeb"/>
        <w:shd w:val="clear" w:color="auto" w:fill="FFFFFF"/>
        <w:tabs>
          <w:tab w:val="left" w:pos="720"/>
        </w:tabs>
        <w:spacing w:line="276" w:lineRule="auto"/>
        <w:ind w:firstLine="375"/>
        <w:jc w:val="center"/>
        <w:rPr>
          <w:rFonts w:ascii="GHEA Grapalat" w:hAnsi="GHEA Grapalat" w:cs="Sylfaen"/>
          <w:noProof/>
          <w:lang w:val="af-ZA"/>
        </w:rPr>
      </w:pPr>
    </w:p>
    <w:p w:rsidR="00ED723E" w:rsidRPr="00ED723E" w:rsidRDefault="00ED723E" w:rsidP="00ED723E">
      <w:pPr>
        <w:pStyle w:val="NormalWeb"/>
        <w:shd w:val="clear" w:color="auto" w:fill="FFFFFF"/>
        <w:tabs>
          <w:tab w:val="left" w:pos="720"/>
        </w:tabs>
        <w:spacing w:line="276" w:lineRule="auto"/>
        <w:ind w:firstLine="375"/>
        <w:jc w:val="center"/>
        <w:rPr>
          <w:rFonts w:ascii="GHEA Grapalat" w:hAnsi="GHEA Grapalat" w:cs="Sylfaen"/>
          <w:noProof/>
          <w:lang w:val="af-ZA"/>
        </w:rPr>
      </w:pPr>
    </w:p>
    <w:p w:rsidR="00BD5E89" w:rsidRDefault="00BD5E89" w:rsidP="00ED723E">
      <w:pPr>
        <w:pStyle w:val="NormalWeb"/>
        <w:shd w:val="clear" w:color="auto" w:fill="FFFFFF"/>
        <w:tabs>
          <w:tab w:val="left" w:pos="720"/>
        </w:tabs>
        <w:spacing w:line="276" w:lineRule="auto"/>
        <w:ind w:firstLine="375"/>
        <w:jc w:val="center"/>
        <w:rPr>
          <w:rFonts w:ascii="GHEA Grapalat" w:hAnsi="GHEA Grapalat" w:cs="Sylfaen"/>
          <w:noProof/>
          <w:lang w:val="af-ZA"/>
        </w:rPr>
      </w:pPr>
    </w:p>
    <w:p w:rsidR="00ED723E" w:rsidRPr="00ED723E" w:rsidRDefault="00ED723E" w:rsidP="00ED723E">
      <w:pPr>
        <w:pStyle w:val="NormalWeb"/>
        <w:shd w:val="clear" w:color="auto" w:fill="FFFFFF"/>
        <w:tabs>
          <w:tab w:val="left" w:pos="720"/>
        </w:tabs>
        <w:spacing w:line="276" w:lineRule="auto"/>
        <w:ind w:firstLine="375"/>
        <w:jc w:val="center"/>
        <w:rPr>
          <w:rFonts w:ascii="GHEA Grapalat" w:hAnsi="GHEA Grapalat" w:cs="Aparajita"/>
          <w:noProof/>
          <w:lang w:val="hy-AM"/>
        </w:rPr>
      </w:pPr>
      <w:bookmarkStart w:id="0" w:name="_GoBack"/>
      <w:bookmarkEnd w:id="0"/>
      <w:r w:rsidRPr="00ED723E">
        <w:rPr>
          <w:rFonts w:ascii="GHEA Grapalat" w:hAnsi="GHEA Grapalat" w:cs="Sylfaen"/>
          <w:noProof/>
          <w:lang w:val="af-ZA"/>
        </w:rPr>
        <w:lastRenderedPageBreak/>
        <w:t>Տ</w:t>
      </w:r>
      <w:r w:rsidRPr="00ED723E">
        <w:rPr>
          <w:rFonts w:ascii="GHEA Grapalat" w:hAnsi="GHEA Grapalat" w:cs="Aparajita"/>
          <w:noProof/>
          <w:lang w:val="af-ZA"/>
        </w:rPr>
        <w:t xml:space="preserve"> </w:t>
      </w:r>
      <w:r w:rsidRPr="00ED723E">
        <w:rPr>
          <w:rFonts w:ascii="GHEA Grapalat" w:hAnsi="GHEA Grapalat" w:cs="Sylfaen"/>
          <w:noProof/>
          <w:lang w:val="af-ZA"/>
        </w:rPr>
        <w:t>Ե</w:t>
      </w:r>
      <w:r w:rsidRPr="00ED723E">
        <w:rPr>
          <w:rFonts w:ascii="GHEA Grapalat" w:hAnsi="GHEA Grapalat" w:cs="Aparajita"/>
          <w:noProof/>
          <w:lang w:val="af-ZA"/>
        </w:rPr>
        <w:t xml:space="preserve"> </w:t>
      </w:r>
      <w:r w:rsidRPr="00ED723E">
        <w:rPr>
          <w:rFonts w:ascii="GHEA Grapalat" w:hAnsi="GHEA Grapalat" w:cs="Sylfaen"/>
          <w:noProof/>
          <w:lang w:val="af-ZA"/>
        </w:rPr>
        <w:t>Ղ</w:t>
      </w:r>
      <w:r w:rsidRPr="00ED723E">
        <w:rPr>
          <w:rFonts w:ascii="GHEA Grapalat" w:hAnsi="GHEA Grapalat" w:cs="Aparajita"/>
          <w:noProof/>
          <w:lang w:val="af-ZA"/>
        </w:rPr>
        <w:t xml:space="preserve"> </w:t>
      </w:r>
      <w:r w:rsidRPr="00ED723E">
        <w:rPr>
          <w:rFonts w:ascii="GHEA Grapalat" w:hAnsi="GHEA Grapalat" w:cs="Sylfaen"/>
          <w:noProof/>
          <w:lang w:val="af-ZA"/>
        </w:rPr>
        <w:t>Ե</w:t>
      </w:r>
      <w:r w:rsidRPr="00ED723E">
        <w:rPr>
          <w:rFonts w:ascii="GHEA Grapalat" w:hAnsi="GHEA Grapalat" w:cs="Aparajita"/>
          <w:noProof/>
          <w:lang w:val="af-ZA"/>
        </w:rPr>
        <w:t xml:space="preserve"> </w:t>
      </w:r>
      <w:r w:rsidRPr="00ED723E">
        <w:rPr>
          <w:rFonts w:ascii="GHEA Grapalat" w:hAnsi="GHEA Grapalat" w:cs="Sylfaen"/>
          <w:noProof/>
          <w:lang w:val="af-ZA"/>
        </w:rPr>
        <w:t>Կ</w:t>
      </w:r>
      <w:r w:rsidRPr="00ED723E">
        <w:rPr>
          <w:rFonts w:ascii="GHEA Grapalat" w:hAnsi="GHEA Grapalat" w:cs="Aparajita"/>
          <w:noProof/>
          <w:lang w:val="af-ZA"/>
        </w:rPr>
        <w:t xml:space="preserve"> </w:t>
      </w:r>
      <w:r w:rsidRPr="00ED723E">
        <w:rPr>
          <w:rFonts w:ascii="GHEA Grapalat" w:hAnsi="GHEA Grapalat" w:cs="Sylfaen"/>
          <w:noProof/>
          <w:lang w:val="af-ZA"/>
        </w:rPr>
        <w:t>Ա</w:t>
      </w:r>
      <w:r w:rsidRPr="00ED723E">
        <w:rPr>
          <w:rFonts w:ascii="GHEA Grapalat" w:hAnsi="GHEA Grapalat" w:cs="Aparajita"/>
          <w:noProof/>
          <w:lang w:val="af-ZA"/>
        </w:rPr>
        <w:t xml:space="preserve"> </w:t>
      </w:r>
      <w:r w:rsidRPr="00ED723E">
        <w:rPr>
          <w:rFonts w:ascii="GHEA Grapalat" w:hAnsi="GHEA Grapalat" w:cs="Sylfaen"/>
          <w:noProof/>
          <w:lang w:val="af-ZA"/>
        </w:rPr>
        <w:t>Ն</w:t>
      </w:r>
      <w:r w:rsidRPr="00ED723E">
        <w:rPr>
          <w:rFonts w:ascii="GHEA Grapalat" w:hAnsi="GHEA Grapalat" w:cs="Aparajita"/>
          <w:noProof/>
          <w:lang w:val="af-ZA"/>
        </w:rPr>
        <w:t xml:space="preserve"> </w:t>
      </w:r>
      <w:r w:rsidRPr="00ED723E">
        <w:rPr>
          <w:rFonts w:ascii="GHEA Grapalat" w:hAnsi="GHEA Grapalat" w:cs="Sylfaen"/>
          <w:noProof/>
          <w:lang w:val="af-ZA"/>
        </w:rPr>
        <w:t>Ք</w:t>
      </w:r>
    </w:p>
    <w:p w:rsidR="00ED723E" w:rsidRPr="00ED723E" w:rsidRDefault="00ED723E" w:rsidP="00ED723E">
      <w:pPr>
        <w:spacing w:after="0" w:line="36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D723E">
        <w:rPr>
          <w:rFonts w:ascii="GHEA Grapalat" w:hAnsi="GHEA Grapalat" w:cs="Aparajita"/>
          <w:sz w:val="24"/>
          <w:szCs w:val="24"/>
          <w:lang w:val="af-ZA"/>
        </w:rPr>
        <w:t>«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ՊԵՏԱԿԱՆ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ԲՅՈՒՋԵԻ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ՆԿԱՏՄԱՄԲ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ԴՐԱՄԱՅԻՆ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ՊԱՐՏԱՎՈՐՈՒԹՅՈՒՆՆԵՐԻ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ՄԱՍՈՎ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ՊԱՐՏԱՊԱՆԻՆ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ՍՆԱՆԿ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ՃԱՆԱՉԵԼՈՒ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ՎԵՐԱԲԵՐՅԱԼ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ԴԻՄՈՒՄ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ՆԵՐԿԱՅԱՑՆԵԼՈՒՑ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ՁԵՌՆՊԱՀ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:rsidR="00ED723E" w:rsidRPr="00ED723E" w:rsidRDefault="00ED723E" w:rsidP="00ED723E">
      <w:pPr>
        <w:spacing w:after="0" w:line="360" w:lineRule="auto"/>
        <w:jc w:val="center"/>
        <w:rPr>
          <w:rFonts w:ascii="GHEA Grapalat" w:hAnsi="GHEA Grapalat" w:cs="Aparajita"/>
          <w:sz w:val="24"/>
          <w:szCs w:val="24"/>
          <w:lang w:val="af-ZA"/>
        </w:rPr>
      </w:pP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ՄՆԱԼՈՒ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Pr="00ED723E">
        <w:rPr>
          <w:rFonts w:ascii="GHEA Grapalat" w:hAnsi="GHEA Grapalat" w:cs="Aparajita"/>
          <w:sz w:val="24"/>
          <w:szCs w:val="24"/>
          <w:lang w:val="af-ZA"/>
        </w:rPr>
        <w:t xml:space="preserve">»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ՀՀ</w:t>
      </w:r>
      <w:r w:rsidRPr="00ED723E">
        <w:rPr>
          <w:rFonts w:ascii="GHEA Grapalat" w:hAnsi="GHEA Grapalat" w:cs="Aparajita"/>
          <w:sz w:val="24"/>
          <w:szCs w:val="24"/>
          <w:lang w:val="hy-AM"/>
        </w:rPr>
        <w:t xml:space="preserve"> ԿԱՌԱՎԱՐՈՒԹՅԱՆ</w:t>
      </w:r>
      <w:r w:rsidRPr="00ED723E">
        <w:rPr>
          <w:rFonts w:ascii="GHEA Grapalat" w:hAnsi="GHEA Grapalat" w:cs="Aparajita"/>
          <w:sz w:val="24"/>
          <w:szCs w:val="24"/>
          <w:lang w:val="pt-BR"/>
        </w:rPr>
        <w:t xml:space="preserve"> </w:t>
      </w:r>
      <w:r w:rsidRPr="00ED723E">
        <w:rPr>
          <w:rFonts w:ascii="GHEA Grapalat" w:hAnsi="GHEA Grapalat" w:cs="Aparajita"/>
          <w:sz w:val="24"/>
          <w:szCs w:val="24"/>
          <w:lang w:val="hy-AM"/>
        </w:rPr>
        <w:t xml:space="preserve">ՈՐՈՇՄԱՆ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ED723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ED723E">
        <w:rPr>
          <w:rFonts w:ascii="GHEA Grapalat" w:hAnsi="GHEA Grapalat" w:cs="Aparajita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ԱՅԼ</w:t>
      </w:r>
      <w:r w:rsidRPr="00ED723E">
        <w:rPr>
          <w:rFonts w:ascii="GHEA Grapalat" w:hAnsi="GHEA Grapalat" w:cs="Aparajita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ED723E">
        <w:rPr>
          <w:rFonts w:ascii="GHEA Grapalat" w:hAnsi="GHEA Grapalat" w:cs="Aparajita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Pr="00ED723E">
        <w:rPr>
          <w:rFonts w:ascii="GHEA Grapalat" w:hAnsi="GHEA Grapalat" w:cs="Aparajita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ED723E">
        <w:rPr>
          <w:rFonts w:ascii="GHEA Grapalat" w:hAnsi="GHEA Grapalat" w:cs="Aparajita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ԵՎ</w:t>
      </w:r>
      <w:r w:rsidRPr="00ED723E">
        <w:rPr>
          <w:rFonts w:ascii="GHEA Grapalat" w:hAnsi="GHEA Grapalat" w:cs="Aparajita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af-ZA"/>
        </w:rPr>
        <w:t>ԼՐԱՑՈՒՄՆԵՐ</w:t>
      </w:r>
      <w:r w:rsidRPr="00ED723E">
        <w:rPr>
          <w:rFonts w:ascii="GHEA Grapalat" w:hAnsi="GHEA Grapalat" w:cs="Aparajita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D723E">
        <w:rPr>
          <w:rFonts w:ascii="GHEA Grapalat" w:hAnsi="GHEA Grapalat" w:cs="Aparajita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ED723E">
        <w:rPr>
          <w:rFonts w:ascii="GHEA Grapalat" w:hAnsi="GHEA Grapalat" w:cs="Aparajita"/>
          <w:sz w:val="24"/>
          <w:szCs w:val="24"/>
          <w:lang w:val="af-ZA"/>
        </w:rPr>
        <w:t xml:space="preserve"> </w:t>
      </w:r>
    </w:p>
    <w:p w:rsidR="00ED723E" w:rsidRPr="00ED723E" w:rsidRDefault="00ED723E" w:rsidP="00ED723E">
      <w:pPr>
        <w:pStyle w:val="Style14"/>
        <w:widowControl/>
        <w:spacing w:line="360" w:lineRule="auto"/>
        <w:ind w:firstLine="0"/>
        <w:jc w:val="center"/>
        <w:rPr>
          <w:rFonts w:ascii="GHEA Grapalat" w:hAnsi="GHEA Grapalat" w:cs="Aparajita"/>
          <w:lang w:val="hy-AM"/>
        </w:rPr>
      </w:pPr>
      <w:r w:rsidRPr="00ED723E">
        <w:rPr>
          <w:rFonts w:ascii="GHEA Grapalat" w:hAnsi="GHEA Grapalat" w:cs="Sylfaen"/>
          <w:lang w:val="hy-AM"/>
        </w:rPr>
        <w:t>ԿԱՄ</w:t>
      </w:r>
      <w:r w:rsidRPr="00ED723E">
        <w:rPr>
          <w:rFonts w:ascii="GHEA Grapalat" w:hAnsi="GHEA Grapalat" w:cs="Aparajita"/>
          <w:lang w:val="af-ZA"/>
        </w:rPr>
        <w:t xml:space="preserve"> </w:t>
      </w:r>
      <w:r w:rsidRPr="00ED723E">
        <w:rPr>
          <w:rFonts w:ascii="GHEA Grapalat" w:hAnsi="GHEA Grapalat" w:cs="Sylfaen"/>
          <w:lang w:val="hy-AM"/>
        </w:rPr>
        <w:t>ԲԱՑԱԿԱՅՈՒԹՅԱՆ</w:t>
      </w:r>
      <w:r w:rsidRPr="00ED723E">
        <w:rPr>
          <w:rFonts w:ascii="GHEA Grapalat" w:hAnsi="GHEA Grapalat" w:cs="Aparajita"/>
          <w:lang w:val="af-ZA"/>
        </w:rPr>
        <w:t xml:space="preserve"> </w:t>
      </w:r>
      <w:r w:rsidRPr="00ED723E">
        <w:rPr>
          <w:rFonts w:ascii="GHEA Grapalat" w:hAnsi="GHEA Grapalat" w:cs="Sylfaen"/>
          <w:lang w:val="hy-AM"/>
        </w:rPr>
        <w:t>ՄԱՍԻՆ</w:t>
      </w:r>
    </w:p>
    <w:p w:rsidR="00ED723E" w:rsidRPr="00ED723E" w:rsidRDefault="00ED723E" w:rsidP="00ED723E">
      <w:pPr>
        <w:autoSpaceDE w:val="0"/>
        <w:autoSpaceDN w:val="0"/>
        <w:adjustRightInd w:val="0"/>
        <w:spacing w:line="360" w:lineRule="auto"/>
        <w:ind w:right="282"/>
        <w:jc w:val="center"/>
        <w:rPr>
          <w:rFonts w:ascii="GHEA Grapalat" w:hAnsi="GHEA Grapalat" w:cs="Aparajita"/>
          <w:b/>
          <w:sz w:val="24"/>
          <w:szCs w:val="24"/>
          <w:lang w:val="pt-BR"/>
        </w:rPr>
      </w:pPr>
    </w:p>
    <w:p w:rsidR="00ED723E" w:rsidRPr="00ED723E" w:rsidRDefault="00ED723E" w:rsidP="00ED723E">
      <w:pPr>
        <w:pStyle w:val="Style11"/>
        <w:widowControl/>
        <w:spacing w:before="149" w:line="360" w:lineRule="auto"/>
        <w:ind w:firstLine="547"/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</w:pPr>
      <w:r w:rsidRPr="00ED723E">
        <w:rPr>
          <w:rFonts w:ascii="GHEA Grapalat" w:hAnsi="GHEA Grapalat"/>
          <w:lang w:val="pt-BR"/>
        </w:rPr>
        <w:t xml:space="preserve">  </w:t>
      </w:r>
      <w:r w:rsidRPr="00ED723E">
        <w:rPr>
          <w:rFonts w:ascii="GHEA Grapalat" w:hAnsi="GHEA Grapalat" w:cs="Times New Roman"/>
          <w:lang w:val="af-ZA" w:eastAsia="en-US"/>
        </w:rPr>
        <w:t>«</w:t>
      </w:r>
      <w:proofErr w:type="spellStart"/>
      <w:r w:rsidRPr="00ED723E">
        <w:rPr>
          <w:rFonts w:ascii="GHEA Grapalat" w:hAnsi="GHEA Grapalat" w:cs="Times New Roman"/>
          <w:lang w:eastAsia="en-US"/>
        </w:rPr>
        <w:t>Հայաստանի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Հանրապետության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պետական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բյուջեի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նկատմամբ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դրամային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պարտավորությունների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մասով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պարտապանին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սնանկ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ճանաչելու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վերաբերյալ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դիմում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ներկայացնելուց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ձեռնպահ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մնալու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մասին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» </w:t>
      </w:r>
      <w:proofErr w:type="spellStart"/>
      <w:r w:rsidRPr="00ED723E">
        <w:rPr>
          <w:rFonts w:ascii="GHEA Grapalat" w:hAnsi="GHEA Grapalat" w:cs="Times New Roman"/>
          <w:lang w:eastAsia="en-US"/>
        </w:rPr>
        <w:t>Հայաստանի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Հանրապետության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կառավարության</w:t>
      </w:r>
      <w:proofErr w:type="spellEnd"/>
      <w:r w:rsidRPr="00ED723E">
        <w:rPr>
          <w:rFonts w:ascii="GHEA Grapalat" w:hAnsi="GHEA Grapalat" w:cs="Times New Roman"/>
          <w:lang w:val="af-ZA" w:eastAsia="en-US"/>
        </w:rPr>
        <w:t xml:space="preserve"> </w:t>
      </w:r>
      <w:proofErr w:type="spellStart"/>
      <w:r w:rsidRPr="00ED723E">
        <w:rPr>
          <w:rFonts w:ascii="GHEA Grapalat" w:hAnsi="GHEA Grapalat" w:cs="Times New Roman"/>
          <w:lang w:eastAsia="en-US"/>
        </w:rPr>
        <w:t>որոշման</w:t>
      </w:r>
      <w:proofErr w:type="spellEnd"/>
      <w:r w:rsidRPr="00ED723E">
        <w:rPr>
          <w:rStyle w:val="FontStyle25"/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ED723E">
        <w:rPr>
          <w:rStyle w:val="FontStyle25"/>
          <w:rFonts w:ascii="GHEA Grapalat" w:hAnsi="GHEA Grapalat" w:cs="Sylfaen"/>
          <w:noProof/>
          <w:sz w:val="24"/>
          <w:szCs w:val="24"/>
        </w:rPr>
        <w:t>ընդունման</w:t>
      </w:r>
      <w:r w:rsidRPr="00ED723E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ED723E">
        <w:rPr>
          <w:rStyle w:val="FontStyle25"/>
          <w:rFonts w:ascii="GHEA Grapalat" w:hAnsi="GHEA Grapalat" w:cs="Sylfaen"/>
          <w:noProof/>
          <w:sz w:val="24"/>
          <w:szCs w:val="24"/>
        </w:rPr>
        <w:t>կապակցությամբ</w:t>
      </w:r>
      <w:r w:rsidRPr="00ED723E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ED723E">
        <w:rPr>
          <w:rStyle w:val="FontStyle25"/>
          <w:rFonts w:ascii="GHEA Grapalat" w:hAnsi="GHEA Grapalat" w:cs="Sylfaen"/>
          <w:noProof/>
          <w:sz w:val="24"/>
          <w:szCs w:val="24"/>
        </w:rPr>
        <w:t>այլ</w:t>
      </w:r>
      <w:r w:rsidRPr="00ED723E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ED723E">
        <w:rPr>
          <w:rStyle w:val="FontStyle25"/>
          <w:rFonts w:ascii="GHEA Grapalat" w:hAnsi="GHEA Grapalat" w:cs="Sylfaen"/>
          <w:noProof/>
          <w:sz w:val="24"/>
          <w:szCs w:val="24"/>
        </w:rPr>
        <w:t>նորմատիվ</w:t>
      </w:r>
      <w:r w:rsidRPr="00ED723E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ED723E">
        <w:rPr>
          <w:rStyle w:val="FontStyle25"/>
          <w:rFonts w:ascii="GHEA Grapalat" w:hAnsi="GHEA Grapalat" w:cs="Sylfaen"/>
          <w:noProof/>
          <w:sz w:val="24"/>
          <w:szCs w:val="24"/>
        </w:rPr>
        <w:t>իրավական</w:t>
      </w:r>
      <w:r w:rsidRPr="00ED723E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ED723E">
        <w:rPr>
          <w:rStyle w:val="FontStyle25"/>
          <w:rFonts w:ascii="GHEA Grapalat" w:hAnsi="GHEA Grapalat" w:cs="Sylfaen"/>
          <w:noProof/>
          <w:sz w:val="24"/>
          <w:szCs w:val="24"/>
        </w:rPr>
        <w:t>ակտերի</w:t>
      </w:r>
      <w:r w:rsidRPr="00ED723E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ED723E">
        <w:rPr>
          <w:rFonts w:ascii="GHEA Grapalat" w:hAnsi="GHEA Grapalat" w:cs="Sylfaen"/>
          <w:bCs/>
          <w:iCs/>
          <w:lang w:val="af-ZA"/>
        </w:rPr>
        <w:t>ընդունման</w:t>
      </w:r>
      <w:r w:rsidRPr="00ED723E">
        <w:rPr>
          <w:rFonts w:ascii="GHEA Grapalat" w:hAnsi="GHEA Grapalat" w:cs="Aparajita"/>
          <w:bCs/>
          <w:iCs/>
          <w:lang w:val="af-ZA"/>
        </w:rPr>
        <w:t xml:space="preserve"> </w:t>
      </w:r>
      <w:r w:rsidRPr="00ED723E">
        <w:rPr>
          <w:rFonts w:ascii="GHEA Grapalat" w:hAnsi="GHEA Grapalat" w:cs="Sylfaen"/>
          <w:bCs/>
          <w:iCs/>
          <w:lang w:val="af-ZA"/>
        </w:rPr>
        <w:t>անհրաժեշտություն</w:t>
      </w:r>
      <w:r w:rsidRPr="00ED723E">
        <w:rPr>
          <w:rFonts w:ascii="GHEA Grapalat" w:hAnsi="GHEA Grapalat" w:cs="Aparajita"/>
          <w:bCs/>
          <w:iCs/>
          <w:lang w:val="af-ZA"/>
        </w:rPr>
        <w:t xml:space="preserve"> </w:t>
      </w:r>
      <w:r w:rsidRPr="00ED723E">
        <w:rPr>
          <w:rFonts w:ascii="GHEA Grapalat" w:hAnsi="GHEA Grapalat" w:cs="Sylfaen"/>
          <w:bCs/>
          <w:iCs/>
          <w:lang w:val="af-ZA"/>
        </w:rPr>
        <w:t>չի</w:t>
      </w:r>
      <w:r w:rsidRPr="00ED723E">
        <w:rPr>
          <w:rFonts w:ascii="GHEA Grapalat" w:hAnsi="GHEA Grapalat" w:cs="Aparajita"/>
          <w:bCs/>
          <w:iCs/>
          <w:lang w:val="af-ZA"/>
        </w:rPr>
        <w:t xml:space="preserve"> </w:t>
      </w:r>
      <w:r w:rsidRPr="00ED723E">
        <w:rPr>
          <w:rFonts w:ascii="GHEA Grapalat" w:hAnsi="GHEA Grapalat" w:cs="Sylfaen"/>
          <w:bCs/>
          <w:iCs/>
          <w:lang w:val="af-ZA"/>
        </w:rPr>
        <w:t>առաջանում</w:t>
      </w:r>
      <w:r w:rsidRPr="00ED723E">
        <w:rPr>
          <w:rFonts w:ascii="GHEA Grapalat" w:hAnsi="GHEA Grapalat" w:cs="Aparajita"/>
          <w:bCs/>
          <w:iCs/>
          <w:lang w:val="af-ZA"/>
        </w:rPr>
        <w:t>:</w:t>
      </w:r>
    </w:p>
    <w:p w:rsidR="00ED723E" w:rsidRPr="00ED723E" w:rsidRDefault="00ED723E" w:rsidP="00ED723E">
      <w:pPr>
        <w:spacing w:line="360" w:lineRule="auto"/>
        <w:jc w:val="center"/>
        <w:rPr>
          <w:rFonts w:ascii="GHEA Grapalat" w:hAnsi="GHEA Grapalat" w:cs="Aparajita"/>
          <w:b/>
          <w:sz w:val="24"/>
          <w:szCs w:val="24"/>
          <w:lang w:val="hy-AM"/>
        </w:rPr>
      </w:pPr>
    </w:p>
    <w:p w:rsidR="00ED723E" w:rsidRPr="00ED723E" w:rsidRDefault="00ED723E" w:rsidP="00ED723E">
      <w:pPr>
        <w:spacing w:line="360" w:lineRule="auto"/>
        <w:jc w:val="center"/>
        <w:rPr>
          <w:rFonts w:ascii="GHEA Grapalat" w:hAnsi="GHEA Grapalat" w:cs="Aparajita"/>
          <w:noProof/>
          <w:sz w:val="24"/>
          <w:szCs w:val="24"/>
          <w:lang w:val="hy-AM"/>
        </w:rPr>
      </w:pPr>
      <w:r w:rsidRPr="00ED723E">
        <w:rPr>
          <w:rFonts w:ascii="GHEA Grapalat" w:hAnsi="GHEA Grapalat" w:cs="Sylfaen"/>
          <w:noProof/>
          <w:sz w:val="24"/>
          <w:szCs w:val="24"/>
          <w:lang w:val="af-ZA"/>
        </w:rPr>
        <w:t>Տ</w:t>
      </w:r>
      <w:r w:rsidRPr="00ED723E">
        <w:rPr>
          <w:rFonts w:ascii="GHEA Grapalat" w:hAnsi="GHEA Grapalat" w:cs="Aparajita"/>
          <w:noProof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noProof/>
          <w:sz w:val="24"/>
          <w:szCs w:val="24"/>
          <w:lang w:val="af-ZA"/>
        </w:rPr>
        <w:t>Ե</w:t>
      </w:r>
      <w:r w:rsidRPr="00ED723E">
        <w:rPr>
          <w:rFonts w:ascii="GHEA Grapalat" w:hAnsi="GHEA Grapalat" w:cs="Aparajita"/>
          <w:noProof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noProof/>
          <w:sz w:val="24"/>
          <w:szCs w:val="24"/>
          <w:lang w:val="af-ZA"/>
        </w:rPr>
        <w:t>Ղ</w:t>
      </w:r>
      <w:r w:rsidRPr="00ED723E">
        <w:rPr>
          <w:rFonts w:ascii="GHEA Grapalat" w:hAnsi="GHEA Grapalat" w:cs="Aparajita"/>
          <w:noProof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noProof/>
          <w:sz w:val="24"/>
          <w:szCs w:val="24"/>
          <w:lang w:val="af-ZA"/>
        </w:rPr>
        <w:t>Ե</w:t>
      </w:r>
      <w:r w:rsidRPr="00ED723E">
        <w:rPr>
          <w:rFonts w:ascii="GHEA Grapalat" w:hAnsi="GHEA Grapalat" w:cs="Aparajita"/>
          <w:noProof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noProof/>
          <w:sz w:val="24"/>
          <w:szCs w:val="24"/>
          <w:lang w:val="af-ZA"/>
        </w:rPr>
        <w:t>Կ</w:t>
      </w:r>
      <w:r w:rsidRPr="00ED723E">
        <w:rPr>
          <w:rFonts w:ascii="GHEA Grapalat" w:hAnsi="GHEA Grapalat" w:cs="Aparajita"/>
          <w:noProof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noProof/>
          <w:sz w:val="24"/>
          <w:szCs w:val="24"/>
          <w:lang w:val="af-ZA"/>
        </w:rPr>
        <w:t>Ա</w:t>
      </w:r>
      <w:r w:rsidRPr="00ED723E">
        <w:rPr>
          <w:rFonts w:ascii="GHEA Grapalat" w:hAnsi="GHEA Grapalat" w:cs="Aparajita"/>
          <w:noProof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noProof/>
          <w:sz w:val="24"/>
          <w:szCs w:val="24"/>
          <w:lang w:val="af-ZA"/>
        </w:rPr>
        <w:t>Ն</w:t>
      </w:r>
      <w:r w:rsidRPr="00ED723E">
        <w:rPr>
          <w:rFonts w:ascii="GHEA Grapalat" w:hAnsi="GHEA Grapalat" w:cs="Aparajita"/>
          <w:noProof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noProof/>
          <w:sz w:val="24"/>
          <w:szCs w:val="24"/>
          <w:lang w:val="af-ZA"/>
        </w:rPr>
        <w:t>Ք</w:t>
      </w:r>
    </w:p>
    <w:p w:rsidR="00ED723E" w:rsidRPr="00ED723E" w:rsidRDefault="00ED723E" w:rsidP="00ED723E">
      <w:pPr>
        <w:spacing w:after="0" w:line="36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val="pt-BR"/>
        </w:rPr>
      </w:pPr>
      <w:r w:rsidRPr="00ED723E">
        <w:rPr>
          <w:rFonts w:ascii="GHEA Grapalat" w:hAnsi="GHEA Grapalat" w:cs="Sylfaen"/>
          <w:bCs/>
          <w:sz w:val="24"/>
          <w:szCs w:val="24"/>
          <w:lang w:val="pt-BR"/>
        </w:rPr>
        <w:t>«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ՊԵՏԱԿԱՆ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ԲՅՈՒՋԵԻ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ՆԿԱՏՄԱՄԲ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ԴՐԱՄԱՅԻՆ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ՊԱՐՏԱՎՈՐՈՒԹՅՈՒՆՆԵՐԻ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ՄԱՍՈՎ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ՊԱՐՏԱՊԱՆԻՆ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ՍՆԱՆԿ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ՃԱՆԱՉԵԼՈՒ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ՎԵՐԱԲԵՐՅԱԼ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ԴԻՄՈՒՄ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ՆԵՐԿԱՅԱՑՆԵԼՈՒՑ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  <w:lang w:val="hy-AM"/>
        </w:rPr>
        <w:t>ՁԵՌՆՊԱՀ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</w:p>
    <w:p w:rsidR="00ED723E" w:rsidRPr="00ED723E" w:rsidRDefault="00ED723E" w:rsidP="00ED723E">
      <w:pPr>
        <w:spacing w:after="0" w:line="360" w:lineRule="auto"/>
        <w:jc w:val="center"/>
        <w:rPr>
          <w:rFonts w:ascii="GHEA Grapalat" w:hAnsi="GHEA Grapalat" w:cs="Aparajita"/>
          <w:sz w:val="24"/>
          <w:szCs w:val="24"/>
          <w:lang w:val="af-ZA"/>
        </w:rPr>
      </w:pPr>
      <w:r w:rsidRPr="00ED723E">
        <w:rPr>
          <w:rFonts w:ascii="GHEA Grapalat" w:eastAsia="Times New Roman" w:hAnsi="GHEA Grapalat" w:cs="Sylfaen"/>
          <w:bCs/>
          <w:sz w:val="24"/>
          <w:szCs w:val="24"/>
        </w:rPr>
        <w:t>ՄՆԱԼՈՒ</w:t>
      </w:r>
      <w:r w:rsidRPr="00ED723E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Pr="00ED723E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r w:rsidRPr="00ED723E">
        <w:rPr>
          <w:rFonts w:ascii="GHEA Grapalat" w:hAnsi="GHEA Grapalat" w:cs="Aparajita"/>
          <w:sz w:val="24"/>
          <w:szCs w:val="24"/>
          <w:lang w:val="af-ZA"/>
        </w:rPr>
        <w:t xml:space="preserve">»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ՀՀ</w:t>
      </w:r>
      <w:r w:rsidRPr="00ED723E">
        <w:rPr>
          <w:rFonts w:ascii="GHEA Grapalat" w:hAnsi="GHEA Grapalat" w:cs="Aparajita"/>
          <w:sz w:val="24"/>
          <w:szCs w:val="24"/>
          <w:lang w:val="hy-AM"/>
        </w:rPr>
        <w:t xml:space="preserve"> </w:t>
      </w:r>
      <w:r w:rsidRPr="00ED723E">
        <w:rPr>
          <w:rFonts w:ascii="GHEA Grapalat" w:hAnsi="GHEA Grapalat" w:cs="Aparajita"/>
          <w:sz w:val="24"/>
          <w:szCs w:val="24"/>
        </w:rPr>
        <w:t>ԿԱՌԱՎԱՐՈՒԹՅԱՆ</w:t>
      </w:r>
      <w:r w:rsidRPr="00ED723E">
        <w:rPr>
          <w:rFonts w:ascii="GHEA Grapalat" w:hAnsi="GHEA Grapalat" w:cs="Aparajita"/>
          <w:sz w:val="24"/>
          <w:szCs w:val="24"/>
          <w:lang w:val="pt-BR"/>
        </w:rPr>
        <w:t xml:space="preserve"> </w:t>
      </w:r>
      <w:r w:rsidRPr="00ED723E">
        <w:rPr>
          <w:rFonts w:ascii="GHEA Grapalat" w:hAnsi="GHEA Grapalat" w:cs="Aparajita"/>
          <w:sz w:val="24"/>
          <w:szCs w:val="24"/>
        </w:rPr>
        <w:t>ՈՐՈՇՄԱՆ</w:t>
      </w:r>
      <w:r w:rsidRPr="00ED723E">
        <w:rPr>
          <w:rFonts w:ascii="GHEA Grapalat" w:hAnsi="GHEA Grapalat" w:cs="Aparajita"/>
          <w:sz w:val="24"/>
          <w:szCs w:val="24"/>
          <w:lang w:val="hy-AM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ED723E">
        <w:rPr>
          <w:rFonts w:ascii="GHEA Grapalat" w:hAnsi="GHEA Grapalat" w:cs="Aparajita"/>
          <w:sz w:val="24"/>
          <w:szCs w:val="24"/>
          <w:lang w:val="hy-AM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D723E">
        <w:rPr>
          <w:rFonts w:ascii="GHEA Grapalat" w:hAnsi="GHEA Grapalat" w:cs="Aparajita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D723E">
        <w:rPr>
          <w:rFonts w:ascii="GHEA Grapalat" w:hAnsi="GHEA Grapalat" w:cs="Aparajita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ED723E">
        <w:rPr>
          <w:rFonts w:ascii="GHEA Grapalat" w:hAnsi="GHEA Grapalat" w:cs="Aparajita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ED723E">
        <w:rPr>
          <w:rFonts w:ascii="GHEA Grapalat" w:hAnsi="GHEA Grapalat" w:cs="Aparajita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ԱՎԵԼԱՑՄԱՆ</w:t>
      </w:r>
      <w:r w:rsidRPr="00ED723E">
        <w:rPr>
          <w:rFonts w:ascii="GHEA Grapalat" w:hAnsi="GHEA Grapalat" w:cs="Aparajita"/>
          <w:sz w:val="24"/>
          <w:szCs w:val="24"/>
          <w:lang w:val="af-ZA"/>
        </w:rPr>
        <w:t xml:space="preserve"> </w:t>
      </w:r>
    </w:p>
    <w:p w:rsidR="00ED723E" w:rsidRPr="00ED723E" w:rsidRDefault="00ED723E" w:rsidP="00ED723E">
      <w:pPr>
        <w:spacing w:line="360" w:lineRule="auto"/>
        <w:jc w:val="center"/>
        <w:rPr>
          <w:rFonts w:ascii="GHEA Grapalat" w:hAnsi="GHEA Grapalat" w:cs="Aparajita"/>
          <w:sz w:val="24"/>
          <w:szCs w:val="24"/>
          <w:lang w:val="hy-AM"/>
        </w:rPr>
      </w:pPr>
      <w:r w:rsidRPr="00ED723E">
        <w:rPr>
          <w:rFonts w:ascii="GHEA Grapalat" w:hAnsi="GHEA Grapalat" w:cs="Sylfaen"/>
          <w:sz w:val="24"/>
          <w:szCs w:val="24"/>
          <w:lang w:val="hy-AM"/>
        </w:rPr>
        <w:t>ԿԱՄ</w:t>
      </w:r>
      <w:r w:rsidRPr="00ED723E">
        <w:rPr>
          <w:rFonts w:ascii="GHEA Grapalat" w:hAnsi="GHEA Grapalat" w:cs="Aparajita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ED723E">
        <w:rPr>
          <w:rFonts w:ascii="GHEA Grapalat" w:hAnsi="GHEA Grapalat" w:cs="Aparajita"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ED723E" w:rsidRPr="00ED723E" w:rsidRDefault="00ED723E" w:rsidP="00ED723E">
      <w:pPr>
        <w:spacing w:line="360" w:lineRule="auto"/>
        <w:jc w:val="center"/>
        <w:rPr>
          <w:rFonts w:ascii="GHEA Grapalat" w:hAnsi="GHEA Grapalat" w:cs="Aparajita"/>
          <w:b/>
          <w:sz w:val="24"/>
          <w:szCs w:val="24"/>
          <w:lang w:val="af-ZA"/>
        </w:rPr>
      </w:pPr>
    </w:p>
    <w:p w:rsidR="00ED723E" w:rsidRPr="00ED723E" w:rsidRDefault="00ED723E" w:rsidP="00ED723E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ED723E">
        <w:rPr>
          <w:rStyle w:val="FontStyle25"/>
          <w:rFonts w:ascii="GHEA Grapalat" w:hAnsi="GHEA Grapalat" w:cs="Aparajita"/>
          <w:noProof/>
          <w:sz w:val="24"/>
          <w:szCs w:val="24"/>
          <w:lang w:val="af-ZA"/>
        </w:rPr>
        <w:tab/>
      </w:r>
      <w:r w:rsidRPr="00ED723E">
        <w:rPr>
          <w:rFonts w:ascii="GHEA Grapalat" w:hAnsi="GHEA Grapalat" w:cs="Times New Roman"/>
          <w:sz w:val="24"/>
          <w:szCs w:val="24"/>
          <w:lang w:val="af-ZA"/>
        </w:rPr>
        <w:t>«</w:t>
      </w:r>
      <w:proofErr w:type="spellStart"/>
      <w:r w:rsidRPr="00ED723E">
        <w:rPr>
          <w:rFonts w:ascii="GHEA Grapalat" w:hAnsi="GHEA Grapalat" w:cs="Times New Roman"/>
          <w:sz w:val="24"/>
          <w:szCs w:val="24"/>
        </w:rPr>
        <w:t>Հայաստանի</w:t>
      </w:r>
      <w:proofErr w:type="spellEnd"/>
      <w:r w:rsidRPr="00ED723E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 w:cs="Times New Roman"/>
          <w:sz w:val="24"/>
          <w:szCs w:val="24"/>
        </w:rPr>
        <w:t>Հանրապետության</w:t>
      </w:r>
      <w:proofErr w:type="spellEnd"/>
      <w:r w:rsidRPr="00ED723E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 w:cs="Times New Roman"/>
          <w:sz w:val="24"/>
          <w:szCs w:val="24"/>
        </w:rPr>
        <w:t>պետական</w:t>
      </w:r>
      <w:proofErr w:type="spellEnd"/>
      <w:r w:rsidRPr="00ED723E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 w:cs="Times New Roman"/>
          <w:sz w:val="24"/>
          <w:szCs w:val="24"/>
        </w:rPr>
        <w:t>բյուջեի</w:t>
      </w:r>
      <w:proofErr w:type="spellEnd"/>
      <w:r w:rsidRPr="00ED723E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 w:cs="Times New Roman"/>
          <w:sz w:val="24"/>
          <w:szCs w:val="24"/>
        </w:rPr>
        <w:t>նկատմամբ</w:t>
      </w:r>
      <w:proofErr w:type="spellEnd"/>
      <w:r w:rsidRPr="00ED723E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 w:cs="Times New Roman"/>
          <w:sz w:val="24"/>
          <w:szCs w:val="24"/>
        </w:rPr>
        <w:t>դրամային</w:t>
      </w:r>
      <w:proofErr w:type="spellEnd"/>
      <w:r w:rsidRPr="00ED723E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 w:cs="Times New Roman"/>
          <w:sz w:val="24"/>
          <w:szCs w:val="24"/>
        </w:rPr>
        <w:t>պարտավորությունների</w:t>
      </w:r>
      <w:proofErr w:type="spellEnd"/>
      <w:r w:rsidRPr="00ED723E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 w:cs="Times New Roman"/>
          <w:sz w:val="24"/>
          <w:szCs w:val="24"/>
        </w:rPr>
        <w:t>մասով</w:t>
      </w:r>
      <w:proofErr w:type="spellEnd"/>
      <w:r w:rsidRPr="00ED723E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 w:cs="Times New Roman"/>
          <w:sz w:val="24"/>
          <w:szCs w:val="24"/>
        </w:rPr>
        <w:t>պարտապանին</w:t>
      </w:r>
      <w:proofErr w:type="spellEnd"/>
      <w:r w:rsidRPr="00ED723E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 w:cs="Times New Roman"/>
          <w:sz w:val="24"/>
          <w:szCs w:val="24"/>
        </w:rPr>
        <w:t>սնանկ</w:t>
      </w:r>
      <w:proofErr w:type="spellEnd"/>
      <w:r w:rsidRPr="00ED723E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 w:cs="Times New Roman"/>
          <w:sz w:val="24"/>
          <w:szCs w:val="24"/>
        </w:rPr>
        <w:t>ճանաչելու</w:t>
      </w:r>
      <w:proofErr w:type="spellEnd"/>
      <w:r w:rsidRPr="00ED723E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 w:cs="Times New Roman"/>
          <w:sz w:val="24"/>
          <w:szCs w:val="24"/>
        </w:rPr>
        <w:t>վերաբերյալ</w:t>
      </w:r>
      <w:proofErr w:type="spellEnd"/>
      <w:r w:rsidRPr="00ED723E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 w:cs="Times New Roman"/>
          <w:sz w:val="24"/>
          <w:szCs w:val="24"/>
        </w:rPr>
        <w:t>դիմում</w:t>
      </w:r>
      <w:proofErr w:type="spellEnd"/>
      <w:r w:rsidRPr="00ED723E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 w:cs="Times New Roman"/>
          <w:sz w:val="24"/>
          <w:szCs w:val="24"/>
        </w:rPr>
        <w:t>ներկայացնելուց</w:t>
      </w:r>
      <w:proofErr w:type="spellEnd"/>
      <w:r w:rsidRPr="00ED723E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 w:cs="Times New Roman"/>
          <w:sz w:val="24"/>
          <w:szCs w:val="24"/>
        </w:rPr>
        <w:t>ձեռնպահ</w:t>
      </w:r>
      <w:proofErr w:type="spellEnd"/>
      <w:r w:rsidRPr="00ED723E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 w:cs="Times New Roman"/>
          <w:sz w:val="24"/>
          <w:szCs w:val="24"/>
        </w:rPr>
        <w:t>մնալու</w:t>
      </w:r>
      <w:proofErr w:type="spellEnd"/>
      <w:r w:rsidRPr="00ED723E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 w:cs="Times New Roman"/>
          <w:sz w:val="24"/>
          <w:szCs w:val="24"/>
        </w:rPr>
        <w:t>մասին</w:t>
      </w:r>
      <w:proofErr w:type="spellEnd"/>
      <w:r w:rsidRPr="00ED723E">
        <w:rPr>
          <w:rFonts w:ascii="GHEA Grapalat" w:hAnsi="GHEA Grapalat" w:cs="Times New Roman"/>
          <w:sz w:val="24"/>
          <w:szCs w:val="24"/>
          <w:lang w:val="af-ZA"/>
        </w:rPr>
        <w:t xml:space="preserve">» </w:t>
      </w:r>
      <w:proofErr w:type="spellStart"/>
      <w:r w:rsidRPr="00ED723E">
        <w:rPr>
          <w:rFonts w:ascii="GHEA Grapalat" w:hAnsi="GHEA Grapalat" w:cs="Times New Roman"/>
          <w:sz w:val="24"/>
          <w:szCs w:val="24"/>
        </w:rPr>
        <w:t>Հայաստանի</w:t>
      </w:r>
      <w:proofErr w:type="spellEnd"/>
      <w:r w:rsidRPr="00ED723E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 w:cs="Times New Roman"/>
          <w:sz w:val="24"/>
          <w:szCs w:val="24"/>
        </w:rPr>
        <w:t>Հանրապետության</w:t>
      </w:r>
      <w:proofErr w:type="spellEnd"/>
      <w:r w:rsidRPr="00ED723E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 w:cs="Times New Roman"/>
          <w:sz w:val="24"/>
          <w:szCs w:val="24"/>
        </w:rPr>
        <w:lastRenderedPageBreak/>
        <w:t>կառավարության</w:t>
      </w:r>
      <w:proofErr w:type="spellEnd"/>
      <w:r w:rsidRPr="00ED723E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D723E">
        <w:rPr>
          <w:rFonts w:ascii="GHEA Grapalat" w:hAnsi="GHEA Grapalat" w:cs="Times New Roman"/>
          <w:sz w:val="24"/>
          <w:szCs w:val="24"/>
        </w:rPr>
        <w:t>որոշման</w:t>
      </w:r>
      <w:proofErr w:type="spellEnd"/>
      <w:r w:rsidRPr="00ED723E">
        <w:rPr>
          <w:rStyle w:val="FontStyle25"/>
          <w:rFonts w:ascii="GHEA Grapalat" w:hAnsi="GHEA Grapalat" w:cs="Aparajita"/>
          <w:noProof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bCs/>
          <w:iCs/>
          <w:sz w:val="24"/>
          <w:szCs w:val="24"/>
          <w:lang w:val="af-ZA"/>
        </w:rPr>
        <w:t>ընդունման</w:t>
      </w:r>
      <w:r w:rsidRPr="00ED723E">
        <w:rPr>
          <w:rFonts w:ascii="GHEA Grapalat" w:hAnsi="GHEA Grapalat" w:cs="Aparajita"/>
          <w:bCs/>
          <w:iCs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bCs/>
          <w:iCs/>
          <w:sz w:val="24"/>
          <w:szCs w:val="24"/>
          <w:lang w:val="af-ZA"/>
        </w:rPr>
        <w:t>դեպքում</w:t>
      </w:r>
      <w:r w:rsidRPr="00ED723E">
        <w:rPr>
          <w:rFonts w:ascii="GHEA Grapalat" w:hAnsi="GHEA Grapalat" w:cs="Aparajita"/>
          <w:bCs/>
          <w:iCs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bCs/>
          <w:iCs/>
          <w:sz w:val="24"/>
          <w:szCs w:val="24"/>
          <w:lang w:val="af-ZA"/>
        </w:rPr>
        <w:t>պետական</w:t>
      </w:r>
      <w:r w:rsidRPr="00ED723E">
        <w:rPr>
          <w:rFonts w:ascii="GHEA Grapalat" w:hAnsi="GHEA Grapalat" w:cs="Aparajita"/>
          <w:bCs/>
          <w:iCs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bCs/>
          <w:iCs/>
          <w:sz w:val="24"/>
          <w:szCs w:val="24"/>
          <w:lang w:val="af-ZA"/>
        </w:rPr>
        <w:t>կամ</w:t>
      </w:r>
      <w:r w:rsidRPr="00ED723E">
        <w:rPr>
          <w:rFonts w:ascii="GHEA Grapalat" w:hAnsi="GHEA Grapalat" w:cs="Aparajita"/>
          <w:bCs/>
          <w:iCs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bCs/>
          <w:iCs/>
          <w:sz w:val="24"/>
          <w:szCs w:val="24"/>
          <w:lang w:val="af-ZA"/>
        </w:rPr>
        <w:t>տեղական</w:t>
      </w:r>
      <w:r w:rsidRPr="00ED723E">
        <w:rPr>
          <w:rFonts w:ascii="GHEA Grapalat" w:hAnsi="GHEA Grapalat" w:cs="Aparajita"/>
          <w:bCs/>
          <w:iCs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bCs/>
          <w:iCs/>
          <w:sz w:val="24"/>
          <w:szCs w:val="24"/>
          <w:lang w:val="af-ZA"/>
        </w:rPr>
        <w:t>ինքնակառավարման</w:t>
      </w:r>
      <w:r w:rsidRPr="00ED723E">
        <w:rPr>
          <w:rFonts w:ascii="GHEA Grapalat" w:hAnsi="GHEA Grapalat" w:cs="Aparajita"/>
          <w:bCs/>
          <w:iCs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bCs/>
          <w:iCs/>
          <w:sz w:val="24"/>
          <w:szCs w:val="24"/>
          <w:lang w:val="af-ZA"/>
        </w:rPr>
        <w:t>մարմնի</w:t>
      </w:r>
      <w:r w:rsidRPr="00ED723E">
        <w:rPr>
          <w:rFonts w:ascii="GHEA Grapalat" w:hAnsi="GHEA Grapalat" w:cs="Aparajita"/>
          <w:bCs/>
          <w:iCs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bCs/>
          <w:iCs/>
          <w:sz w:val="24"/>
          <w:szCs w:val="24"/>
          <w:lang w:val="af-ZA"/>
        </w:rPr>
        <w:t>բյուջեում</w:t>
      </w:r>
      <w:r w:rsidRPr="00ED723E">
        <w:rPr>
          <w:rFonts w:ascii="GHEA Grapalat" w:hAnsi="GHEA Grapalat" w:cs="Aparajita"/>
          <w:bCs/>
          <w:iCs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bCs/>
          <w:iCs/>
          <w:sz w:val="24"/>
          <w:szCs w:val="24"/>
          <w:lang w:val="af-ZA"/>
        </w:rPr>
        <w:t>ծախսերի</w:t>
      </w:r>
      <w:r w:rsidRPr="00ED723E">
        <w:rPr>
          <w:rFonts w:ascii="GHEA Grapalat" w:hAnsi="GHEA Grapalat" w:cs="Aparajita"/>
          <w:bCs/>
          <w:iCs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bCs/>
          <w:iCs/>
          <w:sz w:val="24"/>
          <w:szCs w:val="24"/>
          <w:lang w:val="af-ZA"/>
        </w:rPr>
        <w:t>և</w:t>
      </w:r>
      <w:r w:rsidRPr="00ED723E">
        <w:rPr>
          <w:rFonts w:ascii="GHEA Grapalat" w:hAnsi="GHEA Grapalat" w:cs="Aparajita"/>
          <w:bCs/>
          <w:iCs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bCs/>
          <w:iCs/>
          <w:sz w:val="24"/>
          <w:szCs w:val="24"/>
          <w:lang w:val="af-ZA"/>
        </w:rPr>
        <w:t>եկամուտների</w:t>
      </w:r>
      <w:r w:rsidRPr="00ED723E">
        <w:rPr>
          <w:rFonts w:ascii="GHEA Grapalat" w:hAnsi="GHEA Grapalat" w:cs="Aparajita"/>
          <w:bCs/>
          <w:iCs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bCs/>
          <w:iCs/>
          <w:sz w:val="24"/>
          <w:szCs w:val="24"/>
          <w:lang w:val="af-ZA"/>
        </w:rPr>
        <w:t>էական</w:t>
      </w:r>
      <w:r w:rsidRPr="00ED723E">
        <w:rPr>
          <w:rFonts w:ascii="GHEA Grapalat" w:hAnsi="GHEA Grapalat" w:cs="Aparajita"/>
          <w:bCs/>
          <w:iCs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bCs/>
          <w:iCs/>
          <w:sz w:val="24"/>
          <w:szCs w:val="24"/>
          <w:lang w:val="af-ZA"/>
        </w:rPr>
        <w:t>ավելացում</w:t>
      </w:r>
      <w:r w:rsidRPr="00ED723E">
        <w:rPr>
          <w:rFonts w:ascii="GHEA Grapalat" w:hAnsi="GHEA Grapalat" w:cs="Aparajita"/>
          <w:bCs/>
          <w:iCs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bCs/>
          <w:iCs/>
          <w:sz w:val="24"/>
          <w:szCs w:val="24"/>
          <w:lang w:val="af-ZA"/>
        </w:rPr>
        <w:t>կամ</w:t>
      </w:r>
      <w:r w:rsidRPr="00ED723E">
        <w:rPr>
          <w:rFonts w:ascii="GHEA Grapalat" w:hAnsi="GHEA Grapalat" w:cs="Aparajita"/>
          <w:bCs/>
          <w:iCs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bCs/>
          <w:iCs/>
          <w:sz w:val="24"/>
          <w:szCs w:val="24"/>
          <w:lang w:val="af-ZA"/>
        </w:rPr>
        <w:t>նվազեցում</w:t>
      </w:r>
      <w:r w:rsidRPr="00ED723E">
        <w:rPr>
          <w:rFonts w:ascii="GHEA Grapalat" w:hAnsi="GHEA Grapalat" w:cs="Aparajita"/>
          <w:bCs/>
          <w:iCs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bCs/>
          <w:iCs/>
          <w:sz w:val="24"/>
          <w:szCs w:val="24"/>
          <w:lang w:val="af-ZA"/>
        </w:rPr>
        <w:t>չի</w:t>
      </w:r>
      <w:r w:rsidRPr="00ED723E">
        <w:rPr>
          <w:rFonts w:ascii="GHEA Grapalat" w:hAnsi="GHEA Grapalat" w:cs="Aparajita"/>
          <w:bCs/>
          <w:iCs/>
          <w:sz w:val="24"/>
          <w:szCs w:val="24"/>
          <w:lang w:val="af-ZA"/>
        </w:rPr>
        <w:t xml:space="preserve"> </w:t>
      </w:r>
      <w:r w:rsidRPr="00ED723E">
        <w:rPr>
          <w:rFonts w:ascii="GHEA Grapalat" w:hAnsi="GHEA Grapalat" w:cs="Sylfaen"/>
          <w:bCs/>
          <w:iCs/>
          <w:sz w:val="24"/>
          <w:szCs w:val="24"/>
          <w:lang w:val="af-ZA"/>
        </w:rPr>
        <w:t>առաջանում</w:t>
      </w:r>
      <w:r w:rsidRPr="00ED723E">
        <w:rPr>
          <w:rFonts w:ascii="GHEA Grapalat" w:hAnsi="GHEA Grapalat" w:cs="Aparajita"/>
          <w:bCs/>
          <w:iCs/>
          <w:sz w:val="24"/>
          <w:szCs w:val="24"/>
          <w:lang w:val="af-ZA"/>
        </w:rPr>
        <w:t>:</w:t>
      </w:r>
    </w:p>
    <w:p w:rsidR="00ED723E" w:rsidRPr="00ED723E" w:rsidRDefault="00ED723E" w:rsidP="00ED72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D723E" w:rsidRPr="00ED723E" w:rsidRDefault="00ED723E" w:rsidP="00ED723E">
      <w:pPr>
        <w:spacing w:line="360" w:lineRule="auto"/>
        <w:ind w:firstLine="375"/>
        <w:rPr>
          <w:rFonts w:ascii="GHEA Grapalat" w:hAnsi="GHEA Grapalat" w:cs="Sylfaen"/>
          <w:sz w:val="24"/>
          <w:szCs w:val="24"/>
          <w:lang w:val="af-ZA"/>
        </w:rPr>
      </w:pPr>
    </w:p>
    <w:p w:rsidR="00ED723E" w:rsidRPr="00ED723E" w:rsidRDefault="00ED723E" w:rsidP="00ED723E">
      <w:pPr>
        <w:spacing w:line="360" w:lineRule="auto"/>
        <w:ind w:firstLine="375"/>
        <w:rPr>
          <w:rFonts w:ascii="GHEA Grapalat" w:hAnsi="GHEA Grapalat" w:cs="Sylfaen"/>
          <w:sz w:val="24"/>
          <w:szCs w:val="24"/>
          <w:lang w:val="af-ZA"/>
        </w:rPr>
      </w:pPr>
    </w:p>
    <w:p w:rsidR="00ED723E" w:rsidRPr="00ED723E" w:rsidRDefault="00ED723E" w:rsidP="0067377F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611B9C" w:rsidRPr="00ED723E" w:rsidRDefault="00611B9C" w:rsidP="0067377F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ED723E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B44423" w:rsidRPr="00ED723E" w:rsidRDefault="00B44423" w:rsidP="0067377F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C74419" w:rsidRPr="00ED723E" w:rsidRDefault="00C74419" w:rsidP="0067377F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sectPr w:rsidR="00C74419" w:rsidRPr="00ED723E" w:rsidSect="00BD5E89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38"/>
    <w:rsid w:val="00001CAF"/>
    <w:rsid w:val="000030C6"/>
    <w:rsid w:val="00007CFD"/>
    <w:rsid w:val="00040A7D"/>
    <w:rsid w:val="0004154D"/>
    <w:rsid w:val="000439C7"/>
    <w:rsid w:val="0004473F"/>
    <w:rsid w:val="0004511D"/>
    <w:rsid w:val="00057430"/>
    <w:rsid w:val="00071329"/>
    <w:rsid w:val="00071964"/>
    <w:rsid w:val="00074DB9"/>
    <w:rsid w:val="000A26F7"/>
    <w:rsid w:val="000A6E15"/>
    <w:rsid w:val="000A72D2"/>
    <w:rsid w:val="000C1485"/>
    <w:rsid w:val="000C6B66"/>
    <w:rsid w:val="000E0C29"/>
    <w:rsid w:val="000E145C"/>
    <w:rsid w:val="000E2088"/>
    <w:rsid w:val="000E4FFB"/>
    <w:rsid w:val="000F5098"/>
    <w:rsid w:val="000F7A48"/>
    <w:rsid w:val="00101363"/>
    <w:rsid w:val="00116A13"/>
    <w:rsid w:val="00127429"/>
    <w:rsid w:val="001537A4"/>
    <w:rsid w:val="0016012F"/>
    <w:rsid w:val="00160213"/>
    <w:rsid w:val="00161DA4"/>
    <w:rsid w:val="00163E17"/>
    <w:rsid w:val="0016508E"/>
    <w:rsid w:val="001815FD"/>
    <w:rsid w:val="00190B7D"/>
    <w:rsid w:val="001A066D"/>
    <w:rsid w:val="001B12D1"/>
    <w:rsid w:val="001B4F1C"/>
    <w:rsid w:val="001B7842"/>
    <w:rsid w:val="001C278B"/>
    <w:rsid w:val="001E109C"/>
    <w:rsid w:val="001E2D85"/>
    <w:rsid w:val="001F3BD4"/>
    <w:rsid w:val="001F7D86"/>
    <w:rsid w:val="001F7ECF"/>
    <w:rsid w:val="00204DA2"/>
    <w:rsid w:val="00206D0F"/>
    <w:rsid w:val="002139E0"/>
    <w:rsid w:val="00217D1A"/>
    <w:rsid w:val="0022141A"/>
    <w:rsid w:val="00230BCB"/>
    <w:rsid w:val="00232360"/>
    <w:rsid w:val="0023261B"/>
    <w:rsid w:val="002331C6"/>
    <w:rsid w:val="0023465D"/>
    <w:rsid w:val="00234BD4"/>
    <w:rsid w:val="00234D37"/>
    <w:rsid w:val="002367DE"/>
    <w:rsid w:val="00243D67"/>
    <w:rsid w:val="00265234"/>
    <w:rsid w:val="002673F1"/>
    <w:rsid w:val="0026762E"/>
    <w:rsid w:val="00272B66"/>
    <w:rsid w:val="00272CC5"/>
    <w:rsid w:val="002758B5"/>
    <w:rsid w:val="00286C3A"/>
    <w:rsid w:val="002873AD"/>
    <w:rsid w:val="00291AA0"/>
    <w:rsid w:val="002A5853"/>
    <w:rsid w:val="002B3CA5"/>
    <w:rsid w:val="002C255D"/>
    <w:rsid w:val="002D3C1C"/>
    <w:rsid w:val="002D5C33"/>
    <w:rsid w:val="002D6369"/>
    <w:rsid w:val="002F692E"/>
    <w:rsid w:val="00302020"/>
    <w:rsid w:val="00303C9E"/>
    <w:rsid w:val="00307A44"/>
    <w:rsid w:val="00310727"/>
    <w:rsid w:val="00314831"/>
    <w:rsid w:val="0031789B"/>
    <w:rsid w:val="003206FF"/>
    <w:rsid w:val="0032274E"/>
    <w:rsid w:val="003245E4"/>
    <w:rsid w:val="003267AF"/>
    <w:rsid w:val="003276A9"/>
    <w:rsid w:val="00335F29"/>
    <w:rsid w:val="00341A21"/>
    <w:rsid w:val="00342AAE"/>
    <w:rsid w:val="00343C71"/>
    <w:rsid w:val="00344A00"/>
    <w:rsid w:val="00350F08"/>
    <w:rsid w:val="00351D12"/>
    <w:rsid w:val="00355540"/>
    <w:rsid w:val="003619EA"/>
    <w:rsid w:val="00364CBC"/>
    <w:rsid w:val="0037173C"/>
    <w:rsid w:val="00380B69"/>
    <w:rsid w:val="003818A1"/>
    <w:rsid w:val="00390AD0"/>
    <w:rsid w:val="003A3712"/>
    <w:rsid w:val="003D408D"/>
    <w:rsid w:val="003D4648"/>
    <w:rsid w:val="003D5D9B"/>
    <w:rsid w:val="003E06EE"/>
    <w:rsid w:val="003E3D2E"/>
    <w:rsid w:val="003F35E5"/>
    <w:rsid w:val="0040295B"/>
    <w:rsid w:val="00403E2F"/>
    <w:rsid w:val="004105EB"/>
    <w:rsid w:val="00415735"/>
    <w:rsid w:val="00423A65"/>
    <w:rsid w:val="00423D82"/>
    <w:rsid w:val="004248AA"/>
    <w:rsid w:val="00425128"/>
    <w:rsid w:val="00436A43"/>
    <w:rsid w:val="00442E8D"/>
    <w:rsid w:val="0044568F"/>
    <w:rsid w:val="00446C13"/>
    <w:rsid w:val="00447121"/>
    <w:rsid w:val="0045580B"/>
    <w:rsid w:val="00455C60"/>
    <w:rsid w:val="00474AC1"/>
    <w:rsid w:val="00483C30"/>
    <w:rsid w:val="004A0368"/>
    <w:rsid w:val="004A1823"/>
    <w:rsid w:val="004A3F19"/>
    <w:rsid w:val="004A3FE8"/>
    <w:rsid w:val="004A4A09"/>
    <w:rsid w:val="004A68C2"/>
    <w:rsid w:val="004B0431"/>
    <w:rsid w:val="004B33FF"/>
    <w:rsid w:val="004C5736"/>
    <w:rsid w:val="004C6A44"/>
    <w:rsid w:val="004D391D"/>
    <w:rsid w:val="004D7239"/>
    <w:rsid w:val="004E1123"/>
    <w:rsid w:val="004E1B43"/>
    <w:rsid w:val="00507181"/>
    <w:rsid w:val="005101A6"/>
    <w:rsid w:val="005164CF"/>
    <w:rsid w:val="0052113D"/>
    <w:rsid w:val="00521E6E"/>
    <w:rsid w:val="0055194B"/>
    <w:rsid w:val="00562558"/>
    <w:rsid w:val="005637F6"/>
    <w:rsid w:val="00582302"/>
    <w:rsid w:val="00584523"/>
    <w:rsid w:val="005944C7"/>
    <w:rsid w:val="00596522"/>
    <w:rsid w:val="005A1E6C"/>
    <w:rsid w:val="005B1E5E"/>
    <w:rsid w:val="005B3F5A"/>
    <w:rsid w:val="005D3C8F"/>
    <w:rsid w:val="005E145F"/>
    <w:rsid w:val="005E4B3D"/>
    <w:rsid w:val="005E7AA7"/>
    <w:rsid w:val="005F7EF2"/>
    <w:rsid w:val="00600BFB"/>
    <w:rsid w:val="006113F2"/>
    <w:rsid w:val="00611B9C"/>
    <w:rsid w:val="00615963"/>
    <w:rsid w:val="00634D04"/>
    <w:rsid w:val="0063736D"/>
    <w:rsid w:val="00640BE6"/>
    <w:rsid w:val="00646834"/>
    <w:rsid w:val="00647930"/>
    <w:rsid w:val="006521B2"/>
    <w:rsid w:val="006563C4"/>
    <w:rsid w:val="0067377F"/>
    <w:rsid w:val="00683CBB"/>
    <w:rsid w:val="0068439A"/>
    <w:rsid w:val="006854D1"/>
    <w:rsid w:val="00687661"/>
    <w:rsid w:val="006B7ED7"/>
    <w:rsid w:val="006E3115"/>
    <w:rsid w:val="006E49F9"/>
    <w:rsid w:val="006E61DF"/>
    <w:rsid w:val="006F2D6C"/>
    <w:rsid w:val="006F3A7D"/>
    <w:rsid w:val="0070068A"/>
    <w:rsid w:val="00706D2A"/>
    <w:rsid w:val="00707106"/>
    <w:rsid w:val="00710C44"/>
    <w:rsid w:val="0071172A"/>
    <w:rsid w:val="00713438"/>
    <w:rsid w:val="00717A9D"/>
    <w:rsid w:val="0074227C"/>
    <w:rsid w:val="00754ED7"/>
    <w:rsid w:val="0075533F"/>
    <w:rsid w:val="00766793"/>
    <w:rsid w:val="0077797E"/>
    <w:rsid w:val="00780751"/>
    <w:rsid w:val="00786BBE"/>
    <w:rsid w:val="007A5ABD"/>
    <w:rsid w:val="007A641D"/>
    <w:rsid w:val="007B3DA5"/>
    <w:rsid w:val="007B58F3"/>
    <w:rsid w:val="007C5575"/>
    <w:rsid w:val="007D0EED"/>
    <w:rsid w:val="007D7801"/>
    <w:rsid w:val="007F6EA6"/>
    <w:rsid w:val="00803E30"/>
    <w:rsid w:val="00813739"/>
    <w:rsid w:val="00822094"/>
    <w:rsid w:val="00827DE2"/>
    <w:rsid w:val="0085705F"/>
    <w:rsid w:val="008663E0"/>
    <w:rsid w:val="00867C06"/>
    <w:rsid w:val="008748B8"/>
    <w:rsid w:val="008759F6"/>
    <w:rsid w:val="00875E0F"/>
    <w:rsid w:val="00883ABE"/>
    <w:rsid w:val="00886C76"/>
    <w:rsid w:val="00895E26"/>
    <w:rsid w:val="008967F4"/>
    <w:rsid w:val="008A0A05"/>
    <w:rsid w:val="008B11CD"/>
    <w:rsid w:val="008C185B"/>
    <w:rsid w:val="008C1DA5"/>
    <w:rsid w:val="008C44EB"/>
    <w:rsid w:val="008D3C82"/>
    <w:rsid w:val="008D58ED"/>
    <w:rsid w:val="008D643A"/>
    <w:rsid w:val="008E69EE"/>
    <w:rsid w:val="008F22AE"/>
    <w:rsid w:val="009064F2"/>
    <w:rsid w:val="00916D4F"/>
    <w:rsid w:val="0092069F"/>
    <w:rsid w:val="00926E6F"/>
    <w:rsid w:val="00927FA2"/>
    <w:rsid w:val="00935DE5"/>
    <w:rsid w:val="009368FB"/>
    <w:rsid w:val="00942BD7"/>
    <w:rsid w:val="0094302A"/>
    <w:rsid w:val="009535D2"/>
    <w:rsid w:val="00961A60"/>
    <w:rsid w:val="00965E02"/>
    <w:rsid w:val="00971B2A"/>
    <w:rsid w:val="00973685"/>
    <w:rsid w:val="0097612D"/>
    <w:rsid w:val="00980106"/>
    <w:rsid w:val="0098394D"/>
    <w:rsid w:val="00983E25"/>
    <w:rsid w:val="0099301B"/>
    <w:rsid w:val="00993EB6"/>
    <w:rsid w:val="009944A5"/>
    <w:rsid w:val="009A116F"/>
    <w:rsid w:val="009A5A9B"/>
    <w:rsid w:val="009B4039"/>
    <w:rsid w:val="009B7476"/>
    <w:rsid w:val="009D5E65"/>
    <w:rsid w:val="009F56FD"/>
    <w:rsid w:val="009F6A20"/>
    <w:rsid w:val="009F6C3E"/>
    <w:rsid w:val="00A00EAA"/>
    <w:rsid w:val="00A015F8"/>
    <w:rsid w:val="00A0187A"/>
    <w:rsid w:val="00A04D40"/>
    <w:rsid w:val="00A07AB3"/>
    <w:rsid w:val="00A16AC3"/>
    <w:rsid w:val="00A33445"/>
    <w:rsid w:val="00A34518"/>
    <w:rsid w:val="00A55B51"/>
    <w:rsid w:val="00A5602C"/>
    <w:rsid w:val="00A5761B"/>
    <w:rsid w:val="00A73EA9"/>
    <w:rsid w:val="00A7480F"/>
    <w:rsid w:val="00A854E4"/>
    <w:rsid w:val="00A915D5"/>
    <w:rsid w:val="00A950D3"/>
    <w:rsid w:val="00AA05ED"/>
    <w:rsid w:val="00AA14BC"/>
    <w:rsid w:val="00AB0773"/>
    <w:rsid w:val="00AB0B6E"/>
    <w:rsid w:val="00AB2128"/>
    <w:rsid w:val="00AB6C74"/>
    <w:rsid w:val="00AC5968"/>
    <w:rsid w:val="00AE23BF"/>
    <w:rsid w:val="00AE7676"/>
    <w:rsid w:val="00B02D40"/>
    <w:rsid w:val="00B02FB5"/>
    <w:rsid w:val="00B17A7D"/>
    <w:rsid w:val="00B22636"/>
    <w:rsid w:val="00B3065B"/>
    <w:rsid w:val="00B333CB"/>
    <w:rsid w:val="00B337CA"/>
    <w:rsid w:val="00B345BB"/>
    <w:rsid w:val="00B4067D"/>
    <w:rsid w:val="00B40C17"/>
    <w:rsid w:val="00B44423"/>
    <w:rsid w:val="00B47377"/>
    <w:rsid w:val="00B508B7"/>
    <w:rsid w:val="00B532C7"/>
    <w:rsid w:val="00B679AE"/>
    <w:rsid w:val="00B85319"/>
    <w:rsid w:val="00BB284A"/>
    <w:rsid w:val="00BB3F8F"/>
    <w:rsid w:val="00BC3CCB"/>
    <w:rsid w:val="00BC69D6"/>
    <w:rsid w:val="00BD31D9"/>
    <w:rsid w:val="00BD5E89"/>
    <w:rsid w:val="00BF2883"/>
    <w:rsid w:val="00BF2B44"/>
    <w:rsid w:val="00C0754F"/>
    <w:rsid w:val="00C1599E"/>
    <w:rsid w:val="00C231E2"/>
    <w:rsid w:val="00C2537A"/>
    <w:rsid w:val="00C27F2D"/>
    <w:rsid w:val="00C408E6"/>
    <w:rsid w:val="00C42B4C"/>
    <w:rsid w:val="00C5348D"/>
    <w:rsid w:val="00C573B9"/>
    <w:rsid w:val="00C6750C"/>
    <w:rsid w:val="00C74419"/>
    <w:rsid w:val="00C75B25"/>
    <w:rsid w:val="00C76787"/>
    <w:rsid w:val="00C77919"/>
    <w:rsid w:val="00C90137"/>
    <w:rsid w:val="00CA1846"/>
    <w:rsid w:val="00CA1F75"/>
    <w:rsid w:val="00CA357C"/>
    <w:rsid w:val="00CB6E13"/>
    <w:rsid w:val="00CB77D4"/>
    <w:rsid w:val="00CC476D"/>
    <w:rsid w:val="00CC6015"/>
    <w:rsid w:val="00CF3581"/>
    <w:rsid w:val="00CF4F84"/>
    <w:rsid w:val="00D04090"/>
    <w:rsid w:val="00D17387"/>
    <w:rsid w:val="00D27B3A"/>
    <w:rsid w:val="00D320BC"/>
    <w:rsid w:val="00D34B4E"/>
    <w:rsid w:val="00D36167"/>
    <w:rsid w:val="00D427F3"/>
    <w:rsid w:val="00D43EC4"/>
    <w:rsid w:val="00D4723B"/>
    <w:rsid w:val="00D5609F"/>
    <w:rsid w:val="00D61E5E"/>
    <w:rsid w:val="00D64B5B"/>
    <w:rsid w:val="00D82561"/>
    <w:rsid w:val="00DA4832"/>
    <w:rsid w:val="00DA61DB"/>
    <w:rsid w:val="00DE7901"/>
    <w:rsid w:val="00E00478"/>
    <w:rsid w:val="00E01032"/>
    <w:rsid w:val="00E031BF"/>
    <w:rsid w:val="00E40CF0"/>
    <w:rsid w:val="00E449AE"/>
    <w:rsid w:val="00E50337"/>
    <w:rsid w:val="00E618A9"/>
    <w:rsid w:val="00E678E8"/>
    <w:rsid w:val="00E74E0E"/>
    <w:rsid w:val="00E7590E"/>
    <w:rsid w:val="00E802E6"/>
    <w:rsid w:val="00E80951"/>
    <w:rsid w:val="00E90020"/>
    <w:rsid w:val="00E90C19"/>
    <w:rsid w:val="00E94E8B"/>
    <w:rsid w:val="00EA2B2E"/>
    <w:rsid w:val="00EA6331"/>
    <w:rsid w:val="00EC398A"/>
    <w:rsid w:val="00EC3FC1"/>
    <w:rsid w:val="00ED035F"/>
    <w:rsid w:val="00ED18CF"/>
    <w:rsid w:val="00ED25BA"/>
    <w:rsid w:val="00ED3962"/>
    <w:rsid w:val="00ED4677"/>
    <w:rsid w:val="00ED4953"/>
    <w:rsid w:val="00ED723E"/>
    <w:rsid w:val="00EE1BA9"/>
    <w:rsid w:val="00F06F92"/>
    <w:rsid w:val="00F233E5"/>
    <w:rsid w:val="00F27B6F"/>
    <w:rsid w:val="00F35174"/>
    <w:rsid w:val="00F4367D"/>
    <w:rsid w:val="00F44B33"/>
    <w:rsid w:val="00F466DC"/>
    <w:rsid w:val="00F53E2C"/>
    <w:rsid w:val="00F579DB"/>
    <w:rsid w:val="00F606FD"/>
    <w:rsid w:val="00F617F3"/>
    <w:rsid w:val="00F664B4"/>
    <w:rsid w:val="00F702FA"/>
    <w:rsid w:val="00F70A4F"/>
    <w:rsid w:val="00F739FE"/>
    <w:rsid w:val="00F73B33"/>
    <w:rsid w:val="00F80128"/>
    <w:rsid w:val="00F91C6E"/>
    <w:rsid w:val="00F91FBB"/>
    <w:rsid w:val="00F948F1"/>
    <w:rsid w:val="00F95FC0"/>
    <w:rsid w:val="00FA7ED4"/>
    <w:rsid w:val="00FB0910"/>
    <w:rsid w:val="00FB7230"/>
    <w:rsid w:val="00FB7D05"/>
    <w:rsid w:val="00FE2CC4"/>
    <w:rsid w:val="00FE4DA7"/>
    <w:rsid w:val="00FE4F55"/>
    <w:rsid w:val="00FF1CB8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34"/>
    <w:unhideWhenUsed/>
    <w:qFormat/>
    <w:rsid w:val="0061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B9C"/>
    <w:rPr>
      <w:b/>
      <w:bCs/>
    </w:rPr>
  </w:style>
  <w:style w:type="character" w:customStyle="1" w:styleId="NormalWebChar">
    <w:name w:val="Normal (Web) Char"/>
    <w:aliases w:val="webb Char"/>
    <w:link w:val="NormalWeb"/>
    <w:uiPriority w:val="34"/>
    <w:locked/>
    <w:rsid w:val="00423D82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Normal"/>
    <w:uiPriority w:val="99"/>
    <w:qFormat/>
    <w:rsid w:val="00423D82"/>
    <w:pPr>
      <w:widowControl w:val="0"/>
      <w:autoSpaceDE w:val="0"/>
      <w:autoSpaceDN w:val="0"/>
      <w:adjustRightInd w:val="0"/>
      <w:spacing w:after="0" w:line="364" w:lineRule="exact"/>
      <w:ind w:hanging="281"/>
    </w:pPr>
    <w:rPr>
      <w:rFonts w:ascii="Tahoma" w:eastAsia="Times New Roman" w:hAnsi="Tahoma" w:cs="Tahoma"/>
      <w:sz w:val="24"/>
      <w:szCs w:val="24"/>
      <w:lang w:eastAsia="zh-CN"/>
    </w:rPr>
  </w:style>
  <w:style w:type="character" w:customStyle="1" w:styleId="FontStyle25">
    <w:name w:val="Font Style25"/>
    <w:uiPriority w:val="99"/>
    <w:rsid w:val="00423D82"/>
    <w:rPr>
      <w:rFonts w:ascii="Tahoma" w:hAnsi="Tahoma" w:cs="Tahom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D04"/>
    <w:rPr>
      <w:rFonts w:ascii="Tahoma" w:hAnsi="Tahoma" w:cs="Tahoma"/>
      <w:sz w:val="16"/>
      <w:szCs w:val="16"/>
    </w:rPr>
  </w:style>
  <w:style w:type="paragraph" w:customStyle="1" w:styleId="Style11">
    <w:name w:val="Style11"/>
    <w:basedOn w:val="Normal"/>
    <w:uiPriority w:val="99"/>
    <w:rsid w:val="00ED723E"/>
    <w:pPr>
      <w:widowControl w:val="0"/>
      <w:autoSpaceDE w:val="0"/>
      <w:autoSpaceDN w:val="0"/>
      <w:adjustRightInd w:val="0"/>
      <w:spacing w:after="0" w:line="367" w:lineRule="exact"/>
      <w:ind w:firstLine="446"/>
      <w:jc w:val="both"/>
    </w:pPr>
    <w:rPr>
      <w:rFonts w:ascii="Tahoma" w:eastAsia="Times New Roman" w:hAnsi="Tahoma" w:cs="Tahom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34"/>
    <w:unhideWhenUsed/>
    <w:qFormat/>
    <w:rsid w:val="0061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B9C"/>
    <w:rPr>
      <w:b/>
      <w:bCs/>
    </w:rPr>
  </w:style>
  <w:style w:type="character" w:customStyle="1" w:styleId="NormalWebChar">
    <w:name w:val="Normal (Web) Char"/>
    <w:aliases w:val="webb Char"/>
    <w:link w:val="NormalWeb"/>
    <w:uiPriority w:val="34"/>
    <w:locked/>
    <w:rsid w:val="00423D82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Normal"/>
    <w:uiPriority w:val="99"/>
    <w:qFormat/>
    <w:rsid w:val="00423D82"/>
    <w:pPr>
      <w:widowControl w:val="0"/>
      <w:autoSpaceDE w:val="0"/>
      <w:autoSpaceDN w:val="0"/>
      <w:adjustRightInd w:val="0"/>
      <w:spacing w:after="0" w:line="364" w:lineRule="exact"/>
      <w:ind w:hanging="281"/>
    </w:pPr>
    <w:rPr>
      <w:rFonts w:ascii="Tahoma" w:eastAsia="Times New Roman" w:hAnsi="Tahoma" w:cs="Tahoma"/>
      <w:sz w:val="24"/>
      <w:szCs w:val="24"/>
      <w:lang w:eastAsia="zh-CN"/>
    </w:rPr>
  </w:style>
  <w:style w:type="character" w:customStyle="1" w:styleId="FontStyle25">
    <w:name w:val="Font Style25"/>
    <w:uiPriority w:val="99"/>
    <w:rsid w:val="00423D82"/>
    <w:rPr>
      <w:rFonts w:ascii="Tahoma" w:hAnsi="Tahoma" w:cs="Tahom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D04"/>
    <w:rPr>
      <w:rFonts w:ascii="Tahoma" w:hAnsi="Tahoma" w:cs="Tahoma"/>
      <w:sz w:val="16"/>
      <w:szCs w:val="16"/>
    </w:rPr>
  </w:style>
  <w:style w:type="paragraph" w:customStyle="1" w:styleId="Style11">
    <w:name w:val="Style11"/>
    <w:basedOn w:val="Normal"/>
    <w:uiPriority w:val="99"/>
    <w:rsid w:val="00ED723E"/>
    <w:pPr>
      <w:widowControl w:val="0"/>
      <w:autoSpaceDE w:val="0"/>
      <w:autoSpaceDN w:val="0"/>
      <w:adjustRightInd w:val="0"/>
      <w:spacing w:after="0" w:line="367" w:lineRule="exact"/>
      <w:ind w:firstLine="446"/>
      <w:jc w:val="both"/>
    </w:pPr>
    <w:rPr>
      <w:rFonts w:ascii="Tahoma" w:eastAsia="Times New Roman" w:hAnsi="Tahoma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C981E-1FCC-43CE-92DF-640A3DEE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Artyom Ghazarian</dc:creator>
  <cp:lastModifiedBy>Viktorya Mayilyan</cp:lastModifiedBy>
  <cp:revision>10</cp:revision>
  <cp:lastPrinted>2017-07-21T09:09:00Z</cp:lastPrinted>
  <dcterms:created xsi:type="dcterms:W3CDTF">2017-08-09T14:30:00Z</dcterms:created>
  <dcterms:modified xsi:type="dcterms:W3CDTF">2017-11-07T14:49:00Z</dcterms:modified>
</cp:coreProperties>
</file>