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04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8"/>
      </w:tblGrid>
      <w:tr w:rsidR="00B466C7" w:rsidRPr="00AB562E">
        <w:tc>
          <w:tcPr>
            <w:tcW w:w="9828" w:type="dxa"/>
          </w:tcPr>
          <w:p w:rsidR="00B466C7" w:rsidRPr="00926F9E" w:rsidRDefault="00B466C7" w:rsidP="00CE4F38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br w:type="page"/>
            </w:r>
            <w:r w:rsidRPr="00926F9E">
              <w:rPr>
                <w:rFonts w:ascii="GHEA Grapalat" w:hAnsi="GHEA Grapalat" w:cs="GHEA Grapalat"/>
                <w:b/>
                <w:bCs/>
              </w:rPr>
              <w:t>Իրավական ակտի հիմնավորումը</w:t>
            </w:r>
          </w:p>
        </w:tc>
      </w:tr>
      <w:tr w:rsidR="00B466C7" w:rsidRPr="00AB562E">
        <w:tc>
          <w:tcPr>
            <w:tcW w:w="9828" w:type="dxa"/>
          </w:tcPr>
          <w:p w:rsidR="00B466C7" w:rsidRPr="00926F9E" w:rsidRDefault="00B466C7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B466C7" w:rsidRPr="00DA20F2">
        <w:tc>
          <w:tcPr>
            <w:tcW w:w="9828" w:type="dxa"/>
          </w:tcPr>
          <w:p w:rsidR="00B466C7" w:rsidRPr="002B0271" w:rsidRDefault="00DA20F2" w:rsidP="00A067AA">
            <w:pPr>
              <w:jc w:val="both"/>
              <w:rPr>
                <w:rFonts w:ascii="GHEA Grapalat" w:hAnsi="GHEA Grapalat" w:cs="GHEA Grapalat"/>
              </w:rPr>
            </w:pPr>
            <w:r w:rsidRPr="00DA20F2">
              <w:rPr>
                <w:rFonts w:ascii="GHEA Grapalat" w:hAnsi="GHEA Grapalat" w:cs="GHEA Grapalat"/>
                <w:lang w:val="hy-AM"/>
              </w:rPr>
              <w:t>Էլեկտրաէներգետիկական համակարգի կառավարման բարելավման նպատակով</w:t>
            </w:r>
            <w:r w:rsidRPr="00DA20F2">
              <w:rPr>
                <w:rFonts w:ascii="GHEA Grapalat" w:hAnsi="GHEA Grapalat" w:cs="GHEA Grapalat"/>
              </w:rPr>
              <w:t xml:space="preserve">` </w:t>
            </w:r>
            <w:r w:rsidRPr="00DA20F2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և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Ասիական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 xml:space="preserve">բանկի </w:t>
            </w:r>
            <w:r w:rsidRPr="00DA20F2">
              <w:rPr>
                <w:rFonts w:ascii="GHEA Grapalat" w:hAnsi="GHEA Grapalat"/>
                <w:lang w:val="hy-AM"/>
              </w:rPr>
              <w:t>(Բանկ)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միջև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2014</w:t>
            </w:r>
            <w:r w:rsidRPr="00DA20F2">
              <w:rPr>
                <w:rFonts w:ascii="GHEA Grapalat" w:hAnsi="GHEA Grapalat"/>
                <w:shd w:val="clear" w:color="auto" w:fill="FFFFFF"/>
              </w:rPr>
              <w:t>թ.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սեպտեմբերի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5-</w:t>
            </w:r>
            <w:r w:rsidRPr="00DA20F2">
              <w:rPr>
                <w:rFonts w:ascii="GHEA Grapalat" w:hAnsi="GHEA Grapalat"/>
                <w:shd w:val="clear" w:color="auto" w:fill="FFFFFF"/>
              </w:rPr>
              <w:t>ին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ստորագրված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>վարկային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/>
                <w:shd w:val="clear" w:color="auto" w:fill="FFFFFF"/>
              </w:rPr>
              <w:t xml:space="preserve">համաձայնագրի </w:t>
            </w:r>
            <w:r w:rsidRPr="00DA20F2">
              <w:rPr>
                <w:rFonts w:ascii="GHEA Grapalat" w:hAnsi="GHEA Grapalat"/>
              </w:rPr>
              <w:t>(Վարկային համաձայնագիր)</w:t>
            </w:r>
            <w:r w:rsidRPr="00DA20F2">
              <w:rPr>
                <w:rFonts w:ascii="GHEA Grapalat" w:hAnsi="GHEA Grapalat"/>
                <w:shd w:val="clear" w:color="auto" w:fill="FFFFFF"/>
              </w:rPr>
              <w:t xml:space="preserve"> շրջանակներում</w:t>
            </w:r>
            <w:r w:rsidRPr="00DA20F2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DA20F2">
              <w:rPr>
                <w:rFonts w:ascii="GHEA Grapalat" w:hAnsi="GHEA Grapalat" w:cs="GHEA Grapalat"/>
                <w:lang w:val="hy-AM"/>
              </w:rPr>
              <w:t xml:space="preserve">նախատեսվում է </w:t>
            </w:r>
            <w:proofErr w:type="spellStart"/>
            <w:r w:rsidRPr="00DA20F2">
              <w:rPr>
                <w:rFonts w:ascii="GHEA Grapalat" w:hAnsi="GHEA Grapalat" w:cs="GHEA Grapalat"/>
                <w:lang w:val="en-US"/>
              </w:rPr>
              <w:t>ընդլայնել</w:t>
            </w:r>
            <w:proofErr w:type="spellEnd"/>
            <w:r w:rsidRPr="00DA20F2">
              <w:rPr>
                <w:rFonts w:ascii="GHEA Grapalat" w:hAnsi="GHEA Grapalat" w:cs="GHEA Grapalat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>Կ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արգավարական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կառավարման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ու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տվյալների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հավաքագրման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(SCADA)/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էներգիայի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կառավարման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(EMS) </w:t>
            </w:r>
            <w:r w:rsidRPr="00DA20F2">
              <w:rPr>
                <w:rFonts w:ascii="GHEA Grapalat" w:hAnsi="GHEA Grapalat" w:cs="Sylfaen"/>
                <w:bCs/>
                <w:lang w:val="hy-AM"/>
              </w:rPr>
              <w:t>համակարգեր</w:t>
            </w:r>
            <w:r w:rsidRPr="00DA20F2">
              <w:rPr>
                <w:rFonts w:ascii="GHEA Grapalat" w:hAnsi="GHEA Grapalat" w:cs="Sylfaen"/>
                <w:bCs/>
                <w:lang w:val="en-US"/>
              </w:rPr>
              <w:t>ը</w:t>
            </w:r>
            <w:r w:rsidRPr="00DA20F2">
              <w:rPr>
                <w:rFonts w:ascii="GHEA Grapalat" w:hAnsi="GHEA Grapalat" w:cs="Sylfaen"/>
                <w:bCs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  <w:lang w:val="en-US"/>
              </w:rPr>
              <w:t>և</w:t>
            </w:r>
            <w:r w:rsidRPr="00DA20F2">
              <w:rPr>
                <w:rFonts w:ascii="GHEA Grapalat" w:hAnsi="GHEA Grapalat" w:cs="GHEA Grapalat"/>
                <w:lang w:val="hy-AM"/>
              </w:rPr>
              <w:t xml:space="preserve"> կառուցել պահուստային կարգավարական կառավարման կենտրոն (ՊԿԿԿ):</w:t>
            </w:r>
            <w:r w:rsidRPr="00DA20F2">
              <w:rPr>
                <w:rFonts w:ascii="GHEA Grapalat" w:hAnsi="GHEA Grapalat" w:cs="GHEA Grapalat"/>
              </w:rPr>
              <w:t xml:space="preserve"> </w:t>
            </w:r>
            <w:r w:rsidRPr="00DA20F2">
              <w:rPr>
                <w:rFonts w:ascii="GHEA Grapalat" w:hAnsi="GHEA Grapalat" w:cs="GHEA Grapalat"/>
                <w:lang w:val="en-US"/>
              </w:rPr>
              <w:t>Ի</w:t>
            </w:r>
            <w:r w:rsidRPr="00DA20F2">
              <w:rPr>
                <w:rFonts w:ascii="GHEA Grapalat" w:hAnsi="GHEA Grapalat" w:cs="Sylfaen"/>
              </w:rPr>
              <w:t xml:space="preserve">րականացված միջազգային մրցույթի արդյունքում 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>«</w:t>
            </w:r>
            <w:proofErr w:type="spellStart"/>
            <w:r w:rsidRPr="00DA20F2">
              <w:rPr>
                <w:rFonts w:ascii="GHEA Grapalat" w:hAnsi="GHEA Grapalat" w:cs="Sylfaen"/>
                <w:bCs/>
                <w:lang w:val="fr-FR"/>
              </w:rPr>
              <w:t>Redinet</w:t>
            </w:r>
            <w:proofErr w:type="spellEnd"/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CJSC</w:t>
            </w:r>
            <w:r w:rsidRPr="00DA20F2">
              <w:rPr>
                <w:rFonts w:ascii="GHEA Grapalat" w:hAnsi="GHEA Grapalat"/>
                <w:lang w:val="fr-FR"/>
              </w:rPr>
              <w:t xml:space="preserve"> (</w:t>
            </w:r>
            <w:proofErr w:type="spellStart"/>
            <w:r w:rsidRPr="00DA20F2">
              <w:rPr>
                <w:rFonts w:ascii="GHEA Grapalat" w:hAnsi="GHEA Grapalat"/>
                <w:lang w:val="fr-FR"/>
              </w:rPr>
              <w:t>Հայաստան</w:t>
            </w:r>
            <w:proofErr w:type="spellEnd"/>
            <w:r w:rsidRPr="00DA20F2">
              <w:rPr>
                <w:rFonts w:ascii="GHEA Grapalat" w:hAnsi="GHEA Grapalat"/>
                <w:lang w:val="fr-FR"/>
              </w:rPr>
              <w:t xml:space="preserve">) </w:t>
            </w:r>
            <w:r w:rsidRPr="00DA20F2">
              <w:rPr>
                <w:rFonts w:ascii="GHEA Grapalat" w:hAnsi="GHEA Grapalat"/>
                <w:bCs/>
                <w:lang w:val="fr-FR"/>
              </w:rPr>
              <w:t xml:space="preserve">և Siemens AG </w:t>
            </w:r>
            <w:proofErr w:type="spellStart"/>
            <w:r w:rsidRPr="00DA20F2">
              <w:rPr>
                <w:rFonts w:ascii="GHEA Grapalat" w:hAnsi="GHEA Grapalat"/>
                <w:bCs/>
                <w:lang w:val="fr-FR"/>
              </w:rPr>
              <w:t>Osterreich</w:t>
            </w:r>
            <w:proofErr w:type="spellEnd"/>
            <w:r w:rsidRPr="00DA20F2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/>
                <w:lang w:val="fr-FR"/>
              </w:rPr>
              <w:t>(</w:t>
            </w:r>
            <w:proofErr w:type="spellStart"/>
            <w:r w:rsidRPr="00DA20F2">
              <w:rPr>
                <w:rFonts w:ascii="GHEA Grapalat" w:hAnsi="GHEA Grapalat"/>
                <w:lang w:val="fr-FR"/>
              </w:rPr>
              <w:t>Ավստրիա</w:t>
            </w:r>
            <w:proofErr w:type="spellEnd"/>
            <w:r w:rsidRPr="00DA20F2">
              <w:rPr>
                <w:rFonts w:ascii="GHEA Grapalat" w:hAnsi="GHEA Grapalat"/>
                <w:lang w:val="fr-FR"/>
              </w:rPr>
              <w:t>)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>»</w:t>
            </w:r>
            <w:r w:rsidRPr="00DA20F2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DA20F2">
              <w:rPr>
                <w:rFonts w:ascii="GHEA Grapalat" w:hAnsi="GHEA Grapalat"/>
                <w:bCs/>
                <w:lang w:val="fr-FR"/>
              </w:rPr>
              <w:t>կոնսորցիումի</w:t>
            </w:r>
            <w:proofErr w:type="spellEnd"/>
            <w:r w:rsidRPr="00DA20F2">
              <w:rPr>
                <w:rFonts w:ascii="GHEA Grapalat" w:hAnsi="GHEA Grapalat"/>
                <w:bCs/>
              </w:rPr>
              <w:t xml:space="preserve"> հետ կնքվել է 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SCADA/EMS </w:t>
            </w:r>
            <w:r w:rsidRPr="00DA20F2">
              <w:rPr>
                <w:rFonts w:ascii="GHEA Grapalat" w:hAnsi="GHEA Grapalat" w:cs="Sylfaen"/>
                <w:bCs/>
              </w:rPr>
              <w:t>համակարգերի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</w:rPr>
              <w:t>ընդլայնման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</w:rPr>
              <w:t>ու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</w:rPr>
              <w:t>արդիականացման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</w:rPr>
              <w:t>և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</w:rPr>
              <w:t>ՊԿԿԿ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>-</w:t>
            </w:r>
            <w:r w:rsidRPr="00DA20F2">
              <w:rPr>
                <w:rFonts w:ascii="GHEA Grapalat" w:hAnsi="GHEA Grapalat" w:cs="Sylfaen"/>
                <w:bCs/>
              </w:rPr>
              <w:t>ի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</w:rPr>
              <w:t>կառուցման</w:t>
            </w:r>
            <w:r w:rsidRPr="00DA20F2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A20F2">
              <w:rPr>
                <w:rFonts w:ascii="GHEA Grapalat" w:hAnsi="GHEA Grapalat" w:cs="Sylfaen"/>
                <w:bCs/>
              </w:rPr>
              <w:t>պայմանագիր</w:t>
            </w:r>
            <w:r w:rsidR="00A067AA" w:rsidRPr="00A067AA">
              <w:rPr>
                <w:rFonts w:ascii="GHEA Grapalat" w:hAnsi="GHEA Grapalat" w:cs="Sylfaen"/>
                <w:bCs/>
              </w:rPr>
              <w:t xml:space="preserve"> (</w:t>
            </w:r>
            <w:proofErr w:type="spellStart"/>
            <w:r w:rsidR="00A067AA">
              <w:rPr>
                <w:rFonts w:ascii="GHEA Grapalat" w:hAnsi="GHEA Grapalat" w:cs="Sylfaen"/>
                <w:bCs/>
                <w:lang w:val="en-US"/>
              </w:rPr>
              <w:t>Պայմանագիր</w:t>
            </w:r>
            <w:proofErr w:type="spellEnd"/>
            <w:r w:rsidR="00A067AA" w:rsidRPr="00A067AA">
              <w:rPr>
                <w:rFonts w:ascii="GHEA Grapalat" w:hAnsi="GHEA Grapalat" w:cs="Sylfaen"/>
                <w:bCs/>
              </w:rPr>
              <w:t>)</w:t>
            </w:r>
            <w:r w:rsidRPr="00DA20F2">
              <w:rPr>
                <w:rFonts w:ascii="GHEA Grapalat" w:hAnsi="GHEA Grapalat" w:cs="Sylfaen"/>
                <w:bCs/>
              </w:rPr>
              <w:t xml:space="preserve">: </w:t>
            </w:r>
            <w:proofErr w:type="spellStart"/>
            <w:r w:rsidR="002B0271">
              <w:rPr>
                <w:rFonts w:ascii="GHEA Grapalat" w:hAnsi="GHEA Grapalat" w:cs="Sylfaen"/>
                <w:bCs/>
                <w:lang w:val="en-US"/>
              </w:rPr>
              <w:t>Համաձայն</w:t>
            </w:r>
            <w:proofErr w:type="spellEnd"/>
            <w:r w:rsidR="002B0271" w:rsidRPr="002B0271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="002B0271">
              <w:rPr>
                <w:rFonts w:ascii="GHEA Grapalat" w:hAnsi="GHEA Grapalat" w:cs="Sylfaen"/>
                <w:bCs/>
                <w:lang w:val="en-US"/>
              </w:rPr>
              <w:t>կնքված</w:t>
            </w:r>
            <w:proofErr w:type="spellEnd"/>
            <w:r w:rsidR="002B0271" w:rsidRPr="002B0271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="00A067AA">
              <w:rPr>
                <w:rFonts w:ascii="GHEA Grapalat" w:hAnsi="GHEA Grapalat" w:cs="Sylfaen"/>
                <w:bCs/>
                <w:lang w:val="en-US"/>
              </w:rPr>
              <w:t>Պ</w:t>
            </w:r>
            <w:r w:rsidR="002B0271">
              <w:rPr>
                <w:rFonts w:ascii="GHEA Grapalat" w:hAnsi="GHEA Grapalat" w:cs="Sylfaen"/>
                <w:bCs/>
                <w:lang w:val="en-US"/>
              </w:rPr>
              <w:t>այմանագրի</w:t>
            </w:r>
            <w:proofErr w:type="spellEnd"/>
            <w:r w:rsidR="002B0271" w:rsidRPr="002B0271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="002B0271">
              <w:rPr>
                <w:rFonts w:ascii="GHEA Grapalat" w:hAnsi="GHEA Grapalat" w:cs="Sylfaen"/>
                <w:bCs/>
                <w:lang w:val="en-US"/>
              </w:rPr>
              <w:t>անհրաժեշտ</w:t>
            </w:r>
            <w:proofErr w:type="spellEnd"/>
            <w:r w:rsidR="002B0271" w:rsidRPr="002B0271">
              <w:rPr>
                <w:rFonts w:ascii="GHEA Grapalat" w:hAnsi="GHEA Grapalat" w:cs="Sylfaen"/>
                <w:bCs/>
              </w:rPr>
              <w:t xml:space="preserve"> </w:t>
            </w:r>
            <w:r w:rsidR="002B0271">
              <w:rPr>
                <w:rFonts w:ascii="GHEA Grapalat" w:hAnsi="GHEA Grapalat" w:cs="Sylfaen"/>
                <w:bCs/>
                <w:lang w:val="en-US"/>
              </w:rPr>
              <w:t>է</w:t>
            </w:r>
            <w:r w:rsidR="002B0271" w:rsidRPr="002B0271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="002B0271">
              <w:rPr>
                <w:rFonts w:ascii="GHEA Grapalat" w:hAnsi="GHEA Grapalat" w:cs="Sylfaen"/>
                <w:bCs/>
                <w:lang w:val="en-US"/>
              </w:rPr>
              <w:t>կատարել</w:t>
            </w:r>
            <w:proofErr w:type="spellEnd"/>
            <w:r w:rsidR="002B0271" w:rsidRPr="002B0271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="002B0271">
              <w:rPr>
                <w:rFonts w:ascii="GHEA Grapalat" w:hAnsi="GHEA Grapalat" w:cs="Sylfaen"/>
                <w:bCs/>
                <w:lang w:val="en-US"/>
              </w:rPr>
              <w:t>կանխավճար</w:t>
            </w:r>
            <w:proofErr w:type="spellEnd"/>
            <w:r w:rsidR="002B0271" w:rsidRPr="002B0271">
              <w:rPr>
                <w:rFonts w:ascii="GHEA Grapalat" w:hAnsi="GHEA Grapalat" w:cs="Sylfaen"/>
                <w:bCs/>
              </w:rPr>
              <w:t>:</w:t>
            </w:r>
          </w:p>
        </w:tc>
      </w:tr>
      <w:tr w:rsidR="00B466C7" w:rsidRPr="00AB562E">
        <w:tc>
          <w:tcPr>
            <w:tcW w:w="9828" w:type="dxa"/>
            <w:vAlign w:val="center"/>
          </w:tcPr>
          <w:p w:rsidR="00B466C7" w:rsidRPr="009D62C0" w:rsidRDefault="00B466C7" w:rsidP="00CE4F38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B466C7" w:rsidRPr="00AF5AC5">
        <w:tc>
          <w:tcPr>
            <w:tcW w:w="9828" w:type="dxa"/>
          </w:tcPr>
          <w:p w:rsidR="00B466C7" w:rsidRPr="00084FB5" w:rsidRDefault="00695350" w:rsidP="00A067AA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Ծրագրի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2017</w:t>
            </w:r>
            <w:r>
              <w:rPr>
                <w:rFonts w:ascii="GHEA Grapalat" w:hAnsi="GHEA Grapalat" w:cs="GHEA Grapalat"/>
                <w:lang w:val="en-US"/>
              </w:rPr>
              <w:t>թ</w:t>
            </w:r>
            <w:r w:rsidRPr="00695350">
              <w:rPr>
                <w:rFonts w:ascii="GHEA Grapalat" w:hAnsi="GHEA Grapalat" w:cs="GHEA Grapalat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proofErr w:type="gram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բյուջեով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միջոները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չեն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բավարարում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Պ</w:t>
            </w:r>
            <w:r>
              <w:rPr>
                <w:rFonts w:ascii="GHEA Grapalat" w:hAnsi="GHEA Grapalat" w:cs="GHEA Grapalat"/>
                <w:lang w:val="en-US"/>
              </w:rPr>
              <w:t>այմանագրով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պարտավորությունները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: 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Կնքված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bCs/>
                <w:lang w:val="fr-FR"/>
              </w:rPr>
              <w:t>Պ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>այմանագրի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մեկնարկի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և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Ծրագրի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աշխատանքների</w:t>
            </w:r>
            <w:proofErr w:type="spellEnd"/>
            <w:r w:rsidR="00C24015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C24015">
              <w:rPr>
                <w:rFonts w:ascii="GHEA Grapalat" w:hAnsi="GHEA Grapalat" w:cs="GHEA Grapalat"/>
                <w:bCs/>
                <w:lang w:val="fr-FR"/>
              </w:rPr>
              <w:t>բնականոն</w:t>
            </w:r>
            <w:proofErr w:type="spellEnd"/>
            <w:r w:rsidR="00C24015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C24015">
              <w:rPr>
                <w:rFonts w:ascii="GHEA Grapalat" w:hAnsi="GHEA Grapalat" w:cs="GHEA Grapalat"/>
                <w:bCs/>
                <w:lang w:val="fr-FR"/>
              </w:rPr>
              <w:t>իրականացման</w:t>
            </w:r>
            <w:proofErr w:type="spellEnd"/>
            <w:r w:rsidR="00C24015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C24015">
              <w:rPr>
                <w:rFonts w:ascii="GHEA Grapalat" w:hAnsi="GHEA Grapalat" w:cs="GHEA Grapalat"/>
                <w:bCs/>
                <w:lang w:val="fr-FR"/>
              </w:rPr>
              <w:t>գործընթացն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ապահովելու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 xml:space="preserve">նպատակով առաջարկվում է </w:t>
            </w:r>
            <w:proofErr w:type="spellStart"/>
            <w:r w:rsidR="00540E6F">
              <w:rPr>
                <w:rFonts w:ascii="GHEA Grapalat" w:hAnsi="GHEA Grapalat" w:cs="GHEA Grapalat"/>
                <w:lang w:val="en-US"/>
              </w:rPr>
              <w:t>վերաբաշ</w:t>
            </w:r>
            <w:r w:rsidR="0076162A">
              <w:rPr>
                <w:rFonts w:ascii="GHEA Grapalat" w:hAnsi="GHEA Grapalat" w:cs="GHEA Grapalat"/>
                <w:lang w:val="en-US"/>
              </w:rPr>
              <w:t>խ</w:t>
            </w:r>
            <w:r w:rsidR="00540E6F">
              <w:rPr>
                <w:rFonts w:ascii="GHEA Grapalat" w:hAnsi="GHEA Grapalat" w:cs="GHEA Grapalat"/>
                <w:lang w:val="en-US"/>
              </w:rPr>
              <w:t>ում</w:t>
            </w:r>
            <w:proofErr w:type="spellEnd"/>
            <w:r w:rsidR="00540E6F" w:rsidRPr="00540E6F">
              <w:rPr>
                <w:rFonts w:ascii="GHEA Grapalat" w:hAnsi="GHEA Grapalat" w:cs="GHEA Grapalat"/>
              </w:rPr>
              <w:t xml:space="preserve"> </w:t>
            </w:r>
            <w:r w:rsidR="00540E6F">
              <w:rPr>
                <w:rFonts w:ascii="GHEA Grapalat" w:hAnsi="GHEA Grapalat" w:cs="GHEA Grapalat"/>
                <w:lang w:val="en-US"/>
              </w:rPr>
              <w:t>և</w:t>
            </w:r>
            <w:r w:rsidR="00540E6F" w:rsidRPr="00540E6F">
              <w:rPr>
                <w:rFonts w:ascii="GHEA Grapalat" w:hAnsi="GHEA Grapalat" w:cs="GHEA Grapalat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 xml:space="preserve">փոփոխություններ </w:t>
            </w:r>
            <w:proofErr w:type="spellStart"/>
            <w:r w:rsidR="00084FB5">
              <w:rPr>
                <w:rFonts w:ascii="GHEA Grapalat" w:hAnsi="GHEA Grapalat" w:cs="GHEA Grapalat"/>
                <w:lang w:val="en-US"/>
              </w:rPr>
              <w:t>կատարել</w:t>
            </w:r>
            <w:proofErr w:type="spellEnd"/>
            <w:r w:rsidR="00084FB5" w:rsidRPr="00084FB5">
              <w:rPr>
                <w:rFonts w:ascii="GHEA Grapalat" w:hAnsi="GHEA Grapalat" w:cs="GHEA Grapalat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="00540E6F" w:rsidRPr="00540E6F">
              <w:rPr>
                <w:rFonts w:ascii="GHEA Grapalat" w:hAnsi="GHEA Grapalat" w:cs="GHEA Grapalat"/>
              </w:rPr>
              <w:t>7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>թ. պետական բյուջեում և Հայաստանի Հանրապետության կառավարության</w:t>
            </w:r>
            <w:r w:rsidR="00B466C7" w:rsidRPr="00F35050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201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6</w:t>
            </w:r>
            <w:r w:rsid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թվականի դեկտեմբերի 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29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-ի </w:t>
            </w:r>
            <w:r w:rsidR="00B466C7" w:rsidRPr="00F35050">
              <w:rPr>
                <w:rFonts w:ascii="GHEA Grapalat" w:hAnsi="GHEA Grapalat" w:cs="GHEA Grapalat"/>
                <w:lang w:val="fr-FR"/>
              </w:rPr>
              <w:t>№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1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3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1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3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-Ն որոշմամբ հաստատված համապատասխան ցուցանիշներում:</w:t>
            </w:r>
          </w:p>
        </w:tc>
      </w:tr>
      <w:tr w:rsidR="00B466C7" w:rsidRPr="00AB562E">
        <w:tc>
          <w:tcPr>
            <w:tcW w:w="9828" w:type="dxa"/>
          </w:tcPr>
          <w:p w:rsidR="00B466C7" w:rsidRPr="002A3B43" w:rsidRDefault="00B466C7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B466C7" w:rsidRPr="00AF5AC5">
        <w:tc>
          <w:tcPr>
            <w:tcW w:w="9828" w:type="dxa"/>
          </w:tcPr>
          <w:p w:rsidR="00B466C7" w:rsidRPr="00217DBC" w:rsidRDefault="00B466C7" w:rsidP="00A067AA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17DBC">
              <w:rPr>
                <w:rFonts w:ascii="GHEA Grapalat" w:hAnsi="GHEA Grapalat" w:cs="GHEA Grapalat"/>
                <w:lang w:val="fr-FR"/>
              </w:rPr>
              <w:t>«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="00084FB5" w:rsidRPr="00084FB5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պետական բյուջեում </w:t>
            </w:r>
            <w:proofErr w:type="spellStart"/>
            <w:r w:rsidR="00084FB5">
              <w:rPr>
                <w:rFonts w:ascii="GHEA Grapalat" w:hAnsi="GHEA Grapalat" w:cs="GHEA Grapalat"/>
                <w:lang w:val="en-US"/>
              </w:rPr>
              <w:t>վերաբաշխում</w:t>
            </w:r>
            <w:proofErr w:type="spellEnd"/>
            <w:r w:rsidR="00084FB5" w:rsidRPr="00084FB5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և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կառավարության 201</w:t>
            </w:r>
            <w:r w:rsidR="00084FB5" w:rsidRPr="00084FB5">
              <w:rPr>
                <w:rFonts w:ascii="GHEA Grapalat" w:hAnsi="GHEA Grapalat" w:cs="GHEA Grapalat"/>
              </w:rPr>
              <w:t>6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դեկտեմբերի </w:t>
            </w:r>
            <w:r w:rsidR="00084FB5" w:rsidRPr="00084FB5">
              <w:rPr>
                <w:rFonts w:ascii="GHEA Grapalat" w:hAnsi="GHEA Grapalat" w:cs="GHEA Grapalat"/>
              </w:rPr>
              <w:t>29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Style w:val="Strong"/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 w:rsid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3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 w:rsid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3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-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Ն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որոշման մեջ փոփոխություններ կատարելու մասին</w:t>
            </w:r>
            <w:r w:rsidRPr="00217DBC">
              <w:rPr>
                <w:rFonts w:ascii="GHEA Grapalat" w:hAnsi="GHEA Grapalat" w:cs="GHEA Grapalat"/>
                <w:lang w:val="af-ZA"/>
              </w:rPr>
              <w:t>»</w:t>
            </w:r>
            <w:r w:rsidR="00084FB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ՀՀ </w:t>
            </w:r>
            <w:r w:rsidRPr="00217DBC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fr-FR"/>
              </w:rPr>
              <w:t>որոշման</w:t>
            </w:r>
            <w:proofErr w:type="spellEnd"/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նախագծի նպատակն </w:t>
            </w:r>
            <w:r w:rsidRPr="00217DBC">
              <w:rPr>
                <w:rFonts w:ascii="GHEA Grapalat" w:hAnsi="GHEA Grapalat" w:cs="GHEA Grapalat"/>
                <w:lang w:val="fr-FR"/>
              </w:rPr>
              <w:t>է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` </w:t>
            </w:r>
            <w:r w:rsidR="00084FB5">
              <w:rPr>
                <w:rFonts w:ascii="GHEA Grapalat" w:hAnsi="GHEA Grapalat" w:cs="GHEA Grapalat"/>
                <w:lang w:val="en-US"/>
              </w:rPr>
              <w:t>Հ</w:t>
            </w:r>
            <w:r w:rsidRPr="00217DBC">
              <w:rPr>
                <w:rFonts w:ascii="GHEA Grapalat" w:hAnsi="GHEA Grapalat" w:cs="GHEA Grapalat"/>
                <w:lang w:val="hy-AM"/>
              </w:rPr>
              <w:t>Հ 201</w:t>
            </w:r>
            <w:r w:rsidR="00084FB5" w:rsidRPr="00084FB5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>թ. պետական բյուջ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եում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վերաբաշխում</w:t>
            </w:r>
            <w:proofErr w:type="spellEnd"/>
            <w:r w:rsidRPr="00217DBC">
              <w:rPr>
                <w:rFonts w:ascii="GHEA Grapalat" w:hAnsi="GHEA Grapalat" w:cs="GHEA Grapalat"/>
                <w:lang w:val="hy-AM"/>
              </w:rPr>
              <w:t xml:space="preserve"> և </w:t>
            </w:r>
            <w:r w:rsidR="00A067AA" w:rsidRPr="00A067AA">
              <w:rPr>
                <w:rFonts w:ascii="GHEA Grapalat" w:hAnsi="GHEA Grapalat" w:cs="GHEA Grapalat"/>
              </w:rPr>
              <w:br/>
            </w:r>
            <w:r w:rsidRPr="00217DBC">
              <w:rPr>
                <w:rFonts w:ascii="GHEA Grapalat" w:hAnsi="GHEA Grapalat" w:cs="GHEA Grapalat"/>
                <w:lang w:val="hy-AM"/>
              </w:rPr>
              <w:t>ՀՀ  կառավարության 201</w:t>
            </w:r>
            <w:r w:rsidR="00084FB5" w:rsidRPr="00084FB5">
              <w:rPr>
                <w:rFonts w:ascii="GHEA Grapalat" w:hAnsi="GHEA Grapalat" w:cs="GHEA Grapalat"/>
              </w:rPr>
              <w:t>6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թ. դեկտեմբերի  </w:t>
            </w:r>
            <w:r w:rsidR="00084FB5" w:rsidRPr="00084FB5">
              <w:rPr>
                <w:rFonts w:ascii="GHEA Grapalat" w:hAnsi="GHEA Grapalat" w:cs="GHEA Grapalat"/>
              </w:rPr>
              <w:t>29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1</w:t>
            </w:r>
            <w:r w:rsidR="00084FB5" w:rsidRPr="00084FB5">
              <w:rPr>
                <w:rFonts w:ascii="GHEA Grapalat" w:hAnsi="GHEA Grapalat" w:cs="GHEA Grapalat"/>
              </w:rPr>
              <w:t>3</w:t>
            </w:r>
            <w:r w:rsidRPr="00217DBC">
              <w:rPr>
                <w:rFonts w:ascii="GHEA Grapalat" w:hAnsi="GHEA Grapalat" w:cs="GHEA Grapalat"/>
                <w:lang w:val="hy-AM"/>
              </w:rPr>
              <w:t>1</w:t>
            </w:r>
            <w:r w:rsidR="00084FB5" w:rsidRPr="00084FB5">
              <w:rPr>
                <w:rFonts w:ascii="GHEA Grapalat" w:hAnsi="GHEA Grapalat" w:cs="GHEA Grapalat"/>
              </w:rPr>
              <w:t>3</w:t>
            </w:r>
            <w:r w:rsidRPr="00217DBC">
              <w:rPr>
                <w:rFonts w:ascii="GHEA Grapalat" w:hAnsi="GHEA Grapalat" w:cs="GHEA Grapalat"/>
                <w:lang w:val="hy-AM"/>
              </w:rPr>
              <w:t>-Ն որոշման ցուցանիշներում փոփոխություններ կատարելով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Վարկային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համաձայնագրով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 w:rsidR="00A067AA">
              <w:rPr>
                <w:rFonts w:ascii="GHEA Grapalat" w:hAnsi="GHEA Grapalat" w:cs="GHEA Grapalat"/>
                <w:lang w:val="en-US"/>
              </w:rPr>
              <w:t>և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Պայմանագրով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նախատեսված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պարտավորությունները՝ համաձայն </w:t>
            </w:r>
            <w:r w:rsidRPr="00217DBC">
              <w:rPr>
                <w:rFonts w:ascii="GHEA Grapalat" w:hAnsi="GHEA Grapalat" w:cs="GHEA Grapalat"/>
                <w:lang w:val="fr-FR"/>
              </w:rPr>
              <w:t>№№</w:t>
            </w:r>
            <w:r w:rsidR="00A067AA">
              <w:rPr>
                <w:rFonts w:ascii="GHEA Grapalat" w:hAnsi="GHEA Grapalat" w:cs="GHEA Grapalat"/>
                <w:lang w:val="hy-AM"/>
              </w:rPr>
              <w:t xml:space="preserve"> 1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 w:rsidR="00A067AA">
              <w:rPr>
                <w:rFonts w:ascii="GHEA Grapalat" w:hAnsi="GHEA Grapalat" w:cs="GHEA Grapalat"/>
                <w:lang w:val="en-US"/>
              </w:rPr>
              <w:t>և</w:t>
            </w:r>
            <w:r w:rsidR="00A067AA">
              <w:rPr>
                <w:rFonts w:ascii="GHEA Grapalat" w:hAnsi="GHEA Grapalat" w:cs="GHEA Grapalat"/>
                <w:lang w:val="hy-AM"/>
              </w:rPr>
              <w:t xml:space="preserve"> 2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հավելվածների:</w:t>
            </w:r>
          </w:p>
        </w:tc>
      </w:tr>
      <w:tr w:rsidR="00B466C7" w:rsidRPr="00AB562E">
        <w:tc>
          <w:tcPr>
            <w:tcW w:w="9828" w:type="dxa"/>
          </w:tcPr>
          <w:p w:rsidR="00B466C7" w:rsidRPr="002A3B43" w:rsidRDefault="00B466C7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B466C7" w:rsidRPr="00AB562E">
        <w:tc>
          <w:tcPr>
            <w:tcW w:w="9828" w:type="dxa"/>
          </w:tcPr>
          <w:p w:rsidR="00B466C7" w:rsidRPr="00DA20F2" w:rsidRDefault="00DA20F2" w:rsidP="00DA20F2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DA20F2">
              <w:rPr>
                <w:rFonts w:ascii="GHEA Grapalat" w:hAnsi="GHEA Grapalat"/>
                <w:lang w:val="de-DE"/>
              </w:rPr>
              <w:t>ՀՀ էներգետիկ ենթակառուցվածքների և բնական պաշարների նախարարության աշխատակազմ և ՀՀ ֆինանսների նախարարության աշխատակազմ:</w:t>
            </w:r>
          </w:p>
        </w:tc>
      </w:tr>
      <w:tr w:rsidR="00B466C7" w:rsidRPr="00AB562E">
        <w:tc>
          <w:tcPr>
            <w:tcW w:w="9828" w:type="dxa"/>
          </w:tcPr>
          <w:p w:rsidR="00B466C7" w:rsidRPr="002A3B43" w:rsidRDefault="00B466C7" w:rsidP="00CE4F38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Ակնկալվող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արդյունքը</w:t>
            </w:r>
            <w:proofErr w:type="spellEnd"/>
          </w:p>
        </w:tc>
      </w:tr>
      <w:tr w:rsidR="00B466C7" w:rsidRPr="00AB562E">
        <w:tc>
          <w:tcPr>
            <w:tcW w:w="9828" w:type="dxa"/>
          </w:tcPr>
          <w:p w:rsidR="00B466C7" w:rsidRPr="00A067AA" w:rsidRDefault="00A067AA" w:rsidP="00A067AA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Վարկային</w:t>
            </w:r>
            <w:proofErr w:type="spellEnd"/>
            <w:r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համաձայնագրի</w:t>
            </w:r>
            <w:proofErr w:type="spellEnd"/>
            <w:r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համապատասխան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Պայմանագրով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պարտավորությունները</w:t>
            </w:r>
            <w:proofErr w:type="spellEnd"/>
            <w:r w:rsidRPr="00A067AA">
              <w:rPr>
                <w:rFonts w:ascii="GHEA Grapalat" w:hAnsi="GHEA Grapalat" w:cs="GHEA Grapalat"/>
              </w:rPr>
              <w:t>:</w:t>
            </w:r>
          </w:p>
        </w:tc>
      </w:tr>
    </w:tbl>
    <w:p w:rsidR="00B466C7" w:rsidRDefault="00B466C7"/>
    <w:sectPr w:rsidR="00B466C7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F38"/>
    <w:rsid w:val="000633EC"/>
    <w:rsid w:val="00084FB5"/>
    <w:rsid w:val="00172F85"/>
    <w:rsid w:val="001758CF"/>
    <w:rsid w:val="00180534"/>
    <w:rsid w:val="00187A60"/>
    <w:rsid w:val="001A675B"/>
    <w:rsid w:val="001B3E86"/>
    <w:rsid w:val="001C4B05"/>
    <w:rsid w:val="001E0DCC"/>
    <w:rsid w:val="00217DBC"/>
    <w:rsid w:val="00223CB9"/>
    <w:rsid w:val="00243C23"/>
    <w:rsid w:val="002A3B43"/>
    <w:rsid w:val="002B0271"/>
    <w:rsid w:val="002E2596"/>
    <w:rsid w:val="002E3539"/>
    <w:rsid w:val="003404E3"/>
    <w:rsid w:val="003646A9"/>
    <w:rsid w:val="00377D23"/>
    <w:rsid w:val="003B25D2"/>
    <w:rsid w:val="00420A5F"/>
    <w:rsid w:val="004578B0"/>
    <w:rsid w:val="00496497"/>
    <w:rsid w:val="0054037C"/>
    <w:rsid w:val="00540E6F"/>
    <w:rsid w:val="0055220F"/>
    <w:rsid w:val="005E7A9E"/>
    <w:rsid w:val="00647C4D"/>
    <w:rsid w:val="00650713"/>
    <w:rsid w:val="0066058D"/>
    <w:rsid w:val="00686687"/>
    <w:rsid w:val="006939BB"/>
    <w:rsid w:val="00695350"/>
    <w:rsid w:val="00697432"/>
    <w:rsid w:val="0073038F"/>
    <w:rsid w:val="0076162A"/>
    <w:rsid w:val="00786076"/>
    <w:rsid w:val="007C3999"/>
    <w:rsid w:val="007C3EB7"/>
    <w:rsid w:val="0085629D"/>
    <w:rsid w:val="00856CDA"/>
    <w:rsid w:val="00886D5E"/>
    <w:rsid w:val="008A6555"/>
    <w:rsid w:val="008B0D5E"/>
    <w:rsid w:val="008B430B"/>
    <w:rsid w:val="008E7054"/>
    <w:rsid w:val="009161DB"/>
    <w:rsid w:val="00926F9E"/>
    <w:rsid w:val="00976A72"/>
    <w:rsid w:val="0098768F"/>
    <w:rsid w:val="009D17F2"/>
    <w:rsid w:val="009D62C0"/>
    <w:rsid w:val="009F4AAE"/>
    <w:rsid w:val="00A01EC9"/>
    <w:rsid w:val="00A067AA"/>
    <w:rsid w:val="00A5162A"/>
    <w:rsid w:val="00A9775E"/>
    <w:rsid w:val="00AB562E"/>
    <w:rsid w:val="00AF5AC5"/>
    <w:rsid w:val="00B30360"/>
    <w:rsid w:val="00B466C7"/>
    <w:rsid w:val="00B47A27"/>
    <w:rsid w:val="00B72107"/>
    <w:rsid w:val="00B94033"/>
    <w:rsid w:val="00BC677D"/>
    <w:rsid w:val="00C24015"/>
    <w:rsid w:val="00C41B72"/>
    <w:rsid w:val="00C42A47"/>
    <w:rsid w:val="00C42D27"/>
    <w:rsid w:val="00C526F3"/>
    <w:rsid w:val="00C619C2"/>
    <w:rsid w:val="00CC3900"/>
    <w:rsid w:val="00CC77A5"/>
    <w:rsid w:val="00CE4F38"/>
    <w:rsid w:val="00D175D3"/>
    <w:rsid w:val="00D50E97"/>
    <w:rsid w:val="00D5628B"/>
    <w:rsid w:val="00D70C38"/>
    <w:rsid w:val="00D77C9B"/>
    <w:rsid w:val="00DA20F2"/>
    <w:rsid w:val="00DE5385"/>
    <w:rsid w:val="00E05E9C"/>
    <w:rsid w:val="00E57936"/>
    <w:rsid w:val="00E63E2F"/>
    <w:rsid w:val="00E65A27"/>
    <w:rsid w:val="00E67115"/>
    <w:rsid w:val="00E67F2A"/>
    <w:rsid w:val="00E87EBA"/>
    <w:rsid w:val="00EA79EA"/>
    <w:rsid w:val="00ED4477"/>
    <w:rsid w:val="00EF72B7"/>
    <w:rsid w:val="00F35050"/>
    <w:rsid w:val="00F46E7D"/>
    <w:rsid w:val="00F70DA0"/>
    <w:rsid w:val="00F74ECD"/>
    <w:rsid w:val="00F90C8B"/>
    <w:rsid w:val="00FD1DA4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E4F38"/>
    <w:pPr>
      <w:spacing w:line="360" w:lineRule="auto"/>
      <w:jc w:val="center"/>
    </w:pPr>
    <w:rPr>
      <w:rFonts w:ascii="Arial LatArm" w:hAnsi="Arial LatArm" w:cs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4F38"/>
    <w:rPr>
      <w:rFonts w:ascii="Arial LatArm" w:hAnsi="Arial LatArm" w:cs="Arial LatArm"/>
      <w:b/>
      <w:bCs/>
      <w:sz w:val="24"/>
      <w:szCs w:val="24"/>
    </w:rPr>
  </w:style>
  <w:style w:type="paragraph" w:customStyle="1" w:styleId="CharChar1CharCharChar1Char">
    <w:name w:val="Char Char1 Char Char Char1 Char"/>
    <w:basedOn w:val="Normal"/>
    <w:autoRedefine/>
    <w:uiPriority w:val="99"/>
    <w:rsid w:val="00AF5AC5"/>
    <w:rPr>
      <w:rFonts w:eastAsia="SimSun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AF5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energy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Anna_Zaqoyan</cp:lastModifiedBy>
  <cp:revision>38</cp:revision>
  <dcterms:created xsi:type="dcterms:W3CDTF">2014-10-02T09:45:00Z</dcterms:created>
  <dcterms:modified xsi:type="dcterms:W3CDTF">2017-10-20T08:53:00Z</dcterms:modified>
</cp:coreProperties>
</file>