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52" w:rsidRPr="00894235" w:rsidRDefault="00A14252" w:rsidP="00A1425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</w:p>
    <w:p w:rsidR="00A14252" w:rsidRPr="00A14252" w:rsidRDefault="00A14252" w:rsidP="00A14252">
      <w:pPr>
        <w:spacing w:line="360" w:lineRule="auto"/>
        <w:ind w:firstLine="567"/>
        <w:jc w:val="center"/>
        <w:rPr>
          <w:rFonts w:ascii="GHEA Grapalat" w:hAnsi="GHEA Grapalat" w:cs="GHEA Grapalat"/>
          <w:b/>
          <w:sz w:val="20"/>
          <w:szCs w:val="20"/>
          <w:lang w:val="en-US"/>
        </w:rPr>
      </w:pPr>
      <w:r w:rsidRPr="00A14252">
        <w:rPr>
          <w:rFonts w:ascii="GHEA Grapalat" w:hAnsi="GHEA Grapalat" w:cs="GHEA Grapalat"/>
          <w:b/>
          <w:sz w:val="20"/>
          <w:szCs w:val="20"/>
          <w:lang w:val="en-US"/>
        </w:rPr>
        <w:t>ԱՄՓՈՓԱԹԵՐԹ</w:t>
      </w:r>
    </w:p>
    <w:p w:rsidR="00A14252" w:rsidRPr="00A14252" w:rsidRDefault="00A14252" w:rsidP="00A14252">
      <w:pPr>
        <w:spacing w:line="360" w:lineRule="auto"/>
        <w:ind w:firstLine="567"/>
        <w:jc w:val="center"/>
        <w:rPr>
          <w:rStyle w:val="Strong"/>
          <w:rFonts w:ascii="GHEA Grapalat" w:hAnsi="GHEA Grapalat" w:cs="GHEA Grapalat"/>
          <w:bCs w:val="0"/>
          <w:sz w:val="20"/>
          <w:szCs w:val="20"/>
          <w:lang w:val="fr-FR"/>
        </w:rPr>
      </w:pPr>
      <w:r w:rsidRPr="00A14252">
        <w:rPr>
          <w:rFonts w:ascii="GHEA Grapalat" w:hAnsi="GHEA Grapalat" w:cs="GHEA Grapalat"/>
          <w:b/>
          <w:sz w:val="20"/>
          <w:szCs w:val="20"/>
          <w:lang w:val="en-US"/>
        </w:rPr>
        <w:t>&lt;&lt;</w:t>
      </w:r>
      <w:r w:rsidRPr="00A14252">
        <w:rPr>
          <w:rFonts w:ascii="GHEA Grapalat" w:hAnsi="GHEA Grapalat" w:cs="GHEA Grapalat"/>
          <w:b/>
          <w:sz w:val="20"/>
          <w:szCs w:val="20"/>
          <w:lang w:val="fr-FR"/>
        </w:rPr>
        <w:t>ՀԱՅԱՍՏԱՆԻ ՀԱՆՐԱՊԵՏՈՒԹՅԱՆ ԿԱՌԱՎԱՐՈՒԹՅԱՆ 2014 ԹՎԱԿԱՆԻ ԴԵԿՏԵՄԲԵՐԻ 18-Ի № 1515-Ն և ՀԱՅԱՍՏԱՆԻ ՀԱՆՐԱՊԵՏՈՒԹՅԱՆ ԿԱՌԱՎԱՐՈՒԹՅԱՆ 2015 ԹՎԱԿԱՆԻ ՀՈՒԼԻՍԻ 2-Ի № 766-Ն ՈՐՈՇՈՒՄՆԵՐԻ ՄԵՋ ՓՈՓՈԽՈՒԹՅՈՒՆՆԵՐ ԿԱՏԱՐԵԼՈՒ ՄԱՍԻՆ&gt;&gt; ՀԱՅԱՍՏԱՆԻ ՀԱՆՐԱՊԵՏՈՒԹՅԱՆ ԿԱՌԱՎԱՐՈՒԹՅԱՆ ՈՐՈՇՄԱՆ ՆԱԽԱԳԾԻ ՎԵՐԱԲԵՐՅԱԼ</w:t>
      </w: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9496"/>
        <w:gridCol w:w="3544"/>
      </w:tblGrid>
      <w:tr w:rsidR="00A14252" w:rsidTr="004F7ACD">
        <w:trPr>
          <w:trHeight w:val="10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52" w:rsidRDefault="00A14252" w:rsidP="004F7ACD">
            <w:pPr>
              <w:jc w:val="center"/>
              <w:rPr>
                <w:rFonts w:ascii="GHEA Grapalat" w:hAnsi="GHEA Grapalat" w:cs="Times Armenia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A14252" w:rsidRDefault="00A14252" w:rsidP="004F7ACD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հեղինակները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52" w:rsidRDefault="00A14252" w:rsidP="004F7A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A14252" w:rsidRDefault="00A14252" w:rsidP="004F7ACD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բովանդակությունը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52" w:rsidRDefault="00A14252" w:rsidP="004F7A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Առարկությունների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և</w:t>
            </w:r>
            <w:r>
              <w:rPr>
                <w:rFonts w:ascii="GHEA Grapalat" w:hAnsi="GHEA Grapalat" w:cs="Times Armenia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առաջարկությունների</w:t>
            </w:r>
          </w:p>
          <w:p w:rsidR="00A14252" w:rsidRDefault="00A14252" w:rsidP="004F7ACD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եզրակացությունները</w:t>
            </w:r>
          </w:p>
        </w:tc>
      </w:tr>
      <w:tr w:rsidR="00A14252" w:rsidRPr="00346742" w:rsidTr="004F7ACD">
        <w:trPr>
          <w:trHeight w:val="17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52" w:rsidRDefault="00A14252" w:rsidP="004F7ACD">
            <w:pPr>
              <w:spacing w:after="200" w:line="276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ՀՀ ֆինանսների նախարարության </w:t>
            </w:r>
            <w:r w:rsidRPr="00EC038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01.10</w:t>
            </w:r>
            <w:r w:rsidRPr="00A23AF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.2015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թ. թիվ </w:t>
            </w:r>
            <w:r w:rsidRPr="00EC0388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01/82-4/28595-15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գրությամբ</w:t>
            </w:r>
          </w:p>
        </w:tc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52" w:rsidRPr="003122D2" w:rsidRDefault="00A14252" w:rsidP="00A14252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567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Առաջարկվել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է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A14252" w:rsidRPr="003122D2" w:rsidRDefault="00A14252" w:rsidP="00A14252">
            <w:p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Նախագծի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վերնագիրն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անհրաժեշտ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շարադրել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հետևյալ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խմբագրությամբ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. «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2014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թվականի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դեկտեմբերի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18-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№ 1515-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2015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թվականի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հուլիսի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2-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№ 766-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որոշումների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մեջ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փոփոխություններ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կատարելու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մասին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»:</w:t>
            </w:r>
          </w:p>
          <w:p w:rsidR="00A14252" w:rsidRPr="003122D2" w:rsidRDefault="00A14252" w:rsidP="00A14252">
            <w:pPr>
              <w:pStyle w:val="ListParagraph"/>
              <w:numPr>
                <w:ilvl w:val="0"/>
                <w:numId w:val="2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A1425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Անհրաժեշտ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Նախագծի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№№ 1, 2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3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հավելվածներից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հանել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Ինն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ամիս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սյունակները։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14252" w:rsidRPr="003122D2" w:rsidRDefault="00A14252" w:rsidP="00A14252">
            <w:pPr>
              <w:pStyle w:val="ListParagraph"/>
              <w:numPr>
                <w:ilvl w:val="0"/>
                <w:numId w:val="2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A1425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Նախագծի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№ 2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հավելվածի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2.2, 2.3, 6.54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6.55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տողերի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ֆինանսական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ցուցանիշների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փոփոխություններն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անհրաժեշտ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ներկայացնել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բացասական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նշանով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փակագծերում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),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իսկ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2.59, 2.60, 6.73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6.74 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տողերի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ֆինանսական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ցուցանիշների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փոփոխությունները՝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դրական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նշանով։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14252" w:rsidRPr="003122D2" w:rsidRDefault="00A14252" w:rsidP="00A14252">
            <w:pPr>
              <w:pStyle w:val="ListParagraph"/>
              <w:numPr>
                <w:ilvl w:val="0"/>
                <w:numId w:val="2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A14252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</w:rPr>
              <w:t>Նախագծի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№ 3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հավելվածում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անհրաժեշտ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 6.7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տողի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միջոցառման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անվանման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մեջ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վերանորոգում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բառից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հետո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լրացնել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«(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սալապատում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բնական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քարով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)»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բառերը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նույն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տողի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«(20.0)»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թիվը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փոխարինել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«603.0»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թվով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և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հավելվածից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հանել</w:t>
            </w:r>
            <w:r w:rsidRPr="003122D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6.35 </w:t>
            </w:r>
            <w:r w:rsidRPr="00A1425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տողը։</w:t>
            </w:r>
          </w:p>
          <w:p w:rsidR="00A14252" w:rsidRPr="00346742" w:rsidRDefault="00A14252" w:rsidP="00A14252">
            <w:pPr>
              <w:numPr>
                <w:ilvl w:val="0"/>
                <w:numId w:val="2"/>
              </w:numPr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360" w:lineRule="auto"/>
              <w:ind w:left="0" w:firstLine="567"/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  <w:r w:rsidRPr="00346742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Նախագծի № 4 հավելվածում «71351540» CPV կոդով «տեխնիկական հսկողության ծառայություն» գնման առարկայի ֆինանսական ցուցանիշների նվազեցման տողում CPV կոդից հետո անհրաժեշտ է նշել «/2», իսկ ավելացվող տողում` «/1» հերթական համարակալման թվերը:</w:t>
            </w:r>
          </w:p>
          <w:p w:rsidR="00A14252" w:rsidRPr="00346742" w:rsidRDefault="00A14252" w:rsidP="004F7ACD">
            <w:pPr>
              <w:pStyle w:val="BodyText"/>
              <w:ind w:firstLine="360"/>
              <w:jc w:val="center"/>
              <w:rPr>
                <w:rFonts w:ascii="GHEA Grapalat" w:hAnsi="GHEA Grapalat"/>
                <w:sz w:val="20"/>
                <w:lang w:val="fr-F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252" w:rsidRPr="00346742" w:rsidRDefault="00A14252" w:rsidP="004F7ACD">
            <w:pPr>
              <w:spacing w:after="200" w:line="276" w:lineRule="auto"/>
              <w:ind w:left="720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Ընդունվել և լրամշակվել է:</w:t>
            </w:r>
          </w:p>
          <w:p w:rsidR="00A14252" w:rsidRPr="00346742" w:rsidRDefault="00A14252" w:rsidP="004F7ACD">
            <w:pPr>
              <w:spacing w:after="200" w:line="276" w:lineRule="auto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</w:tbl>
    <w:p w:rsidR="00A14252" w:rsidRPr="00346742" w:rsidRDefault="00A14252" w:rsidP="00A14252">
      <w:pPr>
        <w:jc w:val="center"/>
        <w:rPr>
          <w:lang w:val="fr-FR"/>
        </w:rPr>
      </w:pPr>
    </w:p>
    <w:p w:rsidR="00A14252" w:rsidRPr="00346742" w:rsidRDefault="003122D2" w:rsidP="00A14252">
      <w:pPr>
        <w:spacing w:line="360" w:lineRule="auto"/>
        <w:jc w:val="both"/>
        <w:rPr>
          <w:rFonts w:ascii="Times Armenian" w:hAnsi="Times Armenian"/>
          <w:noProof/>
          <w:sz w:val="22"/>
          <w:szCs w:val="22"/>
          <w:lang w:val="fr-FR"/>
        </w:rPr>
      </w:pPr>
      <w:r>
        <w:rPr>
          <w:rFonts w:ascii="GHEA Grapalat" w:hAnsi="GHEA Grapalat"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323.4pt;margin-top:.15pt;width:126.75pt;height:63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0143BD" w:rsidRDefault="00A14252" w:rsidP="00A14252">
      <w:r>
        <w:rPr>
          <w:rFonts w:ascii="GHEA Grapalat" w:hAnsi="GHEA Grapalat"/>
          <w:noProof/>
          <w:lang w:val="en-US"/>
        </w:rPr>
        <w:t xml:space="preserve">                                                                                                                                             </w:t>
      </w:r>
      <w:r w:rsidRPr="007846CF">
        <w:rPr>
          <w:rFonts w:ascii="GHEA Grapalat" w:hAnsi="GHEA Grapalat"/>
          <w:noProof/>
          <w:lang w:val="en-US"/>
        </w:rPr>
        <w:t>Ա. Երիցյա</w:t>
      </w:r>
      <w:r>
        <w:rPr>
          <w:rFonts w:ascii="GHEA Grapalat" w:hAnsi="GHEA Grapalat"/>
          <w:noProof/>
          <w:lang w:val="en-US"/>
        </w:rPr>
        <w:t>ն</w:t>
      </w:r>
    </w:p>
    <w:sectPr w:rsidR="000143BD" w:rsidSect="00A14252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17D08"/>
    <w:multiLevelType w:val="hybridMultilevel"/>
    <w:tmpl w:val="4C061A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54280"/>
    <w:multiLevelType w:val="hybridMultilevel"/>
    <w:tmpl w:val="2348CA80"/>
    <w:lvl w:ilvl="0" w:tplc="AACA9992">
      <w:start w:val="1"/>
      <w:numFmt w:val="decimal"/>
      <w:lvlText w:val="%1."/>
      <w:lvlJc w:val="left"/>
      <w:pPr>
        <w:ind w:left="1482" w:hanging="915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A14252"/>
    <w:rsid w:val="000143BD"/>
    <w:rsid w:val="003122D2"/>
    <w:rsid w:val="00A14252"/>
    <w:rsid w:val="00B9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14252"/>
    <w:rPr>
      <w:rFonts w:ascii="Arial Armenian" w:hAnsi="Arial Armeni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14252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A1425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A14252"/>
    <w:rPr>
      <w:b/>
      <w:bCs/>
    </w:rPr>
  </w:style>
  <w:style w:type="paragraph" w:styleId="ListParagraph">
    <w:name w:val="List Paragraph"/>
    <w:basedOn w:val="Normal"/>
    <w:uiPriority w:val="34"/>
    <w:qFormat/>
    <w:rsid w:val="00A14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eBEAAK8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2ACAAMgAwADEANQAgADEAMAA6ADQAMAAgAEEATQAAAAAAAAAAAAAAAAAAAAAAAAAAAAAAAAAAAAAAAAAAAAAAAAAAAAAAAAAAAAAAAAAAAAAAAAAAAAAAAAAAAAAAAAAAAAAAAAAAAAAAAAAAAAAAAAAAAAAAAADfBwoAAgAGAAoAKAA1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xMDA2MDY0MDUzWjAjBgkqhkiG9w0BCQQxFgQUx8X6KfOaJ6Ji/8SoBGFv9ikwLyowKwYLKoZIhvcNAQkQAgwxHDAaMBgwFgQU0KNr+bEgRZFt+P2+oHI1f6SGPhswDQYJKoZIhvcNAQEBBQAEggEADhBmTox4N9a6iV8FYYWIQkS61fFt94p3ffYbf8rbMBe2o2bgzh9pRroAYbRPcHfnOHUwJydZXHc8ML/FZA1vPcwIoFiDs2kwNXb3xHtDz94KZS1zMoIhDbG86GgTaG7IMLOZYvi/BHT/tyot0HOfje8cVvLh38z6QI/3PvI/z0H+85k4b7FbHLvEQNl8Ngs60EJ9UnMAXP36xHrQ0ZC4oEJg7yDsCunH8Lge1ANJ6OGisYWW6CVQ4TTAla6qU3YIKvbKWWTYFwMMMM3zt+YrV6JbFvVW+bUbt9EyDwTfRAJWR5uf4yctchbg6FWoLBotUAHCJWrHQGcIlX4Bg2xK1Q=="/>
</ax:ocx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1492</Characters>
  <Application>Microsoft Office Word</Application>
  <DocSecurity>0</DocSecurity>
  <Lines>12</Lines>
  <Paragraphs>3</Paragraphs>
  <ScaleCrop>false</ScaleCrop>
  <Company>Evricomp, Yerevan Kasyan1, Tel. (010) 27 44 72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Sofya</cp:lastModifiedBy>
  <cp:revision>2</cp:revision>
  <dcterms:created xsi:type="dcterms:W3CDTF">2015-10-05T13:56:00Z</dcterms:created>
  <dcterms:modified xsi:type="dcterms:W3CDTF">2015-10-06T06:41:00Z</dcterms:modified>
</cp:coreProperties>
</file>