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5D" w:rsidRDefault="00482B15" w:rsidP="00482B15">
      <w:pPr>
        <w:ind w:left="708"/>
        <w:jc w:val="right"/>
        <w:rPr>
          <w:rFonts w:ascii="GHEA Grapalat" w:hAnsi="GHEA Grapalat"/>
          <w:color w:val="000000"/>
          <w:sz w:val="24"/>
          <w:szCs w:val="19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19"/>
          <w:shd w:val="clear" w:color="auto" w:fill="FFFFFF"/>
          <w:lang w:val="en-US"/>
        </w:rPr>
        <w:t>ՆԱԽԱԳԻԾ</w:t>
      </w:r>
    </w:p>
    <w:p w:rsidR="00482B15" w:rsidRDefault="00482B15" w:rsidP="00482B15">
      <w:pPr>
        <w:ind w:left="708"/>
        <w:jc w:val="right"/>
        <w:rPr>
          <w:rFonts w:ascii="GHEA Grapalat" w:hAnsi="GHEA Grapalat"/>
          <w:color w:val="000000"/>
          <w:sz w:val="24"/>
          <w:szCs w:val="19"/>
          <w:shd w:val="clear" w:color="auto" w:fill="FFFFFF"/>
          <w:lang w:val="en-US"/>
        </w:rPr>
      </w:pPr>
    </w:p>
    <w:p w:rsidR="00AC555D" w:rsidRPr="00BD33F7" w:rsidRDefault="00AC555D" w:rsidP="00482B15">
      <w:pPr>
        <w:ind w:left="708"/>
        <w:jc w:val="center"/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</w:pP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ՀԱՅԱՍՏԱՆԻ ՀԱՆՐԱՊԵՏՈՒԹՅԱՆ </w:t>
      </w:r>
      <w:r w:rsidR="00A75862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ԿԱՌԱՎԱՐՈՒԹՅՈՒ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Ն</w:t>
      </w:r>
    </w:p>
    <w:p w:rsidR="00AC555D" w:rsidRPr="00BD33F7" w:rsidRDefault="00AC555D" w:rsidP="00482B15">
      <w:pPr>
        <w:ind w:left="708"/>
        <w:jc w:val="center"/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</w:pP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Ո</w:t>
      </w:r>
      <w:r w:rsidR="00A36509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 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Ր</w:t>
      </w:r>
      <w:r w:rsidR="00A36509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 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Ո</w:t>
      </w:r>
      <w:r w:rsidR="00A36509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 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Շ</w:t>
      </w:r>
      <w:r w:rsidR="00A36509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 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ՈՒ</w:t>
      </w:r>
      <w:r w:rsidR="00A36509"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 xml:space="preserve"> </w:t>
      </w:r>
      <w:r w:rsidRPr="00BD33F7">
        <w:rPr>
          <w:rFonts w:ascii="GHEA Grapalat" w:hAnsi="GHEA Grapalat"/>
          <w:b/>
          <w:color w:val="000000"/>
          <w:sz w:val="24"/>
          <w:szCs w:val="19"/>
          <w:shd w:val="clear" w:color="auto" w:fill="FFFFFF"/>
          <w:lang w:val="en-US"/>
        </w:rPr>
        <w:t>Մ</w:t>
      </w:r>
    </w:p>
    <w:p w:rsidR="004A6174" w:rsidRPr="004A6174" w:rsidRDefault="004A6174" w:rsidP="004A6174">
      <w:pPr>
        <w:ind w:left="284" w:right="-538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A6174">
        <w:rPr>
          <w:rFonts w:ascii="GHEA Grapalat" w:hAnsi="GHEA Grapalat"/>
          <w:color w:val="000000"/>
          <w:sz w:val="24"/>
          <w:szCs w:val="24"/>
          <w:lang w:val="af-ZA"/>
        </w:rPr>
        <w:t xml:space="preserve">______ ___________ 2015 </w:t>
      </w:r>
      <w:r w:rsidRPr="004A6174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="00D92A15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  __</w:t>
      </w:r>
      <w:r w:rsidRPr="004A6174">
        <w:rPr>
          <w:rFonts w:ascii="GHEA Grapalat" w:hAnsi="GHEA Grapalat" w:cs="Times Armenian"/>
          <w:color w:val="000000"/>
          <w:sz w:val="24"/>
          <w:szCs w:val="24"/>
          <w:lang w:val="af-ZA"/>
        </w:rPr>
        <w:t>__-</w:t>
      </w:r>
      <w:r w:rsidRPr="004A6174">
        <w:rPr>
          <w:rFonts w:ascii="GHEA Grapalat" w:hAnsi="GHEA Grapalat" w:cs="Sylfaen"/>
          <w:color w:val="000000"/>
          <w:sz w:val="24"/>
          <w:szCs w:val="24"/>
          <w:lang w:val="af-ZA"/>
        </w:rPr>
        <w:t>Ն</w:t>
      </w:r>
    </w:p>
    <w:p w:rsidR="00482B15" w:rsidRPr="004A6174" w:rsidRDefault="00482B15" w:rsidP="00AC555D">
      <w:pPr>
        <w:jc w:val="center"/>
        <w:rPr>
          <w:rFonts w:ascii="GHEA Grapalat" w:hAnsi="GHEA Grapalat"/>
          <w:color w:val="000000"/>
          <w:sz w:val="24"/>
          <w:szCs w:val="19"/>
          <w:shd w:val="clear" w:color="auto" w:fill="FFFFFF"/>
          <w:lang w:val="af-ZA"/>
        </w:rPr>
      </w:pPr>
    </w:p>
    <w:p w:rsidR="00AC555D" w:rsidRPr="00581CE6" w:rsidRDefault="00581CE6" w:rsidP="002A6EE3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2004 ԹՎԱԿԱՆԻ ՍԵՊՏԵՄԲԵՐԻ 9-Ի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N 1335-Ն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81CE6">
        <w:rPr>
          <w:rFonts w:ascii="GHEA Grapalat" w:hAnsi="GHEA Grapalat" w:cs="Calibri"/>
          <w:b/>
          <w:sz w:val="24"/>
          <w:szCs w:val="24"/>
          <w:lang w:val="hy-AM"/>
        </w:rPr>
        <w:t>2005 ԹՎԱԿԱՆԻ ՀՈՒԼԻՍԻ 21-Ի</w:t>
      </w:r>
      <w:r w:rsidRPr="00581CE6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581CE6">
        <w:rPr>
          <w:rFonts w:ascii="GHEA Grapalat" w:hAnsi="GHEA Grapalat" w:cs="Calibri"/>
          <w:b/>
          <w:sz w:val="24"/>
          <w:szCs w:val="24"/>
          <w:lang w:val="hy-AM"/>
        </w:rPr>
        <w:t>N 1088-Ն</w:t>
      </w:r>
      <w:r w:rsidRPr="00581CE6">
        <w:rPr>
          <w:rFonts w:ascii="GHEA Grapalat" w:hAnsi="GHEA Grapalat" w:cs="Calibri"/>
          <w:b/>
          <w:sz w:val="24"/>
          <w:szCs w:val="24"/>
          <w:lang w:val="af-ZA"/>
        </w:rPr>
        <w:t xml:space="preserve"> ԵՎ </w:t>
      </w:r>
      <w:r w:rsidRPr="00581CE6">
        <w:rPr>
          <w:rFonts w:ascii="GHEA Grapalat" w:hAnsi="GHEA Grapalat" w:cs="Calibri"/>
          <w:b/>
          <w:sz w:val="24"/>
          <w:szCs w:val="24"/>
          <w:lang w:val="hy-AM"/>
        </w:rPr>
        <w:t>2006 ԹՎԱԿԱՆԻ ՄԱՐՏԻ 16-Ի</w:t>
      </w:r>
      <w:r w:rsidRPr="00581CE6"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581CE6">
        <w:rPr>
          <w:rFonts w:ascii="GHEA Grapalat" w:hAnsi="GHEA Grapalat" w:cs="Calibri"/>
          <w:b/>
          <w:sz w:val="24"/>
          <w:szCs w:val="24"/>
          <w:lang w:val="hy-AM"/>
        </w:rPr>
        <w:t>N 360-Ն</w:t>
      </w:r>
      <w:r>
        <w:rPr>
          <w:rFonts w:ascii="GHEA Grapalat" w:hAnsi="GHEA Grapalat" w:cs="Calibri"/>
          <w:b/>
          <w:sz w:val="24"/>
          <w:szCs w:val="24"/>
          <w:lang w:val="af-ZA"/>
        </w:rPr>
        <w:t xml:space="preserve"> 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ՈՐՈՇՈՒՄՆԵՐՈՒՄ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ՓՈՓՈԽՈՒԹՅՈՒՆ</w:t>
      </w:r>
      <w:r w:rsidR="00DE247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ՆԵՐ</w:t>
      </w:r>
      <w:r w:rsidRPr="00581C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ԿԱՏԱՐԵԼՈՒ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81C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ՄԱՍԻՆ</w:t>
      </w:r>
    </w:p>
    <w:p w:rsidR="00482B15" w:rsidRPr="0005154F" w:rsidRDefault="00482B15" w:rsidP="00482B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</w:p>
    <w:p w:rsidR="00BE1499" w:rsidRPr="001B5087" w:rsidRDefault="00482B15" w:rsidP="001F079C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19"/>
          <w:shd w:val="clear" w:color="auto" w:fill="FFFFFF"/>
          <w:lang w:val="hy-AM"/>
        </w:rPr>
      </w:pPr>
      <w:bookmarkStart w:id="0" w:name="_GoBack"/>
      <w:bookmarkEnd w:id="0"/>
      <w:r w:rsidRPr="00860D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60D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60D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60D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60D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կառավարությունը</w:t>
      </w:r>
      <w:r w:rsidRPr="00860D58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6A6AA5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 w:eastAsia="ru-RU"/>
        </w:rPr>
        <w:t>որոշում</w:t>
      </w:r>
      <w:r w:rsidRPr="006A6AA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Pr="006A6AA5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 w:eastAsia="ru-RU"/>
        </w:rPr>
        <w:t>է</w:t>
      </w:r>
      <w:r w:rsidRPr="006A6AA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>.</w:t>
      </w:r>
      <w:r w:rsidRPr="00CB0440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</w:p>
    <w:p w:rsidR="00D372D5" w:rsidRPr="00BD33F7" w:rsidRDefault="002A6EE3" w:rsidP="002A6E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es-ES"/>
        </w:rPr>
      </w:pPr>
      <w:r>
        <w:rPr>
          <w:rFonts w:ascii="GHEA Grapalat" w:hAnsi="GHEA Grapalat" w:cs="Calibri"/>
          <w:lang w:val="es-ES"/>
        </w:rPr>
        <w:t xml:space="preserve">  </w:t>
      </w:r>
      <w:r w:rsidR="00CE4169">
        <w:rPr>
          <w:rFonts w:ascii="GHEA Grapalat" w:hAnsi="GHEA Grapalat" w:cs="Calibri"/>
          <w:lang w:val="es-ES"/>
        </w:rPr>
        <w:t xml:space="preserve"> </w:t>
      </w:r>
      <w:r>
        <w:rPr>
          <w:rFonts w:ascii="GHEA Grapalat" w:hAnsi="GHEA Grapalat" w:cs="Calibri"/>
          <w:lang w:val="es-ES"/>
        </w:rPr>
        <w:t xml:space="preserve"> </w:t>
      </w:r>
      <w:r w:rsidR="001B5087">
        <w:rPr>
          <w:rFonts w:ascii="GHEA Grapalat" w:hAnsi="GHEA Grapalat" w:cs="Calibri"/>
          <w:lang w:val="es-ES"/>
        </w:rPr>
        <w:t>1</w:t>
      </w:r>
      <w:r w:rsidR="00326BCA" w:rsidRPr="00326BCA">
        <w:rPr>
          <w:rFonts w:ascii="GHEA Grapalat" w:hAnsi="GHEA Grapalat" w:cs="Calibri"/>
          <w:lang w:val="hy-AM"/>
        </w:rPr>
        <w:t xml:space="preserve">. </w:t>
      </w:r>
      <w:r w:rsidR="00326BCA" w:rsidRPr="00482B15">
        <w:rPr>
          <w:rFonts w:ascii="GHEA Grapalat" w:hAnsi="GHEA Grapalat" w:cs="Calibri"/>
          <w:lang w:val="hy-AM"/>
        </w:rPr>
        <w:t>Հայաստանի Հանրապետության</w:t>
      </w:r>
      <w:r w:rsidR="00BA0D8D" w:rsidRPr="00326BC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կառավարության 2004 թվականի սեպտեմբերի 9-ի</w:t>
      </w:r>
      <w:r w:rsidR="00326BCA" w:rsidRPr="00326BC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326BCA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Հայաստանի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Հանրապետությունում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`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անասնաբուժության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բնագավառում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օգտագործվող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պատվաստանյութերի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,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շիճուկների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և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ախտորոշիչ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միջոցների</w:t>
      </w:r>
      <w:r w:rsidR="00326BCA" w:rsidRPr="00326BCA">
        <w:rPr>
          <w:rFonts w:ascii="GHEA Grapalat" w:hAnsi="GHEA Grapalat"/>
          <w:b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պետական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գրանցման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կարգը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և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դրանց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պետական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գրանցման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փորձաքննության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վարձի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չափերը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հաստատելու</w:t>
      </w:r>
      <w:r w:rsidR="00326BCA" w:rsidRPr="00326BCA">
        <w:rPr>
          <w:rStyle w:val="Strong"/>
          <w:rFonts w:ascii="GHEA Grapalat" w:hAnsi="GHEA Grapalat"/>
          <w:b w:val="0"/>
          <w:color w:val="000000"/>
          <w:szCs w:val="19"/>
          <w:lang w:val="hy-AM"/>
        </w:rPr>
        <w:t xml:space="preserve"> </w:t>
      </w:r>
      <w:r w:rsidR="00326BCA" w:rsidRPr="00326BCA">
        <w:rPr>
          <w:rStyle w:val="Strong"/>
          <w:rFonts w:ascii="GHEA Grapalat" w:hAnsi="GHEA Grapalat" w:cs="Sylfaen"/>
          <w:b w:val="0"/>
          <w:color w:val="000000"/>
          <w:szCs w:val="19"/>
          <w:lang w:val="hy-AM"/>
        </w:rPr>
        <w:t>մասին</w:t>
      </w:r>
      <w:r w:rsidR="00326BCA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BA0D8D" w:rsidRPr="00326BC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N </w:t>
      </w:r>
      <w:r w:rsidR="00755FAB" w:rsidRPr="00326BCA">
        <w:rPr>
          <w:rFonts w:ascii="GHEA Grapalat" w:hAnsi="GHEA Grapalat" w:cs="Sylfaen"/>
          <w:color w:val="000000"/>
          <w:shd w:val="clear" w:color="auto" w:fill="FFFFFF"/>
          <w:lang w:val="hy-AM"/>
        </w:rPr>
        <w:t>1335-</w:t>
      </w:r>
      <w:r w:rsidR="00BA0D8D" w:rsidRPr="00326BCA">
        <w:rPr>
          <w:rFonts w:ascii="GHEA Grapalat" w:hAnsi="GHEA Grapalat" w:cs="Sylfaen"/>
          <w:color w:val="000000"/>
          <w:shd w:val="clear" w:color="auto" w:fill="FFFFFF"/>
          <w:lang w:val="hy-AM"/>
        </w:rPr>
        <w:t>Ն որոշման</w:t>
      </w:r>
      <w:r w:rsidR="002648D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նախաբանում</w:t>
      </w:r>
      <w:r w:rsidRPr="002A6EE3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Pr="001B5087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և</w:t>
      </w:r>
      <w:r w:rsidR="00487302" w:rsidRPr="00487302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7D5C4A">
        <w:rPr>
          <w:rFonts w:ascii="GHEA Grapalat" w:hAnsi="GHEA Grapalat" w:cs="Sylfaen"/>
          <w:color w:val="000000"/>
          <w:shd w:val="clear" w:color="auto" w:fill="FFFFFF"/>
          <w:lang w:val="hy-AM"/>
        </w:rPr>
        <w:t>N 1 հավելվածի</w:t>
      </w:r>
      <w:r w:rsidR="007D5C4A">
        <w:rPr>
          <w:rFonts w:ascii="GHEA Grapalat" w:hAnsi="GHEA Grapalat" w:cs="Sylfaen"/>
          <w:color w:val="000000"/>
          <w:shd w:val="clear" w:color="auto" w:fill="FFFFFF"/>
          <w:lang w:val="es-ES"/>
        </w:rPr>
        <w:t xml:space="preserve"> </w:t>
      </w:r>
      <w:r w:rsidRPr="00B4655E">
        <w:rPr>
          <w:rFonts w:ascii="GHEA Grapalat" w:hAnsi="GHEA Grapalat" w:cs="Sylfaen"/>
          <w:color w:val="000000"/>
          <w:shd w:val="clear" w:color="auto" w:fill="FFFFFF"/>
          <w:lang w:val="hy-AM"/>
        </w:rPr>
        <w:t>1-ին կետում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 xml:space="preserve"> «</w:t>
      </w:r>
      <w:r w:rsidR="00BA0D8D" w:rsidRPr="00326BCA">
        <w:rPr>
          <w:rFonts w:ascii="GHEA Grapalat" w:hAnsi="GHEA Grapalat"/>
          <w:color w:val="000000"/>
          <w:szCs w:val="19"/>
          <w:shd w:val="clear" w:color="auto" w:fill="FFFFFF"/>
          <w:lang w:val="hy-AM"/>
        </w:rPr>
        <w:t>15-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րդ</w:t>
      </w:r>
      <w:r w:rsidR="00BA0D8D" w:rsidRPr="00326BCA">
        <w:rPr>
          <w:rFonts w:ascii="GHEA Grapalat" w:hAnsi="GHEA Grapalat"/>
          <w:color w:val="000000"/>
          <w:szCs w:val="19"/>
          <w:shd w:val="clear" w:color="auto" w:fill="FFFFFF"/>
          <w:lang w:val="hy-AM"/>
        </w:rPr>
        <w:t xml:space="preserve"> 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հոդվածին</w:t>
      </w:r>
      <w:r w:rsidR="003E040A" w:rsidRPr="003E040A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3E040A" w:rsidRPr="003E040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համապատասխան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» բառեր</w:t>
      </w:r>
      <w:r w:rsidR="003E040A" w:rsidRPr="001B5087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ը</w:t>
      </w:r>
      <w:r w:rsidR="003E040A" w:rsidRPr="003E040A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3E040A" w:rsidRPr="001B5087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փոխարինել</w:t>
      </w:r>
      <w:r w:rsidR="003E040A" w:rsidRPr="003E040A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«</w:t>
      </w:r>
      <w:r w:rsidR="003E040A" w:rsidRPr="00326BCA">
        <w:rPr>
          <w:rFonts w:ascii="GHEA Grapalat" w:hAnsi="GHEA Grapalat"/>
          <w:color w:val="000000"/>
          <w:szCs w:val="19"/>
          <w:shd w:val="clear" w:color="auto" w:fill="FFFFFF"/>
          <w:lang w:val="hy-AM"/>
        </w:rPr>
        <w:t>15-</w:t>
      </w:r>
      <w:r w:rsidR="003E040A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րդ</w:t>
      </w:r>
      <w:r w:rsidR="003E040A" w:rsidRPr="00326BCA">
        <w:rPr>
          <w:rFonts w:ascii="GHEA Grapalat" w:hAnsi="GHEA Grapalat"/>
          <w:color w:val="000000"/>
          <w:szCs w:val="19"/>
          <w:shd w:val="clear" w:color="auto" w:fill="FFFFFF"/>
          <w:lang w:val="hy-AM"/>
        </w:rPr>
        <w:t xml:space="preserve"> </w:t>
      </w:r>
      <w:r w:rsidR="003E040A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 xml:space="preserve">հոդվածին 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 xml:space="preserve">և «Անասնաբուժության մասին» </w:t>
      </w:r>
      <w:r w:rsidR="00773806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Հայաստանի Հանրապետության օրենքի</w:t>
      </w:r>
      <w:r w:rsidR="00773806" w:rsidRPr="00773806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6-րդ հոդվածի 1-ին մասի 20-րդ կետին</w:t>
      </w:r>
      <w:r w:rsidR="003E040A" w:rsidRPr="003E040A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 xml:space="preserve"> </w:t>
      </w:r>
      <w:r w:rsidR="003E040A" w:rsidRPr="001B5087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համապատասխան</w:t>
      </w:r>
      <w:r w:rsidR="00BA0D8D" w:rsidRPr="00326BCA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>»</w:t>
      </w:r>
      <w:r w:rsidR="00BD33F7">
        <w:rPr>
          <w:rFonts w:ascii="GHEA Grapalat" w:hAnsi="GHEA Grapalat" w:cs="Sylfaen"/>
          <w:color w:val="000000"/>
          <w:szCs w:val="19"/>
          <w:shd w:val="clear" w:color="auto" w:fill="FFFFFF"/>
          <w:lang w:val="hy-AM"/>
        </w:rPr>
        <w:t xml:space="preserve"> բառերով</w:t>
      </w:r>
      <w:r w:rsidR="00BD33F7" w:rsidRPr="00BD33F7">
        <w:rPr>
          <w:rFonts w:ascii="GHEA Grapalat" w:hAnsi="GHEA Grapalat" w:cs="Sylfaen"/>
          <w:color w:val="000000"/>
          <w:szCs w:val="19"/>
          <w:shd w:val="clear" w:color="auto" w:fill="FFFFFF"/>
          <w:lang w:val="es-ES"/>
        </w:rPr>
        <w:t>:</w:t>
      </w:r>
    </w:p>
    <w:p w:rsidR="00132C9B" w:rsidRDefault="001B5087" w:rsidP="00C81A0E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es-ES"/>
        </w:rPr>
      </w:pPr>
      <w:r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2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. </w:t>
      </w:r>
      <w:r w:rsidR="00132C9B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Հայաստանի Հանրապետության կառավարության 2005 թվականի հուլիսի 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 </w:t>
      </w:r>
      <w:r w:rsidR="00132C9B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21-ի</w:t>
      </w:r>
      <w:r w:rsidR="00773806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132C9B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«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Անասնաբուժության մեջ օգտագործվող կենսապատրաստուկների (անասնաբուժական դեղամիջոցների)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այաստանի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անրապետություն ներմուծման և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այաստանի</w:t>
      </w:r>
      <w:r w:rsidR="00773806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անրապետությունից արտահանման</w:t>
      </w:r>
      <w:r w:rsidR="00773806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կարգը հաստատելու և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այաստանի </w:t>
      </w:r>
      <w:r w:rsidR="00975937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Հ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անրապետության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կառավարության 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2004 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թվականի</w:t>
      </w:r>
      <w:r w:rsidR="00C81A0E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 xml:space="preserve"> 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օգոստոսի 19-ի </w:t>
      </w:r>
      <w:r w:rsidR="00577F48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br/>
        <w:t xml:space="preserve">N 1228-Ն որոշման մեջ փոփոխություններ կատարելու մասին» </w:t>
      </w:r>
      <w:r w:rsidR="00132C9B" w:rsidRPr="00773806">
        <w:rPr>
          <w:rFonts w:ascii="GHEA Grapalat" w:eastAsia="Times New Roman" w:hAnsi="GHEA Grapalat" w:cs="Sylfaen"/>
          <w:color w:val="000000"/>
          <w:sz w:val="24"/>
          <w:szCs w:val="19"/>
          <w:shd w:val="clear" w:color="auto" w:fill="FFFFFF"/>
          <w:lang w:val="hy-AM" w:eastAsia="ru-RU"/>
        </w:rPr>
        <w:t>N 1088-Ն որոշման</w:t>
      </w:r>
      <w:r w:rsidR="00577F48" w:rsidRPr="00F42F75">
        <w:rPr>
          <w:rFonts w:ascii="GHEA Grapalat" w:hAnsi="GHEA Grapalat" w:cs="Calibri"/>
          <w:sz w:val="24"/>
          <w:szCs w:val="24"/>
          <w:lang w:val="hy-AM"/>
        </w:rPr>
        <w:t xml:space="preserve"> նախաբանում «4-րդ և 18-րդ հոդվածներին» բառերը փոխարինել «6-րդ հոդվածի 1-ին մասի 19-րդ կ</w:t>
      </w:r>
      <w:r w:rsidR="00F42F75">
        <w:rPr>
          <w:rFonts w:ascii="GHEA Grapalat" w:hAnsi="GHEA Grapalat" w:cs="Calibri"/>
          <w:sz w:val="24"/>
          <w:szCs w:val="24"/>
          <w:lang w:val="hy-AM"/>
        </w:rPr>
        <w:t>ետ</w:t>
      </w:r>
      <w:r w:rsidR="00F42F75" w:rsidRPr="002A6EE3">
        <w:rPr>
          <w:rFonts w:ascii="GHEA Grapalat" w:hAnsi="GHEA Grapalat" w:cs="Calibri"/>
          <w:sz w:val="24"/>
          <w:szCs w:val="24"/>
          <w:lang w:val="hy-AM"/>
        </w:rPr>
        <w:t>ին</w:t>
      </w:r>
      <w:r w:rsidR="00577F48" w:rsidRPr="00F42F75">
        <w:rPr>
          <w:rFonts w:ascii="GHEA Grapalat" w:hAnsi="GHEA Grapalat" w:cs="Calibri"/>
          <w:sz w:val="24"/>
          <w:szCs w:val="24"/>
          <w:lang w:val="hy-AM"/>
        </w:rPr>
        <w:t>» բառերով</w:t>
      </w:r>
      <w:r w:rsidR="00C81A0E" w:rsidRPr="00C81A0E">
        <w:rPr>
          <w:rFonts w:ascii="GHEA Grapalat" w:hAnsi="GHEA Grapalat" w:cs="Calibri"/>
          <w:sz w:val="24"/>
          <w:szCs w:val="24"/>
          <w:lang w:val="es-ES"/>
        </w:rPr>
        <w:t>:</w:t>
      </w:r>
    </w:p>
    <w:p w:rsidR="001B5087" w:rsidRDefault="001B5087" w:rsidP="00C81A0E">
      <w:pPr>
        <w:spacing w:after="0"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es-ES"/>
        </w:rPr>
      </w:pPr>
      <w:r>
        <w:rPr>
          <w:rFonts w:ascii="GHEA Grapalat" w:hAnsi="GHEA Grapalat" w:cs="Calibri"/>
          <w:sz w:val="24"/>
          <w:szCs w:val="24"/>
          <w:lang w:val="es-ES"/>
        </w:rPr>
        <w:lastRenderedPageBreak/>
        <w:t xml:space="preserve">3. </w:t>
      </w:r>
      <w:r w:rsidRPr="00482B15">
        <w:rPr>
          <w:rFonts w:ascii="GHEA Grapalat" w:hAnsi="GHEA Grapalat" w:cs="Calibri"/>
          <w:sz w:val="24"/>
          <w:szCs w:val="24"/>
          <w:lang w:val="hy-AM"/>
        </w:rPr>
        <w:t>Հայաստանի Հանրապետության կառավարության 2006 թվականի  մարտի 16-ի «Հայաստանի Հանրապետությունում վճարովի անասնաբուժական  ծառայությունների մատուցման կարգը սահմանելու մասին» N 360-Ն որոշման նախաբանում  «5-րդ հոդվածի 13-րդ կետին» բառերը փոխարինել «6-րդ հոդվածի 1-ին մասի 23-րդ կետին» բառերով:</w:t>
      </w:r>
    </w:p>
    <w:p w:rsidR="00C81A0E" w:rsidRPr="002648D8" w:rsidRDefault="00AB28E7" w:rsidP="00C81A0E">
      <w:pPr>
        <w:spacing w:line="360" w:lineRule="auto"/>
        <w:ind w:firstLine="708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es-ES"/>
        </w:rPr>
      </w:pPr>
      <w:r>
        <w:rPr>
          <w:rFonts w:ascii="GHEA Grapalat" w:hAnsi="GHEA Grapalat" w:cs="GHEA Grapalat"/>
          <w:sz w:val="24"/>
          <w:szCs w:val="24"/>
          <w:lang w:val="es-ES"/>
        </w:rPr>
        <w:t>4</w:t>
      </w:r>
      <w:r w:rsidR="00C81A0E" w:rsidRPr="00B4655E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C81A0E" w:rsidRPr="00C309AB">
        <w:rPr>
          <w:rFonts w:ascii="GHEA Grapalat" w:eastAsia="Calibri" w:hAnsi="GHEA Grapalat" w:cs="GHEA Grapalat"/>
          <w:sz w:val="24"/>
          <w:szCs w:val="24"/>
          <w:lang w:val="hy-AM"/>
        </w:rPr>
        <w:t xml:space="preserve">Սույն որոշումն ուժի մեջ է մտնում </w:t>
      </w:r>
      <w:r w:rsidR="00C81A0E" w:rsidRPr="00B4655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պաշտոնական հրապարակման</w:t>
      </w:r>
      <w:r w:rsidR="00DC39FE" w:rsidRPr="00DC39F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ը </w:t>
      </w:r>
      <w:r w:rsidR="00C81A0E" w:rsidRPr="00B4655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հաջորդող օրվանից:</w:t>
      </w:r>
    </w:p>
    <w:p w:rsidR="00C81A0E" w:rsidRPr="002648D8" w:rsidRDefault="00C81A0E" w:rsidP="00326BCA">
      <w:pPr>
        <w:spacing w:line="360" w:lineRule="auto"/>
        <w:ind w:firstLine="708"/>
        <w:jc w:val="both"/>
        <w:rPr>
          <w:rFonts w:ascii="GHEA Grapalat" w:hAnsi="GHEA Grapalat" w:cs="Calibri"/>
          <w:sz w:val="24"/>
          <w:szCs w:val="24"/>
          <w:lang w:val="es-ES"/>
        </w:rPr>
      </w:pPr>
    </w:p>
    <w:sectPr w:rsidR="00C81A0E" w:rsidRPr="002648D8" w:rsidSect="00482B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A7733"/>
    <w:rsid w:val="000208F5"/>
    <w:rsid w:val="0005154F"/>
    <w:rsid w:val="0005479F"/>
    <w:rsid w:val="0006339B"/>
    <w:rsid w:val="00092EDB"/>
    <w:rsid w:val="000F176C"/>
    <w:rsid w:val="000F4919"/>
    <w:rsid w:val="00132C9B"/>
    <w:rsid w:val="001839DA"/>
    <w:rsid w:val="001B5087"/>
    <w:rsid w:val="001C2143"/>
    <w:rsid w:val="001F079C"/>
    <w:rsid w:val="0023081C"/>
    <w:rsid w:val="00251D61"/>
    <w:rsid w:val="002648D8"/>
    <w:rsid w:val="002A6EE3"/>
    <w:rsid w:val="00324938"/>
    <w:rsid w:val="00326BCA"/>
    <w:rsid w:val="003748E5"/>
    <w:rsid w:val="00384781"/>
    <w:rsid w:val="003B2683"/>
    <w:rsid w:val="003E040A"/>
    <w:rsid w:val="00424FAC"/>
    <w:rsid w:val="004367F4"/>
    <w:rsid w:val="00482B15"/>
    <w:rsid w:val="00487302"/>
    <w:rsid w:val="004A6174"/>
    <w:rsid w:val="004E0490"/>
    <w:rsid w:val="00521684"/>
    <w:rsid w:val="00577F48"/>
    <w:rsid w:val="00581CE6"/>
    <w:rsid w:val="005D315C"/>
    <w:rsid w:val="005D4012"/>
    <w:rsid w:val="00633A9E"/>
    <w:rsid w:val="006A6AA5"/>
    <w:rsid w:val="00725A67"/>
    <w:rsid w:val="00755FAB"/>
    <w:rsid w:val="00773806"/>
    <w:rsid w:val="007D5C4A"/>
    <w:rsid w:val="0084600C"/>
    <w:rsid w:val="008A6384"/>
    <w:rsid w:val="008B68DC"/>
    <w:rsid w:val="008E247A"/>
    <w:rsid w:val="00932B57"/>
    <w:rsid w:val="0094565C"/>
    <w:rsid w:val="009654C9"/>
    <w:rsid w:val="00975937"/>
    <w:rsid w:val="009D17B5"/>
    <w:rsid w:val="00A133C9"/>
    <w:rsid w:val="00A36509"/>
    <w:rsid w:val="00A668F1"/>
    <w:rsid w:val="00A75400"/>
    <w:rsid w:val="00A75862"/>
    <w:rsid w:val="00A961B7"/>
    <w:rsid w:val="00AB28E7"/>
    <w:rsid w:val="00AC555D"/>
    <w:rsid w:val="00AF6EA2"/>
    <w:rsid w:val="00B31352"/>
    <w:rsid w:val="00B4412C"/>
    <w:rsid w:val="00B4655E"/>
    <w:rsid w:val="00BA0D8D"/>
    <w:rsid w:val="00BD33F7"/>
    <w:rsid w:val="00BE1499"/>
    <w:rsid w:val="00BF063B"/>
    <w:rsid w:val="00BF7119"/>
    <w:rsid w:val="00BF77CF"/>
    <w:rsid w:val="00C51B53"/>
    <w:rsid w:val="00C77F93"/>
    <w:rsid w:val="00C81A0E"/>
    <w:rsid w:val="00CE4169"/>
    <w:rsid w:val="00D05EEF"/>
    <w:rsid w:val="00D372D5"/>
    <w:rsid w:val="00D63426"/>
    <w:rsid w:val="00D92A15"/>
    <w:rsid w:val="00DC39FE"/>
    <w:rsid w:val="00DD5D14"/>
    <w:rsid w:val="00DE2474"/>
    <w:rsid w:val="00DE6141"/>
    <w:rsid w:val="00DE7BFD"/>
    <w:rsid w:val="00DF5E4B"/>
    <w:rsid w:val="00E13C9B"/>
    <w:rsid w:val="00E73CE1"/>
    <w:rsid w:val="00EA7733"/>
    <w:rsid w:val="00F42F75"/>
    <w:rsid w:val="00F472FB"/>
    <w:rsid w:val="00F81AFA"/>
    <w:rsid w:val="00FD098F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5FAB"/>
    <w:rPr>
      <w:b/>
      <w:bCs/>
    </w:rPr>
  </w:style>
  <w:style w:type="paragraph" w:styleId="NormalWeb">
    <w:name w:val="Normal (Web)"/>
    <w:basedOn w:val="Normal"/>
    <w:uiPriority w:val="99"/>
    <w:unhideWhenUsed/>
    <w:rsid w:val="00FD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72D5"/>
  </w:style>
  <w:style w:type="paragraph" w:customStyle="1" w:styleId="2">
    <w:name w:val="Знак Знак2"/>
    <w:basedOn w:val="Normal"/>
    <w:rsid w:val="00482B15"/>
    <w:pPr>
      <w:spacing w:after="160" w:line="240" w:lineRule="exact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Armenak Khachatryan</cp:lastModifiedBy>
  <cp:revision>62</cp:revision>
  <dcterms:created xsi:type="dcterms:W3CDTF">2015-05-27T10:42:00Z</dcterms:created>
  <dcterms:modified xsi:type="dcterms:W3CDTF">2015-09-08T12:08:00Z</dcterms:modified>
</cp:coreProperties>
</file>