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0D" w:rsidRPr="00A71336" w:rsidRDefault="00BD270D" w:rsidP="00BD270D">
      <w:pPr>
        <w:jc w:val="right"/>
        <w:rPr>
          <w:rFonts w:ascii="Sylfaen" w:hAnsi="Sylfaen"/>
          <w:sz w:val="24"/>
          <w:szCs w:val="24"/>
          <w:u w:val="single"/>
          <w:lang w:val="hy-AM"/>
        </w:rPr>
      </w:pPr>
      <w:r w:rsidRPr="00A71336">
        <w:rPr>
          <w:rFonts w:ascii="Sylfaen" w:hAnsi="Sylfaen"/>
          <w:sz w:val="24"/>
          <w:szCs w:val="24"/>
          <w:u w:val="single"/>
          <w:lang w:val="hy-AM"/>
        </w:rPr>
        <w:t>Ն</w:t>
      </w:r>
      <w:r w:rsidR="007A39EE" w:rsidRPr="00A71336">
        <w:rPr>
          <w:rFonts w:ascii="Sylfaen" w:hAnsi="Sylfaen"/>
          <w:sz w:val="24"/>
          <w:szCs w:val="24"/>
          <w:u w:val="single"/>
          <w:lang w:val="hy-AM"/>
        </w:rPr>
        <w:t>ԱԽԱԳԻԾ</w:t>
      </w:r>
    </w:p>
    <w:p w:rsidR="00BD270D" w:rsidRPr="00A71336" w:rsidRDefault="00BD270D" w:rsidP="00BD270D">
      <w:pPr>
        <w:jc w:val="right"/>
        <w:rPr>
          <w:rFonts w:ascii="Sylfaen" w:hAnsi="Sylfaen"/>
          <w:u w:val="single"/>
          <w:lang w:val="hy-AM"/>
        </w:rPr>
      </w:pPr>
    </w:p>
    <w:p w:rsidR="00BD270D" w:rsidRPr="00A71336" w:rsidRDefault="00BD270D" w:rsidP="004F310F">
      <w:pPr>
        <w:tabs>
          <w:tab w:val="left" w:pos="285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EE26E8" w:rsidRPr="00A71336">
        <w:rPr>
          <w:rFonts w:ascii="GHEA Grapalat" w:hAnsi="GHEA Grapalat"/>
          <w:sz w:val="24"/>
          <w:szCs w:val="24"/>
          <w:lang w:val="hy-AM"/>
        </w:rPr>
        <w:t>ԿԱՌԱՎԱՐՈՒԹՅՈՒ</w:t>
      </w:r>
      <w:r w:rsidRPr="00A71336">
        <w:rPr>
          <w:rFonts w:ascii="GHEA Grapalat" w:hAnsi="GHEA Grapalat"/>
          <w:sz w:val="24"/>
          <w:szCs w:val="24"/>
          <w:lang w:val="hy-AM"/>
        </w:rPr>
        <w:t>Ն</w:t>
      </w:r>
    </w:p>
    <w:p w:rsidR="00BD270D" w:rsidRPr="00A71336" w:rsidRDefault="00BD270D" w:rsidP="004F310F">
      <w:pPr>
        <w:tabs>
          <w:tab w:val="left" w:pos="285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>ՈՐՈՇՈՒՄ</w:t>
      </w:r>
    </w:p>
    <w:p w:rsidR="0098656D" w:rsidRPr="00A71336" w:rsidRDefault="0098656D" w:rsidP="004F310F">
      <w:pPr>
        <w:tabs>
          <w:tab w:val="left" w:pos="285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>2015 թվականի</w:t>
      </w:r>
      <w:r w:rsidR="004D7ED0" w:rsidRPr="00A71336">
        <w:rPr>
          <w:rFonts w:ascii="GHEA Grapalat" w:hAnsi="GHEA Grapalat"/>
          <w:sz w:val="24"/>
          <w:szCs w:val="24"/>
          <w:lang w:val="hy-AM"/>
        </w:rPr>
        <w:t>______________________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 N______</w:t>
      </w:r>
      <w:r w:rsidR="000E3FF3" w:rsidRPr="00A71336">
        <w:rPr>
          <w:rFonts w:ascii="GHEA Grapalat" w:hAnsi="GHEA Grapalat"/>
          <w:sz w:val="24"/>
          <w:szCs w:val="24"/>
          <w:lang w:val="hy-AM"/>
        </w:rPr>
        <w:t>-</w:t>
      </w:r>
      <w:r w:rsidRPr="00A71336">
        <w:rPr>
          <w:rFonts w:ascii="GHEA Grapalat" w:hAnsi="GHEA Grapalat"/>
          <w:sz w:val="24"/>
          <w:szCs w:val="24"/>
          <w:lang w:val="hy-AM"/>
        </w:rPr>
        <w:t>Ն</w:t>
      </w:r>
    </w:p>
    <w:p w:rsidR="0070114D" w:rsidRDefault="0070114D" w:rsidP="00BD270D">
      <w:pPr>
        <w:tabs>
          <w:tab w:val="left" w:pos="2850"/>
        </w:tabs>
        <w:jc w:val="center"/>
        <w:rPr>
          <w:rFonts w:ascii="GHEA Grapalat" w:hAnsi="GHEA Grapalat"/>
          <w:sz w:val="24"/>
          <w:szCs w:val="24"/>
          <w:lang w:val="en-US"/>
        </w:rPr>
      </w:pPr>
    </w:p>
    <w:p w:rsidR="00BD270D" w:rsidRPr="00A71336" w:rsidRDefault="00173C75" w:rsidP="005169A7">
      <w:pPr>
        <w:tabs>
          <w:tab w:val="left" w:pos="285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>ԼԻԱԶՈՐ ՄԱՐՄԻՆ</w:t>
      </w:r>
      <w:r w:rsidR="005169A7" w:rsidRPr="00A71336">
        <w:rPr>
          <w:rFonts w:ascii="GHEA Grapalat" w:hAnsi="GHEA Grapalat"/>
          <w:sz w:val="24"/>
          <w:szCs w:val="24"/>
          <w:lang w:val="hy-AM"/>
        </w:rPr>
        <w:t>ՆԵՐ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 ՃԱՆԱՉԵԼՈՒ ԵՎ </w:t>
      </w:r>
      <w:r w:rsidR="00BB14F8" w:rsidRPr="00A7133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D270D" w:rsidRPr="00A71336">
        <w:rPr>
          <w:rFonts w:ascii="GHEA Grapalat" w:hAnsi="GHEA Grapalat"/>
          <w:sz w:val="24"/>
          <w:szCs w:val="24"/>
          <w:lang w:val="hy-AM"/>
        </w:rPr>
        <w:t>ԿԱՌԱՎԱՐՈՒԹՅԱՆ 2008 ԹՎԱԿԱՆԻ ՀՈՒՆԻՍԻ</w:t>
      </w:r>
      <w:r w:rsidR="00D87C79" w:rsidRPr="00A71336">
        <w:rPr>
          <w:rFonts w:ascii="GHEA Grapalat" w:hAnsi="GHEA Grapalat"/>
          <w:sz w:val="24"/>
          <w:szCs w:val="24"/>
          <w:lang w:val="hy-AM"/>
        </w:rPr>
        <w:t xml:space="preserve"> 5-</w:t>
      </w:r>
      <w:r w:rsidR="00BD270D" w:rsidRPr="00A7133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EE26E8" w:rsidRPr="00A71336">
        <w:rPr>
          <w:rFonts w:ascii="GHEA Grapalat" w:hAnsi="GHEA Grapalat"/>
          <w:sz w:val="24"/>
          <w:szCs w:val="24"/>
          <w:lang w:val="hy-AM"/>
        </w:rPr>
        <w:t>N</w:t>
      </w:r>
      <w:r w:rsidR="00BD270D" w:rsidRPr="00A71336">
        <w:rPr>
          <w:rFonts w:ascii="GHEA Grapalat" w:hAnsi="GHEA Grapalat"/>
          <w:sz w:val="24"/>
          <w:szCs w:val="24"/>
          <w:lang w:val="hy-AM"/>
        </w:rPr>
        <w:t xml:space="preserve"> 557-Ն ՈՐՈՇ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ՈՒՄՆ ՈՒԺԸ ԿՈՐՑՐԱԾ ՃԱՆԱՉԵԼՈՒ </w:t>
      </w:r>
      <w:r w:rsidR="00BD270D" w:rsidRPr="00A71336">
        <w:rPr>
          <w:rFonts w:ascii="GHEA Grapalat" w:hAnsi="GHEA Grapalat"/>
          <w:sz w:val="24"/>
          <w:szCs w:val="24"/>
          <w:lang w:val="hy-AM"/>
        </w:rPr>
        <w:t>ՄԱՍԻՆ</w:t>
      </w:r>
    </w:p>
    <w:p w:rsidR="005169A7" w:rsidRDefault="005169A7" w:rsidP="005169A7">
      <w:pPr>
        <w:tabs>
          <w:tab w:val="left" w:pos="2850"/>
        </w:tabs>
        <w:jc w:val="center"/>
        <w:rPr>
          <w:rFonts w:ascii="GHEA Grapalat" w:hAnsi="GHEA Grapalat"/>
          <w:sz w:val="24"/>
          <w:szCs w:val="24"/>
          <w:lang w:val="en-US"/>
        </w:rPr>
      </w:pPr>
    </w:p>
    <w:p w:rsidR="00C859FC" w:rsidRPr="00C859FC" w:rsidRDefault="00C859FC" w:rsidP="005169A7">
      <w:pPr>
        <w:tabs>
          <w:tab w:val="left" w:pos="2850"/>
        </w:tabs>
        <w:jc w:val="center"/>
        <w:rPr>
          <w:rFonts w:ascii="GHEA Grapalat" w:hAnsi="GHEA Grapalat"/>
          <w:sz w:val="24"/>
          <w:szCs w:val="24"/>
          <w:lang w:val="en-US"/>
        </w:rPr>
      </w:pPr>
    </w:p>
    <w:p w:rsidR="00B873B7" w:rsidRPr="00A71336" w:rsidRDefault="00BD270D" w:rsidP="00B873B7">
      <w:pPr>
        <w:tabs>
          <w:tab w:val="left" w:pos="285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 xml:space="preserve">     Սննդամթերքի անվտանգության մասին </w:t>
      </w:r>
      <w:r w:rsidR="00167824" w:rsidRPr="00A7133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 օրենքի 2-րդ հոդվածի 1-ին մասի 1-ին կետին</w:t>
      </w:r>
      <w:r w:rsidR="003D52B8" w:rsidRPr="00A713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336">
        <w:rPr>
          <w:rFonts w:ascii="GHEA Grapalat" w:hAnsi="GHEA Grapalat"/>
          <w:sz w:val="24"/>
          <w:szCs w:val="24"/>
          <w:lang w:val="hy-AM"/>
        </w:rPr>
        <w:t>համապատասխան՝ Հայաստանի Հանրապետության կառավարությունը որոշում է.</w:t>
      </w:r>
    </w:p>
    <w:p w:rsidR="005169A7" w:rsidRPr="00A71336" w:rsidRDefault="005169A7" w:rsidP="005169A7">
      <w:pPr>
        <w:tabs>
          <w:tab w:val="left" w:pos="285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   1.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="009D1169" w:rsidRPr="00A71336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="009D1169" w:rsidRPr="00A71336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բնագավառում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9D1169" w:rsidRPr="003A1438" w:rsidRDefault="005169A7" w:rsidP="005169A7">
      <w:pPr>
        <w:tabs>
          <w:tab w:val="left" w:pos="285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1)</w:t>
      </w:r>
      <w:r w:rsidR="009D1169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քաղաքականություն</w:t>
      </w:r>
      <w:r w:rsidR="009D1169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մշակող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3A4A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A4A41" w:rsidRPr="003A4A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</w:t>
      </w:r>
      <w:r w:rsidR="003A4A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Լիցենզավորման մասին</w:t>
      </w:r>
      <w:r w:rsidR="003A4A41" w:rsidRPr="003A4A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</w:t>
      </w:r>
      <w:r w:rsidR="003A4A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Հայաստանի Հանրապետության օրենքի 43-րդ հոդվածի</w:t>
      </w:r>
      <w:r w:rsidR="005C5AF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2-րդ մասի աղյուսակով նախատեսված</w:t>
      </w:r>
      <w:r w:rsidR="003A4A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18-րդ </w:t>
      </w:r>
      <w:r w:rsidR="005C5AF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բաժնի</w:t>
      </w:r>
      <w:r w:rsidR="003A4A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3-րդ կետի համաձայն</w:t>
      </w:r>
      <w:r w:rsidR="009D1169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ծառայություններ</w:t>
      </w:r>
      <w:r w:rsidR="009D1169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մատուցող</w:t>
      </w:r>
      <w:r w:rsidR="009D1169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9D1169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9D1169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9D1169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լիազորած</w:t>
      </w:r>
      <w:r w:rsidR="009D1169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9D1169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169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 ճանաչել Հայաստանի Հանրապետության գյուղատնտեսության նախարարության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3A1438" w:rsidRPr="003A14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5169A7" w:rsidRPr="003A1438" w:rsidRDefault="005169A7" w:rsidP="005169A7">
      <w:pPr>
        <w:tabs>
          <w:tab w:val="left" w:pos="285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  2) վերահսկողություն իրականացնող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3A4A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A4A41" w:rsidRPr="003A4A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«Սննդամթերքի անվտանգության մասին»</w:t>
      </w:r>
      <w:r w:rsidR="005C5AF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3A4A41" w:rsidRPr="003A4A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«Սննդամթերքի անվտանգության պետական վերահսկողության մասին» Հայաստանի Հանրապետության օրենքների համաձայն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ծառայություններ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մատուցող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լիազորած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 ճանաչել Հայաստանի Հանրապետության գյուղատնտեսության նախարարության սննդամթերքի անվտանգության պետական ծառայությանը</w:t>
      </w:r>
      <w:r w:rsidR="003A1438" w:rsidRPr="003A14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873B7" w:rsidRPr="00A71336" w:rsidRDefault="001D03CD" w:rsidP="00B873B7">
      <w:pPr>
        <w:tabs>
          <w:tab w:val="left" w:pos="285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268E3" w:rsidRPr="00D268E3">
        <w:rPr>
          <w:rFonts w:ascii="GHEA Grapalat" w:hAnsi="GHEA Grapalat"/>
          <w:sz w:val="24"/>
          <w:szCs w:val="24"/>
          <w:lang w:val="hy-AM"/>
        </w:rPr>
        <w:t>2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. Ուժը կորցրած ճանաչել </w:t>
      </w:r>
      <w:r w:rsidR="0092498F" w:rsidRPr="00A7133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2008 թվականի հունիսի 5-ի </w:t>
      </w:r>
      <w:r w:rsidR="00F16E94" w:rsidRPr="00A71336">
        <w:rPr>
          <w:rFonts w:ascii="GHEA Grapalat" w:hAnsi="GHEA Grapalat"/>
          <w:sz w:val="24"/>
          <w:szCs w:val="24"/>
          <w:lang w:val="hy-AM"/>
        </w:rPr>
        <w:t></w:t>
      </w:r>
      <w:r w:rsidR="00BD270D" w:rsidRPr="00A71336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BD270D" w:rsidRPr="00A71336">
        <w:rPr>
          <w:rFonts w:ascii="GHEA Grapalat" w:hAnsi="GHEA Grapalat"/>
          <w:sz w:val="24"/>
          <w:szCs w:val="24"/>
          <w:lang w:val="hy-AM"/>
        </w:rPr>
        <w:t xml:space="preserve"> և շրջանառության բոլոր փուլերում </w:t>
      </w:r>
      <w:r w:rsidR="00BD270D" w:rsidRPr="00A71336">
        <w:rPr>
          <w:rFonts w:ascii="GHEA Grapalat" w:hAnsi="GHEA Grapalat"/>
          <w:sz w:val="24"/>
          <w:szCs w:val="24"/>
          <w:lang w:val="hy-AM"/>
        </w:rPr>
        <w:lastRenderedPageBreak/>
        <w:t>սննդամթերքի և սննդային հավելումների անվտանգության պետական վերահսկողությունն իրականացնող լիազոր մարմիններ ճանաչելու մասին</w:t>
      </w:r>
      <w:r w:rsidR="00F16E94" w:rsidRPr="00A71336">
        <w:rPr>
          <w:rFonts w:ascii="GHEA Grapalat" w:hAnsi="GHEA Grapalat"/>
          <w:sz w:val="24"/>
          <w:szCs w:val="24"/>
          <w:lang w:val="hy-AM"/>
        </w:rPr>
        <w:t></w:t>
      </w:r>
      <w:r w:rsidR="00BD270D" w:rsidRPr="00A71336">
        <w:rPr>
          <w:rFonts w:ascii="GHEA Grapalat" w:hAnsi="GHEA Grapalat"/>
          <w:sz w:val="24"/>
          <w:szCs w:val="24"/>
          <w:lang w:val="hy-AM"/>
        </w:rPr>
        <w:t xml:space="preserve"> </w:t>
      </w:r>
      <w:r w:rsidR="00FB48B5" w:rsidRPr="00A71336">
        <w:rPr>
          <w:rFonts w:ascii="GHEA Grapalat" w:hAnsi="GHEA Grapalat"/>
          <w:sz w:val="24"/>
          <w:szCs w:val="24"/>
          <w:lang w:val="hy-AM"/>
        </w:rPr>
        <w:t>N</w:t>
      </w:r>
      <w:r w:rsidR="00BD270D" w:rsidRPr="00A71336">
        <w:rPr>
          <w:rFonts w:ascii="GHEA Grapalat" w:hAnsi="GHEA Grapalat"/>
          <w:sz w:val="24"/>
          <w:szCs w:val="24"/>
          <w:lang w:val="hy-AM"/>
        </w:rPr>
        <w:t xml:space="preserve"> 557-Ն որոշ</w:t>
      </w:r>
      <w:r w:rsidRPr="00A71336">
        <w:rPr>
          <w:rFonts w:ascii="GHEA Grapalat" w:hAnsi="GHEA Grapalat"/>
          <w:sz w:val="24"/>
          <w:szCs w:val="24"/>
          <w:lang w:val="hy-AM"/>
        </w:rPr>
        <w:t>ումը:</w:t>
      </w:r>
    </w:p>
    <w:p w:rsidR="00BD270D" w:rsidRPr="00A71336" w:rsidRDefault="001D03CD" w:rsidP="00F16E94">
      <w:pPr>
        <w:tabs>
          <w:tab w:val="left" w:pos="285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D268E3">
        <w:rPr>
          <w:rFonts w:ascii="GHEA Grapalat" w:hAnsi="GHEA Grapalat"/>
          <w:sz w:val="24"/>
          <w:szCs w:val="24"/>
          <w:lang w:val="en-US"/>
        </w:rPr>
        <w:t>3</w:t>
      </w:r>
      <w:r w:rsidR="00F16E94" w:rsidRPr="00A71336">
        <w:rPr>
          <w:rFonts w:ascii="GHEA Grapalat" w:hAnsi="GHEA Grapalat"/>
          <w:sz w:val="24"/>
          <w:szCs w:val="24"/>
          <w:lang w:val="hy-AM"/>
        </w:rPr>
        <w:t xml:space="preserve">. </w:t>
      </w:r>
      <w:r w:rsidR="00BD270D" w:rsidRPr="00A71336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BD270D" w:rsidRPr="00A71336">
        <w:rPr>
          <w:rFonts w:ascii="GHEA Grapalat" w:hAnsi="GHEA Grapalat"/>
          <w:sz w:val="24"/>
          <w:szCs w:val="24"/>
          <w:lang w:val="hy-AM"/>
        </w:rPr>
        <w:t xml:space="preserve"> որոշումն ուժի մեջ է մտնում պաշտոնական հրապարակմանը հաջոր</w:t>
      </w:r>
      <w:r w:rsidR="007E1971" w:rsidRPr="00A71336">
        <w:rPr>
          <w:rFonts w:ascii="GHEA Grapalat" w:hAnsi="GHEA Grapalat"/>
          <w:sz w:val="24"/>
          <w:szCs w:val="24"/>
          <w:lang w:val="hy-AM"/>
        </w:rPr>
        <w:t>դ</w:t>
      </w:r>
      <w:r w:rsidR="00BD270D" w:rsidRPr="00A71336">
        <w:rPr>
          <w:rFonts w:ascii="GHEA Grapalat" w:hAnsi="GHEA Grapalat"/>
          <w:sz w:val="24"/>
          <w:szCs w:val="24"/>
          <w:lang w:val="hy-AM"/>
        </w:rPr>
        <w:t>ող օրվանից:</w:t>
      </w: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59FC" w:rsidRDefault="00C859FC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E0897" w:rsidRPr="00A71336" w:rsidRDefault="00F35AC4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A71336">
        <w:rPr>
          <w:rFonts w:ascii="GHEA Grapalat" w:hAnsi="GHEA Grapalat"/>
          <w:b/>
          <w:sz w:val="24"/>
          <w:szCs w:val="24"/>
          <w:lang w:val="hy-AM"/>
        </w:rPr>
        <w:lastRenderedPageBreak/>
        <w:t>Հ Ի Մ Ն Ա Վ Ո Ր ՈՒ Մ</w:t>
      </w:r>
    </w:p>
    <w:p w:rsidR="00E1556B" w:rsidRPr="00A71336" w:rsidRDefault="008F3854" w:rsidP="005066AF">
      <w:pPr>
        <w:tabs>
          <w:tab w:val="left" w:pos="285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A71336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5066AF" w:rsidRPr="00A71336">
        <w:rPr>
          <w:rFonts w:ascii="GHEA Grapalat" w:hAnsi="GHEA Grapalat"/>
          <w:b/>
          <w:sz w:val="24"/>
          <w:szCs w:val="24"/>
          <w:lang w:val="hy-AM"/>
        </w:rPr>
        <w:t>ԼԻԱԶՈՐ ՄԱՐՄԻՆ</w:t>
      </w:r>
      <w:r w:rsidR="005169A7" w:rsidRPr="00A71336">
        <w:rPr>
          <w:rFonts w:ascii="GHEA Grapalat" w:hAnsi="GHEA Grapalat"/>
          <w:b/>
          <w:sz w:val="24"/>
          <w:szCs w:val="24"/>
          <w:lang w:val="hy-AM"/>
        </w:rPr>
        <w:t>ՆԵՐ</w:t>
      </w:r>
      <w:r w:rsidR="005066AF" w:rsidRPr="00A71336">
        <w:rPr>
          <w:rFonts w:ascii="GHEA Grapalat" w:hAnsi="GHEA Grapalat"/>
          <w:b/>
          <w:sz w:val="24"/>
          <w:szCs w:val="24"/>
          <w:lang w:val="hy-AM"/>
        </w:rPr>
        <w:t xml:space="preserve"> ՃԱՆԱՉԵԼՈՒ ԵՎ ՀԱՅԱՍՏԱՆԻ ՀԱՆՐԱՊԵՏՈՒԹՅԱՆ ԿԱՌԱՎԱՐՈՒԹՅԱՆ 2008 ԹՎԱԿԱՆԻ ՀՈՒՆԻՍԻ 5-Ի N 557-Ն ՈՐՈՇՈՒՄՆ ՈՒԺԸ ԿՈՐՑՐԱԾ ՃԱՆԱՉԵԼՈՒ ՄԱՍԻՆ</w:t>
      </w:r>
      <w:r w:rsidRPr="00A71336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ԿԱՌԱՎԱՐՈՒԹՅԱՆ </w:t>
      </w:r>
      <w:r w:rsidR="0047365D" w:rsidRPr="00A71336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ՈՐՈՇՄԱՆ </w:t>
      </w:r>
      <w:r w:rsidR="003B3BE9" w:rsidRPr="00A71336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E1556B" w:rsidRPr="00A71336">
        <w:rPr>
          <w:rFonts w:ascii="GHEA Grapalat" w:hAnsi="GHEA Grapalat"/>
          <w:b/>
          <w:sz w:val="24"/>
          <w:szCs w:val="24"/>
          <w:lang w:val="hy-AM"/>
        </w:rPr>
        <w:t>ԸՆԴՈՒՆՄԱՆ ԱՆՀՐԱԺԵՇՏՈՒԹՅԱՆ ՎԵՐԱԲԵՐՅԱԼ</w:t>
      </w:r>
    </w:p>
    <w:p w:rsidR="008F3854" w:rsidRPr="00A71336" w:rsidRDefault="008F3854" w:rsidP="008F3854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/>
          <w:b/>
          <w:lang w:val="hy-AM"/>
        </w:rPr>
      </w:pPr>
    </w:p>
    <w:p w:rsidR="008F3854" w:rsidRPr="00A71336" w:rsidRDefault="008F3854" w:rsidP="008F3854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/>
          <w:b/>
          <w:lang w:val="hy-AM"/>
        </w:rPr>
      </w:pPr>
    </w:p>
    <w:p w:rsidR="00F35AC4" w:rsidRPr="00A71336" w:rsidRDefault="00F35AC4" w:rsidP="004D57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71336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A71336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A71336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A71336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A71336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A71336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A71336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A71336">
        <w:rPr>
          <w:rFonts w:ascii="GHEA Grapalat" w:eastAsia="Times New Roman" w:hAnsi="GHEA Grapalat"/>
          <w:b/>
          <w:sz w:val="24"/>
          <w:szCs w:val="24"/>
          <w:lang w:val="hy-AM"/>
        </w:rPr>
        <w:t>)</w:t>
      </w:r>
    </w:p>
    <w:p w:rsidR="004B0B5C" w:rsidRPr="00A71336" w:rsidRDefault="004B0B5C" w:rsidP="009A445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></w:t>
      </w:r>
      <w:r w:rsidR="005066AF" w:rsidRPr="00A71336">
        <w:rPr>
          <w:rFonts w:ascii="GHEA Grapalat" w:hAnsi="GHEA Grapalat"/>
          <w:sz w:val="24"/>
          <w:szCs w:val="24"/>
          <w:lang w:val="hy-AM"/>
        </w:rPr>
        <w:t>Լիազոր մարմին</w:t>
      </w:r>
      <w:r w:rsidR="005169A7" w:rsidRPr="00A71336">
        <w:rPr>
          <w:rFonts w:ascii="GHEA Grapalat" w:hAnsi="GHEA Grapalat"/>
          <w:sz w:val="24"/>
          <w:szCs w:val="24"/>
          <w:lang w:val="hy-AM"/>
        </w:rPr>
        <w:t>ներ</w:t>
      </w:r>
      <w:r w:rsidR="005066AF" w:rsidRPr="00A71336">
        <w:rPr>
          <w:rFonts w:ascii="GHEA Grapalat" w:hAnsi="GHEA Grapalat"/>
          <w:sz w:val="24"/>
          <w:szCs w:val="24"/>
          <w:lang w:val="hy-AM"/>
        </w:rPr>
        <w:t xml:space="preserve"> ճանաչելու և </w:t>
      </w:r>
      <w:r w:rsidR="0099172E" w:rsidRPr="00A7133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 կառավարության 2008 թվականի հունիսի 5-ի թիվ 557-Ն </w:t>
      </w:r>
      <w:r w:rsidR="005066AF" w:rsidRPr="00A71336">
        <w:rPr>
          <w:rFonts w:ascii="GHEA Grapalat" w:hAnsi="GHEA Grapalat"/>
          <w:sz w:val="24"/>
          <w:szCs w:val="24"/>
          <w:lang w:val="hy-AM"/>
        </w:rPr>
        <w:t xml:space="preserve">որոշումն ուժը կորցրած ճանաչելու </w:t>
      </w:r>
      <w:r w:rsidR="0099172E" w:rsidRPr="00A71336">
        <w:rPr>
          <w:rFonts w:ascii="GHEA Grapalat" w:hAnsi="GHEA Grapalat"/>
          <w:sz w:val="24"/>
          <w:szCs w:val="24"/>
          <w:lang w:val="hy-AM"/>
        </w:rPr>
        <w:t>մասին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 </w:t>
      </w:r>
      <w:r w:rsidR="0099172E" w:rsidRPr="00A71336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</w:t>
      </w:r>
      <w:r w:rsidRPr="00A71336">
        <w:rPr>
          <w:rFonts w:ascii="GHEA Grapalat" w:hAnsi="GHEA Grapalat"/>
          <w:sz w:val="24"/>
          <w:szCs w:val="24"/>
          <w:lang w:val="hy-AM"/>
        </w:rPr>
        <w:t>նախագծի</w:t>
      </w:r>
      <w:r w:rsidR="003B42AD" w:rsidRPr="00A71336">
        <w:rPr>
          <w:rFonts w:ascii="GHEA Grapalat" w:hAnsi="GHEA Grapalat"/>
          <w:sz w:val="24"/>
          <w:szCs w:val="24"/>
          <w:lang w:val="hy-AM"/>
        </w:rPr>
        <w:t xml:space="preserve"> այսուհետ՝ Նախագիծ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 Սննդամթերքի անվտանգության մասին 2014 թվականի հունիսի 21-ի </w:t>
      </w:r>
      <w:r w:rsidR="00490B55" w:rsidRPr="00A71336">
        <w:rPr>
          <w:rFonts w:ascii="GHEA Grapalat" w:hAnsi="GHEA Grapalat"/>
          <w:sz w:val="24"/>
          <w:szCs w:val="24"/>
          <w:lang w:val="hy-AM"/>
        </w:rPr>
        <w:t xml:space="preserve">թիվ 135-Ն 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A71336" w:rsidRPr="00A71336">
        <w:rPr>
          <w:rFonts w:ascii="GHEA Grapalat" w:hAnsi="GHEA Grapalat"/>
          <w:sz w:val="24"/>
          <w:szCs w:val="24"/>
          <w:lang w:val="hy-AM"/>
        </w:rPr>
        <w:t xml:space="preserve">նոր </w:t>
      </w:r>
      <w:r w:rsidRPr="00A71336">
        <w:rPr>
          <w:rFonts w:ascii="GHEA Grapalat" w:hAnsi="GHEA Grapalat"/>
          <w:sz w:val="24"/>
          <w:szCs w:val="24"/>
          <w:lang w:val="hy-AM"/>
        </w:rPr>
        <w:t>օրենքի ընդունմամբ</w:t>
      </w:r>
      <w:r w:rsidR="00D84398" w:rsidRPr="00A71336">
        <w:rPr>
          <w:rFonts w:ascii="GHEA Grapalat" w:hAnsi="GHEA Grapalat"/>
          <w:sz w:val="24"/>
          <w:szCs w:val="24"/>
          <w:lang w:val="hy-AM"/>
        </w:rPr>
        <w:t>:</w:t>
      </w:r>
    </w:p>
    <w:p w:rsidR="004D5702" w:rsidRPr="00A71336" w:rsidRDefault="007C7680" w:rsidP="009A44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A71336">
        <w:rPr>
          <w:rFonts w:ascii="GHEA Grapalat" w:eastAsia="Times New Roman" w:hAnsi="GHEA Grapalat" w:cs="Sylfaen"/>
          <w:b/>
          <w:sz w:val="24"/>
          <w:szCs w:val="24"/>
          <w:lang w:val="hy-AM"/>
        </w:rPr>
        <w:t>Ընթացիկ իրավիճակը և խնդիրները.</w:t>
      </w:r>
    </w:p>
    <w:p w:rsidR="00CC526D" w:rsidRPr="00A71336" w:rsidRDefault="009C6065" w:rsidP="003E16B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2008 թվականի հունիսի 5-ի </w:t>
      </w:r>
      <w:r w:rsidRPr="00A71336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 և շրջանառության բոլոր փուլերում սննդամթերքի և սննդային հավելումների անվտանգության պետական վերահսկողությունն իրականացնող լիազոր մարմիններ ճանաչելու մասին N 557-Ն որոշումն ընդունվել է Սննդամթերքի անվտանգության մասին Հայաստանի Հանրապետության 2006 թվականի հոկտեմբերի 27-ի օրենքի 15-րդ հոդվածի 1-ին մասի և 14-րդ հոդվածի 2-րդ մասի հիման վրա, սակայն նշված օրենքի գործողությունը դադարել է</w:t>
      </w:r>
      <w:r w:rsidR="00A71336" w:rsidRPr="00A71336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Pr="00A71336">
        <w:rPr>
          <w:rFonts w:ascii="GHEA Grapalat" w:eastAsia="Times New Roman" w:hAnsi="GHEA Grapalat" w:cs="Sylfaen"/>
          <w:sz w:val="24"/>
          <w:szCs w:val="24"/>
          <w:lang w:val="hy-AM"/>
        </w:rPr>
        <w:t>2014 թվականի հունիսի 21-ին ընդունվ</w:t>
      </w:r>
      <w:r w:rsidR="003E16BF" w:rsidRPr="00A713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ած </w:t>
      </w:r>
      <w:r w:rsidRPr="00A71336">
        <w:rPr>
          <w:rFonts w:ascii="GHEA Grapalat" w:hAnsi="GHEA Grapalat"/>
          <w:sz w:val="24"/>
          <w:szCs w:val="24"/>
          <w:lang w:val="hy-AM"/>
        </w:rPr>
        <w:t>Սննդամթերքի անվտանգության մասին Հայաստանի Հանրապետության նոր օրենք</w:t>
      </w:r>
      <w:r w:rsidR="003E16BF" w:rsidRPr="00A71336">
        <w:rPr>
          <w:rFonts w:ascii="GHEA Grapalat" w:hAnsi="GHEA Grapalat"/>
          <w:sz w:val="24"/>
          <w:szCs w:val="24"/>
          <w:lang w:val="hy-AM"/>
        </w:rPr>
        <w:t>ով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 (այսուհետ՝ Օրենք) </w:t>
      </w:r>
      <w:r w:rsidR="003E16BF" w:rsidRPr="00A71336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նախկին օրենքի 15-րդ հոդվածի 1-ին մասով և </w:t>
      </w:r>
      <w:r w:rsidR="003E16BF" w:rsidRPr="00A71336">
        <w:rPr>
          <w:rFonts w:ascii="GHEA Grapalat" w:hAnsi="GHEA Grapalat"/>
          <w:sz w:val="24"/>
          <w:szCs w:val="24"/>
          <w:lang w:val="hy-AM"/>
        </w:rPr>
        <w:t>14-րդ հոդվածի 2-րդ մասով</w:t>
      </w:r>
      <w:r w:rsidR="003E16BF" w:rsidRPr="00A71336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նախատեսված դրույթները սահմանված չեն</w:t>
      </w:r>
      <w:r w:rsidR="003E16BF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A71336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ինչը </w:t>
      </w:r>
      <w:r w:rsidR="003E16BF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անհրաժեշտություն է առաջաց</w:t>
      </w:r>
      <w:r w:rsidR="00A71336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3E16BF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 ուժը կորցրած ճանաչել նշված դրույթների հիման վրա ընդունված </w:t>
      </w:r>
      <w:r w:rsidR="003E16BF" w:rsidRPr="00A7133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2008 թվականի հունիսի 5-ի թիվ 557-Ն որոշումը</w:t>
      </w:r>
      <w:r w:rsidR="00CC526D" w:rsidRPr="00A71336">
        <w:rPr>
          <w:rFonts w:ascii="GHEA Grapalat" w:hAnsi="GHEA Grapalat"/>
          <w:sz w:val="24"/>
          <w:szCs w:val="24"/>
          <w:lang w:val="hy-AM"/>
        </w:rPr>
        <w:t>:</w:t>
      </w:r>
    </w:p>
    <w:p w:rsidR="00CC526D" w:rsidRPr="00A71336" w:rsidRDefault="00CC526D" w:rsidP="00CC526D">
      <w:pPr>
        <w:tabs>
          <w:tab w:val="left" w:pos="285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="003E16BF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2-րդ հոդվածի 1-ին մասի 1-ին 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կետով</w:t>
      </w:r>
      <w:r w:rsidR="003E16BF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նախատեսված դրույթը, ըստ որի՝ </w:t>
      </w:r>
      <w:r w:rsidR="003E16BF" w:rsidRPr="00A71336">
        <w:rPr>
          <w:rFonts w:ascii="GHEA Grapalat" w:hAnsi="GHEA Grapalat"/>
          <w:sz w:val="24"/>
          <w:szCs w:val="24"/>
          <w:lang w:val="hy-AM"/>
        </w:rPr>
        <w:t xml:space="preserve">լիազոր մարմինը </w:t>
      </w:r>
      <w:r w:rsidR="003E16BF" w:rsidRPr="00A7133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(</w:t>
      </w:r>
      <w:r w:rsidR="003E16BF" w:rsidRPr="00A7133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մարմինները</w:t>
      </w:r>
      <w:r w:rsidR="003E16BF" w:rsidRPr="00A7133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) սննդամթերքի անվտանգության բնագավառում քաղաքականության մշակող, վերահսկողություն իրականացնող և </w:t>
      </w:r>
      <w:r w:rsidR="003E16BF" w:rsidRPr="00A7133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կամ ծառայություններ մատուցող՝ Հայաստանի Հանրապետության կառավարության լիազորված պետական մարմինն</w:t>
      </w:r>
      <w:r w:rsidR="003E16BF" w:rsidRPr="00A71336">
        <w:rPr>
          <w:rFonts w:ascii="GHEA Grapalat" w:hAnsi="GHEA Grapalat"/>
          <w:sz w:val="24"/>
          <w:szCs w:val="24"/>
          <w:lang w:val="hy-AM"/>
        </w:rPr>
        <w:t xml:space="preserve"> </w:t>
      </w:r>
      <w:r w:rsidR="003E16BF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3E16BF"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մարմիններ</w:t>
      </w:r>
      <w:r w:rsidR="003E16BF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է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մշակվել է 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Լիազոր մարմիններ ճանաչելու և Հայաստանի Հանրապետության կառավարության 2008 թվականի հունիսի 5-ի թիվ 557-Ն որոշումն ուժը կորցրած ճանաչելու մասին ՀՀ կառավարության որոշման նախագիծ, որով 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Pr="00A71336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Pr="00A71336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բնագավառում քաղաքականություն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մշակող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ծառայություններ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մատուցող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լիազորած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մարմին է ճանաչվել Հայաստանի Հանրապետության գյուղատնտեսության </w:t>
      </w:r>
      <w:r w:rsidR="006C52C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նախարարությ</w:t>
      </w:r>
      <w:r w:rsidR="006C52CC" w:rsidRPr="006C52C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նը, իսկ վերահսկողություն իրականացնող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ծառայություններ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մատուցող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լիազորած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մարմին է ճանաչվել Հայաստանի Հանրապետության գյուղատնտեսության նախարարության սննդամթերքի անվտանգության պետական </w:t>
      </w:r>
      <w:r w:rsidR="006C52C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</w:t>
      </w:r>
      <w:r w:rsidR="006C52CC" w:rsidRPr="006C52C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նը:</w:t>
      </w:r>
    </w:p>
    <w:p w:rsidR="003E16BF" w:rsidRPr="00A71336" w:rsidRDefault="00F8559B" w:rsidP="00A760F7">
      <w:pPr>
        <w:tabs>
          <w:tab w:val="left" w:pos="285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Ինչ վերաբերում է </w:t>
      </w:r>
      <w:r w:rsidRPr="00A71336">
        <w:rPr>
          <w:rFonts w:ascii="GHEA Grapalat" w:hAnsi="GHEA Grapalat"/>
          <w:sz w:val="24"/>
          <w:szCs w:val="24"/>
          <w:lang w:val="hy-AM"/>
        </w:rPr>
        <w:t></w:t>
      </w:r>
      <w:r w:rsidRPr="00A71336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 և շրջանառության բոլոր փուլերում սննդամթերքի և սննդային հավելումների անվտանգության պետական վերահսկողությունն իրականացնող լիազոր մարմիններ ճանաչելու մասին N 557-Ն որոշման 3-րդ կետով նախատեսված դրույթին, ըստ որի՝ 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14-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լիազորություն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ները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վերապահվում է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առողջապահության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13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նախարարությանը, ապա նշված դրույթի նախատեսման անհրաժեշտությունը վերացել է, հիմք ընդունելով այն հանգամանքը, որ </w:t>
      </w:r>
      <w:r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21-րդ հոդվածի 2-րդ մասով 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արդեն իսկ նախատեսվում է, որ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արգելվում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հատուկ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նշանակության</w:t>
      </w:r>
      <w:r w:rsidRPr="00555BF0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Pr="00555BF0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գովազդն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առանց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առողջապահության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բնագավառի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5B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համաձայնեցման</w:t>
      </w:r>
      <w:r w:rsidRPr="0055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167824" w:rsidRPr="00A71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9C6065" w:rsidRPr="00A71336" w:rsidRDefault="009C6065" w:rsidP="00C8777D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C6065" w:rsidRPr="00A71336" w:rsidRDefault="009C6065" w:rsidP="00C8777D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9C6065" w:rsidRPr="00A71336" w:rsidRDefault="009C6065" w:rsidP="00C8777D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9C6065" w:rsidRPr="00A71336" w:rsidRDefault="009C6065" w:rsidP="00C8777D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5328E" w:rsidRPr="00A71336" w:rsidRDefault="00A5328E" w:rsidP="00E57F13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61604A" w:rsidRPr="00A71336" w:rsidRDefault="0061604A" w:rsidP="00E57F13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74C6E" w:rsidRPr="00A71336" w:rsidRDefault="00474C6E" w:rsidP="00E57F13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71336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ՏԵՂԵԿԱՆՔ</w:t>
      </w:r>
    </w:p>
    <w:p w:rsidR="001B529B" w:rsidRPr="00A71336" w:rsidRDefault="0061604A" w:rsidP="009C3FCD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71336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71336">
        <w:rPr>
          <w:rFonts w:ascii="GHEA Grapalat" w:hAnsi="GHEA Grapalat"/>
          <w:b/>
          <w:sz w:val="24"/>
          <w:szCs w:val="24"/>
          <w:lang w:val="hy-AM"/>
        </w:rPr>
        <w:t>ԼԻԱԶՈՐ ՄԱՐՄԻՆ</w:t>
      </w:r>
      <w:r w:rsidR="00A71336" w:rsidRPr="00A71336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A71336">
        <w:rPr>
          <w:rFonts w:ascii="GHEA Grapalat" w:hAnsi="GHEA Grapalat"/>
          <w:b/>
          <w:sz w:val="24"/>
          <w:szCs w:val="24"/>
          <w:lang w:val="hy-AM"/>
        </w:rPr>
        <w:t xml:space="preserve"> ՃԱՆԱՉԵԼՈՒ ԵՎ ՀԱՅԱՍՏԱՆԻ ՀԱՆՐԱՊԵՏՈՒԹՅԱՆ ԿԱՌԱՎԱՐՈՒԹՅԱՆ 2008 ԹՎԱԿԱՆԻ ՀՈՒՆԻՍԻ 5-Ի N 557-Ն ՈՐՈՇՈՒՄՆ ՈՒԺԸ ԿՈՐՑՐԱԾ ՃԱՆԱՉԵԼՈՒ ՄԱՍԻՆ</w:t>
      </w:r>
      <w:r w:rsidRPr="00A71336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ԿԱՌԱՎԱՐՈՒԹՅԱՆ </w:t>
      </w:r>
      <w:r w:rsidRPr="00A71336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ՈՐՈՇՄԱՆ </w:t>
      </w:r>
      <w:r w:rsidR="005E521A" w:rsidRPr="00A71336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>ՆԱԽԱԳԾԻ</w:t>
      </w:r>
      <w:r w:rsidR="0034242A" w:rsidRPr="00A71336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="001B529B" w:rsidRPr="00A71336">
        <w:rPr>
          <w:rFonts w:ascii="GHEA Grapalat" w:hAnsi="GHEA Grapalat"/>
          <w:b/>
          <w:sz w:val="24"/>
          <w:szCs w:val="24"/>
          <w:lang w:val="hy-AM"/>
        </w:rPr>
        <w:t>ԸՆԴՈՒՆՄԱՆ ԿԱՊԱԿՑՈՒԹՅԱՄԲ</w:t>
      </w:r>
      <w:r w:rsidR="001B529B" w:rsidRPr="00A71336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474C6E" w:rsidRPr="00A71336" w:rsidRDefault="00474C6E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74C6E" w:rsidRPr="00A71336" w:rsidRDefault="0061604A" w:rsidP="00BC3C4C">
      <w:pPr>
        <w:spacing w:after="0" w:line="360" w:lineRule="auto"/>
        <w:ind w:left="-207" w:firstLine="9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>Լիազոր մարմին</w:t>
      </w:r>
      <w:r w:rsidR="00A71336" w:rsidRPr="00A71336">
        <w:rPr>
          <w:rFonts w:ascii="GHEA Grapalat" w:hAnsi="GHEA Grapalat"/>
          <w:sz w:val="24"/>
          <w:szCs w:val="24"/>
          <w:lang w:val="hy-AM"/>
        </w:rPr>
        <w:t>ներ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 ճանաչելու և Հայաստանի Հանրապետության կառավարության 2008 թվականի հունիսի 5-ի թիվ 557-Ն որոշումն ուժը կորցրած ճանաչելու մասին </w:t>
      </w:r>
      <w:r w:rsidR="005E521A" w:rsidRPr="00A71336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նախագծի </w:t>
      </w:r>
      <w:r w:rsidR="00474C6E" w:rsidRPr="00A71336">
        <w:rPr>
          <w:rFonts w:ascii="GHEA Grapalat" w:eastAsia="Times New Roman" w:hAnsi="GHEA Grapalat"/>
          <w:sz w:val="24"/>
          <w:szCs w:val="24"/>
          <w:lang w:val="hy-AM"/>
        </w:rPr>
        <w:t xml:space="preserve">ընդունման կապակցությամբ պետական կամ տեղական ինքնակառավարման մարմնի բյուջեում ծախuերի </w:t>
      </w:r>
      <w:r w:rsidR="00BC3C4C" w:rsidRPr="00A71336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474C6E" w:rsidRPr="00A71336">
        <w:rPr>
          <w:rFonts w:ascii="GHEA Grapalat" w:eastAsia="Times New Roman" w:hAnsi="GHEA Grapalat"/>
          <w:sz w:val="24"/>
          <w:szCs w:val="24"/>
          <w:lang w:val="hy-AM"/>
        </w:rPr>
        <w:t xml:space="preserve"> եկամուտների էական ավելացում կամ նվազեցում չի նախատեսվում:</w:t>
      </w:r>
    </w:p>
    <w:p w:rsidR="00F75829" w:rsidRPr="00A71336" w:rsidRDefault="00F75829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8B1718" w:rsidRPr="00A71336" w:rsidRDefault="008B1718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8B1718" w:rsidRPr="00A71336" w:rsidRDefault="008B1718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E52E7D" w:rsidRPr="00A71336" w:rsidRDefault="00E52E7D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E52E7D" w:rsidRPr="00A71336" w:rsidRDefault="00E52E7D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E52E7D" w:rsidRPr="00A71336" w:rsidRDefault="00E52E7D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E52E7D" w:rsidRPr="00A71336" w:rsidRDefault="00E52E7D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E52E7D" w:rsidRPr="00A71336" w:rsidRDefault="00E52E7D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E52E7D" w:rsidRPr="00A71336" w:rsidRDefault="00E52E7D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46B1D" w:rsidRPr="00A71336" w:rsidRDefault="00546B1D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46B1D" w:rsidRPr="00A71336" w:rsidRDefault="00546B1D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46B1D" w:rsidRPr="00A71336" w:rsidRDefault="00546B1D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E521A" w:rsidRPr="00A71336" w:rsidRDefault="005E521A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E521A" w:rsidRPr="00A71336" w:rsidRDefault="005E521A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E521A" w:rsidRPr="00A71336" w:rsidRDefault="005E521A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E521A" w:rsidRPr="00A71336" w:rsidRDefault="005E521A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E521A" w:rsidRPr="00A71336" w:rsidRDefault="005E521A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E521A" w:rsidRPr="00A71336" w:rsidRDefault="005E521A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74C6E" w:rsidRPr="00A71336" w:rsidRDefault="00474C6E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71336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E1556B" w:rsidRPr="00A71336" w:rsidRDefault="0061604A" w:rsidP="00E1556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71336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71336">
        <w:rPr>
          <w:rFonts w:ascii="GHEA Grapalat" w:hAnsi="GHEA Grapalat"/>
          <w:b/>
          <w:sz w:val="24"/>
          <w:szCs w:val="24"/>
          <w:lang w:val="hy-AM"/>
        </w:rPr>
        <w:t>ԼԻԱԶՈՐ ՄԱՐՄԻՆ</w:t>
      </w:r>
      <w:r w:rsidR="00A71336" w:rsidRPr="00A71336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A71336">
        <w:rPr>
          <w:rFonts w:ascii="GHEA Grapalat" w:hAnsi="GHEA Grapalat"/>
          <w:b/>
          <w:sz w:val="24"/>
          <w:szCs w:val="24"/>
          <w:lang w:val="hy-AM"/>
        </w:rPr>
        <w:t xml:space="preserve"> ՃԱՆԱՉԵԼՈՒ ԵՎ ՀԱՅԱՍՏԱՆԻ ՀԱՆՐԱՊԵՏՈՒԹՅԱՆ ԿԱՌԱՎԱՐՈՒԹՅԱՆ 2008 ԹՎԱԿԱՆԻ ՀՈՒՆԻՍԻ 5-Ի N 557-Ն ՈՐՈՇՈՒՄՆ ՈՒԺԸ ԿՈՐՑՐԱԾ ՃԱՆԱՉԵԼՈՒ ՄԱՍԻՆ</w:t>
      </w:r>
      <w:r w:rsidRPr="00A71336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ԿԱՌԱՎԱՐՈՒԹՅԱՆ </w:t>
      </w:r>
      <w:r w:rsidRPr="00A71336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ՈՐՈՇՄԱՆ </w:t>
      </w:r>
      <w:r w:rsidRPr="00A71336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E05960" w:rsidRPr="00A71336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E57F13" w:rsidRPr="00A7133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1556B" w:rsidRPr="00A71336">
        <w:rPr>
          <w:rFonts w:ascii="GHEA Grapalat" w:hAnsi="GHEA Grapalat"/>
          <w:b/>
          <w:bCs/>
          <w:sz w:val="24"/>
          <w:szCs w:val="24"/>
          <w:lang w:val="hy-AM"/>
        </w:rPr>
        <w:t xml:space="preserve">ԱՌՆՉՈՒԹՅԱՄԲ ՆՈՐ ԻՐԱՎԱԿԱՆ ԱԿՏԵՐԻ ԸՆԴՈՒՆՄԱՆ ԿԱՄ ԱՅԼ ԻՐԱՎԱԿԱՆ ԱԿՏԵՐՈՒՄ ՓՈՓՈԽՈՒԹՅՈՒՆՆԵՐ ԿԱՏԱՐԵԼՈՒ </w:t>
      </w:r>
      <w:r w:rsidR="001B529B" w:rsidRPr="00A7133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1556B" w:rsidRPr="00A71336">
        <w:rPr>
          <w:rFonts w:ascii="GHEA Grapalat" w:hAnsi="GHEA Grapalat"/>
          <w:b/>
          <w:bCs/>
          <w:sz w:val="24"/>
          <w:szCs w:val="24"/>
          <w:lang w:val="hy-AM"/>
        </w:rPr>
        <w:t>ԱՆՀՐԱԺԵՇՏՈՒԹՅԱՆ ՄԱՍԻՆ</w:t>
      </w:r>
    </w:p>
    <w:p w:rsidR="00E772E4" w:rsidRPr="00A71336" w:rsidRDefault="00E772E4" w:rsidP="00E772E4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0775" w:rsidRPr="00A71336" w:rsidRDefault="00860775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0B7981" w:rsidRPr="00A71336" w:rsidRDefault="006C6C19" w:rsidP="000B7981">
      <w:pPr>
        <w:spacing w:after="0" w:line="360" w:lineRule="auto"/>
        <w:ind w:left="-20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71336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61604A" w:rsidRPr="00A71336">
        <w:rPr>
          <w:rFonts w:ascii="GHEA Grapalat" w:hAnsi="GHEA Grapalat"/>
          <w:sz w:val="24"/>
          <w:szCs w:val="24"/>
          <w:lang w:val="hy-AM"/>
        </w:rPr>
        <w:t>Լիազոր մարմին</w:t>
      </w:r>
      <w:r w:rsidR="00A71336" w:rsidRPr="00A71336">
        <w:rPr>
          <w:rFonts w:ascii="GHEA Grapalat" w:hAnsi="GHEA Grapalat"/>
          <w:sz w:val="24"/>
          <w:szCs w:val="24"/>
          <w:lang w:val="hy-AM"/>
        </w:rPr>
        <w:t>ներ</w:t>
      </w:r>
      <w:r w:rsidR="0061604A" w:rsidRPr="00A71336">
        <w:rPr>
          <w:rFonts w:ascii="GHEA Grapalat" w:hAnsi="GHEA Grapalat"/>
          <w:sz w:val="24"/>
          <w:szCs w:val="24"/>
          <w:lang w:val="hy-AM"/>
        </w:rPr>
        <w:t xml:space="preserve"> ճանաչելու և Հայաստանի Հանրապետության կառավարության 2008 թվականի հունիսի 5-ի թիվ 557-Ն որոշումն ուժը կորցրած ճանաչելու մասին</w:t>
      </w:r>
      <w:r w:rsidRPr="00A71336"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 նախագծի</w:t>
      </w:r>
      <w:r w:rsidR="00B968D3" w:rsidRPr="00A71336">
        <w:rPr>
          <w:rFonts w:ascii="GHEA Grapalat" w:hAnsi="GHEA Grapalat"/>
          <w:sz w:val="24"/>
          <w:szCs w:val="24"/>
          <w:lang w:val="hy-AM"/>
        </w:rPr>
        <w:t xml:space="preserve"> </w:t>
      </w:r>
      <w:r w:rsidR="00860775" w:rsidRPr="00A71336">
        <w:rPr>
          <w:rFonts w:ascii="GHEA Grapalat" w:eastAsia="Times New Roman" w:hAnsi="GHEA Grapalat"/>
          <w:sz w:val="24"/>
          <w:szCs w:val="24"/>
          <w:lang w:val="hy-AM"/>
        </w:rPr>
        <w:t>ընդունման կապակցությամբ այլ իրավական ակտեր ընդ</w:t>
      </w:r>
      <w:r w:rsidR="00857904" w:rsidRPr="00A71336">
        <w:rPr>
          <w:rFonts w:ascii="GHEA Grapalat" w:eastAsia="Times New Roman" w:hAnsi="GHEA Grapalat"/>
          <w:sz w:val="24"/>
          <w:szCs w:val="24"/>
          <w:lang w:val="hy-AM"/>
        </w:rPr>
        <w:t>ուն</w:t>
      </w:r>
      <w:r w:rsidR="00783928" w:rsidRPr="00A71336">
        <w:rPr>
          <w:rFonts w:ascii="GHEA Grapalat" w:eastAsia="Times New Roman" w:hAnsi="GHEA Grapalat"/>
          <w:sz w:val="24"/>
          <w:szCs w:val="24"/>
          <w:lang w:val="hy-AM"/>
        </w:rPr>
        <w:t>ելու անհրաժեշտություն չկա:</w:t>
      </w:r>
    </w:p>
    <w:p w:rsidR="00F35AC4" w:rsidRPr="00A71336" w:rsidRDefault="00F35AC4" w:rsidP="00F35AC4">
      <w:pPr>
        <w:spacing w:after="0" w:line="360" w:lineRule="auto"/>
        <w:ind w:left="-20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713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sectPr w:rsidR="00F35AC4" w:rsidRPr="00A71336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11E"/>
    <w:multiLevelType w:val="hybridMultilevel"/>
    <w:tmpl w:val="FF82C6EA"/>
    <w:lvl w:ilvl="0" w:tplc="7A36FF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50E6C10"/>
    <w:multiLevelType w:val="hybridMultilevel"/>
    <w:tmpl w:val="C19E8472"/>
    <w:lvl w:ilvl="0" w:tplc="59CE9C3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D64CC"/>
    <w:multiLevelType w:val="hybridMultilevel"/>
    <w:tmpl w:val="08E69A66"/>
    <w:lvl w:ilvl="0" w:tplc="5192A590">
      <w:start w:val="1"/>
      <w:numFmt w:val="decimal"/>
      <w:lvlText w:val="%1."/>
      <w:lvlJc w:val="left"/>
      <w:pPr>
        <w:ind w:left="735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D954814"/>
    <w:multiLevelType w:val="hybridMultilevel"/>
    <w:tmpl w:val="7060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153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47247D9"/>
    <w:multiLevelType w:val="hybridMultilevel"/>
    <w:tmpl w:val="9454E128"/>
    <w:lvl w:ilvl="0" w:tplc="0F8A75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852525F"/>
    <w:multiLevelType w:val="hybridMultilevel"/>
    <w:tmpl w:val="24AAF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6A"/>
    <w:rsid w:val="00004452"/>
    <w:rsid w:val="00013482"/>
    <w:rsid w:val="000200FB"/>
    <w:rsid w:val="000927C9"/>
    <w:rsid w:val="000A2104"/>
    <w:rsid w:val="000B7981"/>
    <w:rsid w:val="000C446F"/>
    <w:rsid w:val="000C6B5D"/>
    <w:rsid w:val="000C7DA1"/>
    <w:rsid w:val="000D743B"/>
    <w:rsid w:val="000E3FF3"/>
    <w:rsid w:val="00125B34"/>
    <w:rsid w:val="0013545F"/>
    <w:rsid w:val="00141EB1"/>
    <w:rsid w:val="00145254"/>
    <w:rsid w:val="00145B96"/>
    <w:rsid w:val="00146B3A"/>
    <w:rsid w:val="001650C0"/>
    <w:rsid w:val="00167824"/>
    <w:rsid w:val="00173C75"/>
    <w:rsid w:val="00197522"/>
    <w:rsid w:val="001B2C73"/>
    <w:rsid w:val="001B529B"/>
    <w:rsid w:val="001D03CD"/>
    <w:rsid w:val="00213849"/>
    <w:rsid w:val="00250FFD"/>
    <w:rsid w:val="00271A54"/>
    <w:rsid w:val="00274406"/>
    <w:rsid w:val="00286F68"/>
    <w:rsid w:val="00291238"/>
    <w:rsid w:val="002D0EBA"/>
    <w:rsid w:val="002D6A34"/>
    <w:rsid w:val="002E052F"/>
    <w:rsid w:val="002E6575"/>
    <w:rsid w:val="003123D2"/>
    <w:rsid w:val="0034242A"/>
    <w:rsid w:val="00353A12"/>
    <w:rsid w:val="0036239A"/>
    <w:rsid w:val="00363AF0"/>
    <w:rsid w:val="003A1438"/>
    <w:rsid w:val="003A4A41"/>
    <w:rsid w:val="003B3BE9"/>
    <w:rsid w:val="003B42AD"/>
    <w:rsid w:val="003D52B8"/>
    <w:rsid w:val="003D7FDD"/>
    <w:rsid w:val="003E16BF"/>
    <w:rsid w:val="003E4E2A"/>
    <w:rsid w:val="00401B8F"/>
    <w:rsid w:val="004056F1"/>
    <w:rsid w:val="0041641D"/>
    <w:rsid w:val="00431FFE"/>
    <w:rsid w:val="00446BA5"/>
    <w:rsid w:val="004564CB"/>
    <w:rsid w:val="004715E6"/>
    <w:rsid w:val="0047365D"/>
    <w:rsid w:val="00474C6E"/>
    <w:rsid w:val="00490B55"/>
    <w:rsid w:val="004A0008"/>
    <w:rsid w:val="004B0B5C"/>
    <w:rsid w:val="004B5B62"/>
    <w:rsid w:val="004D5702"/>
    <w:rsid w:val="004D7ED0"/>
    <w:rsid w:val="004F310F"/>
    <w:rsid w:val="004F3B6D"/>
    <w:rsid w:val="005066AF"/>
    <w:rsid w:val="005169A7"/>
    <w:rsid w:val="005318DC"/>
    <w:rsid w:val="00546B1D"/>
    <w:rsid w:val="0058368D"/>
    <w:rsid w:val="005C5AF5"/>
    <w:rsid w:val="005D1B8E"/>
    <w:rsid w:val="005E521A"/>
    <w:rsid w:val="00602EA1"/>
    <w:rsid w:val="0061604A"/>
    <w:rsid w:val="00633848"/>
    <w:rsid w:val="00637E0E"/>
    <w:rsid w:val="00644120"/>
    <w:rsid w:val="00667329"/>
    <w:rsid w:val="006C52CC"/>
    <w:rsid w:val="006C6C19"/>
    <w:rsid w:val="006E4CC3"/>
    <w:rsid w:val="0070114D"/>
    <w:rsid w:val="00705D96"/>
    <w:rsid w:val="00711334"/>
    <w:rsid w:val="00760BCF"/>
    <w:rsid w:val="00760EAA"/>
    <w:rsid w:val="007728B2"/>
    <w:rsid w:val="007741B8"/>
    <w:rsid w:val="00783928"/>
    <w:rsid w:val="007A39EE"/>
    <w:rsid w:val="007A6E58"/>
    <w:rsid w:val="007A7CEF"/>
    <w:rsid w:val="007B5C9F"/>
    <w:rsid w:val="007C04D7"/>
    <w:rsid w:val="007C7680"/>
    <w:rsid w:val="007E1971"/>
    <w:rsid w:val="007F5E13"/>
    <w:rsid w:val="008471B8"/>
    <w:rsid w:val="008524B8"/>
    <w:rsid w:val="00853AB8"/>
    <w:rsid w:val="00857904"/>
    <w:rsid w:val="00860775"/>
    <w:rsid w:val="008864D7"/>
    <w:rsid w:val="008B1718"/>
    <w:rsid w:val="008E0897"/>
    <w:rsid w:val="008F3854"/>
    <w:rsid w:val="0092339E"/>
    <w:rsid w:val="0092498F"/>
    <w:rsid w:val="0097408F"/>
    <w:rsid w:val="0098656D"/>
    <w:rsid w:val="0099172E"/>
    <w:rsid w:val="009A445A"/>
    <w:rsid w:val="009C3FCD"/>
    <w:rsid w:val="009C6065"/>
    <w:rsid w:val="009D1169"/>
    <w:rsid w:val="00A26A6E"/>
    <w:rsid w:val="00A5328E"/>
    <w:rsid w:val="00A5689F"/>
    <w:rsid w:val="00A667D7"/>
    <w:rsid w:val="00A71336"/>
    <w:rsid w:val="00A760F7"/>
    <w:rsid w:val="00A8558C"/>
    <w:rsid w:val="00AC3B21"/>
    <w:rsid w:val="00AD65A5"/>
    <w:rsid w:val="00AE35C0"/>
    <w:rsid w:val="00B16013"/>
    <w:rsid w:val="00B17F57"/>
    <w:rsid w:val="00B332F2"/>
    <w:rsid w:val="00B4442D"/>
    <w:rsid w:val="00B6076A"/>
    <w:rsid w:val="00B829E1"/>
    <w:rsid w:val="00B83D6B"/>
    <w:rsid w:val="00B873B7"/>
    <w:rsid w:val="00B968D3"/>
    <w:rsid w:val="00BB14F8"/>
    <w:rsid w:val="00BC3C4C"/>
    <w:rsid w:val="00BD270D"/>
    <w:rsid w:val="00BE0548"/>
    <w:rsid w:val="00BE4135"/>
    <w:rsid w:val="00BF72CE"/>
    <w:rsid w:val="00C07924"/>
    <w:rsid w:val="00C169F8"/>
    <w:rsid w:val="00C25A7C"/>
    <w:rsid w:val="00C47B34"/>
    <w:rsid w:val="00C53211"/>
    <w:rsid w:val="00C60B9A"/>
    <w:rsid w:val="00C61FE5"/>
    <w:rsid w:val="00C65052"/>
    <w:rsid w:val="00C76BF8"/>
    <w:rsid w:val="00C859FC"/>
    <w:rsid w:val="00C8777D"/>
    <w:rsid w:val="00CC1E07"/>
    <w:rsid w:val="00CC526D"/>
    <w:rsid w:val="00D1258E"/>
    <w:rsid w:val="00D142EE"/>
    <w:rsid w:val="00D15402"/>
    <w:rsid w:val="00D268E3"/>
    <w:rsid w:val="00D56E48"/>
    <w:rsid w:val="00D83EA8"/>
    <w:rsid w:val="00D84398"/>
    <w:rsid w:val="00D87C79"/>
    <w:rsid w:val="00DA3ED3"/>
    <w:rsid w:val="00E024B3"/>
    <w:rsid w:val="00E05960"/>
    <w:rsid w:val="00E1556B"/>
    <w:rsid w:val="00E52E7D"/>
    <w:rsid w:val="00E57F13"/>
    <w:rsid w:val="00E65BBB"/>
    <w:rsid w:val="00E70B1A"/>
    <w:rsid w:val="00E772E4"/>
    <w:rsid w:val="00E844BA"/>
    <w:rsid w:val="00E878A9"/>
    <w:rsid w:val="00ED4AA2"/>
    <w:rsid w:val="00EE26E8"/>
    <w:rsid w:val="00F16E94"/>
    <w:rsid w:val="00F35AC4"/>
    <w:rsid w:val="00F41F47"/>
    <w:rsid w:val="00F75829"/>
    <w:rsid w:val="00F826BB"/>
    <w:rsid w:val="00F8559B"/>
    <w:rsid w:val="00F967C1"/>
    <w:rsid w:val="00FB0332"/>
    <w:rsid w:val="00FB48B5"/>
    <w:rsid w:val="00FB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702"/>
    <w:pPr>
      <w:ind w:left="720"/>
      <w:contextualSpacing/>
    </w:pPr>
  </w:style>
  <w:style w:type="character" w:styleId="Strong">
    <w:name w:val="Strong"/>
    <w:uiPriority w:val="22"/>
    <w:qFormat/>
    <w:rsid w:val="003B3BE9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8F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667329"/>
  </w:style>
  <w:style w:type="paragraph" w:styleId="BalloonText">
    <w:name w:val="Balloon Text"/>
    <w:basedOn w:val="Normal"/>
    <w:link w:val="BalloonTextChar"/>
    <w:uiPriority w:val="99"/>
    <w:semiHidden/>
    <w:unhideWhenUsed/>
    <w:rsid w:val="0077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702"/>
    <w:pPr>
      <w:ind w:left="720"/>
      <w:contextualSpacing/>
    </w:pPr>
  </w:style>
  <w:style w:type="character" w:styleId="Strong">
    <w:name w:val="Strong"/>
    <w:uiPriority w:val="22"/>
    <w:qFormat/>
    <w:rsid w:val="003B3BE9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8F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667329"/>
  </w:style>
  <w:style w:type="paragraph" w:styleId="BalloonText">
    <w:name w:val="Balloon Text"/>
    <w:basedOn w:val="Normal"/>
    <w:link w:val="BalloonTextChar"/>
    <w:uiPriority w:val="99"/>
    <w:semiHidden/>
    <w:unhideWhenUsed/>
    <w:rsid w:val="0077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AD0A-8FED-48E8-AC4A-113E9897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Ghukasyan</dc:creator>
  <cp:lastModifiedBy>Bela Galstyan</cp:lastModifiedBy>
  <cp:revision>3</cp:revision>
  <cp:lastPrinted>2015-07-28T07:56:00Z</cp:lastPrinted>
  <dcterms:created xsi:type="dcterms:W3CDTF">2015-09-24T08:41:00Z</dcterms:created>
  <dcterms:modified xsi:type="dcterms:W3CDTF">2015-10-06T05:30:00Z</dcterms:modified>
</cp:coreProperties>
</file>