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5C" w:rsidRPr="00F679B7" w:rsidRDefault="00AE685C" w:rsidP="00AE685C">
      <w:pPr>
        <w:spacing w:after="0" w:line="240" w:lineRule="auto"/>
        <w:ind w:left="-142" w:right="-93" w:firstLine="375"/>
        <w:jc w:val="right"/>
        <w:rPr>
          <w:rFonts w:ascii="GHEA Grapalat" w:hAnsi="GHEA Grapalat" w:cs="Sylfaen"/>
          <w:color w:val="000000"/>
          <w:sz w:val="24"/>
          <w:szCs w:val="24"/>
          <w:lang w:val="en-US"/>
        </w:rPr>
      </w:pPr>
    </w:p>
    <w:p w:rsidR="00AE685C" w:rsidRPr="00F679B7" w:rsidRDefault="00AE685C" w:rsidP="00AE685C">
      <w:pPr>
        <w:tabs>
          <w:tab w:val="left" w:pos="1380"/>
        </w:tabs>
        <w:ind w:left="-142" w:right="-93"/>
        <w:jc w:val="right"/>
        <w:rPr>
          <w:rFonts w:ascii="GHEA Grapalat" w:hAnsi="GHEA Grapalat" w:cs="GHEA Grapalat"/>
          <w:sz w:val="24"/>
          <w:szCs w:val="24"/>
          <w:u w:val="single"/>
          <w:lang w:val="af-ZA"/>
        </w:rPr>
      </w:pPr>
      <w:r w:rsidRPr="00F679B7">
        <w:rPr>
          <w:rFonts w:ascii="GHEA Grapalat" w:hAnsi="GHEA Grapalat" w:cs="GHEA Grapalat"/>
          <w:sz w:val="24"/>
          <w:szCs w:val="24"/>
          <w:u w:val="single"/>
        </w:rPr>
        <w:t>ՆԱԽԱԳԻԾ</w:t>
      </w:r>
    </w:p>
    <w:p w:rsidR="00AE685C" w:rsidRPr="00F679B7" w:rsidRDefault="00AE685C" w:rsidP="00AE685C">
      <w:pPr>
        <w:tabs>
          <w:tab w:val="left" w:pos="1380"/>
        </w:tabs>
        <w:ind w:left="-142" w:right="-93"/>
        <w:jc w:val="right"/>
        <w:rPr>
          <w:rFonts w:ascii="GHEA Grapalat" w:hAnsi="GHEA Grapalat" w:cs="GHEA Grapalat"/>
          <w:iCs/>
          <w:sz w:val="24"/>
          <w:szCs w:val="24"/>
          <w:lang w:val="af-ZA"/>
        </w:rPr>
      </w:pPr>
      <w:r w:rsidRPr="00F679B7">
        <w:rPr>
          <w:rFonts w:ascii="GHEA Grapalat" w:hAnsi="GHEA Grapalat" w:cs="GHEA Grapalat"/>
          <w:iCs/>
          <w:sz w:val="24"/>
          <w:szCs w:val="24"/>
        </w:rPr>
        <w:t>ԱՐՁԱՆԱԳՐԱՅԻՆ</w:t>
      </w:r>
    </w:p>
    <w:p w:rsidR="00AE685C" w:rsidRPr="00F679B7" w:rsidRDefault="00AE685C" w:rsidP="00AE685C">
      <w:pPr>
        <w:spacing w:after="0" w:line="240" w:lineRule="auto"/>
        <w:ind w:left="-142" w:right="-93" w:firstLine="375"/>
        <w:jc w:val="center"/>
        <w:rPr>
          <w:rFonts w:ascii="GHEA Grapalat" w:eastAsia="Times New Roman" w:hAnsi="GHEA Grapalat"/>
          <w:sz w:val="24"/>
          <w:szCs w:val="24"/>
        </w:rPr>
      </w:pPr>
    </w:p>
    <w:p w:rsidR="00AE685C" w:rsidRPr="00F679B7" w:rsidRDefault="00AE685C" w:rsidP="00AE685C">
      <w:pPr>
        <w:spacing w:after="0" w:line="240" w:lineRule="auto"/>
        <w:ind w:left="-142" w:right="-93" w:firstLine="375"/>
        <w:rPr>
          <w:rFonts w:ascii="GHEA Grapalat" w:eastAsia="Times New Roman" w:hAnsi="GHEA Grapalat"/>
          <w:sz w:val="24"/>
          <w:szCs w:val="24"/>
        </w:rPr>
      </w:pPr>
    </w:p>
    <w:p w:rsidR="00AE685C" w:rsidRPr="00F679B7" w:rsidRDefault="00AE685C" w:rsidP="00AE685C">
      <w:pPr>
        <w:ind w:left="-142" w:right="-93" w:firstLine="375"/>
        <w:jc w:val="center"/>
        <w:rPr>
          <w:rFonts w:ascii="GHEA Grapalat" w:hAnsi="GHEA Grapalat"/>
          <w:sz w:val="24"/>
          <w:szCs w:val="24"/>
        </w:rPr>
      </w:pPr>
      <w:r w:rsidRPr="00F679B7">
        <w:rPr>
          <w:rFonts w:ascii="GHEA Grapalat" w:eastAsia="Times New Roman" w:hAnsi="GHEA Grapalat"/>
          <w:sz w:val="24"/>
          <w:szCs w:val="24"/>
        </w:rPr>
        <w:t>ՊԵՏԱԿԱՆ ԵԿԱՄՈՒՏՆԵՐԻ ԵՎ ԾԱԽՍԵՐԻ ՎՐԱ ԱԶԴԵՑՈՒԹՅՈՒՆ ՈՒՆԵՑՈՂ ՌԱԶՄԱՎԱՐԱԿԱՆ ՓԱՍՏԱԹՂԹԵՐԻ</w:t>
      </w:r>
      <w:r w:rsidRPr="00F679B7">
        <w:rPr>
          <w:rFonts w:ascii="GHEA Grapalat" w:eastAsia="Times New Roman" w:hAnsi="GHEA Grapalat"/>
          <w:sz w:val="24"/>
          <w:szCs w:val="24"/>
          <w:lang w:val="en-US"/>
        </w:rPr>
        <w:t xml:space="preserve"> ՄՇԱԿՄԱՆ</w:t>
      </w:r>
      <w:r w:rsidRPr="00F679B7">
        <w:rPr>
          <w:rFonts w:ascii="GHEA Grapalat" w:eastAsia="Times New Roman" w:hAnsi="GHEA Grapalat"/>
          <w:sz w:val="24"/>
          <w:szCs w:val="24"/>
        </w:rPr>
        <w:t xml:space="preserve">, ՆԵՐԿԱՅԱՑՄԱՆ ԵՎ ՀՍԿՈՂՈՒԹՅԱՆ </w:t>
      </w:r>
      <w:r w:rsidRPr="00F679B7">
        <w:rPr>
          <w:rFonts w:ascii="GHEA Grapalat" w:eastAsia="Times New Roman" w:hAnsi="GHEA Grapalat"/>
          <w:sz w:val="24"/>
          <w:szCs w:val="24"/>
          <w:lang w:val="en-US"/>
        </w:rPr>
        <w:t xml:space="preserve">ԻՐԱԿԱՆԱՑՄԱՆ </w:t>
      </w:r>
      <w:r w:rsidRPr="00F679B7">
        <w:rPr>
          <w:rFonts w:ascii="GHEA Grapalat" w:eastAsia="Times New Roman" w:hAnsi="GHEA Grapalat"/>
          <w:sz w:val="24"/>
          <w:szCs w:val="24"/>
        </w:rPr>
        <w:t>ՄԵԹՈԴԱԿԱՆ ՀՐԱՀԱՆԳ</w:t>
      </w:r>
      <w:r w:rsidRPr="00F679B7">
        <w:rPr>
          <w:rFonts w:ascii="GHEA Grapalat" w:hAnsi="GHEA Grapalat"/>
          <w:sz w:val="24"/>
          <w:szCs w:val="24"/>
        </w:rPr>
        <w:t>ԻՆ</w:t>
      </w:r>
      <w:r w:rsidRPr="00F679B7">
        <w:rPr>
          <w:rFonts w:ascii="GHEA Grapalat" w:hAnsi="GHEA Grapalat" w:cs="GHEA Grapalat"/>
          <w:spacing w:val="-8"/>
          <w:sz w:val="24"/>
          <w:szCs w:val="24"/>
        </w:rPr>
        <w:t xml:space="preserve"> ՀԱՎԱՆՈՒԹՅՈՒՆ ՏԱԼՈՒ ՄԱՍԻՆ</w:t>
      </w:r>
    </w:p>
    <w:p w:rsidR="00AE685C" w:rsidRDefault="00AE685C" w:rsidP="00AE685C">
      <w:pPr>
        <w:tabs>
          <w:tab w:val="left" w:pos="993"/>
        </w:tabs>
        <w:ind w:left="-142" w:right="-93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F679B7">
        <w:rPr>
          <w:rFonts w:ascii="GHEA Grapalat" w:hAnsi="GHEA Grapalat" w:cs="GHEA Grapalat"/>
          <w:sz w:val="24"/>
          <w:szCs w:val="24"/>
          <w:lang w:val="af-ZA"/>
        </w:rPr>
        <w:t xml:space="preserve">          </w:t>
      </w:r>
      <w:r w:rsidRPr="00F679B7">
        <w:rPr>
          <w:rFonts w:ascii="GHEA Grapalat" w:hAnsi="GHEA Grapalat" w:cs="GHEA Grapalat"/>
          <w:sz w:val="24"/>
          <w:szCs w:val="24"/>
        </w:rPr>
        <w:t>1.</w:t>
      </w:r>
      <w:r w:rsidRPr="00F679B7">
        <w:rPr>
          <w:rStyle w:val="Strong"/>
          <w:rFonts w:ascii="GHEA Grapalat" w:eastAsia="Arial Unicode MS" w:hAnsi="GHEA Grapalat" w:cs="GHEA Grapalat"/>
          <w:b w:val="0"/>
          <w:color w:val="000000"/>
          <w:sz w:val="24"/>
          <w:szCs w:val="24"/>
        </w:rPr>
        <w:t>Հավանություն տալ</w:t>
      </w:r>
      <w:r w:rsidRPr="00F679B7">
        <w:rPr>
          <w:rStyle w:val="Strong"/>
          <w:rFonts w:ascii="GHEA Grapalat" w:eastAsia="Arial Unicode MS" w:hAnsi="GHEA Grapalat" w:cs="GHEA Grapalat"/>
          <w:b w:val="0"/>
          <w:color w:val="000000"/>
          <w:sz w:val="24"/>
          <w:szCs w:val="24"/>
          <w:lang w:val="af-ZA"/>
        </w:rPr>
        <w:t xml:space="preserve"> </w:t>
      </w:r>
      <w:r w:rsidRPr="00F679B7">
        <w:rPr>
          <w:rStyle w:val="Strong"/>
          <w:rFonts w:ascii="GHEA Grapalat" w:eastAsia="Arial Unicode MS" w:hAnsi="GHEA Grapalat" w:cs="GHEA Grapalat"/>
          <w:b w:val="0"/>
          <w:bCs w:val="0"/>
          <w:color w:val="000000"/>
          <w:sz w:val="24"/>
          <w:szCs w:val="24"/>
        </w:rPr>
        <w:t xml:space="preserve">պետական եկամուտների և ծախսերի վրա ազդեցություն ունեցող ռազմավարական փաստաթղթերի </w:t>
      </w:r>
      <w:r w:rsidRPr="00EE4E54">
        <w:rPr>
          <w:rStyle w:val="Strong"/>
          <w:rFonts w:ascii="GHEA Grapalat" w:eastAsia="Arial Unicode MS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Pr="00F679B7">
        <w:rPr>
          <w:rStyle w:val="Strong"/>
          <w:rFonts w:ascii="GHEA Grapalat" w:eastAsia="Arial Unicode MS" w:hAnsi="GHEA Grapalat" w:cs="GHEA Grapalat"/>
          <w:b w:val="0"/>
          <w:bCs w:val="0"/>
          <w:color w:val="000000"/>
          <w:sz w:val="24"/>
          <w:szCs w:val="24"/>
          <w:lang w:val="en-US"/>
        </w:rPr>
        <w:t>մշակման</w:t>
      </w:r>
      <w:proofErr w:type="spellEnd"/>
      <w:r w:rsidRPr="00F679B7">
        <w:rPr>
          <w:rStyle w:val="Strong"/>
          <w:rFonts w:ascii="GHEA Grapalat" w:eastAsia="Arial Unicode MS" w:hAnsi="GHEA Grapalat" w:cs="GHEA Grapalat"/>
          <w:b w:val="0"/>
          <w:bCs w:val="0"/>
          <w:color w:val="000000"/>
          <w:sz w:val="24"/>
          <w:szCs w:val="24"/>
        </w:rPr>
        <w:t>, ներկայացման և հսկողության</w:t>
      </w:r>
      <w:r w:rsidRPr="00EE4E54">
        <w:rPr>
          <w:rStyle w:val="Strong"/>
          <w:rFonts w:ascii="GHEA Grapalat" w:eastAsia="Arial Unicode MS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Pr="00F679B7">
        <w:rPr>
          <w:rStyle w:val="Strong"/>
          <w:rFonts w:ascii="GHEA Grapalat" w:eastAsia="Arial Unicode MS" w:hAnsi="GHEA Grapalat" w:cs="GHEA Grapalat"/>
          <w:b w:val="0"/>
          <w:bCs w:val="0"/>
          <w:color w:val="000000"/>
          <w:sz w:val="24"/>
          <w:szCs w:val="24"/>
          <w:lang w:val="en-US"/>
        </w:rPr>
        <w:t>իրականացման</w:t>
      </w:r>
      <w:proofErr w:type="spellEnd"/>
      <w:r w:rsidRPr="00F679B7">
        <w:rPr>
          <w:rStyle w:val="Strong"/>
          <w:rFonts w:ascii="GHEA Grapalat" w:eastAsia="Arial Unicode MS" w:hAnsi="GHEA Grapalat" w:cs="GHEA Grapalat"/>
          <w:b w:val="0"/>
          <w:bCs w:val="0"/>
          <w:color w:val="000000"/>
          <w:sz w:val="24"/>
          <w:szCs w:val="24"/>
        </w:rPr>
        <w:t xml:space="preserve"> մեթոդական հրահանգին </w:t>
      </w:r>
      <w:r w:rsidRPr="00F679B7">
        <w:rPr>
          <w:rFonts w:ascii="GHEA Grapalat" w:hAnsi="GHEA Grapalat" w:cs="GHEA Grapalat"/>
          <w:color w:val="000000"/>
          <w:sz w:val="24"/>
          <w:szCs w:val="24"/>
        </w:rPr>
        <w:t xml:space="preserve">համաձայն </w:t>
      </w:r>
      <w:r w:rsidRPr="00F679B7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679B7">
        <w:rPr>
          <w:rFonts w:ascii="GHEA Grapalat" w:hAnsi="GHEA Grapalat" w:cs="GHEA Grapalat"/>
          <w:color w:val="000000"/>
          <w:sz w:val="24"/>
          <w:szCs w:val="24"/>
        </w:rPr>
        <w:t>հավելվածի</w:t>
      </w:r>
      <w:r w:rsidRPr="00F679B7">
        <w:rPr>
          <w:rFonts w:ascii="GHEA Grapalat" w:hAnsi="GHEA Grapalat" w:cs="GHEA Grapalat"/>
          <w:color w:val="000000"/>
          <w:sz w:val="24"/>
          <w:szCs w:val="24"/>
          <w:lang w:val="af-ZA"/>
        </w:rPr>
        <w:t>:</w:t>
      </w:r>
    </w:p>
    <w:p w:rsidR="00AE685C" w:rsidRDefault="00AE685C" w:rsidP="00AE685C">
      <w:pPr>
        <w:tabs>
          <w:tab w:val="left" w:pos="993"/>
        </w:tabs>
        <w:ind w:left="-142" w:right="-93" w:firstLine="709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F679B7">
        <w:rPr>
          <w:rFonts w:ascii="GHEA Grapalat" w:hAnsi="GHEA Grapalat" w:cs="GHEA Grapalat"/>
          <w:color w:val="000000"/>
          <w:sz w:val="24"/>
          <w:szCs w:val="24"/>
        </w:rPr>
        <w:t xml:space="preserve">2. Ուժը կորցրած ճանաչել </w:t>
      </w:r>
      <w:r w:rsidRPr="00F679B7">
        <w:rPr>
          <w:rFonts w:ascii="GHEA Grapalat" w:hAnsi="GHEA Grapalat" w:cs="AK Courier"/>
          <w:sz w:val="24"/>
          <w:szCs w:val="24"/>
        </w:rPr>
        <w:t>2015 թվականի հունվարի 22-ի</w:t>
      </w:r>
      <w:r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val="en-US"/>
        </w:rPr>
        <w:t>նիստի</w:t>
      </w:r>
      <w:proofErr w:type="spellEnd"/>
      <w:r>
        <w:rPr>
          <w:rFonts w:ascii="GHEA Grapalat" w:hAnsi="GHEA Grapalat" w:cs="AK Courier"/>
          <w:sz w:val="24"/>
          <w:szCs w:val="24"/>
          <w:lang w:val="en-US"/>
        </w:rPr>
        <w:t xml:space="preserve"> N 2 </w:t>
      </w:r>
      <w:proofErr w:type="spellStart"/>
      <w:r>
        <w:rPr>
          <w:rFonts w:ascii="GHEA Grapalat" w:hAnsi="GHEA Grapalat" w:cs="AK Courier"/>
          <w:sz w:val="24"/>
          <w:szCs w:val="24"/>
          <w:lang w:val="en-US"/>
        </w:rPr>
        <w:t>արձանագրության</w:t>
      </w:r>
      <w:proofErr w:type="spellEnd"/>
      <w:r>
        <w:rPr>
          <w:rFonts w:ascii="GHEA Grapalat" w:hAnsi="GHEA Grapalat" w:cs="AK Courier"/>
          <w:sz w:val="24"/>
          <w:szCs w:val="24"/>
          <w:lang w:val="en-US"/>
        </w:rPr>
        <w:t xml:space="preserve"> 5-րդ </w:t>
      </w:r>
      <w:proofErr w:type="spellStart"/>
      <w:r>
        <w:rPr>
          <w:rFonts w:ascii="GHEA Grapalat" w:hAnsi="GHEA Grapalat" w:cs="AK Courier"/>
          <w:sz w:val="24"/>
          <w:szCs w:val="24"/>
          <w:lang w:val="en-US"/>
        </w:rPr>
        <w:t>կետվ</w:t>
      </w:r>
      <w:proofErr w:type="spellEnd"/>
      <w:r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val="en-US"/>
        </w:rPr>
        <w:t>հավանության</w:t>
      </w:r>
      <w:proofErr w:type="spellEnd"/>
      <w:r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F679B7">
        <w:rPr>
          <w:rFonts w:ascii="GHEA Grapalat" w:hAnsi="GHEA Grapalat" w:cs="AK Courier"/>
          <w:sz w:val="24"/>
          <w:szCs w:val="24"/>
        </w:rPr>
        <w:t xml:space="preserve">արժանացած  «Հայեցակարգերի, ռազմավարությունների, ծրագրերի կազմման մեթոդական ուղեցույցին հավանություն տալու մասին»  </w:t>
      </w:r>
      <w:r w:rsidRPr="00F679B7">
        <w:rPr>
          <w:rFonts w:ascii="GHEA Grapalat" w:hAnsi="GHEA Grapalat" w:cs="GHEA Grapalat"/>
          <w:color w:val="000000"/>
          <w:sz w:val="24"/>
          <w:szCs w:val="24"/>
        </w:rPr>
        <w:t xml:space="preserve">ՀՀ կառավարության </w:t>
      </w:r>
      <w:r w:rsidRPr="00F679B7">
        <w:rPr>
          <w:rFonts w:ascii="GHEA Grapalat" w:hAnsi="GHEA Grapalat" w:cs="AK Courier"/>
          <w:sz w:val="24"/>
          <w:szCs w:val="24"/>
        </w:rPr>
        <w:t>արձանագրային որոշումը:</w:t>
      </w:r>
    </w:p>
    <w:p w:rsidR="00AE685C" w:rsidRPr="00A3490B" w:rsidRDefault="00AE685C" w:rsidP="00AE685C">
      <w:pPr>
        <w:tabs>
          <w:tab w:val="left" w:pos="993"/>
        </w:tabs>
        <w:ind w:left="-142" w:right="-93" w:firstLine="709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F679B7">
        <w:rPr>
          <w:rFonts w:ascii="GHEA Grapalat" w:hAnsi="GHEA Grapalat" w:cs="AK Courier"/>
          <w:sz w:val="24"/>
          <w:szCs w:val="24"/>
        </w:rPr>
        <w:t xml:space="preserve">3. ՀՀ հանրապետական գործադիր մարմինների ղեկավարներին՝ ըստ ոլորտների 3-ամսյա ժամկետում վերանայել </w:t>
      </w:r>
      <w:r w:rsidRPr="00F679B7">
        <w:rPr>
          <w:rFonts w:ascii="GHEA Grapalat" w:eastAsia="Times New Roman" w:hAnsi="GHEA Grapalat"/>
          <w:sz w:val="24"/>
          <w:szCs w:val="24"/>
        </w:rPr>
        <w:t>միջին մակարդակի ռազմավարական փաստաթղթերը</w:t>
      </w:r>
      <w:r w:rsidRPr="00F679B7">
        <w:rPr>
          <w:rFonts w:ascii="GHEA Grapalat" w:hAnsi="GHEA Grapalat" w:cs="AK Courier"/>
          <w:sz w:val="24"/>
          <w:szCs w:val="24"/>
        </w:rPr>
        <w:t xml:space="preserve"> և ՀՀ կառավարության աշխատակազմ ներկայացնել.</w:t>
      </w:r>
    </w:p>
    <w:p w:rsidR="00AE685C" w:rsidRPr="00F679B7" w:rsidRDefault="00AE685C" w:rsidP="00AE685C">
      <w:pPr>
        <w:autoSpaceDE w:val="0"/>
        <w:autoSpaceDN w:val="0"/>
        <w:adjustRightInd w:val="0"/>
        <w:spacing w:after="0"/>
        <w:ind w:left="-142" w:right="-93" w:firstLine="720"/>
        <w:jc w:val="both"/>
        <w:rPr>
          <w:rFonts w:ascii="GHEA Grapalat" w:hAnsi="GHEA Grapalat" w:cs="AK Courier"/>
          <w:sz w:val="24"/>
          <w:szCs w:val="24"/>
        </w:rPr>
      </w:pPr>
      <w:r w:rsidRPr="00F679B7">
        <w:rPr>
          <w:rFonts w:ascii="GHEA Grapalat" w:hAnsi="GHEA Grapalat" w:cs="AK Courier"/>
          <w:sz w:val="24"/>
          <w:szCs w:val="24"/>
        </w:rPr>
        <w:t>1) առաջարկություններ սույն արձանագրային որոշմամբ սահմանված պահանջներին չբավարարող փաստաթղթերը ուժը կորցրած ճանաչելու վերաբերյալ. կամ,</w:t>
      </w:r>
    </w:p>
    <w:p w:rsidR="00AE685C" w:rsidRPr="00F679B7" w:rsidRDefault="00AE685C" w:rsidP="00AE685C">
      <w:pPr>
        <w:autoSpaceDE w:val="0"/>
        <w:autoSpaceDN w:val="0"/>
        <w:adjustRightInd w:val="0"/>
        <w:spacing w:after="0"/>
        <w:ind w:left="-142" w:right="-93" w:firstLine="720"/>
        <w:jc w:val="both"/>
        <w:rPr>
          <w:rFonts w:ascii="GHEA Grapalat" w:hAnsi="GHEA Grapalat" w:cs="AK Courier"/>
          <w:sz w:val="24"/>
          <w:szCs w:val="24"/>
        </w:rPr>
      </w:pPr>
      <w:r w:rsidRPr="00F679B7">
        <w:rPr>
          <w:rFonts w:ascii="GHEA Grapalat" w:hAnsi="GHEA Grapalat" w:cs="AK Courier"/>
          <w:sz w:val="24"/>
          <w:szCs w:val="24"/>
        </w:rPr>
        <w:t>2) սահմանված կարգով մշակված և շրջանառված նախագծեր՝ վերը նշված փաստաթղթերը սույն արձանագրային որոշման պահանջներին համապատասխանեցնելու վերաբերյալ:</w:t>
      </w:r>
    </w:p>
    <w:p w:rsidR="00AE685C" w:rsidRPr="00F679B7" w:rsidRDefault="00AE685C" w:rsidP="00AE685C">
      <w:pPr>
        <w:autoSpaceDE w:val="0"/>
        <w:autoSpaceDN w:val="0"/>
        <w:adjustRightInd w:val="0"/>
        <w:spacing w:after="0" w:line="240" w:lineRule="auto"/>
        <w:ind w:left="-142" w:right="-93" w:firstLine="720"/>
        <w:jc w:val="both"/>
        <w:rPr>
          <w:rFonts w:ascii="GHEA Grapalat" w:hAnsi="GHEA Grapalat" w:cs="AK Courier"/>
          <w:sz w:val="24"/>
          <w:szCs w:val="24"/>
        </w:rPr>
      </w:pPr>
      <w:r w:rsidRPr="00F679B7">
        <w:rPr>
          <w:rFonts w:ascii="GHEA Grapalat" w:hAnsi="GHEA Grapalat" w:cs="AK Courier"/>
          <w:sz w:val="24"/>
          <w:szCs w:val="24"/>
        </w:rPr>
        <w:t xml:space="preserve">4. ՀՀ ֆինանսների նախարարին՝ 3-ամսյա ժամկետում վերանայել ՀՀ կառավարության 2014 թ. մարտի 27-ի թիվ 442-Ն որոշմամբ հաստատված Հայաստանի Հանրապետության 2014-2025 թվականների հեռանկարային զարգացման ռազմավարական ծրագրի իրականացման նկատմամբ հսկողության մեխանիզմները և ներկայացնել առաջարկություններ հսկողություն և մոնիթորինգ իրականացնող  մարմինների գործառույթների հստակ տարանջատման վերաբերյալ: </w:t>
      </w:r>
    </w:p>
    <w:p w:rsidR="00913845" w:rsidRDefault="00913845"/>
    <w:sectPr w:rsidR="00913845" w:rsidSect="00913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685C"/>
    <w:rsid w:val="00607A43"/>
    <w:rsid w:val="006B50F3"/>
    <w:rsid w:val="00913845"/>
    <w:rsid w:val="00AE685C"/>
    <w:rsid w:val="00CE2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85C"/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E685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marine</cp:lastModifiedBy>
  <cp:revision>2</cp:revision>
  <dcterms:created xsi:type="dcterms:W3CDTF">2017-10-04T13:48:00Z</dcterms:created>
  <dcterms:modified xsi:type="dcterms:W3CDTF">2017-10-04T13:48:00Z</dcterms:modified>
</cp:coreProperties>
</file>