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1" w:type="dxa"/>
        <w:tblInd w:w="173" w:type="dxa"/>
        <w:tblLook w:val="04A0" w:firstRow="1" w:lastRow="0" w:firstColumn="1" w:lastColumn="0" w:noHBand="0" w:noVBand="1"/>
      </w:tblPr>
      <w:tblGrid>
        <w:gridCol w:w="1781"/>
        <w:gridCol w:w="35"/>
        <w:gridCol w:w="1565"/>
        <w:gridCol w:w="43"/>
        <w:gridCol w:w="1617"/>
        <w:gridCol w:w="52"/>
        <w:gridCol w:w="1160"/>
        <w:gridCol w:w="826"/>
        <w:gridCol w:w="622"/>
        <w:gridCol w:w="136"/>
        <w:gridCol w:w="1168"/>
        <w:gridCol w:w="4246"/>
        <w:gridCol w:w="180"/>
        <w:gridCol w:w="90"/>
      </w:tblGrid>
      <w:tr w:rsidR="00022601" w:rsidRPr="00746474" w:rsidTr="00715A99">
        <w:trPr>
          <w:trHeight w:val="270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EA7E3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EA7E3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10</w:t>
            </w:r>
          </w:p>
        </w:tc>
      </w:tr>
      <w:tr w:rsidR="00022601" w:rsidRPr="00746474" w:rsidTr="00715A99">
        <w:trPr>
          <w:trHeight w:val="270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Pr="00746474" w:rsidRDefault="00022601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Default="00022601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022601" w:rsidRPr="006F7B3C" w:rsidRDefault="006F7B3C" w:rsidP="006F7B3C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82312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6F7B3C" w:rsidRPr="00746474" w:rsidTr="00715A99">
        <w:trPr>
          <w:trHeight w:val="270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Pr="00746474" w:rsidRDefault="006F7B3C" w:rsidP="009C388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B3C" w:rsidRDefault="006F7B3C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452BC5" w:rsidTr="00715A99">
        <w:trPr>
          <w:gridAfter w:val="1"/>
          <w:wAfter w:w="90" w:type="dxa"/>
          <w:trHeight w:val="900"/>
        </w:trPr>
        <w:tc>
          <w:tcPr>
            <w:tcW w:w="134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3122" w:rsidRDefault="00823122" w:rsidP="00753D52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:rsidR="00823122" w:rsidRPr="00022601" w:rsidRDefault="00823122" w:rsidP="006F7B3C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ԱՂՅՈՒՍԱԿՈՒՄ ԿԱՏԱՐՎՈՂ ԼՐԱՑՈՒՄՆԵՐԸ</w:t>
            </w:r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504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504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715A99" w:rsidRPr="00746474" w:rsidTr="00715A99">
        <w:trPr>
          <w:gridAfter w:val="2"/>
          <w:wAfter w:w="270" w:type="dxa"/>
          <w:trHeight w:val="540"/>
        </w:trPr>
        <w:tc>
          <w:tcPr>
            <w:tcW w:w="504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C8768D" w:rsidRDefault="00F86734" w:rsidP="009938E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9938E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9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823122" w:rsidRPr="00C8768D" w:rsidTr="00715A99">
        <w:trPr>
          <w:gridAfter w:val="2"/>
          <w:wAfter w:w="270" w:type="dxa"/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Default="00164891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823122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="00823122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3122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823122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823122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82312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համայնքների`</w:t>
            </w:r>
          </w:p>
          <w:p w:rsidR="00823122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>Ապարան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</w:t>
            </w:r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>աղաքային</w:t>
            </w:r>
            <w:proofErr w:type="spellEnd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>զբոսայգիների</w:t>
            </w:r>
            <w:proofErr w:type="spellEnd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>պուրակների</w:t>
            </w:r>
            <w:proofErr w:type="spellEnd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վերակառուցում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823122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Աշտարակ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>գծանշման</w:t>
            </w:r>
            <w:proofErr w:type="spellEnd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DF4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823122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Մաստարա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>իջոցառումների</w:t>
            </w:r>
            <w:proofErr w:type="spellEnd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>տան</w:t>
            </w:r>
            <w:proofErr w:type="spellEnd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</w:p>
          <w:p w:rsidR="00823122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>Կարբի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>մուտքի</w:t>
            </w:r>
            <w:proofErr w:type="spellEnd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>գլխավոր</w:t>
            </w:r>
            <w:proofErr w:type="spellEnd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>փ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ողոցների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823122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Արագածավան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Արտենի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բնակավայրի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մանկական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այգու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բարեկարգման</w:t>
            </w:r>
            <w:proofErr w:type="spellEnd"/>
          </w:p>
          <w:p w:rsidR="00753D52" w:rsidRDefault="00753D5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Ալագյազ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բնակավայրերում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գիշերային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անցկացում</w:t>
            </w:r>
            <w:proofErr w:type="spellEnd"/>
          </w:p>
          <w:p w:rsidR="00823122" w:rsidRPr="00DE3AC7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B642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աշխատանքների իրականացման նպատակով</w:t>
            </w:r>
          </w:p>
        </w:tc>
      </w:tr>
      <w:tr w:rsidR="00715A99" w:rsidRPr="00746474" w:rsidTr="00715A99">
        <w:trPr>
          <w:gridAfter w:val="2"/>
          <w:wAfter w:w="270" w:type="dxa"/>
          <w:trHeight w:val="525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A99" w:rsidRPr="00813982" w:rsidRDefault="00715A99" w:rsidP="00753D52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ourier New"/>
                <w:color w:val="000000"/>
                <w:sz w:val="16"/>
                <w:szCs w:val="16"/>
              </w:rPr>
              <w:t>23282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2"/>
          <w:wAfter w:w="270" w:type="dxa"/>
          <w:trHeight w:val="270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722D2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B116E">
              <w:rPr>
                <w:rFonts w:ascii="GHEA Grapalat" w:hAnsi="GHEA Grapalat" w:cs="Calibri"/>
                <w:color w:val="000000"/>
                <w:sz w:val="20"/>
                <w:szCs w:val="20"/>
              </w:rPr>
              <w:t>61,816.0</w:t>
            </w:r>
          </w:p>
        </w:tc>
      </w:tr>
      <w:tr w:rsidR="00715A99" w:rsidRPr="00746474" w:rsidTr="00715A99">
        <w:trPr>
          <w:gridAfter w:val="2"/>
          <w:wAfter w:w="270" w:type="dxa"/>
          <w:trHeight w:val="270"/>
        </w:trPr>
        <w:tc>
          <w:tcPr>
            <w:tcW w:w="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2"/>
          <w:wAfter w:w="270" w:type="dxa"/>
          <w:trHeight w:val="270"/>
        </w:trPr>
        <w:tc>
          <w:tcPr>
            <w:tcW w:w="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2"/>
          <w:wAfter w:w="270" w:type="dxa"/>
          <w:trHeight w:val="270"/>
        </w:trPr>
        <w:tc>
          <w:tcPr>
            <w:tcW w:w="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13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13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13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823122" w:rsidRPr="00746474" w:rsidTr="00715A99">
        <w:trPr>
          <w:gridAfter w:val="2"/>
          <w:wAfter w:w="270" w:type="dxa"/>
          <w:trHeight w:val="270"/>
        </w:trPr>
        <w:tc>
          <w:tcPr>
            <w:tcW w:w="13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823122" w:rsidRPr="00746474" w:rsidRDefault="00823122" w:rsidP="00823122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W w:w="13515" w:type="dxa"/>
        <w:tblInd w:w="138" w:type="dxa"/>
        <w:tblLook w:val="04A0" w:firstRow="1" w:lastRow="0" w:firstColumn="1" w:lastColumn="0" w:noHBand="0" w:noVBand="1"/>
      </w:tblPr>
      <w:tblGrid>
        <w:gridCol w:w="1816"/>
        <w:gridCol w:w="1608"/>
        <w:gridCol w:w="1669"/>
        <w:gridCol w:w="2841"/>
        <w:gridCol w:w="5581"/>
      </w:tblGrid>
      <w:tr w:rsidR="00823122" w:rsidRPr="00022601" w:rsidTr="00715A99">
        <w:trPr>
          <w:trHeight w:val="900"/>
        </w:trPr>
        <w:tc>
          <w:tcPr>
            <w:tcW w:w="13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122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lastRenderedPageBreak/>
              <w:t xml:space="preserve">Աղյուսակ </w:t>
            </w:r>
            <w:r w:rsidRPr="00823122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2</w:t>
            </w:r>
          </w:p>
          <w:p w:rsidR="00823122" w:rsidRPr="00022601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022601" w:rsidTr="00715A99">
        <w:trPr>
          <w:trHeight w:val="900"/>
        </w:trPr>
        <w:tc>
          <w:tcPr>
            <w:tcW w:w="13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122" w:rsidRDefault="00823122" w:rsidP="00823122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 w:rsidRPr="002B2F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  <w:r w:rsidR="000E3B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ԱՂՅՈՒՍԱԿՈՒՄ ԿԱՏԱՐՎՈՂ ԼՐԱՑՈՒՄՆԵՐԸ</w:t>
            </w:r>
          </w:p>
          <w:p w:rsidR="00823122" w:rsidRDefault="00823122" w:rsidP="00753D5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823122" w:rsidRPr="00746474" w:rsidTr="00715A99">
        <w:trPr>
          <w:trHeight w:val="270"/>
        </w:trPr>
        <w:tc>
          <w:tcPr>
            <w:tcW w:w="509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823122" w:rsidRPr="00746474" w:rsidTr="00715A99">
        <w:trPr>
          <w:trHeight w:val="270"/>
        </w:trPr>
        <w:tc>
          <w:tcPr>
            <w:tcW w:w="50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540"/>
        </w:trPr>
        <w:tc>
          <w:tcPr>
            <w:tcW w:w="50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823122" w:rsidRPr="00746474" w:rsidTr="00715A99">
        <w:trPr>
          <w:trHeight w:val="270"/>
        </w:trPr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823122" w:rsidRPr="00746474" w:rsidTr="00715A99">
        <w:trPr>
          <w:trHeight w:val="270"/>
        </w:trPr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715A99">
        <w:trPr>
          <w:trHeight w:val="270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122" w:rsidRPr="007722D2" w:rsidRDefault="00F86734" w:rsidP="009938E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9938E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10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823122" w:rsidRPr="009C388C" w:rsidTr="00715A99">
        <w:trPr>
          <w:trHeight w:val="1035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Default="00164891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823122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="00823122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3122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823122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82312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</w:t>
            </w:r>
          </w:p>
          <w:p w:rsidR="00823122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F0F9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Արծվանիստ համայնքի 2 փողոցների և գերեզմանոցի հարակից տարածքի գիշերային լուսավորության ցանցի ընդլայնմ</w:t>
            </w:r>
            <w:r w:rsidRPr="004056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</w:t>
            </w:r>
            <w:r w:rsidRPr="005F0F9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823122" w:rsidRPr="00F75AE6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>Լանջաղբյուր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խմելու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ջրագծի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1400 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մետր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կառուցում</w:t>
            </w:r>
            <w:r w:rsidRPr="00F75AE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և</w:t>
            </w:r>
            <w:r w:rsidRPr="00F75AE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ՕԿՋ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>-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ի</w:t>
            </w:r>
            <w:r w:rsidRPr="00F75AE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կապիտալ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վերանորոգմ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ան</w:t>
            </w:r>
            <w:r w:rsidRPr="00F75AE6">
              <w:rPr>
                <w:rFonts w:ascii="GHEA Grapalat" w:hAnsi="GHEA Grapalat" w:cs="GHEA Grapalat"/>
                <w:color w:val="000000"/>
                <w:sz w:val="18"/>
                <w:szCs w:val="18"/>
              </w:rPr>
              <w:t>,</w:t>
            </w:r>
          </w:p>
          <w:p w:rsidR="00823122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F0F9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Գանձակ համայնքի Ոռոգման 3-րդ կարգի մայր առվի վերանորոգմ</w:t>
            </w:r>
            <w:r w:rsidRPr="004056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</w:t>
            </w:r>
          </w:p>
          <w:p w:rsidR="006F7B3C" w:rsidRDefault="006F7B3C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Մարտունի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Լանջաղբյուր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ասֆալտապատման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823122" w:rsidRPr="009C388C" w:rsidRDefault="006F7B3C" w:rsidP="006F7B3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Զովաբեր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խմելու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ցանցի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823122" w:rsidRPr="005F0F9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 նպատակով</w:t>
            </w:r>
          </w:p>
        </w:tc>
      </w:tr>
      <w:tr w:rsidR="00715A99" w:rsidRPr="00746474" w:rsidTr="00715A99">
        <w:trPr>
          <w:trHeight w:val="525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5A99" w:rsidRPr="0059473C" w:rsidRDefault="00715A99" w:rsidP="00753D52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7"/>
                <w:szCs w:val="17"/>
                <w:highlight w:val="yellow"/>
                <w:lang w:val="ru-RU"/>
              </w:rPr>
            </w:pP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99" w:rsidRPr="009938EA" w:rsidRDefault="00715A99" w:rsidP="006F7B3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938E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58,273.5</w:t>
            </w:r>
          </w:p>
        </w:tc>
      </w:tr>
      <w:tr w:rsidR="00715A99" w:rsidRPr="00746474" w:rsidTr="00715A99">
        <w:trPr>
          <w:trHeight w:val="270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99" w:rsidRPr="00746474" w:rsidRDefault="00715A99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23122" w:rsidRPr="00746474" w:rsidTr="00715A99">
        <w:trPr>
          <w:trHeight w:val="270"/>
        </w:trPr>
        <w:tc>
          <w:tcPr>
            <w:tcW w:w="1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122" w:rsidRPr="00746474" w:rsidTr="00715A99">
        <w:trPr>
          <w:trHeight w:val="270"/>
        </w:trPr>
        <w:tc>
          <w:tcPr>
            <w:tcW w:w="1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823122" w:rsidRPr="00746474" w:rsidTr="00715A99">
        <w:trPr>
          <w:trHeight w:val="270"/>
        </w:trPr>
        <w:tc>
          <w:tcPr>
            <w:tcW w:w="1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823122" w:rsidRPr="00746474" w:rsidTr="00715A99">
        <w:trPr>
          <w:trHeight w:val="270"/>
        </w:trPr>
        <w:tc>
          <w:tcPr>
            <w:tcW w:w="1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22" w:rsidRPr="00746474" w:rsidRDefault="00823122" w:rsidP="00753D5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823122" w:rsidRDefault="00823122" w:rsidP="0082312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823122" w:rsidRDefault="00823122" w:rsidP="00823122"/>
    <w:p w:rsidR="00823122" w:rsidRDefault="00823122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275713" w:rsidRDefault="00022601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331BA1" w:rsidRPr="00F410ED" w:rsidRDefault="00331BA1" w:rsidP="00331BA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W w:w="13425" w:type="dxa"/>
        <w:tblInd w:w="13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2571"/>
        <w:gridCol w:w="89"/>
        <w:gridCol w:w="5724"/>
      </w:tblGrid>
      <w:tr w:rsidR="00331BA1" w:rsidRPr="00452BC5" w:rsidTr="00715A99">
        <w:trPr>
          <w:trHeight w:val="900"/>
        </w:trPr>
        <w:tc>
          <w:tcPr>
            <w:tcW w:w="13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BA1" w:rsidRDefault="00331BA1" w:rsidP="00331BA1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9C388C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3</w:t>
            </w:r>
          </w:p>
          <w:p w:rsidR="00331BA1" w:rsidRDefault="00331BA1" w:rsidP="00331BA1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331BA1" w:rsidRPr="00022601" w:rsidRDefault="00331BA1" w:rsidP="00331BA1">
            <w:pPr>
              <w:spacing w:after="0" w:line="240" w:lineRule="auto"/>
              <w:ind w:right="-1368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</w:p>
          <w:p w:rsidR="00331BA1" w:rsidRDefault="00331BA1" w:rsidP="00331BA1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331BA1" w:rsidRDefault="00331BA1" w:rsidP="00331BA1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11.63  ԱՂՅՈՒՍԱԿՈՒՄ ԿԱՏԱՐՎՈՂ ԼՐԱՑՈՒՄՆԵՐԸ</w:t>
            </w:r>
          </w:p>
          <w:p w:rsidR="00331BA1" w:rsidRPr="00022601" w:rsidRDefault="00331BA1" w:rsidP="00331BA1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331BA1" w:rsidRPr="00746474" w:rsidTr="00715A99">
        <w:trPr>
          <w:trHeight w:val="270"/>
        </w:trPr>
        <w:tc>
          <w:tcPr>
            <w:tcW w:w="50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331BA1" w:rsidRPr="00746474" w:rsidTr="00715A99">
        <w:trPr>
          <w:trHeight w:val="27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715A99" w:rsidRPr="00746474" w:rsidTr="00715A99">
        <w:trPr>
          <w:trHeight w:val="54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331BA1" w:rsidRPr="00746474" w:rsidTr="00715A99">
        <w:trPr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331BA1" w:rsidRPr="00746474" w:rsidTr="00715A99">
        <w:trPr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331BA1" w:rsidRPr="00746474" w:rsidTr="00715A99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9938EA" w:rsidRDefault="00F86734" w:rsidP="009938E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9938E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22</w:t>
            </w:r>
          </w:p>
        </w:tc>
        <w:tc>
          <w:tcPr>
            <w:tcW w:w="10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331BA1" w:rsidRPr="00452BC5" w:rsidTr="00715A99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Default="0016489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331BA1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Վայոց</w:t>
            </w:r>
            <w:r w:rsidR="00331BA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331BA1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ձորի</w:t>
            </w:r>
            <w:r w:rsidR="00331BA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31BA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331BA1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331BA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համայնքների`</w:t>
            </w:r>
          </w:p>
          <w:p w:rsidR="00331BA1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Արենի համայնքի Չիվա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Արենի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Ելփին բնակավայր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խ</w:t>
            </w: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մելու ջրագծի կառուց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 աշխատանքների,</w:t>
            </w:r>
          </w:p>
          <w:p w:rsidR="00331BA1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Եղեգնաձոր համայնքի  </w:t>
            </w:r>
            <w:r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Մյասնիկյան փողոցի լուսավորության կառուցման,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Պ.Սևակի 2, Մոմիկի 4  և Երևանյան խճուղի 7 ու Կամոյի 2 շենքերի բակերի նորոգման,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մանկապարտեզի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տանիքի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վերնորոգման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Եղեգնաձոր համայնքի համար կողային բեռնավորմամբ աղբատար մեքենայի ձեռբերման</w:t>
            </w:r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նպատակով</w:t>
            </w:r>
          </w:p>
          <w:p w:rsidR="00331BA1" w:rsidRPr="00DE3AC7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715A99" w:rsidRPr="00746474" w:rsidTr="00715A99">
        <w:trPr>
          <w:trHeight w:val="52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A99" w:rsidRPr="00B24428" w:rsidRDefault="00715A99" w:rsidP="00331BA1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  <w:t>2301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722D2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34,545.1</w:t>
            </w:r>
          </w:p>
        </w:tc>
      </w:tr>
      <w:tr w:rsidR="00715A99" w:rsidRPr="00746474" w:rsidTr="00715A99">
        <w:trPr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31BA1" w:rsidRPr="00746474" w:rsidTr="00715A99">
        <w:trPr>
          <w:trHeight w:val="270"/>
        </w:trPr>
        <w:tc>
          <w:tcPr>
            <w:tcW w:w="1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31BA1" w:rsidRPr="00746474" w:rsidTr="00715A99">
        <w:trPr>
          <w:trHeight w:val="270"/>
        </w:trPr>
        <w:tc>
          <w:tcPr>
            <w:tcW w:w="1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331BA1" w:rsidRPr="00746474" w:rsidTr="00715A99">
        <w:trPr>
          <w:trHeight w:val="270"/>
        </w:trPr>
        <w:tc>
          <w:tcPr>
            <w:tcW w:w="1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331BA1" w:rsidRPr="00746474" w:rsidTr="00715A99">
        <w:trPr>
          <w:trHeight w:val="270"/>
        </w:trPr>
        <w:tc>
          <w:tcPr>
            <w:tcW w:w="1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331BA1" w:rsidRPr="00746474" w:rsidRDefault="00331BA1" w:rsidP="00331BA1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275713" w:rsidRDefault="00275713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</w:rPr>
      </w:pPr>
    </w:p>
    <w:p w:rsidR="00331BA1" w:rsidRDefault="00331BA1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</w:rPr>
      </w:pPr>
    </w:p>
    <w:p w:rsidR="00823122" w:rsidRDefault="00823122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</w:rPr>
      </w:pPr>
    </w:p>
    <w:p w:rsidR="006F7B3C" w:rsidRDefault="006F7B3C" w:rsidP="00022601">
      <w:pPr>
        <w:spacing w:after="0" w:line="360" w:lineRule="auto"/>
        <w:rPr>
          <w:rFonts w:ascii="GHEA Grapalat" w:hAnsi="GHEA Grapalat" w:cs="Calibri"/>
          <w:b/>
          <w:bCs/>
          <w:sz w:val="18"/>
          <w:szCs w:val="18"/>
        </w:rPr>
      </w:pPr>
    </w:p>
    <w:p w:rsidR="00022601" w:rsidRDefault="00022601" w:rsidP="00275713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 w:rsidR="00823122">
        <w:rPr>
          <w:rFonts w:ascii="GHEA Grapalat" w:hAnsi="GHEA Grapalat" w:cs="Calibri"/>
          <w:b/>
          <w:bCs/>
          <w:sz w:val="18"/>
          <w:szCs w:val="18"/>
          <w:lang w:val="hy-AM"/>
        </w:rPr>
        <w:t>4</w:t>
      </w:r>
    </w:p>
    <w:p w:rsidR="00823122" w:rsidRDefault="00823122" w:rsidP="00275713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W w:w="13065" w:type="dxa"/>
        <w:tblInd w:w="12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2660"/>
        <w:gridCol w:w="5130"/>
        <w:gridCol w:w="234"/>
      </w:tblGrid>
      <w:tr w:rsidR="00331BA1" w:rsidRPr="00452BC5" w:rsidTr="00715A99">
        <w:trPr>
          <w:trHeight w:val="900"/>
        </w:trPr>
        <w:tc>
          <w:tcPr>
            <w:tcW w:w="13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BA1" w:rsidRDefault="00022601" w:rsidP="00823122">
            <w:pPr>
              <w:spacing w:after="0" w:line="240" w:lineRule="auto"/>
              <w:ind w:right="-558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31BA1" w:rsidRDefault="00331BA1" w:rsidP="00331BA1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57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  <w:p w:rsidR="00331BA1" w:rsidRPr="00022601" w:rsidRDefault="00331BA1" w:rsidP="00331BA1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7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715A99" w:rsidRPr="00746474" w:rsidTr="00715A99">
        <w:trPr>
          <w:gridAfter w:val="1"/>
          <w:wAfter w:w="234" w:type="dxa"/>
          <w:trHeight w:val="54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9938EA" w:rsidRDefault="00F86734" w:rsidP="009938E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9938E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21</w:t>
            </w: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331BA1" w:rsidRPr="00746474" w:rsidTr="00715A99">
        <w:trPr>
          <w:gridAfter w:val="1"/>
          <w:wAfter w:w="234" w:type="dxa"/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16489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Արմավիրի մարզի </w:t>
            </w:r>
            <w:r w:rsidR="00331BA1" w:rsidRPr="003005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Դալարիկ</w:t>
            </w:r>
            <w:r w:rsid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 </w:t>
            </w:r>
            <w:r w:rsidR="00331BA1" w:rsidRPr="003005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Շահումյան փողոցի ասֆալտապատմ</w:t>
            </w:r>
            <w:r w:rsidR="00331BA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 աշխատանքների իրականացման նպատակով</w:t>
            </w:r>
          </w:p>
        </w:tc>
      </w:tr>
      <w:tr w:rsidR="00715A99" w:rsidRPr="00746474" w:rsidTr="00715A99">
        <w:trPr>
          <w:gridAfter w:val="1"/>
          <w:wAfter w:w="234" w:type="dxa"/>
          <w:trHeight w:val="52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A99" w:rsidRPr="0060159E" w:rsidRDefault="00715A99" w:rsidP="00331BA1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  <w:t>16500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2312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519.0</w:t>
            </w:r>
          </w:p>
        </w:tc>
      </w:tr>
      <w:tr w:rsidR="00715A99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1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1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1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331BA1" w:rsidRPr="00746474" w:rsidTr="00715A99">
        <w:trPr>
          <w:gridAfter w:val="1"/>
          <w:wAfter w:w="234" w:type="dxa"/>
          <w:trHeight w:val="270"/>
        </w:trPr>
        <w:tc>
          <w:tcPr>
            <w:tcW w:w="1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BA1" w:rsidRPr="00746474" w:rsidRDefault="00331BA1" w:rsidP="00331BA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331BA1" w:rsidRDefault="00331BA1" w:rsidP="00331BA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331BA1" w:rsidRDefault="00331BA1" w:rsidP="00331BA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331BA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</w:t>
      </w:r>
    </w:p>
    <w:p w:rsidR="006F7B3C" w:rsidRDefault="006F7B3C" w:rsidP="006F7B3C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F7B3C" w:rsidRDefault="006F7B3C" w:rsidP="006F7B3C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F7B3C" w:rsidRDefault="006F7B3C" w:rsidP="006F7B3C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F7B3C" w:rsidRDefault="006F7B3C" w:rsidP="006F7B3C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>5</w:t>
      </w:r>
    </w:p>
    <w:p w:rsidR="006F7B3C" w:rsidRDefault="006F7B3C" w:rsidP="006F7B3C">
      <w:pPr>
        <w:spacing w:after="0" w:line="36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tbl>
      <w:tblPr>
        <w:tblW w:w="13065" w:type="dxa"/>
        <w:tblInd w:w="12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2660"/>
        <w:gridCol w:w="5130"/>
        <w:gridCol w:w="234"/>
      </w:tblGrid>
      <w:tr w:rsidR="006F7B3C" w:rsidRPr="00452BC5" w:rsidTr="00715A99">
        <w:trPr>
          <w:trHeight w:val="900"/>
        </w:trPr>
        <w:tc>
          <w:tcPr>
            <w:tcW w:w="13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F7B3C" w:rsidRDefault="006F7B3C" w:rsidP="0087649A">
            <w:pPr>
              <w:spacing w:after="0" w:line="240" w:lineRule="auto"/>
              <w:ind w:right="-558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F7B3C" w:rsidRDefault="006F7B3C" w:rsidP="0087649A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</w:t>
            </w:r>
            <w:r w:rsidR="00EE4AE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6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  <w:p w:rsidR="006F7B3C" w:rsidRPr="00022601" w:rsidRDefault="006F7B3C" w:rsidP="0087649A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7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715A99" w:rsidRPr="00746474" w:rsidTr="00715A99">
        <w:trPr>
          <w:gridAfter w:val="1"/>
          <w:wAfter w:w="234" w:type="dxa"/>
          <w:trHeight w:val="54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722D2" w:rsidRDefault="009938EA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ԾՏ23</w:t>
            </w: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6F7B3C" w:rsidRPr="00746474" w:rsidTr="00715A99">
        <w:trPr>
          <w:gridAfter w:val="1"/>
          <w:wAfter w:w="234" w:type="dxa"/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164891" w:rsidP="006F7B3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արատի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մարզի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Վեդի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ֆուտբոլի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դաշտի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ցանկապատման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նստատեղերի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="006F7B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նպատակով</w:t>
            </w:r>
          </w:p>
        </w:tc>
      </w:tr>
      <w:tr w:rsidR="00715A99" w:rsidRPr="00746474" w:rsidTr="00715A99">
        <w:trPr>
          <w:gridAfter w:val="1"/>
          <w:wAfter w:w="234" w:type="dxa"/>
          <w:trHeight w:val="52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A99" w:rsidRPr="0060159E" w:rsidRDefault="00715A99" w:rsidP="0087649A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  <w:lang w:val="hy-AM"/>
              </w:rPr>
              <w:t>16500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234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2,858.0</w:t>
            </w:r>
          </w:p>
        </w:tc>
      </w:tr>
      <w:tr w:rsidR="00715A99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234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1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1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1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6F7B3C" w:rsidRPr="00746474" w:rsidTr="00715A99">
        <w:trPr>
          <w:gridAfter w:val="1"/>
          <w:wAfter w:w="234" w:type="dxa"/>
          <w:trHeight w:val="270"/>
        </w:trPr>
        <w:tc>
          <w:tcPr>
            <w:tcW w:w="1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3C" w:rsidRPr="00746474" w:rsidRDefault="006F7B3C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6F7B3C" w:rsidRDefault="006F7B3C" w:rsidP="006F7B3C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F7B3C" w:rsidRDefault="006F7B3C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F7B3C" w:rsidRDefault="006F7B3C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6F7B3C" w:rsidRDefault="006F7B3C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331BA1" w:rsidRDefault="00331BA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22601" w:rsidRPr="00022601" w:rsidRDefault="00022601" w:rsidP="0002260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lastRenderedPageBreak/>
        <w:t xml:space="preserve">                                                     </w:t>
      </w:r>
      <w:r w:rsidR="00823122"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</w:t>
      </w:r>
      <w:r w:rsidR="006F7B3C">
        <w:rPr>
          <w:rFonts w:ascii="GHEA Grapalat" w:hAnsi="GHEA Grapalat" w:cs="Calibri"/>
          <w:b/>
          <w:bCs/>
          <w:sz w:val="18"/>
          <w:szCs w:val="18"/>
        </w:rPr>
        <w:t>6</w:t>
      </w:r>
    </w:p>
    <w:tbl>
      <w:tblPr>
        <w:tblW w:w="13977" w:type="dxa"/>
        <w:tblInd w:w="93" w:type="dxa"/>
        <w:tblLook w:val="04A0" w:firstRow="1" w:lastRow="0" w:firstColumn="1" w:lastColumn="0" w:noHBand="0" w:noVBand="1"/>
      </w:tblPr>
      <w:tblGrid>
        <w:gridCol w:w="2072"/>
        <w:gridCol w:w="1355"/>
        <w:gridCol w:w="506"/>
        <w:gridCol w:w="1931"/>
        <w:gridCol w:w="657"/>
        <w:gridCol w:w="2478"/>
        <w:gridCol w:w="88"/>
        <w:gridCol w:w="1686"/>
        <w:gridCol w:w="3204"/>
      </w:tblGrid>
      <w:tr w:rsidR="00022601" w:rsidRPr="00746474" w:rsidTr="00715A99">
        <w:trPr>
          <w:gridAfter w:val="4"/>
          <w:wAfter w:w="7456" w:type="dxa"/>
          <w:trHeight w:val="270"/>
        </w:trPr>
        <w:tc>
          <w:tcPr>
            <w:tcW w:w="3427" w:type="dxa"/>
            <w:gridSpan w:val="2"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94" w:type="dxa"/>
            <w:gridSpan w:val="3"/>
            <w:vAlign w:val="center"/>
          </w:tcPr>
          <w:p w:rsidR="00022601" w:rsidRPr="00746474" w:rsidRDefault="00022601" w:rsidP="009C388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</w:tr>
      <w:tr w:rsidR="00022601" w:rsidRPr="00746474" w:rsidTr="00715A99">
        <w:trPr>
          <w:trHeight w:val="900"/>
        </w:trPr>
        <w:tc>
          <w:tcPr>
            <w:tcW w:w="13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N 1717-Ն ՈՐՈՇՄԱՆ N 11 ՀԱՎԵԼՎԱԾԻ N 11.60  ԱՂՅՈՒՍԱԿՈՒՄ ԿԱՏԱՐՎՈՂ ԼՐԱՑՈՒՄՆԵՐԸ</w:t>
            </w:r>
          </w:p>
        </w:tc>
      </w:tr>
      <w:tr w:rsidR="00022601" w:rsidRPr="00746474" w:rsidTr="00715A99">
        <w:trPr>
          <w:trHeight w:val="270"/>
        </w:trPr>
        <w:tc>
          <w:tcPr>
            <w:tcW w:w="586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2601" w:rsidRPr="00746474" w:rsidTr="00715A99">
        <w:trPr>
          <w:trHeight w:val="270"/>
        </w:trPr>
        <w:tc>
          <w:tcPr>
            <w:tcW w:w="586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540"/>
        </w:trPr>
        <w:tc>
          <w:tcPr>
            <w:tcW w:w="586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3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3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9938EA" w:rsidRDefault="00F86734" w:rsidP="009938E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9938E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22601" w:rsidRPr="00452BC5" w:rsidTr="00715A99">
        <w:trPr>
          <w:trHeight w:val="1035"/>
        </w:trPr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D7040E" w:rsidRDefault="0016489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022601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Կոտայքի</w:t>
            </w:r>
            <w:r w:rsidR="0002260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2260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="00022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 </w:t>
            </w:r>
          </w:p>
          <w:p w:rsidR="00022601" w:rsidRDefault="00ED624C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Նոր Երզնկա</w:t>
            </w:r>
            <w:r w:rsidR="00022601"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 </w:t>
            </w: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3-րդ փողոցի ասֆալտապատմ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</w:t>
            </w:r>
            <w:r w:rsidR="00022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022601" w:rsidRPr="00452BC5" w:rsidRDefault="00ED624C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Քանաքեռավան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022601"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համայնքի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</w:t>
            </w: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երհամայքային ճանապարհների հիմնանորոգմ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</w:t>
            </w:r>
            <w:r w:rsidR="00452BC5" w:rsidRPr="00452BC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452BC5" w:rsidRPr="00452BC5" w:rsidRDefault="00452BC5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Քանաքեռավան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համայնքի </w:t>
            </w:r>
            <w:r w:rsidRPr="00452BC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փողոցների արտաքին լուսավորության,</w:t>
            </w:r>
          </w:p>
          <w:p w:rsidR="00452BC5" w:rsidRDefault="00452BC5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Քանաքեռավան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D624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համայնքի</w:t>
            </w:r>
            <w:r w:rsidRPr="00452BC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մշակույթի տան վերակառուցման </w:t>
            </w:r>
          </w:p>
          <w:p w:rsidR="00022601" w:rsidRPr="009C388C" w:rsidRDefault="006F7B3C" w:rsidP="006F7B3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Քասախ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փողովների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ասֆալտապատման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022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 իրականացման նպատակով</w:t>
            </w:r>
            <w:r w:rsidR="00022601" w:rsidRPr="009C38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</w:tr>
      <w:tr w:rsidR="00715A99" w:rsidRPr="00746474" w:rsidTr="00715A99">
        <w:trPr>
          <w:trHeight w:val="361"/>
        </w:trPr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A99" w:rsidRPr="002A5C16" w:rsidRDefault="00715A99" w:rsidP="002A5C16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  </w:t>
            </w: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331B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.0</w:t>
            </w:r>
          </w:p>
        </w:tc>
      </w:tr>
      <w:tr w:rsidR="00715A99" w:rsidRPr="00746474" w:rsidTr="00715A99">
        <w:trPr>
          <w:trHeight w:val="305"/>
        </w:trPr>
        <w:tc>
          <w:tcPr>
            <w:tcW w:w="5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5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5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715A99">
        <w:trPr>
          <w:trHeight w:val="270"/>
        </w:trPr>
        <w:tc>
          <w:tcPr>
            <w:tcW w:w="13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2601" w:rsidRPr="00746474" w:rsidTr="00715A99">
        <w:trPr>
          <w:trHeight w:val="270"/>
        </w:trPr>
        <w:tc>
          <w:tcPr>
            <w:tcW w:w="13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13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13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715A99">
        <w:trPr>
          <w:trHeight w:val="900"/>
        </w:trPr>
        <w:tc>
          <w:tcPr>
            <w:tcW w:w="13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715A99" w:rsidRDefault="00823122" w:rsidP="0082312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715A99" w:rsidRDefault="00715A99" w:rsidP="0082312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823122" w:rsidRPr="006F7B3C" w:rsidRDefault="00823122" w:rsidP="00715A99">
            <w:pPr>
              <w:spacing w:after="0" w:line="240" w:lineRule="auto"/>
              <w:jc w:val="right"/>
              <w:rPr>
                <w:rFonts w:ascii="GHEA Grapalat" w:hAnsi="GHEA Grapalat"/>
                <w:sz w:val="18"/>
                <w:szCs w:val="18"/>
                <w:lang w:eastAsia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lastRenderedPageBreak/>
              <w:t xml:space="preserve">                          Աղյուսակ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6F7B3C">
              <w:rPr>
                <w:rFonts w:ascii="GHEA Grapalat" w:hAnsi="GHEA Grapalat" w:cs="Calibri"/>
                <w:b/>
                <w:bCs/>
                <w:sz w:val="18"/>
                <w:szCs w:val="18"/>
              </w:rPr>
              <w:t>7</w:t>
            </w: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13039" w:type="dxa"/>
              <w:tblInd w:w="128" w:type="dxa"/>
              <w:tblLook w:val="04A0" w:firstRow="1" w:lastRow="0" w:firstColumn="1" w:lastColumn="0" w:noHBand="0" w:noVBand="1"/>
            </w:tblPr>
            <w:tblGrid>
              <w:gridCol w:w="1781"/>
              <w:gridCol w:w="1601"/>
              <w:gridCol w:w="1661"/>
              <w:gridCol w:w="2378"/>
              <w:gridCol w:w="5618"/>
            </w:tblGrid>
            <w:tr w:rsidR="00823122" w:rsidRPr="00452BC5" w:rsidTr="00715A99">
              <w:trPr>
                <w:trHeight w:val="900"/>
              </w:trPr>
              <w:tc>
                <w:tcPr>
                  <w:tcW w:w="1303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23122" w:rsidRDefault="00823122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  <w:p w:rsidR="00823122" w:rsidRPr="009C388C" w:rsidRDefault="00823122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9C388C"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  <w:lang w:val="hy-AM"/>
                    </w:rPr>
                    <w:t>ՀԱՅԱՍՏԱՆԻ ՀԱՆՐԱՊԵՏՈՒԹՅԱՆ ԿԱՌԱՎԱՐՈՒԹՅԱՆ 2017 ԹՎԱԿԱՆԻ ԴԵԿՏԵՄԲԵՐԻ 28-Ի N 1717-Ն ՈՐՈՇՄԱՆ N 11 ՀԱՎԵԼՎԱԾԻ N 11.59  ԱՂՅՈՒՍԱԿՈՒՄ ԿԱՏԱՐՎՈՂ ԼՐԱՑՈՒՄՆԵՐԸ</w:t>
                  </w:r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5043" w:type="dxa"/>
                  <w:gridSpan w:val="3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79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Ցուցանիշների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փոփոխությունը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ավելացումները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նշված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են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դրական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նշանով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5043" w:type="dxa"/>
                  <w:gridSpan w:val="3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Ոչ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ֆինանսական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ցուցանիշներ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ֆինանսական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ցուցանիշներ</w:t>
                  </w:r>
                  <w:proofErr w:type="spellEnd"/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15A99" w:rsidRPr="00746474" w:rsidTr="00715A99">
              <w:trPr>
                <w:trHeight w:val="540"/>
              </w:trPr>
              <w:tc>
                <w:tcPr>
                  <w:tcW w:w="5043" w:type="dxa"/>
                  <w:gridSpan w:val="3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Տարի</w:t>
                  </w:r>
                  <w:proofErr w:type="spellEnd"/>
                </w:p>
              </w:tc>
              <w:tc>
                <w:tcPr>
                  <w:tcW w:w="56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Տարի</w:t>
                  </w:r>
                  <w:proofErr w:type="spellEnd"/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338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Ծրագրային</w:t>
                  </w:r>
                  <w:proofErr w:type="spellEnd"/>
                  <w:r w:rsidRPr="00746474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դասիչը</w:t>
                  </w:r>
                  <w:proofErr w:type="spellEnd"/>
                </w:p>
              </w:tc>
              <w:tc>
                <w:tcPr>
                  <w:tcW w:w="96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Անվանումը</w:t>
                  </w:r>
                  <w:proofErr w:type="spellEnd"/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338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Տարածքների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տնտեսական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սոցիալական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ենթակառուցվածքների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զարգացում</w:t>
                  </w:r>
                  <w:proofErr w:type="spellEnd"/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17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1157</w:t>
                  </w:r>
                </w:p>
              </w:tc>
              <w:tc>
                <w:tcPr>
                  <w:tcW w:w="1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9938EA" w:rsidRDefault="00F86734" w:rsidP="009938EA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ԾՏ</w:t>
                  </w:r>
                  <w:r w:rsidR="009938E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17</w:t>
                  </w:r>
                </w:p>
              </w:tc>
              <w:tc>
                <w:tcPr>
                  <w:tcW w:w="96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Նկարագրություն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՝</w:t>
                  </w:r>
                </w:p>
              </w:tc>
            </w:tr>
            <w:tr w:rsidR="00823122" w:rsidRPr="00452BC5" w:rsidTr="00715A99">
              <w:trPr>
                <w:trHeight w:val="1035"/>
              </w:trPr>
              <w:tc>
                <w:tcPr>
                  <w:tcW w:w="17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D7040E" w:rsidRDefault="00164891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ՀՀ </w:t>
                  </w:r>
                  <w:r w:rsidR="00823122"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ru-RU"/>
                    </w:rPr>
                    <w:t>Լոռու</w:t>
                  </w:r>
                  <w:r w:rsidR="00823122"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23122"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մարզի</w:t>
                  </w:r>
                  <w:proofErr w:type="spellEnd"/>
                  <w:r w:rsidR="00823122"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823122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համայնքներին`</w:t>
                  </w:r>
                </w:p>
                <w:p w:rsidR="00823122" w:rsidRPr="008F644A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4056D5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8F644A"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>Մարգահովիտ համայնքի նախակրթարանի ննջասենյակների կառուցման</w:t>
                  </w:r>
                  <w:r w:rsidRPr="008F644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, </w:t>
                  </w:r>
                </w:p>
                <w:p w:rsidR="00823122" w:rsidRPr="008F644A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8F644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8F644A"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>Մարգահովիտ համայնքի մարզադահլիճի վերանորոգման, գույքի և սարքավորումների ձեռքբերման</w:t>
                  </w:r>
                  <w:r w:rsidRPr="008F644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, </w:t>
                  </w:r>
                </w:p>
                <w:p w:rsidR="00823122" w:rsidRPr="0069666A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8F644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8F644A"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>Լեռնապատ համայնքի փողոցների գիշերային լուսավորության,</w:t>
                  </w:r>
                  <w:r w:rsidRPr="008F644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</w:p>
                <w:p w:rsidR="006F7B3C" w:rsidRDefault="00823122" w:rsidP="006F7B3C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69666A"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 xml:space="preserve"> </w:t>
                  </w:r>
                  <w:r w:rsidRPr="008F644A"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 xml:space="preserve">Լեռնապատ համայնքի փողոցների </w:t>
                  </w:r>
                  <w:r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>ա</w:t>
                  </w:r>
                  <w:r w:rsidRPr="0069666A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սֆալտապատմ</w:t>
                  </w:r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  <w:t>ան</w:t>
                  </w:r>
                </w:p>
                <w:p w:rsidR="00823122" w:rsidRPr="008F644A" w:rsidRDefault="006F7B3C" w:rsidP="006F7B3C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Շնող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համայնքի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համար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տեխնիկայի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ձեռք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բերման</w:t>
                  </w:r>
                  <w:proofErr w:type="spellEnd"/>
                  <w:r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823122"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>նպատակով</w:t>
                  </w:r>
                </w:p>
              </w:tc>
            </w:tr>
            <w:tr w:rsidR="00715A99" w:rsidRPr="00746474" w:rsidTr="00715A99">
              <w:trPr>
                <w:trHeight w:val="525"/>
              </w:trPr>
              <w:tc>
                <w:tcPr>
                  <w:tcW w:w="33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Շահառուների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քանակը</w:t>
                  </w:r>
                  <w:proofErr w:type="spellEnd"/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15A99" w:rsidRPr="005C5452" w:rsidRDefault="00715A99" w:rsidP="00823122">
                  <w:pPr>
                    <w:spacing w:after="0" w:line="240" w:lineRule="auto"/>
                    <w:rPr>
                      <w:rFonts w:ascii="GHEA Grapalat" w:hAnsi="GHEA Grapalat" w:cs="Courier New"/>
                      <w:color w:val="000000"/>
                      <w:sz w:val="18"/>
                      <w:szCs w:val="18"/>
                      <w:highlight w:val="yellow"/>
                      <w:lang w:val="hy-AM"/>
                    </w:rPr>
                  </w:pPr>
                  <w:r w:rsidRPr="001E599C">
                    <w:rPr>
                      <w:rFonts w:ascii="GHEA Grapalat" w:hAnsi="GHEA Grapalat" w:cs="Courier New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1E599C">
                    <w:rPr>
                      <w:rFonts w:ascii="GHEA Grapalat" w:hAnsi="GHEA Grapalat" w:cs="Courier New"/>
                      <w:color w:val="000000"/>
                      <w:sz w:val="18"/>
                      <w:szCs w:val="18"/>
                      <w:lang w:val="hy-AM"/>
                    </w:rPr>
                    <w:t>8691</w:t>
                  </w:r>
                </w:p>
              </w:tc>
              <w:tc>
                <w:tcPr>
                  <w:tcW w:w="5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15A99" w:rsidRPr="00746474" w:rsidTr="00715A99">
              <w:trPr>
                <w:trHeight w:val="270"/>
              </w:trPr>
              <w:tc>
                <w:tcPr>
                  <w:tcW w:w="33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Գումարը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հազար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5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EE4AE3" w:rsidRDefault="00715A99" w:rsidP="00823122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 w:rsidRPr="00EE4AE3"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  <w:t>39,936.2</w:t>
                  </w:r>
                </w:p>
              </w:tc>
            </w:tr>
            <w:tr w:rsidR="00715A99" w:rsidRPr="00746474" w:rsidTr="00715A99">
              <w:trPr>
                <w:trHeight w:val="270"/>
              </w:trPr>
              <w:tc>
                <w:tcPr>
                  <w:tcW w:w="50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Տրանսֆերտի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վճարման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հաճախականությունը</w:t>
                  </w:r>
                  <w:proofErr w:type="spellEnd"/>
                </w:p>
              </w:tc>
              <w:tc>
                <w:tcPr>
                  <w:tcW w:w="2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15A99" w:rsidRPr="00746474" w:rsidTr="00715A99">
              <w:trPr>
                <w:trHeight w:val="270"/>
              </w:trPr>
              <w:tc>
                <w:tcPr>
                  <w:tcW w:w="50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u w:val="single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u w:val="single"/>
                    </w:rPr>
                    <w:t>Շահառուների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u w:val="single"/>
                    </w:rPr>
                    <w:t>ընտրության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  <w:u w:val="single"/>
                    </w:rPr>
                    <w:t>չափանիշները</w:t>
                  </w:r>
                  <w:proofErr w:type="spellEnd"/>
                </w:p>
              </w:tc>
              <w:tc>
                <w:tcPr>
                  <w:tcW w:w="2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15A99" w:rsidRPr="00746474" w:rsidTr="00715A99">
              <w:trPr>
                <w:trHeight w:val="270"/>
              </w:trPr>
              <w:tc>
                <w:tcPr>
                  <w:tcW w:w="50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Բարեկարգված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համայնքների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անհրաժեշտությունը</w:t>
                  </w:r>
                  <w:proofErr w:type="spellEnd"/>
                </w:p>
              </w:tc>
              <w:tc>
                <w:tcPr>
                  <w:tcW w:w="2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15A99" w:rsidRPr="00746474" w:rsidRDefault="00715A99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Courier New" w:hAnsi="Courier New" w:cs="Courier New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130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Ծրագիրը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ծրագրերը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),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որի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որոնց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շրջանակներում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իրականացվում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քաղաքականության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միջոցառումը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130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1157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Տարածքների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տնտեսական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սոցիալական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ենթակառուցվածքների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զարգացում</w:t>
                  </w:r>
                  <w:proofErr w:type="spellEnd"/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130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Վերջնական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արդյունքի</w:t>
                  </w:r>
                  <w:proofErr w:type="spellEnd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i/>
                      <w:iCs/>
                      <w:color w:val="000000"/>
                      <w:sz w:val="18"/>
                      <w:szCs w:val="18"/>
                    </w:rPr>
                    <w:t>նկարագրությունը</w:t>
                  </w:r>
                  <w:proofErr w:type="spellEnd"/>
                </w:p>
              </w:tc>
            </w:tr>
            <w:tr w:rsidR="00823122" w:rsidRPr="00746474" w:rsidTr="00715A99">
              <w:trPr>
                <w:trHeight w:val="270"/>
              </w:trPr>
              <w:tc>
                <w:tcPr>
                  <w:tcW w:w="130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23122" w:rsidRPr="00746474" w:rsidRDefault="00823122" w:rsidP="00823122">
                  <w:pPr>
                    <w:spacing w:after="0" w:line="240" w:lineRule="auto"/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</w:pPr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ՀՀ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համայնքների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տնտեսական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սոցիալական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ենթակառուցվածքների</w:t>
                  </w:r>
                  <w:proofErr w:type="spellEnd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6474">
                    <w:rPr>
                      <w:rFonts w:ascii="GHEA Grapalat" w:hAnsi="GHEA Grapalat" w:cs="Calibri"/>
                      <w:color w:val="000000"/>
                      <w:sz w:val="18"/>
                      <w:szCs w:val="18"/>
                    </w:rPr>
                    <w:t>զարգացում</w:t>
                  </w:r>
                  <w:proofErr w:type="spellEnd"/>
                </w:p>
              </w:tc>
            </w:tr>
          </w:tbl>
          <w:p w:rsidR="00823122" w:rsidRDefault="00823122" w:rsidP="0082312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823122" w:rsidRPr="006F7B3C" w:rsidRDefault="00823122" w:rsidP="0082312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Աղյուսակ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6F7B3C">
              <w:rPr>
                <w:rFonts w:ascii="GHEA Grapalat" w:hAnsi="GHEA Grapalat" w:cs="Calibri"/>
                <w:b/>
                <w:bCs/>
                <w:sz w:val="18"/>
                <w:szCs w:val="18"/>
              </w:rPr>
              <w:t>8</w:t>
            </w:r>
          </w:p>
          <w:p w:rsidR="00823122" w:rsidRDefault="00823122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  <w:p w:rsidR="00022601" w:rsidRPr="00746474" w:rsidRDefault="00022601" w:rsidP="005C46A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11.6</w:t>
            </w:r>
            <w:r w:rsidR="005C46A4" w:rsidRPr="00275C2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 ԱՂՅՈՒՍԱԿՈՒՄ ԿԱՏԱՐՎՈՂ ԼՐԱՑՈՒՄՆԵՐԸ</w:t>
            </w:r>
          </w:p>
        </w:tc>
      </w:tr>
      <w:tr w:rsidR="00022601" w:rsidRPr="00746474" w:rsidTr="00715A99">
        <w:trPr>
          <w:trHeight w:val="270"/>
        </w:trPr>
        <w:tc>
          <w:tcPr>
            <w:tcW w:w="586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Չափորոշիչներ</w:t>
            </w:r>
            <w:proofErr w:type="spellEnd"/>
          </w:p>
        </w:tc>
        <w:tc>
          <w:tcPr>
            <w:tcW w:w="8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2601" w:rsidRPr="00746474" w:rsidTr="00715A99">
        <w:trPr>
          <w:trHeight w:val="270"/>
        </w:trPr>
        <w:tc>
          <w:tcPr>
            <w:tcW w:w="586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715A99" w:rsidRPr="00746474" w:rsidTr="00715A99">
        <w:trPr>
          <w:trHeight w:val="540"/>
        </w:trPr>
        <w:tc>
          <w:tcPr>
            <w:tcW w:w="586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3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3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9938EA" w:rsidRDefault="00F86734" w:rsidP="009938E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9938E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24</w:t>
            </w:r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22601" w:rsidRPr="00452BC5" w:rsidTr="00715A99">
        <w:trPr>
          <w:trHeight w:val="1035"/>
        </w:trPr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B5A" w:rsidRPr="007D5B5A" w:rsidRDefault="00164891" w:rsidP="007D5B5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Սյունիքի</w:t>
            </w:r>
            <w:r w:rsidR="007D5B5A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D5B5A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համայնքներին՝</w:t>
            </w:r>
          </w:p>
          <w:p w:rsidR="007D5B5A" w:rsidRDefault="007D5B5A" w:rsidP="007D5B5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Գորիս</w:t>
            </w:r>
            <w:r w:rsidR="00022601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</w:t>
            </w:r>
            <w:r w:rsidR="00022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0643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իտակետի և հարակից ճանապարհի վերակառուցմ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ան,</w:t>
            </w:r>
          </w:p>
          <w:p w:rsidR="007D5B5A" w:rsidRDefault="007D5B5A" w:rsidP="007D5B5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Գորիս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մ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շակույթի տան հարակից ճեմուղու բարեկարգմ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ան,</w:t>
            </w:r>
          </w:p>
          <w:p w:rsidR="0069666A" w:rsidRPr="00C8768D" w:rsidRDefault="007D5B5A" w:rsidP="007D5B5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Գորիս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</w:t>
            </w:r>
            <w:r w:rsidR="00022601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ենտրոնական հրապարակի հարակից տարածքի բարեկարգում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(Գավառագիտական թանգարանի հարակից այգի)</w:t>
            </w:r>
            <w:r w:rsidR="0069666A" w:rsidRPr="0069666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022601" w:rsidRPr="007D5B5A" w:rsidRDefault="0069666A" w:rsidP="007D5B5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876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Քաջարան համայնքի մարզահրապարակի կառուցման</w:t>
            </w:r>
            <w:r w:rsidR="007D5B5A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022601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</w:t>
            </w:r>
            <w:r w:rsidR="00022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</w:tc>
      </w:tr>
      <w:tr w:rsidR="00715A99" w:rsidRPr="00746474" w:rsidTr="00715A99">
        <w:trPr>
          <w:trHeight w:val="361"/>
        </w:trPr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A99" w:rsidRPr="005F15A6" w:rsidRDefault="00715A99" w:rsidP="0069666A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  </w:t>
            </w: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78</w:t>
            </w: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00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134,407.4</w:t>
            </w:r>
          </w:p>
        </w:tc>
      </w:tr>
      <w:tr w:rsidR="00715A99" w:rsidRPr="00746474" w:rsidTr="00715A99">
        <w:trPr>
          <w:trHeight w:val="270"/>
        </w:trPr>
        <w:tc>
          <w:tcPr>
            <w:tcW w:w="5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5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trHeight w:val="270"/>
        </w:trPr>
        <w:tc>
          <w:tcPr>
            <w:tcW w:w="5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715A99">
        <w:trPr>
          <w:trHeight w:val="270"/>
        </w:trPr>
        <w:tc>
          <w:tcPr>
            <w:tcW w:w="13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2601" w:rsidRPr="00746474" w:rsidTr="00715A99">
        <w:trPr>
          <w:trHeight w:val="270"/>
        </w:trPr>
        <w:tc>
          <w:tcPr>
            <w:tcW w:w="13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13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22601" w:rsidRPr="00746474" w:rsidTr="00715A99">
        <w:trPr>
          <w:trHeight w:val="270"/>
        </w:trPr>
        <w:tc>
          <w:tcPr>
            <w:tcW w:w="13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715A99">
        <w:trPr>
          <w:gridAfter w:val="1"/>
          <w:wAfter w:w="3204" w:type="dxa"/>
          <w:trHeight w:val="270"/>
        </w:trPr>
        <w:tc>
          <w:tcPr>
            <w:tcW w:w="3427" w:type="dxa"/>
            <w:gridSpan w:val="2"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94" w:type="dxa"/>
            <w:gridSpan w:val="3"/>
          </w:tcPr>
          <w:p w:rsidR="00022601" w:rsidRPr="00746474" w:rsidRDefault="00022601" w:rsidP="009C388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022601" w:rsidRPr="00022601" w:rsidRDefault="00022601" w:rsidP="009C388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022601" w:rsidRPr="00516E70" w:rsidTr="00715A99">
        <w:trPr>
          <w:trHeight w:val="900"/>
        </w:trPr>
        <w:tc>
          <w:tcPr>
            <w:tcW w:w="13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601" w:rsidRDefault="00022601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ED624C" w:rsidRDefault="00ED624C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ED624C" w:rsidRDefault="00ED624C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ED624C" w:rsidRDefault="00ED624C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ED624C" w:rsidRPr="00022601" w:rsidRDefault="00ED624C" w:rsidP="009C388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8768D" w:rsidRDefault="00C8768D"/>
    <w:tbl>
      <w:tblPr>
        <w:tblW w:w="13425" w:type="dxa"/>
        <w:tblInd w:w="12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2660"/>
        <w:gridCol w:w="5544"/>
        <w:gridCol w:w="180"/>
      </w:tblGrid>
      <w:tr w:rsidR="002B14F3" w:rsidRPr="00452BC5" w:rsidTr="00715A99">
        <w:trPr>
          <w:trHeight w:val="900"/>
        </w:trPr>
        <w:tc>
          <w:tcPr>
            <w:tcW w:w="13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14F3" w:rsidRPr="002B14F3" w:rsidRDefault="002B14F3" w:rsidP="00662DF4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9C388C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6F7B3C">
              <w:rPr>
                <w:rFonts w:ascii="GHEA Grapalat" w:hAnsi="GHEA Grapalat" w:cs="Calibri"/>
                <w:b/>
                <w:bCs/>
                <w:sz w:val="18"/>
                <w:szCs w:val="18"/>
              </w:rPr>
              <w:t>9</w:t>
            </w:r>
          </w:p>
          <w:p w:rsidR="002B14F3" w:rsidRDefault="002B14F3" w:rsidP="00662DF4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2B14F3" w:rsidRPr="00022601" w:rsidRDefault="002B14F3" w:rsidP="00662DF4">
            <w:pPr>
              <w:spacing w:after="0" w:line="240" w:lineRule="auto"/>
              <w:ind w:right="-1368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</w:p>
          <w:p w:rsidR="002B14F3" w:rsidRDefault="002B14F3" w:rsidP="00662DF4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2B14F3" w:rsidRDefault="002B14F3" w:rsidP="00662DF4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ՀԱՅԱՍՏԱՆԻ ՀԱՆՐԱՊԵՏՈՒԹՅԱՆ ԿԱՌԱՎԱՐՈՒԹՅԱՆ 2017 ԹՎԱԿԱՆԻ ԴԵԿՏԵՄԲԵՐԻ 28-Ի N 1717-Ն ՈՐՈՇՄԱՆ N 11 ՀԱՎԵԼՎԱԾԻ N </w:t>
            </w:r>
            <w:r w:rsidRPr="0012541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11.61</w:t>
            </w:r>
            <w:r w:rsidRPr="009C388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ԱՂՅՈՒՍԱԿՈՒՄ ԿԱՏԱՐՎՈՂ ԼՐԱՑՈՒՄՆԵՐԸ</w:t>
            </w:r>
          </w:p>
          <w:p w:rsidR="002B14F3" w:rsidRPr="00022601" w:rsidRDefault="002B14F3" w:rsidP="00662DF4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715A99" w:rsidRPr="00746474" w:rsidTr="00715A99">
        <w:trPr>
          <w:gridAfter w:val="1"/>
          <w:wAfter w:w="180" w:type="dxa"/>
          <w:trHeight w:val="54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9938EA" w:rsidRDefault="00F86734" w:rsidP="009938E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9938E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</w:t>
            </w:r>
          </w:p>
        </w:tc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2B14F3" w:rsidRPr="00C8768D" w:rsidTr="00715A99">
        <w:trPr>
          <w:gridAfter w:val="1"/>
          <w:wAfter w:w="180" w:type="dxa"/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Default="00164891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="002B14F3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="002B14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14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="002B14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2B14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2B14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համայնքների`</w:t>
            </w:r>
          </w:p>
          <w:p w:rsidR="002B14F3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="00813982">
              <w:rPr>
                <w:rFonts w:ascii="GHEA Grapalat" w:hAnsi="GHEA Grapalat" w:cs="Calibri"/>
                <w:color w:val="000000"/>
                <w:sz w:val="18"/>
                <w:szCs w:val="18"/>
              </w:rPr>
              <w:t>Գյումրու</w:t>
            </w:r>
            <w:proofErr w:type="spellEnd"/>
            <w:r w:rsidRPr="00DE3AC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813982" w:rsidRPr="0081398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«Մուշ2/2» թաղամասի հրապարակի կազմակերպում և բարեկարգում</w:t>
            </w:r>
          </w:p>
          <w:p w:rsidR="002B14F3" w:rsidRPr="00DE3AC7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աշխատանքների իրականացման նպատակով</w:t>
            </w:r>
          </w:p>
        </w:tc>
      </w:tr>
      <w:tr w:rsidR="00715A99" w:rsidRPr="00746474" w:rsidTr="00715A99">
        <w:trPr>
          <w:gridAfter w:val="1"/>
          <w:wAfter w:w="180" w:type="dxa"/>
          <w:trHeight w:val="52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A99" w:rsidRPr="00813982" w:rsidRDefault="00715A99" w:rsidP="00662DF4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GHEA Grapalat" w:hAnsi="GHEA Grapalat" w:cs="Courier New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180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722D2" w:rsidRDefault="00715A99" w:rsidP="0082312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31,645.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</w:tr>
      <w:tr w:rsidR="00715A99" w:rsidRPr="00746474" w:rsidTr="00715A99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15A99" w:rsidRPr="00746474" w:rsidTr="00715A99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A99" w:rsidRPr="00746474" w:rsidRDefault="00715A99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1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1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1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2B14F3" w:rsidRPr="00746474" w:rsidTr="00715A99">
        <w:trPr>
          <w:gridAfter w:val="1"/>
          <w:wAfter w:w="180" w:type="dxa"/>
          <w:trHeight w:val="270"/>
        </w:trPr>
        <w:tc>
          <w:tcPr>
            <w:tcW w:w="1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4F3" w:rsidRPr="00746474" w:rsidRDefault="002B14F3" w:rsidP="00662DF4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2B14F3" w:rsidRPr="00746474" w:rsidRDefault="002B14F3" w:rsidP="00823122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sectPr w:rsidR="002B14F3" w:rsidRPr="00746474" w:rsidSect="00022601">
      <w:pgSz w:w="15840" w:h="12240" w:orient="landscape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01"/>
    <w:rsid w:val="000164C9"/>
    <w:rsid w:val="00022601"/>
    <w:rsid w:val="00037BA5"/>
    <w:rsid w:val="000430F7"/>
    <w:rsid w:val="0006438C"/>
    <w:rsid w:val="00064695"/>
    <w:rsid w:val="00083701"/>
    <w:rsid w:val="000C5FEA"/>
    <w:rsid w:val="000E3BBC"/>
    <w:rsid w:val="00125410"/>
    <w:rsid w:val="00130AF4"/>
    <w:rsid w:val="00164891"/>
    <w:rsid w:val="001E599C"/>
    <w:rsid w:val="00216E59"/>
    <w:rsid w:val="00275713"/>
    <w:rsid w:val="00275C2D"/>
    <w:rsid w:val="00290681"/>
    <w:rsid w:val="002A5C16"/>
    <w:rsid w:val="002B14F3"/>
    <w:rsid w:val="002B2F28"/>
    <w:rsid w:val="002D7A1B"/>
    <w:rsid w:val="00300501"/>
    <w:rsid w:val="00304E0E"/>
    <w:rsid w:val="00331BA1"/>
    <w:rsid w:val="003D10C0"/>
    <w:rsid w:val="004056D5"/>
    <w:rsid w:val="00410DA8"/>
    <w:rsid w:val="00452BC5"/>
    <w:rsid w:val="004A789F"/>
    <w:rsid w:val="00502EDC"/>
    <w:rsid w:val="00516E70"/>
    <w:rsid w:val="00524677"/>
    <w:rsid w:val="0059473C"/>
    <w:rsid w:val="00595082"/>
    <w:rsid w:val="005B116E"/>
    <w:rsid w:val="005C46A4"/>
    <w:rsid w:val="005C5452"/>
    <w:rsid w:val="005F0F9E"/>
    <w:rsid w:val="005F15A6"/>
    <w:rsid w:val="0060159E"/>
    <w:rsid w:val="0064258E"/>
    <w:rsid w:val="00643BAA"/>
    <w:rsid w:val="00662DF4"/>
    <w:rsid w:val="0067672B"/>
    <w:rsid w:val="0069666A"/>
    <w:rsid w:val="006A1319"/>
    <w:rsid w:val="006F7B3C"/>
    <w:rsid w:val="00715A99"/>
    <w:rsid w:val="00753D52"/>
    <w:rsid w:val="007722D2"/>
    <w:rsid w:val="007B207A"/>
    <w:rsid w:val="007D5B5A"/>
    <w:rsid w:val="00813982"/>
    <w:rsid w:val="00823122"/>
    <w:rsid w:val="008C1D9D"/>
    <w:rsid w:val="008F644A"/>
    <w:rsid w:val="00956861"/>
    <w:rsid w:val="009938EA"/>
    <w:rsid w:val="009B642F"/>
    <w:rsid w:val="009C388C"/>
    <w:rsid w:val="00A02496"/>
    <w:rsid w:val="00A349CA"/>
    <w:rsid w:val="00A56B58"/>
    <w:rsid w:val="00AD0C90"/>
    <w:rsid w:val="00B24428"/>
    <w:rsid w:val="00BD1D1A"/>
    <w:rsid w:val="00BF2482"/>
    <w:rsid w:val="00C8768D"/>
    <w:rsid w:val="00CC6C22"/>
    <w:rsid w:val="00CD7229"/>
    <w:rsid w:val="00D12A90"/>
    <w:rsid w:val="00D3199A"/>
    <w:rsid w:val="00D457F0"/>
    <w:rsid w:val="00D949C6"/>
    <w:rsid w:val="00DD3428"/>
    <w:rsid w:val="00DE3AC7"/>
    <w:rsid w:val="00E478EA"/>
    <w:rsid w:val="00EA7E32"/>
    <w:rsid w:val="00EC786A"/>
    <w:rsid w:val="00ED624C"/>
    <w:rsid w:val="00EE4AE3"/>
    <w:rsid w:val="00EF0AFF"/>
    <w:rsid w:val="00F27D9F"/>
    <w:rsid w:val="00F410ED"/>
    <w:rsid w:val="00F70CC9"/>
    <w:rsid w:val="00F75AE6"/>
    <w:rsid w:val="00F8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2AA9D9-C421-43E6-B496-9B96A22F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022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2260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https://mul.gov.am/tasks/docs/attachment.php?id=478382&amp;fn=4havelvats10.docx&amp;out=1&amp;token=40270041c8e0cce24ff8</cp:keywords>
</cp:coreProperties>
</file>