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970" w:rsidRPr="00AC60E9" w:rsidRDefault="00151970" w:rsidP="00151970">
      <w:pPr>
        <w:autoSpaceDE w:val="0"/>
        <w:autoSpaceDN w:val="0"/>
        <w:adjustRightInd w:val="0"/>
        <w:spacing w:after="0" w:line="360" w:lineRule="auto"/>
        <w:jc w:val="right"/>
        <w:rPr>
          <w:rFonts w:ascii="GHEA Grapalat" w:hAnsi="GHEA Grapalat" w:cs="GHEA Grapalat"/>
          <w:b/>
          <w:bCs/>
          <w:color w:val="000000"/>
          <w:sz w:val="24"/>
          <w:szCs w:val="24"/>
          <w:lang w:val="hy-AM"/>
        </w:rPr>
      </w:pPr>
      <w:r w:rsidRPr="00AC60E9">
        <w:rPr>
          <w:rFonts w:ascii="GHEA Grapalat" w:hAnsi="GHEA Grapalat" w:cs="GHEA Grapalat"/>
          <w:b/>
          <w:bCs/>
          <w:color w:val="000000"/>
          <w:sz w:val="24"/>
          <w:szCs w:val="24"/>
          <w:lang w:val="hy-AM"/>
        </w:rPr>
        <w:t xml:space="preserve">                                                                                                          ՆԱԽԱԳԻԾ</w:t>
      </w:r>
    </w:p>
    <w:p w:rsidR="00151970" w:rsidRPr="00AC60E9" w:rsidRDefault="00151970" w:rsidP="00151970">
      <w:pPr>
        <w:autoSpaceDE w:val="0"/>
        <w:autoSpaceDN w:val="0"/>
        <w:adjustRightInd w:val="0"/>
        <w:spacing w:after="0" w:line="360" w:lineRule="auto"/>
        <w:jc w:val="center"/>
        <w:rPr>
          <w:rFonts w:ascii="GHEA Grapalat" w:hAnsi="GHEA Grapalat" w:cs="GHEA Grapalat"/>
          <w:color w:val="000000"/>
          <w:sz w:val="24"/>
          <w:szCs w:val="24"/>
          <w:lang w:val="hy-AM"/>
        </w:rPr>
      </w:pPr>
      <w:r w:rsidRPr="00AC60E9">
        <w:rPr>
          <w:rFonts w:ascii="GHEA Grapalat" w:hAnsi="GHEA Grapalat" w:cs="GHEA Grapalat"/>
          <w:b/>
          <w:bCs/>
          <w:color w:val="000000"/>
          <w:sz w:val="24"/>
          <w:szCs w:val="24"/>
          <w:lang w:val="hy-AM"/>
        </w:rPr>
        <w:t>ՀԱՅԱՍՏԱՆԻ ՀԱՆՐԱՊԵՏՈՒԹՅԱՆ ԿԱՌԱՎԱՐՈՒԹՅՈՒՆ</w:t>
      </w:r>
    </w:p>
    <w:p w:rsidR="00151970" w:rsidRPr="00AC60E9" w:rsidRDefault="00151970" w:rsidP="00151970">
      <w:pPr>
        <w:autoSpaceDE w:val="0"/>
        <w:autoSpaceDN w:val="0"/>
        <w:adjustRightInd w:val="0"/>
        <w:spacing w:after="0" w:line="360" w:lineRule="auto"/>
        <w:jc w:val="center"/>
        <w:rPr>
          <w:rFonts w:ascii="GHEA Grapalat" w:hAnsi="GHEA Grapalat" w:cs="GHEA Grapalat"/>
          <w:color w:val="000000"/>
          <w:sz w:val="24"/>
          <w:szCs w:val="24"/>
          <w:lang w:val="hy-AM"/>
        </w:rPr>
      </w:pPr>
      <w:r w:rsidRPr="00AC60E9">
        <w:rPr>
          <w:rFonts w:ascii="GHEA Grapalat" w:hAnsi="GHEA Grapalat" w:cs="GHEA Grapalat"/>
          <w:b/>
          <w:bCs/>
          <w:color w:val="000000"/>
          <w:sz w:val="24"/>
          <w:szCs w:val="24"/>
          <w:lang w:val="hy-AM"/>
        </w:rPr>
        <w:t>Ո Ր Ո Շ ՈՒ Մ</w:t>
      </w:r>
    </w:p>
    <w:p w:rsidR="00151970" w:rsidRPr="00AC60E9" w:rsidRDefault="00151970" w:rsidP="00151970">
      <w:pPr>
        <w:autoSpaceDE w:val="0"/>
        <w:autoSpaceDN w:val="0"/>
        <w:adjustRightInd w:val="0"/>
        <w:spacing w:after="0" w:line="360" w:lineRule="auto"/>
        <w:jc w:val="center"/>
        <w:rPr>
          <w:rFonts w:ascii="GHEA Grapalat" w:hAnsi="GHEA Grapalat" w:cs="GHEA Grapalat"/>
          <w:b/>
          <w:color w:val="000000"/>
          <w:sz w:val="24"/>
          <w:szCs w:val="24"/>
          <w:lang w:val="hy-AM"/>
        </w:rPr>
      </w:pPr>
    </w:p>
    <w:p w:rsidR="00151970" w:rsidRPr="00AC60E9" w:rsidRDefault="00151970" w:rsidP="00151970">
      <w:pPr>
        <w:autoSpaceDE w:val="0"/>
        <w:autoSpaceDN w:val="0"/>
        <w:adjustRightInd w:val="0"/>
        <w:spacing w:after="0" w:line="360" w:lineRule="auto"/>
        <w:jc w:val="center"/>
        <w:rPr>
          <w:rFonts w:ascii="GHEA Grapalat" w:hAnsi="GHEA Grapalat" w:cs="GHEA Grapalat"/>
          <w:b/>
          <w:color w:val="000000"/>
          <w:sz w:val="24"/>
          <w:szCs w:val="24"/>
          <w:lang w:val="hy-AM"/>
        </w:rPr>
      </w:pPr>
      <w:r w:rsidRPr="00AC60E9">
        <w:rPr>
          <w:rFonts w:ascii="GHEA Grapalat" w:hAnsi="GHEA Grapalat" w:cs="GHEA Grapalat"/>
          <w:b/>
          <w:color w:val="000000"/>
          <w:sz w:val="24"/>
          <w:szCs w:val="24"/>
          <w:lang w:val="hy-AM"/>
        </w:rPr>
        <w:t>2017 թվականի __________________                 N          -Ա</w:t>
      </w:r>
    </w:p>
    <w:p w:rsidR="00151970" w:rsidRPr="00AC60E9" w:rsidRDefault="00151970" w:rsidP="00151970">
      <w:pPr>
        <w:autoSpaceDE w:val="0"/>
        <w:autoSpaceDN w:val="0"/>
        <w:adjustRightInd w:val="0"/>
        <w:spacing w:after="0" w:line="360" w:lineRule="auto"/>
        <w:jc w:val="center"/>
        <w:rPr>
          <w:rFonts w:ascii="GHEA Grapalat" w:hAnsi="GHEA Grapalat" w:cs="GHEA Grapalat"/>
          <w:b/>
          <w:color w:val="000000"/>
          <w:sz w:val="24"/>
          <w:szCs w:val="24"/>
          <w:lang w:val="hy-AM"/>
        </w:rPr>
      </w:pPr>
      <w:r w:rsidRPr="00AC60E9">
        <w:rPr>
          <w:rFonts w:ascii="GHEA Grapalat" w:hAnsi="GHEA Grapalat" w:cs="GHEA Grapalat"/>
          <w:b/>
          <w:color w:val="000000"/>
          <w:sz w:val="24"/>
          <w:szCs w:val="24"/>
          <w:lang w:val="hy-AM"/>
        </w:rPr>
        <w:br/>
      </w:r>
      <w:r w:rsidRPr="00AC60E9">
        <w:rPr>
          <w:rFonts w:ascii="GHEA Grapalat" w:hAnsi="GHEA Grapalat" w:cs="Sylfaen"/>
          <w:sz w:val="24"/>
          <w:szCs w:val="24"/>
          <w:lang w:val="hy-AM"/>
        </w:rPr>
        <w:t>«</w:t>
      </w:r>
      <w:r w:rsidRPr="00AC60E9">
        <w:rPr>
          <w:rFonts w:ascii="GHEA Grapalat" w:hAnsi="GHEA Grapalat" w:cs="Sylfaen"/>
          <w:b/>
          <w:sz w:val="24"/>
          <w:szCs w:val="24"/>
          <w:lang w:val="hy-AM"/>
        </w:rPr>
        <w:t>ՏԵՂԵԿԱՏՎԱԿԱՆ</w:t>
      </w:r>
      <w:r w:rsidRPr="00AC60E9">
        <w:rPr>
          <w:rFonts w:ascii="GHEA Grapalat" w:hAnsi="GHEA Grapalat" w:cs="Sylfaen"/>
          <w:b/>
          <w:sz w:val="24"/>
          <w:szCs w:val="24"/>
          <w:lang w:val="pt-BR"/>
        </w:rPr>
        <w:t xml:space="preserve"> </w:t>
      </w:r>
      <w:r w:rsidRPr="00AC60E9">
        <w:rPr>
          <w:rFonts w:ascii="GHEA Grapalat" w:hAnsi="GHEA Grapalat" w:cs="Sylfaen"/>
          <w:b/>
          <w:sz w:val="24"/>
          <w:szCs w:val="24"/>
          <w:lang w:val="hy-AM"/>
        </w:rPr>
        <w:t xml:space="preserve">ԱՊԱՀՈՎՄԱՆ </w:t>
      </w:r>
      <w:r w:rsidRPr="0016720C">
        <w:rPr>
          <w:rFonts w:ascii="GHEA Grapalat" w:hAnsi="GHEA Grapalat" w:cs="Sylfaen"/>
          <w:b/>
          <w:sz w:val="24"/>
          <w:szCs w:val="24"/>
          <w:lang w:val="hy-AM"/>
        </w:rPr>
        <w:t>ԵՎ</w:t>
      </w:r>
      <w:r w:rsidRPr="00AC60E9">
        <w:rPr>
          <w:rFonts w:ascii="GHEA Grapalat" w:hAnsi="GHEA Grapalat" w:cs="Sylfaen"/>
          <w:b/>
          <w:sz w:val="24"/>
          <w:szCs w:val="24"/>
          <w:lang w:val="hy-AM"/>
        </w:rPr>
        <w:t xml:space="preserve"> ԱԶԴԱՐԱՐՄԱՆ ԿԵՆՏՐՈՆ</w:t>
      </w:r>
      <w:r w:rsidRPr="00AC60E9">
        <w:rPr>
          <w:rFonts w:ascii="GHEA Grapalat" w:hAnsi="GHEA Grapalat" w:cs="Sylfaen"/>
          <w:sz w:val="24"/>
          <w:szCs w:val="24"/>
          <w:lang w:val="hy-AM"/>
        </w:rPr>
        <w:t>»</w:t>
      </w:r>
      <w:r w:rsidRPr="00AC60E9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AC60E9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ՓԱԿ ԲԱԺՆԵՏԻՐԱԿԱՆ ԸՆԿԵՐՈՒԹՅՈՒՆԸ ԼՈՒԾԱՐԵԼՈՒ ՄԱՍԻՆ</w:t>
      </w:r>
    </w:p>
    <w:p w:rsidR="00151970" w:rsidRPr="00AC60E9" w:rsidRDefault="00151970" w:rsidP="00151970">
      <w:pPr>
        <w:spacing w:line="360" w:lineRule="auto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AC60E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</w:p>
    <w:p w:rsidR="00151970" w:rsidRPr="00AC60E9" w:rsidRDefault="00151970" w:rsidP="00151970">
      <w:pPr>
        <w:spacing w:after="0" w:line="240" w:lineRule="auto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AC60E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    </w:t>
      </w:r>
      <w:r w:rsidRPr="009A57E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  </w:t>
      </w:r>
      <w:r w:rsidRPr="00AC60E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Հիմք</w:t>
      </w:r>
      <w:r w:rsidRPr="00CF2E3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AC60E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ընդունելով</w:t>
      </w:r>
      <w:r w:rsidRPr="00CF2E3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AC60E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«Բաժնետիրական</w:t>
      </w:r>
      <w:r w:rsidRPr="00CF2E3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AC60E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ընկերությունների</w:t>
      </w:r>
      <w:r w:rsidRPr="00CF2E3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AC60E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մասին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»</w:t>
      </w:r>
      <w:r w:rsidRPr="00CF2E3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AC60E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Հայաստանի Հանրապետության օրենքի 27-րդ հոդվածի 2-րդ </w:t>
      </w:r>
      <w:r w:rsidRPr="000513F7">
        <w:rPr>
          <w:rFonts w:ascii="GHEA Grapalat" w:hAnsi="GHEA Grapalat"/>
          <w:bCs/>
          <w:color w:val="000000"/>
          <w:sz w:val="24"/>
          <w:szCs w:val="24"/>
          <w:lang w:val="hy-AM"/>
        </w:rPr>
        <w:t>կետը</w:t>
      </w:r>
      <w:r w:rsidRPr="00AC60E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՝ Հայաստանի Հանրապետության կառավարությունը որոշում է.</w:t>
      </w:r>
    </w:p>
    <w:p w:rsidR="00151970" w:rsidRPr="00F04CBF" w:rsidRDefault="00151970" w:rsidP="00151970">
      <w:pPr>
        <w:spacing w:after="0" w:line="240" w:lineRule="auto"/>
        <w:ind w:firstLine="375"/>
        <w:jc w:val="both"/>
        <w:rPr>
          <w:rFonts w:ascii="GHEA Grapalat" w:hAnsi="GHEA Grapalat"/>
          <w:b/>
          <w:color w:val="000000"/>
          <w:sz w:val="24"/>
          <w:szCs w:val="24"/>
          <w:lang w:val="hy-AM" w:eastAsia="ru-RU"/>
        </w:rPr>
      </w:pPr>
      <w:r w:rsidRPr="00AC60E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1.</w:t>
      </w:r>
      <w:r w:rsidR="008E7CA5">
        <w:rPr>
          <w:rFonts w:ascii="GHEA Grapalat" w:hAnsi="GHEA Grapalat"/>
          <w:color w:val="000000"/>
          <w:sz w:val="24"/>
          <w:szCs w:val="24"/>
          <w:shd w:val="clear" w:color="auto" w:fill="FFFFFF"/>
          <w:lang w:val="en-GB"/>
        </w:rPr>
        <w:t xml:space="preserve"> </w:t>
      </w:r>
      <w:r w:rsidRPr="00E24C10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Հայաստանի Հանրապետության օրենսդրությամբ սահմանված կարգով լուծարել </w:t>
      </w:r>
      <w:r w:rsidRPr="00E24C1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«Տեղեկատվական ապահովման և ազդարարման կենտրոն» փակ բաժնետիրական ընկերությունը </w:t>
      </w:r>
      <w:r w:rsidRPr="00E24C10">
        <w:rPr>
          <w:rFonts w:ascii="GHEA Grapalat" w:hAnsi="GHEA Grapalat"/>
          <w:color w:val="000000"/>
          <w:sz w:val="24"/>
          <w:szCs w:val="24"/>
          <w:lang w:val="hy-AM" w:eastAsia="ru-RU"/>
        </w:rPr>
        <w:t>(</w:t>
      </w:r>
      <w:r w:rsidRPr="00E24C1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գտնվելու վայրը՝ </w:t>
      </w:r>
      <w:r w:rsidRPr="00E24C10">
        <w:rPr>
          <w:rFonts w:ascii="GHEA Grapalat" w:hAnsi="GHEA Grapalat"/>
          <w:color w:val="000000"/>
          <w:sz w:val="24"/>
          <w:szCs w:val="24"/>
          <w:lang w:val="hy-AM" w:eastAsia="ru-RU"/>
        </w:rPr>
        <w:t>ՀՀ, ք. Երևան,Դավթաշեն 4,</w:t>
      </w:r>
      <w:r w:rsidRPr="00E24C1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Ա.Միկոյան 109/8, գրանցված է ՀՀ իրավաբանական Պետական Ռեգիստրի Կենտրոնական տարածքային բաժնում 08.02.99թ.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,</w:t>
      </w:r>
      <w:r w:rsidRPr="00E24C1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պ</w:t>
      </w:r>
      <w:bookmarkStart w:id="0" w:name="_GoBack"/>
      <w:bookmarkEnd w:id="0"/>
      <w:r w:rsidRPr="00E24C1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ետական գրանցման համարը՝</w:t>
      </w:r>
      <w:r w:rsidRPr="00E24C10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 286.120.03507</w:t>
      </w:r>
      <w:r w:rsidRPr="00B0051B">
        <w:rPr>
          <w:rFonts w:ascii="GHEA Grapalat" w:hAnsi="GHEA Grapalat"/>
          <w:color w:val="000000"/>
          <w:sz w:val="24"/>
          <w:szCs w:val="24"/>
          <w:lang w:val="hy-AM" w:eastAsia="ru-RU"/>
        </w:rPr>
        <w:t>,վկայական</w:t>
      </w:r>
      <w:r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 N</w:t>
      </w:r>
      <w:r w:rsidRPr="00B0051B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 01.Ա044288</w:t>
      </w:r>
      <w:r w:rsidRPr="00E24C10">
        <w:rPr>
          <w:rFonts w:ascii="GHEA Grapalat" w:hAnsi="GHEA Grapalat"/>
          <w:color w:val="000000"/>
          <w:sz w:val="24"/>
          <w:szCs w:val="24"/>
          <w:lang w:val="hy-AM" w:eastAsia="ru-RU"/>
        </w:rPr>
        <w:t>):</w:t>
      </w:r>
    </w:p>
    <w:p w:rsidR="00151970" w:rsidRPr="00FC1A87" w:rsidRDefault="00151970" w:rsidP="00151970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    </w:t>
      </w:r>
      <w:r w:rsidRPr="00AC60E9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2.</w:t>
      </w:r>
      <w:r w:rsidR="008E7CA5">
        <w:rPr>
          <w:rFonts w:ascii="GHEA Grapalat" w:eastAsia="Times New Roman" w:hAnsi="GHEA Grapalat"/>
          <w:color w:val="000000"/>
          <w:sz w:val="24"/>
          <w:szCs w:val="24"/>
          <w:lang w:val="en-GB" w:eastAsia="ru-RU"/>
        </w:rPr>
        <w:t xml:space="preserve"> </w:t>
      </w:r>
      <w:r w:rsidRPr="00F04CBF">
        <w:rPr>
          <w:rFonts w:ascii="GHEA Grapalat" w:hAnsi="GHEA Grapalat"/>
          <w:sz w:val="24"/>
          <w:szCs w:val="24"/>
          <w:lang w:val="hy-AM"/>
        </w:rPr>
        <w:t>Հայաստանի Հանրապետության կառավարությանն առընթեր պետական գույքի կառավարման վարչության պետին՝</w:t>
      </w:r>
      <w:r w:rsidRPr="008C6DB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04CBF">
        <w:rPr>
          <w:rFonts w:ascii="GHEA Grapalat" w:hAnsi="GHEA Grapalat"/>
          <w:sz w:val="24"/>
          <w:szCs w:val="24"/>
          <w:lang w:val="hy-AM"/>
        </w:rPr>
        <w:t>լուծարման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F04CBF">
        <w:rPr>
          <w:rFonts w:ascii="GHEA Grapalat" w:hAnsi="GHEA Grapalat"/>
          <w:sz w:val="24"/>
          <w:szCs w:val="24"/>
          <w:lang w:val="hy-AM"/>
        </w:rPr>
        <w:t>աշխատանքներն իրականացնելու նպատակով 15-օրյա ժամկետում ստեղծել լուծարման հանձնաժողով՝ կազմում ընդգրկելով Հայաստանի Հանրապետության արտակարգ իրավիճակների նախարարության (մեկ անդամ), Հայաստանի Հանրապետության ֆինանսների նախարարության (մեկ անդամ), Հայաստանի Հանրապետության արդարադատության նախարարության (մեկ անդամ), Հայաստանի</w:t>
      </w:r>
      <w:r w:rsidRPr="003B73B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04CBF">
        <w:rPr>
          <w:rFonts w:ascii="GHEA Grapalat" w:hAnsi="GHEA Grapalat"/>
          <w:sz w:val="24"/>
          <w:szCs w:val="24"/>
          <w:lang w:val="hy-AM"/>
        </w:rPr>
        <w:t>Հանրապետության կառավարությանն առընթեր պետական գույքի կառավարման վարչության (երկու անդամ՝ հանձնաժողովի նախագահ և անդամ-քարտուղար), Հայաստանի Հանրապետության կառավարությանն առընթեր պետական եկամուտների կոմիտեի (մեկ անդամ) ներկայացուցիչ:</w:t>
      </w:r>
    </w:p>
    <w:p w:rsidR="00151970" w:rsidRPr="009A6130" w:rsidRDefault="00151970" w:rsidP="00151970">
      <w:pPr>
        <w:spacing w:after="0" w:line="240" w:lineRule="auto"/>
        <w:ind w:firstLine="36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bCs/>
          <w:color w:val="000000"/>
          <w:sz w:val="24"/>
          <w:szCs w:val="24"/>
          <w:lang w:val="hy-AM"/>
        </w:rPr>
        <w:t>3.</w:t>
      </w:r>
      <w:r w:rsidR="008E7CA5">
        <w:rPr>
          <w:rFonts w:ascii="GHEA Grapalat" w:hAnsi="GHEA Grapalat"/>
          <w:bCs/>
          <w:color w:val="000000"/>
          <w:sz w:val="24"/>
          <w:szCs w:val="24"/>
          <w:lang w:val="en-GB"/>
        </w:rPr>
        <w:t xml:space="preserve"> </w:t>
      </w:r>
      <w:r w:rsidRPr="00AC60E9">
        <w:rPr>
          <w:rFonts w:ascii="GHEA Grapalat" w:hAnsi="GHEA Grapalat"/>
          <w:bCs/>
          <w:color w:val="000000"/>
          <w:sz w:val="24"/>
          <w:szCs w:val="24"/>
          <w:lang w:val="hy-AM"/>
        </w:rPr>
        <w:t>Հայաստանի Հանրապետության արտակարգ իրավիճակների նախարարին` լուծարման հանձ</w:t>
      </w:r>
      <w:r w:rsidRPr="00AC60E9">
        <w:rPr>
          <w:rFonts w:ascii="GHEA Grapalat" w:hAnsi="GHEA Grapalat"/>
          <w:bCs/>
          <w:color w:val="000000"/>
          <w:sz w:val="24"/>
          <w:szCs w:val="24"/>
          <w:lang w:val="hy-AM"/>
        </w:rPr>
        <w:softHyphen/>
        <w:t>նաժողովի ստեղծումից հետո մեկամսյա ժամկետում ապահովել ընկերության համապատասխան փաստաթղթերի և գույքի, այդ թվում՝ դրամական միջոցների, արժեթղթերի և գույքային իրավունքների հանձնումը լուծարման հանձնաժողովին:</w:t>
      </w:r>
    </w:p>
    <w:p w:rsidR="00151970" w:rsidRPr="00AC60E9" w:rsidRDefault="00151970" w:rsidP="00151970">
      <w:pPr>
        <w:shd w:val="clear" w:color="auto" w:fill="FFFFFF"/>
        <w:spacing w:after="0" w:line="240" w:lineRule="auto"/>
        <w:ind w:firstLine="360"/>
        <w:jc w:val="both"/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</w:pPr>
      <w:r w:rsidRPr="00AC60E9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4</w:t>
      </w:r>
      <w:r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.</w:t>
      </w:r>
      <w:r w:rsidR="008E7CA5">
        <w:rPr>
          <w:rFonts w:ascii="GHEA Grapalat" w:eastAsia="Times New Roman" w:hAnsi="GHEA Grapalat"/>
          <w:color w:val="000000"/>
          <w:sz w:val="24"/>
          <w:szCs w:val="24"/>
          <w:lang w:val="en-GB" w:eastAsia="ru-RU"/>
        </w:rPr>
        <w:t xml:space="preserve"> </w:t>
      </w:r>
      <w:r w:rsidRPr="00AC60E9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Սահմանել, որ՝</w:t>
      </w:r>
    </w:p>
    <w:p w:rsidR="00151970" w:rsidRPr="00AC60E9" w:rsidRDefault="00151970" w:rsidP="00151970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</w:pPr>
      <w:r w:rsidRPr="00AC60E9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1) պարտատերերի հետ հաշվարկներն ավարտելուց հե</w:t>
      </w:r>
      <w:r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տո դեբիտորական պարտքերի ստացման</w:t>
      </w:r>
      <w:r w:rsidRPr="003B73BB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և այլ պահանջների</w:t>
      </w:r>
      <w:r w:rsidRPr="0087337B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իրավունքները</w:t>
      </w:r>
      <w:r w:rsidRPr="0087337B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վերապահվում</w:t>
      </w:r>
      <w:r w:rsidRPr="0087337B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 </w:t>
      </w:r>
      <w:r w:rsidRPr="00AC60E9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են Հայաստանի Հանրապետության ֆինանսների նախարարությանը,</w:t>
      </w:r>
    </w:p>
    <w:p w:rsidR="00A67BD6" w:rsidRDefault="00151970" w:rsidP="00B639A3">
      <w:pPr>
        <w:shd w:val="clear" w:color="auto" w:fill="FFFFFF"/>
        <w:spacing w:after="0" w:line="240" w:lineRule="auto"/>
        <w:ind w:firstLine="375"/>
        <w:jc w:val="both"/>
      </w:pPr>
      <w:r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2)</w:t>
      </w:r>
      <w:r w:rsidRPr="00061B07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 </w:t>
      </w:r>
      <w:r w:rsidRPr="00AC60E9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պարտատերերի պահանջները բավարարելուց հետո մն</w:t>
      </w:r>
      <w:r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ացած գույքի առկայության դեպքում </w:t>
      </w:r>
      <w:r w:rsidRPr="00AC60E9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այն հանձ</w:t>
      </w:r>
      <w:r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նվում է</w:t>
      </w:r>
      <w:r w:rsidRPr="00AC60E9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 </w:t>
      </w:r>
      <w:r w:rsidRPr="00AC60E9">
        <w:rPr>
          <w:rFonts w:ascii="GHEA Grapalat" w:hAnsi="GHEA Grapalat"/>
          <w:sz w:val="24"/>
          <w:szCs w:val="24"/>
          <w:lang w:val="hy-AM"/>
        </w:rPr>
        <w:t>Հայաստանի Հանրապետության արտակարգ իրավիճակների նախարարության</w:t>
      </w:r>
      <w:r w:rsidRPr="000C5853">
        <w:rPr>
          <w:rFonts w:ascii="GHEA Grapalat" w:hAnsi="GHEA Grapalat"/>
          <w:sz w:val="24"/>
          <w:szCs w:val="24"/>
          <w:lang w:val="hy-AM"/>
        </w:rPr>
        <w:t>ը</w:t>
      </w:r>
      <w:r w:rsidRPr="00AC60E9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:</w:t>
      </w:r>
    </w:p>
    <w:sectPr w:rsidR="00A67BD6" w:rsidSect="00B639A3">
      <w:pgSz w:w="11906" w:h="16838"/>
      <w:pgMar w:top="1135" w:right="707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76A7"/>
    <w:rsid w:val="00151970"/>
    <w:rsid w:val="006076A7"/>
    <w:rsid w:val="008E7CA5"/>
    <w:rsid w:val="00A67BD6"/>
    <w:rsid w:val="00B63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1970"/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1970"/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319</Words>
  <Characters>1821</Characters>
  <Application>Microsoft Office Word</Application>
  <DocSecurity>0</DocSecurity>
  <Lines>15</Lines>
  <Paragraphs>4</Paragraphs>
  <ScaleCrop>false</ScaleCrop>
  <Company/>
  <LinksUpToDate>false</LinksUpToDate>
  <CharactersWithSpaces>2136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Arpine Martirosyan</dc:creator>
  <cp:keywords/>
  <dc:description/>
  <cp:lastModifiedBy>Arpine Martirosyan</cp:lastModifiedBy>
  <cp:revision>4</cp:revision>
  <dcterms:created xsi:type="dcterms:W3CDTF">2017-09-13T11:27:00Z</dcterms:created>
  <dcterms:modified xsi:type="dcterms:W3CDTF">2017-09-13T11:43:00Z</dcterms:modified>
</cp:coreProperties>
</file>