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4D" w:rsidRDefault="00CC5D4D" w:rsidP="00CC5D4D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ՏԵՂԵԿԱՆՔ</w:t>
      </w:r>
    </w:p>
    <w:p w:rsidR="00CC5D4D" w:rsidRDefault="00CC5D4D" w:rsidP="00CC5D4D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hy-AM"/>
        </w:rPr>
        <w:t>Բադալյանն</w:t>
      </w:r>
      <w:r>
        <w:rPr>
          <w:rFonts w:ascii="GHEA Grapalat" w:hAnsi="GHEA Grapalat"/>
          <w:b/>
          <w:lang w:val="af-ZA"/>
        </w:rPr>
        <w:t xml:space="preserve"> ընդդեմ Հայաստանի» գործով (</w:t>
      </w:r>
      <w:r>
        <w:rPr>
          <w:rFonts w:ascii="GHEA Grapalat" w:hAnsi="GHEA Grapalat"/>
          <w:b/>
          <w:lang w:val="hy-AM"/>
        </w:rPr>
        <w:t>թիվ</w:t>
      </w:r>
      <w:r>
        <w:rPr>
          <w:rFonts w:ascii="GHEA Grapalat" w:hAnsi="GHEA Grapalat"/>
          <w:b/>
          <w:lang w:val="af-ZA"/>
        </w:rPr>
        <w:t xml:space="preserve"> </w:t>
      </w:r>
      <w:r w:rsidRPr="00CC5D4D">
        <w:rPr>
          <w:rFonts w:ascii="GHEA Grapalat" w:hAnsi="GHEA Grapalat"/>
          <w:b/>
          <w:lang w:val="hy-AM"/>
        </w:rPr>
        <w:t>44286/12</w:t>
      </w:r>
      <w:r>
        <w:rPr>
          <w:rFonts w:ascii="GHEA Grapalat" w:hAnsi="GHEA Grapalat"/>
          <w:b/>
          <w:lang w:val="hy-AM"/>
        </w:rPr>
        <w:t xml:space="preserve"> գանգատ</w:t>
      </w:r>
      <w:r>
        <w:rPr>
          <w:rFonts w:ascii="GHEA Grapalat" w:hAnsi="GHEA Grapalat"/>
          <w:b/>
          <w:lang w:val="af-ZA"/>
        </w:rPr>
        <w:t>)</w:t>
      </w:r>
    </w:p>
    <w:p w:rsidR="00CC5D4D" w:rsidRDefault="00CC5D4D" w:rsidP="00CC5D4D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CC5D4D" w:rsidRDefault="00CC5D4D" w:rsidP="00CC5D4D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CC5D4D" w:rsidRDefault="00CC5D4D" w:rsidP="00CC5D4D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Գործի ելակետային տվյալները</w:t>
      </w:r>
    </w:p>
    <w:p w:rsidR="00CC5D4D" w:rsidRDefault="00CC5D4D" w:rsidP="00CC5D4D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2017 թվականի հուլիսի 20-ին հրապարակել է </w:t>
      </w:r>
      <w:r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/>
          <w:i/>
          <w:lang w:val="hy-AM"/>
        </w:rPr>
        <w:t>Բադալյանն</w:t>
      </w:r>
      <w:r>
        <w:rPr>
          <w:rFonts w:ascii="GHEA Grapalat" w:hAnsi="GHEA Grapalat"/>
          <w:i/>
          <w:lang w:val="af-ZA"/>
        </w:rPr>
        <w:t xml:space="preserve"> ընդդեմ Հայաստանի»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գործով վճիռը, որով արձանագրել է Մարդու իրավունքների եվրոպական կոնվենցիայի (այսուհետ՝ Կոնվենցիա) 5-րդ հոդվածի 3-րդ կետի խախտում:</w:t>
      </w:r>
    </w:p>
    <w:p w:rsidR="00CC5D4D" w:rsidRDefault="00CC5D4D" w:rsidP="00CC5D4D">
      <w:pPr>
        <w:spacing w:before="240" w:after="0" w:line="360" w:lineRule="auto"/>
        <w:ind w:firstLine="54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Գործի փաստական հանգամանքները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szCs w:val="24"/>
          <w:lang w:val="hy-AM"/>
        </w:rPr>
      </w:pPr>
      <w:r w:rsidRPr="00CC5D4D">
        <w:rPr>
          <w:rFonts w:ascii="GHEA Grapalat" w:hAnsi="GHEA Grapalat"/>
          <w:szCs w:val="24"/>
          <w:lang w:val="hy-AM"/>
        </w:rPr>
        <w:t>2011 թվականի հուլիսի 23-ին դիմումատուն ձերբակալվել է քննիչի դեմ բռնություն գործադրելու սպառնալիքի կասկած</w:t>
      </w:r>
      <w:r w:rsidR="00E22746">
        <w:rPr>
          <w:rFonts w:ascii="GHEA Grapalat" w:hAnsi="GHEA Grapalat"/>
          <w:szCs w:val="24"/>
          <w:lang w:val="hy-AM"/>
        </w:rPr>
        <w:t>ով</w:t>
      </w:r>
      <w:r w:rsidRPr="00CC5D4D">
        <w:rPr>
          <w:rFonts w:ascii="GHEA Grapalat" w:hAnsi="GHEA Grapalat"/>
          <w:szCs w:val="24"/>
          <w:lang w:val="hy-AM"/>
        </w:rPr>
        <w:t>։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szCs w:val="24"/>
          <w:lang w:val="hy-AM"/>
        </w:rPr>
      </w:pPr>
      <w:r w:rsidRPr="00CC5D4D">
        <w:rPr>
          <w:rFonts w:ascii="GHEA Grapalat" w:hAnsi="GHEA Grapalat"/>
          <w:szCs w:val="24"/>
          <w:lang w:val="hy-AM"/>
        </w:rPr>
        <w:t>2011 թվականի հուլիսի 25-ին դիմումատուին մեղադրանք է առաջադրվել</w:t>
      </w:r>
      <w:r w:rsidR="0088131E">
        <w:rPr>
          <w:rFonts w:ascii="GHEA Grapalat" w:hAnsi="GHEA Grapalat"/>
          <w:szCs w:val="24"/>
          <w:lang w:val="hy-AM"/>
        </w:rPr>
        <w:t>: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CC5D4D">
        <w:rPr>
          <w:rFonts w:ascii="GHEA Grapalat" w:hAnsi="GHEA Grapalat"/>
          <w:szCs w:val="24"/>
          <w:lang w:val="hy-AM"/>
        </w:rPr>
        <w:t xml:space="preserve">Նույն օրը քննիչը դիմել է Արմավիրի </w:t>
      </w:r>
      <w:r w:rsidR="0088131E">
        <w:rPr>
          <w:rFonts w:ascii="GHEA Grapalat" w:hAnsi="GHEA Grapalat"/>
          <w:szCs w:val="24"/>
          <w:lang w:val="hy-AM"/>
        </w:rPr>
        <w:t>մարզի ընդհանուր իրավասության առաջին ատյանի</w:t>
      </w:r>
      <w:r w:rsidRPr="00CC5D4D">
        <w:rPr>
          <w:rFonts w:ascii="GHEA Grapalat" w:hAnsi="GHEA Grapalat"/>
          <w:szCs w:val="24"/>
          <w:lang w:val="hy-AM"/>
        </w:rPr>
        <w:t xml:space="preserve"> դատարան՝ դիմո</w:t>
      </w:r>
      <w:r>
        <w:rPr>
          <w:rFonts w:ascii="GHEA Grapalat" w:hAnsi="GHEA Grapalat"/>
          <w:szCs w:val="24"/>
          <w:lang w:val="hy-AM"/>
        </w:rPr>
        <w:t xml:space="preserve">ւմատուի նկատմամբ </w:t>
      </w:r>
      <w:r w:rsidRPr="00CC5D4D">
        <w:rPr>
          <w:rFonts w:ascii="GHEA Grapalat" w:hAnsi="GHEA Grapalat"/>
          <w:lang w:val="hy-AM"/>
        </w:rPr>
        <w:t>կալանքը որպես խափանման միջոց կիրառելու  միջնորդությամբ։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CC5D4D">
        <w:rPr>
          <w:rFonts w:ascii="GHEA Grapalat" w:hAnsi="GHEA Grapalat"/>
          <w:lang w:val="hy-AM"/>
        </w:rPr>
        <w:t xml:space="preserve">Նույն օրը դատարանը քննել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բավարարել է քննիչի </w:t>
      </w:r>
      <w:r w:rsidR="0088131E">
        <w:rPr>
          <w:rFonts w:ascii="GHEA Grapalat" w:hAnsi="GHEA Grapalat"/>
          <w:lang w:val="hy-AM"/>
        </w:rPr>
        <w:t xml:space="preserve">միջնորդությունը՝ կալանքը որպես խափանման միջոց կիրառելով </w:t>
      </w:r>
      <w:r w:rsidRPr="00CC5D4D">
        <w:rPr>
          <w:rFonts w:ascii="GHEA Grapalat" w:hAnsi="GHEA Grapalat"/>
          <w:lang w:val="hy-AM"/>
        </w:rPr>
        <w:t>դիմումատուի նկատմամբ</w:t>
      </w:r>
      <w:r w:rsidR="0088131E">
        <w:rPr>
          <w:rFonts w:ascii="GHEA Grapalat" w:hAnsi="GHEA Grapalat"/>
          <w:lang w:val="hy-AM"/>
        </w:rPr>
        <w:t xml:space="preserve">: </w:t>
      </w:r>
      <w:r>
        <w:rPr>
          <w:rFonts w:ascii="GHEA Grapalat" w:hAnsi="GHEA Grapalat"/>
          <w:lang w:val="hy-AM"/>
        </w:rPr>
        <w:t xml:space="preserve">Դատարանը </w:t>
      </w:r>
      <w:r w:rsidRPr="00CC5D4D">
        <w:rPr>
          <w:rFonts w:ascii="GHEA Grapalat" w:hAnsi="GHEA Grapalat"/>
          <w:lang w:val="hy-AM"/>
        </w:rPr>
        <w:t>միջնորդությունը համարել է հիմնավորված, քանի որ դիմումատուն մասնակիորեն ընդուն</w:t>
      </w:r>
      <w:r w:rsidR="0088131E">
        <w:rPr>
          <w:rFonts w:ascii="GHEA Grapalat" w:hAnsi="GHEA Grapalat"/>
          <w:lang w:val="hy-AM"/>
        </w:rPr>
        <w:t>ել</w:t>
      </w:r>
      <w:r w:rsidRPr="00CC5D4D">
        <w:rPr>
          <w:rFonts w:ascii="GHEA Grapalat" w:hAnsi="GHEA Grapalat"/>
          <w:lang w:val="hy-AM"/>
        </w:rPr>
        <w:t xml:space="preserve"> էր իր մեղքը,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գործի նյութերը բավարար հիմք էին տալիս ենթադրելու, որ նա կարող է թաքնվել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խոչընդոտել քննությունը՝ հաշվի առնելով տվյալ հանցագործության բնույթը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վտանգավորության աստիճանը։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 w:rsidRPr="00CC5D4D">
        <w:rPr>
          <w:rFonts w:ascii="GHEA Grapalat" w:hAnsi="GHEA Grapalat"/>
          <w:lang w:val="hy-AM"/>
        </w:rPr>
        <w:t xml:space="preserve">իմումատուն բողոքարկել է կալանավորման մասին որոշումը՝ պահանջելով վերացնել </w:t>
      </w:r>
      <w:r>
        <w:rPr>
          <w:rFonts w:ascii="GHEA Grapalat" w:hAnsi="GHEA Grapalat"/>
          <w:lang w:val="hy-AM"/>
        </w:rPr>
        <w:t>այն և պնդել</w:t>
      </w:r>
      <w:r w:rsidR="00E22746">
        <w:rPr>
          <w:rFonts w:ascii="GHEA Grapalat" w:hAnsi="GHEA Grapalat"/>
          <w:lang w:val="hy-AM"/>
        </w:rPr>
        <w:t>,</w:t>
      </w:r>
      <w:r w:rsidRPr="00CC5D4D">
        <w:rPr>
          <w:rFonts w:ascii="GHEA Grapalat" w:hAnsi="GHEA Grapalat"/>
          <w:lang w:val="hy-AM"/>
        </w:rPr>
        <w:t xml:space="preserve"> որ վարույթն իրականացնող մարմինը որ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է նյութ կամ ապացույց ձեռք չի բերել՝ իրեն կալանավորելու մասին միջնորդությունը հիմնավորելու համար,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իր՝ դիմումատուի անձը հաշվի չի առ</w:t>
      </w:r>
      <w:r>
        <w:rPr>
          <w:rFonts w:ascii="GHEA Grapalat" w:hAnsi="GHEA Grapalat"/>
          <w:lang w:val="hy-AM"/>
        </w:rPr>
        <w:t>նվ</w:t>
      </w:r>
      <w:r w:rsidRPr="00CC5D4D">
        <w:rPr>
          <w:rFonts w:ascii="GHEA Grapalat" w:hAnsi="GHEA Grapalat"/>
          <w:lang w:val="hy-AM"/>
        </w:rPr>
        <w:t>ել։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CC5D4D">
        <w:rPr>
          <w:rFonts w:ascii="GHEA Grapalat" w:hAnsi="GHEA Grapalat"/>
          <w:lang w:val="hy-AM"/>
        </w:rPr>
        <w:t xml:space="preserve">2011 թվականի օգոստոսի 11-ին </w:t>
      </w:r>
      <w:r>
        <w:rPr>
          <w:rFonts w:ascii="GHEA Grapalat" w:hAnsi="GHEA Grapalat"/>
          <w:lang w:val="hy-AM"/>
        </w:rPr>
        <w:t>ՀՀ վ</w:t>
      </w:r>
      <w:r w:rsidRPr="00CC5D4D">
        <w:rPr>
          <w:rFonts w:ascii="GHEA Grapalat" w:hAnsi="GHEA Grapalat"/>
          <w:lang w:val="hy-AM"/>
        </w:rPr>
        <w:t xml:space="preserve">երաքննիչ դատարանը մերժել է բողոքը՝ գտնելով, որ դիումատուի կալանավորումը հիմնված է եղել հիմնավոր կասկածի վրա,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դատարանի կողմից կալանավորման համար նշված հիմքերը համարել է բավարար։ Այն նա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նշել է, որ </w:t>
      </w:r>
      <w:r w:rsidRPr="00CC5D4D">
        <w:rPr>
          <w:rFonts w:ascii="GHEA Grapalat" w:hAnsi="GHEA Grapalat"/>
          <w:lang w:val="hy-AM"/>
        </w:rPr>
        <w:lastRenderedPageBreak/>
        <w:t>դիմումատուի պատշաճ վարքագիծն ապահովելու համար խափանման ավելի թեթ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միջոցները բավարար չեն լինի։</w:t>
      </w:r>
    </w:p>
    <w:p w:rsidR="0088131E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spacing w:val="-4"/>
          <w:lang w:val="hy-AM"/>
        </w:rPr>
      </w:pPr>
      <w:r w:rsidRPr="00CC5D4D">
        <w:rPr>
          <w:rFonts w:ascii="GHEA Grapalat" w:hAnsi="GHEA Grapalat"/>
          <w:lang w:val="hy-AM"/>
        </w:rPr>
        <w:t xml:space="preserve">2011 թվականի օգոստոսի 19-ին դիմումատուն վճռաբեկ բողոք է </w:t>
      </w:r>
      <w:r w:rsidRPr="00CC5D4D">
        <w:rPr>
          <w:rFonts w:ascii="GHEA Grapalat" w:hAnsi="GHEA Grapalat"/>
          <w:spacing w:val="-4"/>
          <w:lang w:val="hy-AM"/>
        </w:rPr>
        <w:t>ներկայացրել</w:t>
      </w:r>
      <w:r w:rsidR="0088131E">
        <w:rPr>
          <w:rFonts w:ascii="GHEA Grapalat" w:hAnsi="GHEA Grapalat"/>
          <w:spacing w:val="-4"/>
          <w:lang w:val="hy-AM"/>
        </w:rPr>
        <w:t>: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CC5D4D">
        <w:rPr>
          <w:rFonts w:ascii="GHEA Grapalat" w:hAnsi="GHEA Grapalat"/>
          <w:lang w:val="hy-AM"/>
        </w:rPr>
        <w:t xml:space="preserve">2011 թվականի սեպտեմբերի 9-ին դիմումատուի գործով նախնական քննությունն ավարտվել է,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գործը դատական քննության համար ուղարկվել է </w:t>
      </w:r>
      <w:r w:rsidR="0088131E" w:rsidRPr="00CC5D4D">
        <w:rPr>
          <w:rFonts w:ascii="GHEA Grapalat" w:hAnsi="GHEA Grapalat"/>
          <w:szCs w:val="24"/>
          <w:lang w:val="hy-AM"/>
        </w:rPr>
        <w:t xml:space="preserve">Արմավիրի </w:t>
      </w:r>
      <w:r w:rsidR="0088131E">
        <w:rPr>
          <w:rFonts w:ascii="GHEA Grapalat" w:hAnsi="GHEA Grapalat"/>
          <w:szCs w:val="24"/>
          <w:lang w:val="hy-AM"/>
        </w:rPr>
        <w:t>մարզի ընդհանուր իրավասության առաջին ատյանի</w:t>
      </w:r>
      <w:r w:rsidR="0088131E" w:rsidRPr="00CC5D4D">
        <w:rPr>
          <w:rFonts w:ascii="GHEA Grapalat" w:hAnsi="GHEA Grapalat"/>
          <w:szCs w:val="24"/>
          <w:lang w:val="hy-AM"/>
        </w:rPr>
        <w:t xml:space="preserve"> դատարան</w:t>
      </w:r>
      <w:r w:rsidR="0088131E" w:rsidRPr="00CC5D4D">
        <w:rPr>
          <w:rFonts w:ascii="GHEA Grapalat" w:hAnsi="GHEA Grapalat"/>
          <w:lang w:val="hy-AM"/>
        </w:rPr>
        <w:t xml:space="preserve"> </w:t>
      </w:r>
      <w:r w:rsidRPr="00CC5D4D">
        <w:rPr>
          <w:rFonts w:ascii="GHEA Grapalat" w:hAnsi="GHEA Grapalat"/>
          <w:lang w:val="hy-AM"/>
        </w:rPr>
        <w:t>։</w:t>
      </w:r>
    </w:p>
    <w:p w:rsid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CC5D4D">
        <w:rPr>
          <w:rFonts w:ascii="GHEA Grapalat" w:hAnsi="GHEA Grapalat"/>
          <w:lang w:val="hy-AM"/>
        </w:rPr>
        <w:t>2011 թվականի սեպտեմբերի 13-ին դիմումատուի գործով կայացվել է դատական քննություն նշանակելու մասին որոշում</w:t>
      </w:r>
      <w:r w:rsidR="00E22746">
        <w:rPr>
          <w:rFonts w:ascii="GHEA Grapalat" w:hAnsi="GHEA Grapalat"/>
          <w:lang w:val="hy-AM"/>
        </w:rPr>
        <w:t xml:space="preserve"> և ն</w:t>
      </w:r>
      <w:r w:rsidRPr="00CC5D4D">
        <w:rPr>
          <w:rFonts w:ascii="GHEA Grapalat" w:hAnsi="GHEA Grapalat"/>
          <w:lang w:val="hy-AM"/>
        </w:rPr>
        <w:t>ույն որոշմամբ առաջին ատյանի դատարանը որոշել է</w:t>
      </w:r>
      <w:r>
        <w:rPr>
          <w:rFonts w:ascii="GHEA Grapalat" w:hAnsi="GHEA Grapalat"/>
          <w:lang w:val="hy-AM"/>
        </w:rPr>
        <w:t xml:space="preserve"> </w:t>
      </w:r>
      <w:r w:rsidRPr="00CC5D4D">
        <w:rPr>
          <w:rFonts w:ascii="GHEA Grapalat" w:hAnsi="GHEA Grapalat"/>
          <w:lang w:val="hy-AM"/>
        </w:rPr>
        <w:t xml:space="preserve">անփոփոխ թողնել դիմումատուի նկատմամբ </w:t>
      </w:r>
      <w:r>
        <w:rPr>
          <w:rFonts w:ascii="GHEA Grapalat" w:hAnsi="GHEA Grapalat"/>
          <w:lang w:val="hy-AM"/>
        </w:rPr>
        <w:t xml:space="preserve">կալանքը որպես խափանման միջոց կիրառելու </w:t>
      </w:r>
      <w:r w:rsidRPr="00CC5D4D">
        <w:rPr>
          <w:rFonts w:ascii="GHEA Grapalat" w:hAnsi="GHEA Grapalat"/>
          <w:lang w:val="hy-AM"/>
        </w:rPr>
        <w:t>մասին որոշումը։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CC5D4D">
        <w:rPr>
          <w:rFonts w:ascii="GHEA Grapalat" w:hAnsi="GHEA Grapalat"/>
          <w:lang w:val="hy-AM"/>
        </w:rPr>
        <w:t xml:space="preserve">2011 թվականի սեպտեմբերի 17-ին </w:t>
      </w:r>
      <w:r>
        <w:rPr>
          <w:rFonts w:ascii="GHEA Grapalat" w:hAnsi="GHEA Grapalat"/>
          <w:lang w:val="hy-AM"/>
        </w:rPr>
        <w:t>ՀՀ վ</w:t>
      </w:r>
      <w:r w:rsidRPr="00CC5D4D">
        <w:rPr>
          <w:rFonts w:ascii="GHEA Grapalat" w:hAnsi="GHEA Grapalat"/>
          <w:lang w:val="hy-AM"/>
        </w:rPr>
        <w:t>ճռաբեկ դատարանը վերադարձրել է դիմումատուի վճռաբեկ բողոքը, քանի որ այն հիմնավորված չի</w:t>
      </w:r>
      <w:r w:rsidRPr="00CC5D4D">
        <w:rPr>
          <w:rFonts w:ascii="Courier New" w:hAnsi="Courier New" w:cs="Courier New"/>
          <w:lang w:val="hy-AM"/>
        </w:rPr>
        <w:t> </w:t>
      </w:r>
      <w:r w:rsidRPr="00CC5D4D">
        <w:rPr>
          <w:rFonts w:ascii="GHEA Grapalat" w:hAnsi="GHEA Grapalat"/>
          <w:lang w:val="hy-AM"/>
        </w:rPr>
        <w:t xml:space="preserve">եղել 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 xml:space="preserve"> չի համապատասխանել օրենքով սահմանված ձ</w:t>
      </w:r>
      <w:r w:rsidR="00E22746">
        <w:rPr>
          <w:rFonts w:ascii="GHEA Grapalat" w:hAnsi="GHEA Grapalat"/>
          <w:lang w:val="hy-AM"/>
        </w:rPr>
        <w:t>և</w:t>
      </w:r>
      <w:r w:rsidRPr="00CC5D4D">
        <w:rPr>
          <w:rFonts w:ascii="GHEA Grapalat" w:hAnsi="GHEA Grapalat"/>
          <w:lang w:val="hy-AM"/>
        </w:rPr>
        <w:t>ական պահանջներին։</w:t>
      </w:r>
    </w:p>
    <w:p w:rsidR="005261F7" w:rsidRDefault="00E138DE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 w:rsidR="00CC5D4D" w:rsidRPr="005261F7">
        <w:rPr>
          <w:rFonts w:ascii="GHEA Grapalat" w:hAnsi="GHEA Grapalat"/>
          <w:lang w:val="hy-AM"/>
        </w:rPr>
        <w:t xml:space="preserve">իմումատուն դիմել է </w:t>
      </w:r>
      <w:r w:rsidR="0088131E" w:rsidRPr="00CC5D4D">
        <w:rPr>
          <w:rFonts w:ascii="GHEA Grapalat" w:hAnsi="GHEA Grapalat"/>
          <w:szCs w:val="24"/>
          <w:lang w:val="hy-AM"/>
        </w:rPr>
        <w:t xml:space="preserve">Արմավիրի </w:t>
      </w:r>
      <w:r w:rsidR="0088131E">
        <w:rPr>
          <w:rFonts w:ascii="GHEA Grapalat" w:hAnsi="GHEA Grapalat"/>
          <w:szCs w:val="24"/>
          <w:lang w:val="hy-AM"/>
        </w:rPr>
        <w:t>մարզի ընդհանուր իրավասության առաջին ատյանի</w:t>
      </w:r>
      <w:r w:rsidR="0088131E" w:rsidRPr="00CC5D4D">
        <w:rPr>
          <w:rFonts w:ascii="GHEA Grapalat" w:hAnsi="GHEA Grapalat"/>
          <w:szCs w:val="24"/>
          <w:lang w:val="hy-AM"/>
        </w:rPr>
        <w:t xml:space="preserve"> դատարան</w:t>
      </w:r>
      <w:r w:rsidR="0088131E" w:rsidRPr="005261F7">
        <w:rPr>
          <w:rFonts w:ascii="GHEA Grapalat" w:hAnsi="GHEA Grapalat"/>
          <w:lang w:val="hy-AM"/>
        </w:rPr>
        <w:t xml:space="preserve"> </w:t>
      </w:r>
      <w:r w:rsidR="00CC5D4D" w:rsidRPr="005261F7">
        <w:rPr>
          <w:rFonts w:ascii="GHEA Grapalat" w:hAnsi="GHEA Grapalat"/>
          <w:lang w:val="hy-AM"/>
        </w:rPr>
        <w:t xml:space="preserve">՝ իրեն կալանքից ազատելու մասին միջնորդությամբ։ Նա պնդել է, </w:t>
      </w:r>
      <w:r w:rsidR="00CC5D4D" w:rsidRPr="005261F7">
        <w:rPr>
          <w:rFonts w:ascii="GHEA Grapalat" w:hAnsi="GHEA Grapalat"/>
          <w:i/>
          <w:lang w:val="hy-AM"/>
        </w:rPr>
        <w:t>inter alia</w:t>
      </w:r>
      <w:r w:rsidR="005261F7">
        <w:rPr>
          <w:rFonts w:ascii="GHEA Grapalat" w:hAnsi="GHEA Grapalat"/>
          <w:lang w:val="hy-AM"/>
        </w:rPr>
        <w:t xml:space="preserve">, </w:t>
      </w:r>
      <w:r w:rsidR="00CC5D4D" w:rsidRPr="005261F7">
        <w:rPr>
          <w:rFonts w:ascii="GHEA Grapalat" w:hAnsi="GHEA Grapalat"/>
          <w:lang w:val="hy-AM"/>
        </w:rPr>
        <w:t>որ իրեն կալանքի տակ պահելու համար բավարար հիմքեր չկան։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2011 թվականի դեկտեմբերի 13-ին դատարանը քննել </w:t>
      </w:r>
      <w:r w:rsidR="00E22746">
        <w:rPr>
          <w:rFonts w:ascii="GHEA Grapalat" w:hAnsi="GHEA Grapalat"/>
          <w:lang w:val="hy-AM"/>
        </w:rPr>
        <w:t>և</w:t>
      </w:r>
      <w:r w:rsidRPr="005261F7">
        <w:rPr>
          <w:rFonts w:ascii="GHEA Grapalat" w:hAnsi="GHEA Grapalat"/>
          <w:lang w:val="hy-AM"/>
        </w:rPr>
        <w:t xml:space="preserve"> մերժել է այդ միջնորդությունը։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>2011 թվականի դեկտեմբերի 19-ին դիմումատուն բողոքարկել է այս</w:t>
      </w:r>
      <w:r w:rsidRPr="005261F7">
        <w:rPr>
          <w:rFonts w:ascii="Courier New" w:hAnsi="Courier New" w:cs="Courier New"/>
          <w:lang w:val="hy-AM"/>
        </w:rPr>
        <w:t> </w:t>
      </w:r>
      <w:r w:rsidRPr="005261F7">
        <w:rPr>
          <w:rFonts w:ascii="GHEA Grapalat" w:hAnsi="GHEA Grapalat"/>
          <w:lang w:val="hy-AM"/>
        </w:rPr>
        <w:t>որոշումը։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2011 թվականի դեկտեմբերի 28-ին Վերաքննիչ քրեական դատարանը բողոքը թողել է առանց քննության։ Վերաքննիչ քրեական դատարանը գտել է, որ ներպետական օրենսդրությունը չի նախատեսում </w:t>
      </w:r>
      <w:r w:rsidR="0088131E" w:rsidRPr="00CC5D4D">
        <w:rPr>
          <w:rFonts w:ascii="GHEA Grapalat" w:hAnsi="GHEA Grapalat"/>
          <w:szCs w:val="24"/>
          <w:lang w:val="hy-AM"/>
        </w:rPr>
        <w:t xml:space="preserve">Արմավիրի </w:t>
      </w:r>
      <w:r w:rsidR="0088131E">
        <w:rPr>
          <w:rFonts w:ascii="GHEA Grapalat" w:hAnsi="GHEA Grapalat"/>
          <w:szCs w:val="24"/>
          <w:lang w:val="hy-AM"/>
        </w:rPr>
        <w:t>մարզի ընդհանուր իրավասության առաջին ատյանի</w:t>
      </w:r>
      <w:r w:rsidR="0088131E" w:rsidRPr="00CC5D4D">
        <w:rPr>
          <w:rFonts w:ascii="GHEA Grapalat" w:hAnsi="GHEA Grapalat"/>
          <w:szCs w:val="24"/>
          <w:lang w:val="hy-AM"/>
        </w:rPr>
        <w:t xml:space="preserve"> դատարան</w:t>
      </w:r>
      <w:r w:rsidRPr="005261F7">
        <w:rPr>
          <w:rFonts w:ascii="GHEA Grapalat" w:hAnsi="GHEA Grapalat"/>
          <w:lang w:val="hy-AM"/>
        </w:rPr>
        <w:t>ի՝ «դիմումատուի նկատմամբ կալանք նշանակելու մասին որոշումն անփոփոխ թողնելու մասին» որոշումը բողոքարկելու հնարավորություն։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Դիմումատուն բողոքարկել է </w:t>
      </w:r>
      <w:r w:rsidR="005261F7" w:rsidRPr="005261F7">
        <w:rPr>
          <w:rFonts w:ascii="GHEA Grapalat" w:hAnsi="GHEA Grapalat"/>
          <w:lang w:val="hy-AM"/>
        </w:rPr>
        <w:t xml:space="preserve">նաև </w:t>
      </w:r>
      <w:r w:rsidRPr="005261F7">
        <w:rPr>
          <w:rFonts w:ascii="GHEA Grapalat" w:hAnsi="GHEA Grapalat"/>
          <w:lang w:val="hy-AM"/>
        </w:rPr>
        <w:t xml:space="preserve">այս </w:t>
      </w:r>
      <w:r w:rsidR="005261F7" w:rsidRPr="005261F7">
        <w:rPr>
          <w:rFonts w:ascii="GHEA Grapalat" w:hAnsi="GHEA Grapalat"/>
          <w:lang w:val="hy-AM"/>
        </w:rPr>
        <w:t>որոշումը</w:t>
      </w:r>
      <w:r w:rsidR="005261F7">
        <w:rPr>
          <w:rFonts w:ascii="GHEA Grapalat" w:hAnsi="GHEA Grapalat"/>
          <w:lang w:val="hy-AM"/>
        </w:rPr>
        <w:t>: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2012 թվականի մարտի 20-ին </w:t>
      </w:r>
      <w:r w:rsidR="005261F7">
        <w:rPr>
          <w:rFonts w:ascii="GHEA Grapalat" w:hAnsi="GHEA Grapalat"/>
          <w:lang w:val="hy-AM"/>
        </w:rPr>
        <w:t>ՀՀ վ</w:t>
      </w:r>
      <w:r w:rsidRPr="005261F7">
        <w:rPr>
          <w:rFonts w:ascii="GHEA Grapalat" w:hAnsi="GHEA Grapalat"/>
          <w:lang w:val="hy-AM"/>
        </w:rPr>
        <w:t>ճռաբեկ դատարանը</w:t>
      </w:r>
      <w:r w:rsidR="005261F7">
        <w:rPr>
          <w:rFonts w:ascii="GHEA Grapalat" w:hAnsi="GHEA Grapalat"/>
          <w:lang w:val="hy-AM"/>
        </w:rPr>
        <w:t xml:space="preserve"> մերժել է</w:t>
      </w:r>
      <w:r w:rsidRPr="005261F7">
        <w:rPr>
          <w:rFonts w:ascii="GHEA Grapalat" w:hAnsi="GHEA Grapalat"/>
          <w:lang w:val="hy-AM"/>
        </w:rPr>
        <w:t xml:space="preserve"> դիմումատուի բողոքը վարույթ</w:t>
      </w:r>
      <w:r w:rsidR="005261F7">
        <w:rPr>
          <w:rFonts w:ascii="GHEA Grapalat" w:hAnsi="GHEA Grapalat"/>
          <w:lang w:val="hy-AM"/>
        </w:rPr>
        <w:t xml:space="preserve"> ընդունումը</w:t>
      </w:r>
      <w:r w:rsidRPr="005261F7">
        <w:rPr>
          <w:rFonts w:ascii="GHEA Grapalat" w:hAnsi="GHEA Grapalat"/>
          <w:lang w:val="hy-AM"/>
        </w:rPr>
        <w:t xml:space="preserve"> հիմքերի բացակայության պատճառով։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2012 թվականի մայիսի 11-ին դիմումատուն դիմել է </w:t>
      </w:r>
      <w:r w:rsidR="0088131E" w:rsidRPr="00CC5D4D">
        <w:rPr>
          <w:rFonts w:ascii="GHEA Grapalat" w:hAnsi="GHEA Grapalat"/>
          <w:szCs w:val="24"/>
          <w:lang w:val="hy-AM"/>
        </w:rPr>
        <w:t xml:space="preserve">Արմավիրի </w:t>
      </w:r>
      <w:r w:rsidR="0088131E">
        <w:rPr>
          <w:rFonts w:ascii="GHEA Grapalat" w:hAnsi="GHEA Grapalat"/>
          <w:szCs w:val="24"/>
          <w:lang w:val="hy-AM"/>
        </w:rPr>
        <w:t>մարզի ընդհանուր իրավասության առաջին ատյանի</w:t>
      </w:r>
      <w:r w:rsidR="0088131E" w:rsidRPr="00CC5D4D">
        <w:rPr>
          <w:rFonts w:ascii="GHEA Grapalat" w:hAnsi="GHEA Grapalat"/>
          <w:szCs w:val="24"/>
          <w:lang w:val="hy-AM"/>
        </w:rPr>
        <w:t xml:space="preserve"> դատարան</w:t>
      </w:r>
      <w:r w:rsidRPr="005261F7">
        <w:rPr>
          <w:rFonts w:ascii="GHEA Grapalat" w:hAnsi="GHEA Grapalat"/>
          <w:lang w:val="hy-AM"/>
        </w:rPr>
        <w:t xml:space="preserve">՝ իրեն կալանքից ազատելու նոր </w:t>
      </w:r>
      <w:r w:rsidRPr="005261F7">
        <w:rPr>
          <w:rFonts w:ascii="GHEA Grapalat" w:hAnsi="GHEA Grapalat"/>
          <w:lang w:val="hy-AM"/>
        </w:rPr>
        <w:lastRenderedPageBreak/>
        <w:t xml:space="preserve">միջնորդությամբ։ Նա պնդել է, </w:t>
      </w:r>
      <w:r w:rsidRPr="005261F7">
        <w:rPr>
          <w:rFonts w:ascii="GHEA Grapalat" w:hAnsi="GHEA Grapalat"/>
          <w:i/>
          <w:lang w:val="hy-AM"/>
        </w:rPr>
        <w:t>inter</w:t>
      </w:r>
      <w:r w:rsidRPr="005261F7">
        <w:rPr>
          <w:rFonts w:ascii="Courier New" w:hAnsi="Courier New" w:cs="Courier New"/>
          <w:i/>
          <w:lang w:val="hy-AM"/>
        </w:rPr>
        <w:t> </w:t>
      </w:r>
      <w:r w:rsidRPr="005261F7">
        <w:rPr>
          <w:rFonts w:ascii="GHEA Grapalat" w:hAnsi="GHEA Grapalat"/>
          <w:i/>
          <w:lang w:val="hy-AM"/>
        </w:rPr>
        <w:t>alia</w:t>
      </w:r>
      <w:r w:rsidRPr="005261F7">
        <w:rPr>
          <w:rFonts w:ascii="GHEA Grapalat" w:hAnsi="GHEA Grapalat"/>
          <w:lang w:val="hy-AM"/>
        </w:rPr>
        <w:t xml:space="preserve">, որ իր դեմ ապացույցների հավաքման գործընթացն ավարտված է, </w:t>
      </w:r>
      <w:r w:rsidR="00E22746">
        <w:rPr>
          <w:rFonts w:ascii="GHEA Grapalat" w:hAnsi="GHEA Grapalat"/>
          <w:lang w:val="hy-AM"/>
        </w:rPr>
        <w:t>և</w:t>
      </w:r>
      <w:r w:rsidRPr="005261F7">
        <w:rPr>
          <w:rFonts w:ascii="GHEA Grapalat" w:hAnsi="GHEA Grapalat"/>
          <w:lang w:val="hy-AM"/>
        </w:rPr>
        <w:t xml:space="preserve"> որ իրեն կալանքի տակ պահելու բավարար հիմքեր չկան։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2012 թվականի հունիսի 4-ին դատարանը մերժել է դիմումատուի միջնորդությունը՝ հաշվի առնելով ենթադրյալ հանցագործության վտանգավորության աստիճանն ու բնույթը </w:t>
      </w:r>
      <w:r w:rsidR="00E22746">
        <w:rPr>
          <w:rFonts w:ascii="GHEA Grapalat" w:hAnsi="GHEA Grapalat"/>
          <w:lang w:val="hy-AM"/>
        </w:rPr>
        <w:t>և</w:t>
      </w:r>
      <w:r w:rsidRPr="005261F7">
        <w:rPr>
          <w:rFonts w:ascii="GHEA Grapalat" w:hAnsi="GHEA Grapalat"/>
          <w:lang w:val="hy-AM"/>
        </w:rPr>
        <w:t xml:space="preserve"> այն փաստը, որ դիմումատուն կարող</w:t>
      </w:r>
      <w:r w:rsidRPr="005261F7">
        <w:rPr>
          <w:rFonts w:ascii="Courier New" w:hAnsi="Courier New" w:cs="Courier New"/>
          <w:lang w:val="hy-AM"/>
        </w:rPr>
        <w:t> </w:t>
      </w:r>
      <w:r w:rsidRPr="005261F7">
        <w:rPr>
          <w:rFonts w:ascii="GHEA Grapalat" w:hAnsi="GHEA Grapalat"/>
          <w:lang w:val="hy-AM"/>
        </w:rPr>
        <w:t xml:space="preserve">էր թաքնվել </w:t>
      </w:r>
      <w:r w:rsidR="00E22746">
        <w:rPr>
          <w:rFonts w:ascii="GHEA Grapalat" w:hAnsi="GHEA Grapalat"/>
          <w:lang w:val="hy-AM"/>
        </w:rPr>
        <w:t>և</w:t>
      </w:r>
      <w:r w:rsidRPr="005261F7">
        <w:rPr>
          <w:rFonts w:ascii="GHEA Grapalat" w:hAnsi="GHEA Grapalat"/>
          <w:lang w:val="hy-AM"/>
        </w:rPr>
        <w:t xml:space="preserve"> խոչընդոտել քննությունը։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>2012 թվականի հունիսի 14-ին դիմումատուն բողոքարկել է այդ որոշումը։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>2012 թվականի հունիսի 19-ին Վերաքննիչ քրեական դատարանը դիմումատուի բողոքը թողել է առանց քննության այն նույն հիմքերով, որոնք նշված են դատարանի 2011 թվականի դեկտեմբերի 28-ի որոշման մեջ։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>Դիմումատուն բողոքարկել է</w:t>
      </w:r>
      <w:r w:rsidR="005261F7">
        <w:rPr>
          <w:rFonts w:ascii="GHEA Grapalat" w:hAnsi="GHEA Grapalat"/>
          <w:lang w:val="hy-AM"/>
        </w:rPr>
        <w:t xml:space="preserve"> նաև</w:t>
      </w:r>
      <w:r w:rsidRPr="005261F7">
        <w:rPr>
          <w:rFonts w:ascii="GHEA Grapalat" w:hAnsi="GHEA Grapalat"/>
          <w:lang w:val="hy-AM"/>
        </w:rPr>
        <w:t xml:space="preserve"> այդ որոշումը։</w:t>
      </w:r>
    </w:p>
    <w:p w:rsid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2012 թվականի օգոստոսի 17-ին </w:t>
      </w:r>
      <w:r w:rsidR="005261F7">
        <w:rPr>
          <w:rFonts w:ascii="GHEA Grapalat" w:hAnsi="GHEA Grapalat"/>
          <w:lang w:val="hy-AM"/>
        </w:rPr>
        <w:t>ՀՀ վ</w:t>
      </w:r>
      <w:r w:rsidRPr="005261F7">
        <w:rPr>
          <w:rFonts w:ascii="GHEA Grapalat" w:hAnsi="GHEA Grapalat"/>
          <w:lang w:val="hy-AM"/>
        </w:rPr>
        <w:t>ճռաբեկ դատարանը դիմումատուի բողոքը վարույթ չի ընդունել՝ հիմքերի բացակայության պատճառով։</w:t>
      </w:r>
    </w:p>
    <w:p w:rsidR="00CC5D4D" w:rsidRPr="005261F7" w:rsidRDefault="00CC5D4D" w:rsidP="005261F7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5261F7">
        <w:rPr>
          <w:rFonts w:ascii="GHEA Grapalat" w:hAnsi="GHEA Grapalat"/>
          <w:lang w:val="hy-AM"/>
        </w:rPr>
        <w:t xml:space="preserve">2012 թվականի օգոստոսի 6-ին </w:t>
      </w:r>
      <w:r w:rsidR="0088131E" w:rsidRPr="00CC5D4D">
        <w:rPr>
          <w:rFonts w:ascii="GHEA Grapalat" w:hAnsi="GHEA Grapalat"/>
          <w:szCs w:val="24"/>
          <w:lang w:val="hy-AM"/>
        </w:rPr>
        <w:t xml:space="preserve">Արմավիրի </w:t>
      </w:r>
      <w:r w:rsidR="0088131E">
        <w:rPr>
          <w:rFonts w:ascii="GHEA Grapalat" w:hAnsi="GHEA Grapalat"/>
          <w:szCs w:val="24"/>
          <w:lang w:val="hy-AM"/>
        </w:rPr>
        <w:t>մարզի ընդհանուր իրավասության առաջին ատյանի</w:t>
      </w:r>
      <w:r w:rsidR="0088131E" w:rsidRPr="00CC5D4D">
        <w:rPr>
          <w:rFonts w:ascii="GHEA Grapalat" w:hAnsi="GHEA Grapalat"/>
          <w:szCs w:val="24"/>
          <w:lang w:val="hy-AM"/>
        </w:rPr>
        <w:t xml:space="preserve"> </w:t>
      </w:r>
      <w:r w:rsidR="0088131E" w:rsidRPr="00C7456B">
        <w:rPr>
          <w:rFonts w:ascii="GHEA Grapalat" w:hAnsi="GHEA Grapalat"/>
          <w:szCs w:val="24"/>
          <w:lang w:val="hy-AM"/>
        </w:rPr>
        <w:t>դատարան</w:t>
      </w:r>
      <w:r w:rsidR="0088131E" w:rsidRPr="00C7456B">
        <w:rPr>
          <w:rFonts w:ascii="GHEA Grapalat" w:hAnsi="GHEA Grapalat"/>
          <w:lang w:val="hy-AM"/>
        </w:rPr>
        <w:t xml:space="preserve">ը </w:t>
      </w:r>
      <w:r w:rsidRPr="00C7456B">
        <w:rPr>
          <w:rFonts w:ascii="GHEA Grapalat" w:hAnsi="GHEA Grapalat"/>
          <w:lang w:val="hy-AM"/>
        </w:rPr>
        <w:t xml:space="preserve">դիմումատուին մեղավոր է ճանաչել նրան </w:t>
      </w:r>
      <w:r w:rsidR="00C7456B" w:rsidRPr="00C7456B">
        <w:rPr>
          <w:rFonts w:ascii="GHEA Grapalat" w:hAnsi="GHEA Grapalat"/>
          <w:lang w:val="hy-AM"/>
        </w:rPr>
        <w:t>վերագրվող</w:t>
      </w:r>
      <w:r w:rsidRPr="00C7456B">
        <w:rPr>
          <w:rFonts w:ascii="GHEA Grapalat" w:hAnsi="GHEA Grapalat"/>
          <w:lang w:val="hy-AM"/>
        </w:rPr>
        <w:t xml:space="preserve"> հանցագործությունը կատարելու մեջ՝</w:t>
      </w:r>
      <w:r w:rsidRPr="005261F7">
        <w:rPr>
          <w:rFonts w:ascii="GHEA Grapalat" w:hAnsi="GHEA Grapalat"/>
          <w:lang w:val="hy-AM"/>
        </w:rPr>
        <w:t xml:space="preserve"> դատապարտելով նրան ազատազրկման՝ մեկուկես տարի ժամկետով։</w:t>
      </w:r>
    </w:p>
    <w:p w:rsidR="00CC5D4D" w:rsidRPr="00CC5D4D" w:rsidRDefault="00CC5D4D" w:rsidP="00CC5D4D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</w:p>
    <w:p w:rsidR="00CC5D4D" w:rsidRDefault="00CC5D4D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Սույն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գործով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Եվրոպական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դատարանն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արձանագրել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է</w:t>
      </w:r>
      <w:r>
        <w:rPr>
          <w:rFonts w:ascii="GHEA Grapalat" w:hAnsi="GHEA Grapalat"/>
          <w:b/>
          <w:lang w:val="hy-AM"/>
        </w:rPr>
        <w:t xml:space="preserve">, </w:t>
      </w:r>
      <w:r>
        <w:rPr>
          <w:rFonts w:ascii="GHEA Grapalat" w:hAnsi="GHEA Grapalat" w:cs="Sylfaen"/>
          <w:b/>
          <w:lang w:val="hy-AM"/>
        </w:rPr>
        <w:t>որ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խախտվել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է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Կոնվենցիայի</w:t>
      </w:r>
      <w:r>
        <w:rPr>
          <w:rFonts w:ascii="GHEA Grapalat" w:hAnsi="GHEA Grapalat"/>
          <w:b/>
          <w:lang w:val="hy-AM"/>
        </w:rPr>
        <w:t xml:space="preserve"> 5-</w:t>
      </w:r>
      <w:r>
        <w:rPr>
          <w:rFonts w:ascii="GHEA Grapalat" w:hAnsi="GHEA Grapalat" w:cs="Sylfaen"/>
          <w:b/>
          <w:lang w:val="hy-AM"/>
        </w:rPr>
        <w:t>րդ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հոդվածի</w:t>
      </w:r>
      <w:r>
        <w:rPr>
          <w:rFonts w:ascii="GHEA Grapalat" w:hAnsi="GHEA Grapalat"/>
          <w:b/>
          <w:lang w:val="hy-AM"/>
        </w:rPr>
        <w:t xml:space="preserve"> 3-</w:t>
      </w:r>
      <w:r>
        <w:rPr>
          <w:rFonts w:ascii="GHEA Grapalat" w:hAnsi="GHEA Grapalat" w:cs="Sylfaen"/>
          <w:b/>
          <w:lang w:val="hy-AM"/>
        </w:rPr>
        <w:t>րդ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կետը</w:t>
      </w:r>
      <w:r>
        <w:rPr>
          <w:rFonts w:ascii="GHEA Grapalat" w:hAnsi="GHEA Grapalat"/>
          <w:b/>
          <w:lang w:val="hy-AM"/>
        </w:rPr>
        <w:t>:</w:t>
      </w:r>
    </w:p>
    <w:p w:rsidR="002E28FF" w:rsidRPr="002E28FF" w:rsidRDefault="00CC5D4D" w:rsidP="00CC5D4D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Եվրոպական դատարանը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փաստել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/>
          <w:lang w:val="hy-AM"/>
        </w:rPr>
        <w:t xml:space="preserve"> </w:t>
      </w:r>
      <w:r w:rsidR="00E138DE" w:rsidRPr="00E138DE">
        <w:rPr>
          <w:rFonts w:ascii="GHEA Grapalat" w:hAnsi="GHEA Grapalat"/>
          <w:szCs w:val="24"/>
          <w:lang w:val="hy-AM"/>
        </w:rPr>
        <w:t xml:space="preserve">ներպետական դատարանները, հիմնավոր կասկածի առկայությունից բացի, չեն ներկայացրել հիմնավոր </w:t>
      </w:r>
      <w:r w:rsidR="00E22746">
        <w:rPr>
          <w:rFonts w:ascii="GHEA Grapalat" w:hAnsi="GHEA Grapalat"/>
          <w:szCs w:val="24"/>
          <w:lang w:val="hy-AM"/>
        </w:rPr>
        <w:t>և</w:t>
      </w:r>
      <w:r w:rsidR="00E138DE" w:rsidRPr="00E138DE">
        <w:rPr>
          <w:rFonts w:ascii="GHEA Grapalat" w:hAnsi="GHEA Grapalat"/>
          <w:szCs w:val="24"/>
          <w:lang w:val="hy-AM"/>
        </w:rPr>
        <w:t xml:space="preserve"> բավարար հիմքեր՝ դիմումատուի նկատմամբ կալանք նշանակելու </w:t>
      </w:r>
      <w:r w:rsidR="00E22746">
        <w:rPr>
          <w:rFonts w:ascii="GHEA Grapalat" w:hAnsi="GHEA Grapalat"/>
          <w:szCs w:val="24"/>
          <w:lang w:val="hy-AM"/>
        </w:rPr>
        <w:t>և</w:t>
      </w:r>
      <w:r w:rsidR="00E138DE" w:rsidRPr="00E138DE">
        <w:rPr>
          <w:rFonts w:ascii="GHEA Grapalat" w:hAnsi="GHEA Grapalat"/>
          <w:szCs w:val="24"/>
          <w:lang w:val="hy-AM"/>
        </w:rPr>
        <w:t xml:space="preserve"> դրա ժամկետը երկարացնելու մասին իրենց որոշումների</w:t>
      </w:r>
      <w:r w:rsidR="00E138DE">
        <w:rPr>
          <w:rFonts w:ascii="GHEA Grapalat" w:hAnsi="GHEA Grapalat"/>
          <w:szCs w:val="24"/>
          <w:lang w:val="hy-AM"/>
        </w:rPr>
        <w:t xml:space="preserve"> հիմնավորման</w:t>
      </w:r>
      <w:r w:rsidR="00E138DE" w:rsidRPr="00E138DE">
        <w:rPr>
          <w:rFonts w:ascii="GHEA Grapalat" w:hAnsi="GHEA Grapalat"/>
          <w:szCs w:val="24"/>
          <w:lang w:val="hy-AM"/>
        </w:rPr>
        <w:t xml:space="preserve"> համար</w:t>
      </w:r>
      <w:r w:rsidR="00E138DE">
        <w:rPr>
          <w:rFonts w:ascii="GHEA Grapalat" w:hAnsi="GHEA Grapalat"/>
          <w:szCs w:val="24"/>
          <w:lang w:val="hy-AM"/>
        </w:rPr>
        <w:t xml:space="preserve">: </w:t>
      </w:r>
      <w:r>
        <w:rPr>
          <w:rFonts w:ascii="GHEA Grapalat" w:hAnsi="GHEA Grapalat"/>
          <w:szCs w:val="24"/>
          <w:lang w:val="hy-AM"/>
        </w:rPr>
        <w:t xml:space="preserve">Եվրոպական դատարանը նշել է, որ առաջին ատյանի դատարանը բավարարվել է իր որոշման մեջ միայն վերացական </w:t>
      </w:r>
      <w:r w:rsidR="00E22746">
        <w:rPr>
          <w:rFonts w:ascii="GHEA Grapalat" w:hAnsi="GHEA Grapalat"/>
          <w:szCs w:val="24"/>
          <w:lang w:val="hy-AM"/>
        </w:rPr>
        <w:t>և</w:t>
      </w:r>
      <w:r>
        <w:rPr>
          <w:rFonts w:ascii="GHEA Grapalat" w:hAnsi="GHEA Grapalat"/>
          <w:szCs w:val="24"/>
          <w:lang w:val="hy-AM"/>
        </w:rPr>
        <w:t xml:space="preserve"> կարծրատիպային ձևակերպումներ տալով՝ իր պատճառաբանությունը պարզապես սահմանափակելով</w:t>
      </w:r>
      <w:r w:rsidR="00E138DE">
        <w:rPr>
          <w:rFonts w:ascii="GHEA Grapalat" w:hAnsi="GHEA Grapalat"/>
          <w:szCs w:val="24"/>
          <w:lang w:val="hy-AM"/>
        </w:rPr>
        <w:t xml:space="preserve"> ՀՀ ք</w:t>
      </w:r>
      <w:r>
        <w:rPr>
          <w:rFonts w:ascii="GHEA Grapalat" w:hAnsi="GHEA Grapalat"/>
          <w:szCs w:val="24"/>
          <w:lang w:val="hy-AM"/>
        </w:rPr>
        <w:t>րեական դատավարության օրենսգրքի 135-րդ հոդվածի համապատասխան մասերի հիշատակմամբ:</w:t>
      </w:r>
      <w:r w:rsidR="005261F7">
        <w:rPr>
          <w:rFonts w:ascii="GHEA Grapalat" w:hAnsi="GHEA Grapalat"/>
          <w:szCs w:val="24"/>
          <w:lang w:val="hy-AM"/>
        </w:rPr>
        <w:t xml:space="preserve"> Ավելին, </w:t>
      </w:r>
      <w:r w:rsidR="005261F7" w:rsidRPr="005261F7">
        <w:rPr>
          <w:rFonts w:ascii="GHEA Grapalat" w:hAnsi="GHEA Grapalat"/>
          <w:szCs w:val="24"/>
          <w:lang w:val="hy-AM"/>
        </w:rPr>
        <w:t xml:space="preserve"> դիմումատուի բողոքները </w:t>
      </w:r>
      <w:r w:rsidR="00E22746">
        <w:rPr>
          <w:rFonts w:ascii="GHEA Grapalat" w:hAnsi="GHEA Grapalat"/>
          <w:szCs w:val="24"/>
          <w:lang w:val="hy-AM"/>
        </w:rPr>
        <w:t>և</w:t>
      </w:r>
      <w:r w:rsidR="005261F7" w:rsidRPr="005261F7">
        <w:rPr>
          <w:rFonts w:ascii="GHEA Grapalat" w:hAnsi="GHEA Grapalat"/>
          <w:szCs w:val="24"/>
          <w:lang w:val="hy-AM"/>
        </w:rPr>
        <w:t xml:space="preserve"> իրեն կալանքից ազատելու մասին միջնորդությունները, ինչպես նա</w:t>
      </w:r>
      <w:r w:rsidR="00E22746">
        <w:rPr>
          <w:rFonts w:ascii="GHEA Grapalat" w:hAnsi="GHEA Grapalat"/>
          <w:szCs w:val="24"/>
          <w:lang w:val="hy-AM"/>
        </w:rPr>
        <w:t>և</w:t>
      </w:r>
      <w:r w:rsidR="005261F7" w:rsidRPr="005261F7">
        <w:rPr>
          <w:rFonts w:ascii="GHEA Grapalat" w:hAnsi="GHEA Grapalat"/>
          <w:szCs w:val="24"/>
          <w:lang w:val="hy-AM"/>
        </w:rPr>
        <w:t xml:space="preserve"> հետագայում դիմումատուին կալանքի տակ պահելու ժամկետը երկարացնելու հարցը դատարանների կողմից քննվել են </w:t>
      </w:r>
      <w:r w:rsidR="005261F7" w:rsidRPr="005261F7">
        <w:rPr>
          <w:rFonts w:ascii="GHEA Grapalat" w:hAnsi="GHEA Grapalat"/>
          <w:szCs w:val="24"/>
          <w:lang w:val="hy-AM"/>
        </w:rPr>
        <w:lastRenderedPageBreak/>
        <w:t>մի</w:t>
      </w:r>
      <w:r w:rsidR="00E22746">
        <w:rPr>
          <w:rFonts w:ascii="GHEA Grapalat" w:hAnsi="GHEA Grapalat"/>
          <w:szCs w:val="24"/>
          <w:lang w:val="hy-AM"/>
        </w:rPr>
        <w:t>և</w:t>
      </w:r>
      <w:r w:rsidR="005261F7" w:rsidRPr="005261F7">
        <w:rPr>
          <w:rFonts w:ascii="GHEA Grapalat" w:hAnsi="GHEA Grapalat"/>
          <w:szCs w:val="24"/>
          <w:lang w:val="hy-AM"/>
        </w:rPr>
        <w:t>նույն ձ</w:t>
      </w:r>
      <w:r w:rsidR="00E22746">
        <w:rPr>
          <w:rFonts w:ascii="GHEA Grapalat" w:hAnsi="GHEA Grapalat"/>
          <w:szCs w:val="24"/>
          <w:lang w:val="hy-AM"/>
        </w:rPr>
        <w:t>և</w:t>
      </w:r>
      <w:r w:rsidR="005261F7" w:rsidRPr="005261F7">
        <w:rPr>
          <w:rFonts w:ascii="GHEA Grapalat" w:hAnsi="GHEA Grapalat"/>
          <w:szCs w:val="24"/>
          <w:lang w:val="hy-AM"/>
        </w:rPr>
        <w:t>ով</w:t>
      </w:r>
      <w:r w:rsidR="00E138DE">
        <w:rPr>
          <w:rFonts w:ascii="GHEA Grapalat" w:hAnsi="GHEA Grapalat"/>
          <w:szCs w:val="24"/>
          <w:lang w:val="hy-AM"/>
        </w:rPr>
        <w:t>: Եվրոպական դատարանի գնահատմամբ երբեք</w:t>
      </w:r>
      <w:r w:rsidR="00E138DE" w:rsidRPr="00E138DE">
        <w:rPr>
          <w:rFonts w:ascii="GHEA Grapalat" w:hAnsi="GHEA Grapalat"/>
          <w:szCs w:val="24"/>
          <w:lang w:val="hy-AM"/>
        </w:rPr>
        <w:t xml:space="preserve"> չի ներկայացվել որ</w:t>
      </w:r>
      <w:r w:rsidR="00E22746">
        <w:rPr>
          <w:rFonts w:ascii="GHEA Grapalat" w:hAnsi="GHEA Grapalat"/>
          <w:szCs w:val="24"/>
          <w:lang w:val="hy-AM"/>
        </w:rPr>
        <w:t>և</w:t>
      </w:r>
      <w:r w:rsidR="00E138DE" w:rsidRPr="00E138DE">
        <w:rPr>
          <w:rFonts w:ascii="GHEA Grapalat" w:hAnsi="GHEA Grapalat"/>
          <w:szCs w:val="24"/>
          <w:lang w:val="hy-AM"/>
        </w:rPr>
        <w:t>է հիմնավորում առ այն, թե ինչու հնարավոր չի եղել դիմումատուին կալանքից ազատել նախնական քննության կամ դատաքննության ընթացքում։</w:t>
      </w:r>
      <w:r w:rsidR="00E138DE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Հետևաբար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ունեցել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Կոնվենցիայի</w:t>
      </w:r>
      <w:r>
        <w:rPr>
          <w:rFonts w:ascii="GHEA Grapalat" w:hAnsi="GHEA Grapalat"/>
          <w:lang w:val="hy-AM"/>
        </w:rPr>
        <w:t xml:space="preserve"> 5-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հոդվածի</w:t>
      </w:r>
      <w:r>
        <w:rPr>
          <w:rFonts w:ascii="GHEA Grapalat" w:hAnsi="GHEA Grapalat"/>
          <w:lang w:val="hy-AM"/>
        </w:rPr>
        <w:t xml:space="preserve"> 3-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խախտում։</w:t>
      </w:r>
      <w:r w:rsidR="002E28FF">
        <w:rPr>
          <w:rStyle w:val="EndnoteReference"/>
          <w:rFonts w:ascii="GHEA Grapalat" w:hAnsi="GHEA Grapalat" w:cs="Sylfaen"/>
          <w:lang w:val="hy-AM"/>
        </w:rPr>
        <w:endnoteReference w:id="1"/>
      </w:r>
    </w:p>
    <w:p w:rsidR="002E28FF" w:rsidRPr="002E28FF" w:rsidRDefault="002E28FF" w:rsidP="00CC5D4D">
      <w:pPr>
        <w:spacing w:after="0" w:line="360" w:lineRule="auto"/>
        <w:ind w:firstLine="540"/>
        <w:jc w:val="both"/>
        <w:rPr>
          <w:rFonts w:ascii="GHEA Grapalat" w:hAnsi="GHEA Grapalat" w:cs="Sylfaen"/>
          <w:b/>
          <w:lang w:val="hy-AM"/>
        </w:rPr>
      </w:pPr>
    </w:p>
    <w:p w:rsidR="00CC5D4D" w:rsidRDefault="00CC5D4D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Արդարացի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փոխհատուցում</w:t>
      </w:r>
    </w:p>
    <w:p w:rsidR="00CC5D4D" w:rsidRDefault="00CC5D4D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>Դիմումատուն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 w:rsidR="00E138DE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,000 </w:t>
      </w:r>
      <w:r>
        <w:rPr>
          <w:rFonts w:ascii="GHEA Grapalat" w:hAnsi="GHEA Grapalat" w:cs="Sylfaen"/>
          <w:lang w:val="hy-AM"/>
        </w:rPr>
        <w:t>եվրո՝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ոչ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նյութական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վնասի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հատուցում</w:t>
      </w:r>
      <w:r w:rsidR="00E138DE">
        <w:rPr>
          <w:rFonts w:ascii="GHEA Grapalat" w:hAnsi="GHEA Grapalat"/>
          <w:lang w:val="hy-AM"/>
        </w:rPr>
        <w:t>:</w:t>
      </w:r>
    </w:p>
    <w:p w:rsidR="00CC5D4D" w:rsidRDefault="00CC5D4D" w:rsidP="00CC5D4D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</w:p>
    <w:p w:rsidR="00CC5D4D" w:rsidRPr="00303FB8" w:rsidRDefault="00CC5D4D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Գործի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քննության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արդյունքում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Եվրոպական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դատարանը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վճռել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է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դիմումատուին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շնորհել</w:t>
      </w:r>
      <w:r>
        <w:rPr>
          <w:rFonts w:ascii="GHEA Grapalat" w:hAnsi="GHEA Grapalat"/>
          <w:b/>
          <w:lang w:val="hy-AM"/>
        </w:rPr>
        <w:t xml:space="preserve"> 3,000 </w:t>
      </w:r>
      <w:r>
        <w:rPr>
          <w:rFonts w:ascii="GHEA Grapalat" w:hAnsi="GHEA Grapalat" w:cs="Sylfaen"/>
          <w:b/>
          <w:lang w:val="hy-AM"/>
        </w:rPr>
        <w:t>եվրո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ոչ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նյութական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վնասի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դիմաց</w:t>
      </w:r>
      <w:r>
        <w:rPr>
          <w:rFonts w:ascii="GHEA Grapalat" w:hAnsi="GHEA Grapalat"/>
          <w:b/>
          <w:lang w:val="hy-AM"/>
        </w:rPr>
        <w:t>:</w:t>
      </w:r>
    </w:p>
    <w:p w:rsidR="00303FB8" w:rsidRPr="00303FB8" w:rsidRDefault="00303FB8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2E28FF" w:rsidRPr="00935F79" w:rsidRDefault="002E28FF" w:rsidP="002E28FF">
      <w:pPr>
        <w:pStyle w:val="EndnoteText"/>
        <w:rPr>
          <w:rFonts w:ascii="Sylfaen" w:hAnsi="Sylfaen"/>
          <w:lang w:val="hy-AM"/>
        </w:rPr>
      </w:pPr>
    </w:p>
    <w:p w:rsidR="00303FB8" w:rsidRDefault="00303FB8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</w:p>
    <w:p w:rsidR="00303FB8" w:rsidRDefault="00303FB8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</w:p>
    <w:p w:rsidR="00303FB8" w:rsidRDefault="00303FB8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</w:p>
    <w:p w:rsidR="00303FB8" w:rsidRDefault="00303FB8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</w:p>
    <w:p w:rsidR="00303FB8" w:rsidRDefault="00303FB8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</w:p>
    <w:p w:rsidR="001525CA" w:rsidRPr="001525CA" w:rsidRDefault="001525CA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sz w:val="20"/>
        </w:rPr>
      </w:pPr>
    </w:p>
    <w:p w:rsidR="00303FB8" w:rsidRDefault="00303FB8" w:rsidP="00CC5D4D">
      <w:pPr>
        <w:spacing w:after="0" w:line="360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</w:p>
    <w:sectPr w:rsidR="00303FB8" w:rsidSect="00EA6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09" w:rsidRDefault="00180B09" w:rsidP="00ED3C8E">
      <w:pPr>
        <w:spacing w:after="0" w:line="240" w:lineRule="auto"/>
      </w:pPr>
      <w:r>
        <w:separator/>
      </w:r>
    </w:p>
  </w:endnote>
  <w:endnote w:type="continuationSeparator" w:id="0">
    <w:p w:rsidR="00180B09" w:rsidRDefault="00180B09" w:rsidP="00ED3C8E">
      <w:pPr>
        <w:spacing w:after="0" w:line="240" w:lineRule="auto"/>
      </w:pPr>
      <w:r>
        <w:continuationSeparator/>
      </w:r>
    </w:p>
  </w:endnote>
  <w:endnote w:id="1">
    <w:p w:rsidR="002E28FF" w:rsidRPr="002E28FF" w:rsidRDefault="002E28FF" w:rsidP="002E28FF">
      <w:pPr>
        <w:spacing w:after="0" w:line="360" w:lineRule="auto"/>
        <w:ind w:firstLine="540"/>
        <w:jc w:val="both"/>
        <w:rPr>
          <w:rFonts w:ascii="GHEA Grapalat" w:hAnsi="GHEA Grapalat"/>
          <w:sz w:val="20"/>
          <w:lang w:val="hy-AM"/>
        </w:rPr>
      </w:pPr>
      <w:r>
        <w:rPr>
          <w:rStyle w:val="EndnoteReference"/>
        </w:rPr>
        <w:endnoteRef/>
      </w:r>
      <w:r>
        <w:t xml:space="preserve"> </w:t>
      </w:r>
      <w:r w:rsidRPr="00303FB8">
        <w:rPr>
          <w:rFonts w:ascii="GHEA Grapalat" w:hAnsi="GHEA Grapalat"/>
          <w:b/>
          <w:sz w:val="20"/>
          <w:lang w:val="hy-AM"/>
        </w:rPr>
        <w:t>Ծանոթագրություն: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Եվրոպական դատարանը</w:t>
      </w:r>
      <w:r w:rsidR="00E44652">
        <w:rPr>
          <w:rFonts w:ascii="GHEA Grapalat" w:hAnsi="GHEA Grapalat"/>
          <w:sz w:val="20"/>
          <w:lang w:val="hy-AM"/>
        </w:rPr>
        <w:t xml:space="preserve"> </w:t>
      </w:r>
      <w:r w:rsidRPr="00E44652">
        <w:rPr>
          <w:rFonts w:ascii="GHEA Grapalat" w:hAnsi="GHEA Grapalat"/>
          <w:i/>
          <w:sz w:val="20"/>
          <w:lang w:val="hy-AM"/>
        </w:rPr>
        <w:t>Բադալյանն ընդդեմ Հայաստանի</w:t>
      </w:r>
      <w:r>
        <w:rPr>
          <w:rFonts w:ascii="GHEA Grapalat" w:hAnsi="GHEA Grapalat"/>
          <w:sz w:val="20"/>
          <w:lang w:val="hy-AM"/>
        </w:rPr>
        <w:t xml:space="preserve"> գործով վճռում արձանագրել է, որ </w:t>
      </w:r>
      <w:r w:rsidRPr="0046233A">
        <w:rPr>
          <w:rFonts w:ascii="GHEA Grapalat" w:hAnsi="GHEA Grapalat"/>
          <w:sz w:val="20"/>
          <w:lang w:val="hy-AM"/>
        </w:rPr>
        <w:t xml:space="preserve">կալանք </w:t>
      </w:r>
      <w:r w:rsidR="00E44652">
        <w:rPr>
          <w:rFonts w:ascii="GHEA Grapalat" w:hAnsi="GHEA Grapalat"/>
          <w:sz w:val="20"/>
          <w:lang w:val="hy-AM"/>
        </w:rPr>
        <w:t>կիրառելիս</w:t>
      </w:r>
      <w:r w:rsidRPr="0046233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և</w:t>
      </w:r>
      <w:r w:rsidRPr="0046233A">
        <w:rPr>
          <w:rFonts w:ascii="GHEA Grapalat" w:hAnsi="GHEA Grapalat"/>
          <w:sz w:val="20"/>
          <w:lang w:val="hy-AM"/>
        </w:rPr>
        <w:t xml:space="preserve"> դրա ժամկետը երկարացնելիս կարծրատիպային ձ</w:t>
      </w:r>
      <w:r>
        <w:rPr>
          <w:rFonts w:ascii="GHEA Grapalat" w:hAnsi="GHEA Grapalat"/>
          <w:sz w:val="20"/>
          <w:lang w:val="hy-AM"/>
        </w:rPr>
        <w:t>և</w:t>
      </w:r>
      <w:r w:rsidRPr="0046233A">
        <w:rPr>
          <w:rFonts w:ascii="GHEA Grapalat" w:hAnsi="GHEA Grapalat"/>
          <w:sz w:val="20"/>
          <w:lang w:val="hy-AM"/>
        </w:rPr>
        <w:t xml:space="preserve">ակերպումների օգտագործումը հաճախ հանդիպող խնդիր է Հայաստանում, </w:t>
      </w:r>
      <w:r>
        <w:rPr>
          <w:rFonts w:ascii="GHEA Grapalat" w:hAnsi="GHEA Grapalat"/>
          <w:sz w:val="20"/>
          <w:lang w:val="hy-AM"/>
        </w:rPr>
        <w:t>և որ</w:t>
      </w:r>
      <w:r w:rsidRPr="0046233A">
        <w:rPr>
          <w:rFonts w:ascii="GHEA Grapalat" w:hAnsi="GHEA Grapalat"/>
          <w:sz w:val="20"/>
          <w:lang w:val="hy-AM"/>
        </w:rPr>
        <w:t xml:space="preserve"> արդեն մի շարք գործերով հայտնաբերվել է Կոնվենցիայի 5-րդ հոդվածի 3-րդ կետի խախտում</w:t>
      </w:r>
      <w:r>
        <w:rPr>
          <w:rFonts w:ascii="GHEA Grapalat" w:hAnsi="GHEA Grapalat"/>
          <w:sz w:val="20"/>
          <w:lang w:val="hy-AM"/>
        </w:rPr>
        <w:t xml:space="preserve"> </w:t>
      </w:r>
      <w:r w:rsidRPr="002E28FF">
        <w:rPr>
          <w:rFonts w:ascii="GHEA Grapalat" w:hAnsi="GHEA Grapalat"/>
          <w:sz w:val="20"/>
          <w:lang w:val="hy-AM"/>
        </w:rPr>
        <w:t xml:space="preserve">(տե՛ս </w:t>
      </w:r>
      <w:r w:rsidRPr="002E28FF">
        <w:rPr>
          <w:rFonts w:ascii="GHEA Grapalat" w:hAnsi="GHEA Grapalat"/>
          <w:i/>
          <w:sz w:val="20"/>
          <w:lang w:val="hy-AM"/>
        </w:rPr>
        <w:t>Փիրուզյանն ընդդեմ Հայաստանի</w:t>
      </w:r>
      <w:r w:rsidR="005E47EF">
        <w:rPr>
          <w:rFonts w:ascii="GHEA Grapalat" w:hAnsi="GHEA Grapalat"/>
          <w:sz w:val="20"/>
          <w:lang w:val="hy-AM"/>
        </w:rPr>
        <w:t xml:space="preserve"> (գանգատ</w:t>
      </w:r>
      <w:r>
        <w:rPr>
          <w:rFonts w:ascii="GHEA Grapalat" w:hAnsi="GHEA Grapalat"/>
          <w:sz w:val="20"/>
        </w:rPr>
        <w:t xml:space="preserve"> </w:t>
      </w:r>
      <w:r w:rsidRPr="002E28FF">
        <w:rPr>
          <w:rFonts w:ascii="GHEA Grapalat" w:hAnsi="GHEA Grapalat"/>
          <w:sz w:val="20"/>
          <w:lang w:val="hy-AM"/>
        </w:rPr>
        <w:t>թիվ</w:t>
      </w:r>
      <w:r w:rsidR="005E47EF">
        <w:rPr>
          <w:rFonts w:ascii="GHEA Grapalat" w:hAnsi="GHEA Grapalat"/>
          <w:sz w:val="20"/>
          <w:lang w:val="hy-AM"/>
        </w:rPr>
        <w:t xml:space="preserve"> 33376/07, </w:t>
      </w:r>
      <w:r w:rsidRPr="002E28FF">
        <w:rPr>
          <w:rFonts w:ascii="GHEA Grapalat" w:hAnsi="GHEA Grapalat"/>
          <w:sz w:val="20"/>
          <w:lang w:val="hy-AM"/>
        </w:rPr>
        <w:t>2012 թվականի հունիսի 26</w:t>
      </w:r>
      <w:r w:rsidR="00DD1AD2">
        <w:rPr>
          <w:rFonts w:ascii="GHEA Grapalat" w:hAnsi="GHEA Grapalat"/>
          <w:sz w:val="20"/>
          <w:lang w:val="hy-AM"/>
        </w:rPr>
        <w:t>,</w:t>
      </w:r>
      <w:r w:rsidR="005E47EF">
        <w:rPr>
          <w:rFonts w:ascii="GHEA Grapalat" w:hAnsi="GHEA Grapalat"/>
          <w:sz w:val="20"/>
          <w:lang w:val="hy-AM"/>
        </w:rPr>
        <w:t xml:space="preserve"> </w:t>
      </w:r>
      <w:r w:rsidR="005E47EF" w:rsidRPr="002E28FF">
        <w:rPr>
          <w:rFonts w:ascii="GHEA Grapalat" w:hAnsi="GHEA Grapalat"/>
          <w:sz w:val="20"/>
          <w:lang w:val="hy-AM"/>
        </w:rPr>
        <w:t>§§ 97-100</w:t>
      </w:r>
      <w:r w:rsidR="005E47EF">
        <w:rPr>
          <w:rFonts w:ascii="GHEA Grapalat" w:hAnsi="GHEA Grapalat"/>
          <w:sz w:val="20"/>
          <w:lang w:val="hy-AM"/>
        </w:rPr>
        <w:t>)</w:t>
      </w:r>
      <w:r w:rsidRPr="002E28FF">
        <w:rPr>
          <w:rFonts w:ascii="GHEA Grapalat" w:hAnsi="GHEA Grapalat"/>
          <w:sz w:val="20"/>
          <w:lang w:val="hy-AM"/>
        </w:rPr>
        <w:t xml:space="preserve">, </w:t>
      </w:r>
      <w:r w:rsidRPr="002E28FF">
        <w:rPr>
          <w:rFonts w:ascii="GHEA Grapalat" w:hAnsi="GHEA Grapalat"/>
          <w:i/>
          <w:sz w:val="20"/>
          <w:lang w:val="hy-AM"/>
        </w:rPr>
        <w:t>Մալխասյանն ընդդեմ Հայաստանի</w:t>
      </w:r>
      <w:r w:rsidR="005E47EF">
        <w:rPr>
          <w:rFonts w:ascii="GHEA Grapalat" w:hAnsi="GHEA Grapalat"/>
          <w:i/>
          <w:sz w:val="20"/>
          <w:lang w:val="hy-AM"/>
        </w:rPr>
        <w:t xml:space="preserve"> (</w:t>
      </w:r>
      <w:r w:rsidR="005E47EF" w:rsidRPr="005E47EF">
        <w:rPr>
          <w:rFonts w:ascii="GHEA Grapalat" w:hAnsi="GHEA Grapalat"/>
          <w:sz w:val="20"/>
          <w:lang w:val="hy-AM"/>
        </w:rPr>
        <w:t>գանգատ</w:t>
      </w:r>
      <w:r w:rsidR="005E47EF">
        <w:rPr>
          <w:rFonts w:ascii="GHEA Grapalat" w:hAnsi="GHEA Grapalat"/>
          <w:i/>
          <w:sz w:val="20"/>
          <w:lang w:val="hy-AM"/>
        </w:rPr>
        <w:t xml:space="preserve"> </w:t>
      </w:r>
      <w:r w:rsidRPr="002E28FF">
        <w:rPr>
          <w:rFonts w:ascii="GHEA Grapalat" w:hAnsi="GHEA Grapalat"/>
          <w:sz w:val="20"/>
          <w:lang w:val="hy-AM"/>
        </w:rPr>
        <w:t>թիվ</w:t>
      </w:r>
      <w:r w:rsidR="00DD1AD2">
        <w:rPr>
          <w:rFonts w:ascii="GHEA Grapalat" w:hAnsi="GHEA Grapalat"/>
          <w:sz w:val="20"/>
          <w:lang w:val="hy-AM"/>
        </w:rPr>
        <w:t xml:space="preserve"> 6729/07, </w:t>
      </w:r>
      <w:r w:rsidR="00DD1AD2" w:rsidRPr="002E28FF">
        <w:rPr>
          <w:rFonts w:ascii="GHEA Grapalat" w:hAnsi="GHEA Grapalat"/>
          <w:sz w:val="20"/>
          <w:lang w:val="hy-AM"/>
        </w:rPr>
        <w:t>2012 թվականի հունիսի</w:t>
      </w:r>
      <w:r w:rsidR="00DD1AD2">
        <w:rPr>
          <w:rFonts w:ascii="GHEA Grapalat" w:hAnsi="GHEA Grapalat"/>
          <w:sz w:val="20"/>
          <w:lang w:val="hy-AM"/>
        </w:rPr>
        <w:t xml:space="preserve"> 26, §§ 74-77</w:t>
      </w:r>
      <w:r w:rsidR="005E47EF">
        <w:rPr>
          <w:rFonts w:ascii="GHEA Grapalat" w:hAnsi="GHEA Grapalat"/>
          <w:sz w:val="20"/>
          <w:lang w:val="hy-AM"/>
        </w:rPr>
        <w:t>)</w:t>
      </w:r>
      <w:r>
        <w:rPr>
          <w:rFonts w:ascii="GHEA Grapalat" w:hAnsi="GHEA Grapalat"/>
          <w:sz w:val="20"/>
          <w:lang w:val="hy-AM"/>
        </w:rPr>
        <w:t>,</w:t>
      </w:r>
      <w:r w:rsidRPr="002E28FF">
        <w:rPr>
          <w:rFonts w:ascii="GHEA Grapalat" w:hAnsi="GHEA Grapalat"/>
          <w:sz w:val="20"/>
          <w:lang w:val="hy-AM"/>
        </w:rPr>
        <w:t xml:space="preserve"> </w:t>
      </w:r>
      <w:r w:rsidRPr="002E28FF">
        <w:rPr>
          <w:rFonts w:ascii="GHEA Grapalat" w:hAnsi="GHEA Grapalat"/>
          <w:i/>
          <w:sz w:val="20"/>
          <w:lang w:val="hy-AM"/>
        </w:rPr>
        <w:t>Սեֆիլյանն ընդդեմ Հայաստանի</w:t>
      </w:r>
      <w:r w:rsidRPr="002E28FF">
        <w:rPr>
          <w:rFonts w:ascii="GHEA Grapalat" w:hAnsi="GHEA Grapalat"/>
          <w:sz w:val="20"/>
          <w:lang w:val="hy-AM"/>
        </w:rPr>
        <w:t xml:space="preserve"> </w:t>
      </w:r>
      <w:r w:rsidR="005E47EF">
        <w:rPr>
          <w:rFonts w:ascii="GHEA Grapalat" w:hAnsi="GHEA Grapalat"/>
          <w:sz w:val="20"/>
          <w:lang w:val="hy-AM"/>
        </w:rPr>
        <w:t xml:space="preserve">(գանգատ </w:t>
      </w:r>
      <w:r w:rsidRPr="002E28FF">
        <w:rPr>
          <w:rFonts w:ascii="GHEA Grapalat" w:hAnsi="GHEA Grapalat"/>
          <w:sz w:val="20"/>
          <w:lang w:val="hy-AM"/>
        </w:rPr>
        <w:t xml:space="preserve">թիվ 22491/08, </w:t>
      </w:r>
      <w:r w:rsidR="00DD1AD2" w:rsidRPr="002E28FF">
        <w:rPr>
          <w:rFonts w:ascii="GHEA Grapalat" w:hAnsi="GHEA Grapalat"/>
          <w:sz w:val="20"/>
          <w:lang w:val="hy-AM"/>
        </w:rPr>
        <w:t>2012 թվականի հոկտեմբերի 2</w:t>
      </w:r>
      <w:r w:rsidR="00DD1AD2">
        <w:rPr>
          <w:rFonts w:ascii="GHEA Grapalat" w:hAnsi="GHEA Grapalat"/>
          <w:sz w:val="20"/>
          <w:lang w:val="hy-AM"/>
        </w:rPr>
        <w:t xml:space="preserve">, </w:t>
      </w:r>
      <w:r w:rsidRPr="002E28FF">
        <w:rPr>
          <w:rFonts w:ascii="GHEA Grapalat" w:hAnsi="GHEA Grapalat"/>
          <w:sz w:val="20"/>
          <w:lang w:val="hy-AM"/>
        </w:rPr>
        <w:t>§§ 88-93,</w:t>
      </w:r>
      <w:r w:rsidR="005E47EF">
        <w:rPr>
          <w:rFonts w:ascii="GHEA Grapalat" w:hAnsi="GHEA Grapalat"/>
          <w:sz w:val="20"/>
          <w:lang w:val="hy-AM"/>
        </w:rPr>
        <w:t>)</w:t>
      </w:r>
      <w:r w:rsidRPr="002E28FF">
        <w:rPr>
          <w:rFonts w:ascii="GHEA Grapalat" w:hAnsi="GHEA Grapalat"/>
          <w:sz w:val="20"/>
          <w:lang w:val="hy-AM"/>
        </w:rPr>
        <w:t xml:space="preserve">, </w:t>
      </w:r>
      <w:r w:rsidRPr="002E28FF">
        <w:rPr>
          <w:rFonts w:ascii="GHEA Grapalat" w:hAnsi="GHEA Grapalat"/>
          <w:i/>
          <w:sz w:val="20"/>
          <w:lang w:val="hy-AM"/>
        </w:rPr>
        <w:t>Արա Հարությունյանն ընդդեմ Հայաստանի</w:t>
      </w:r>
      <w:r>
        <w:rPr>
          <w:rFonts w:ascii="GHEA Grapalat" w:hAnsi="GHEA Grapalat"/>
          <w:sz w:val="20"/>
        </w:rPr>
        <w:t xml:space="preserve"> </w:t>
      </w:r>
      <w:r w:rsidR="005E47EF">
        <w:rPr>
          <w:rFonts w:ascii="GHEA Grapalat" w:hAnsi="GHEA Grapalat"/>
          <w:sz w:val="20"/>
          <w:lang w:val="hy-AM"/>
        </w:rPr>
        <w:t>(գանգատ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թիվ </w:t>
      </w:r>
      <w:r w:rsidR="005E47EF">
        <w:rPr>
          <w:rFonts w:ascii="GHEA Grapalat" w:hAnsi="GHEA Grapalat"/>
          <w:sz w:val="20"/>
        </w:rPr>
        <w:t>629/11</w:t>
      </w:r>
      <w:r w:rsidR="005E47EF">
        <w:rPr>
          <w:rFonts w:ascii="GHEA Grapalat" w:hAnsi="GHEA Grapalat"/>
          <w:sz w:val="20"/>
          <w:lang w:val="hy-AM"/>
        </w:rPr>
        <w:t xml:space="preserve">, </w:t>
      </w:r>
      <w:r w:rsidR="00DD1AD2">
        <w:rPr>
          <w:rFonts w:ascii="GHEA Grapalat" w:hAnsi="GHEA Grapalat"/>
          <w:sz w:val="20"/>
          <w:lang w:val="hy-AM"/>
        </w:rPr>
        <w:t xml:space="preserve">2016 թվականի հոկտեմբերի 20,  </w:t>
      </w:r>
      <w:r w:rsidRPr="002E28FF">
        <w:rPr>
          <w:rFonts w:ascii="GHEA Grapalat" w:hAnsi="GHEA Grapalat"/>
          <w:sz w:val="20"/>
          <w:lang w:val="hy-AM"/>
        </w:rPr>
        <w:t>§§ 54-62</w:t>
      </w:r>
      <w:r w:rsidR="00E44652">
        <w:rPr>
          <w:rFonts w:ascii="GHEA Grapalat" w:hAnsi="GHEA Grapalat"/>
          <w:sz w:val="20"/>
          <w:lang w:val="hy-AM"/>
        </w:rPr>
        <w:t>)</w:t>
      </w:r>
      <w:r w:rsidR="00DD1AD2">
        <w:rPr>
          <w:rFonts w:ascii="GHEA Grapalat" w:hAnsi="GHEA Grapalat"/>
          <w:sz w:val="20"/>
          <w:lang w:val="hy-AM"/>
        </w:rPr>
        <w:t xml:space="preserve">, </w:t>
      </w:r>
      <w:r w:rsidR="00DD1AD2" w:rsidRPr="00DD1AD2">
        <w:rPr>
          <w:rFonts w:ascii="GHEA Grapalat" w:hAnsi="GHEA Grapalat"/>
          <w:i/>
          <w:sz w:val="20"/>
          <w:lang w:val="hy-AM"/>
        </w:rPr>
        <w:t>Հովհաննիսյանն ընդդեմ Հայաստանի</w:t>
      </w:r>
      <w:r w:rsidR="00DD1AD2">
        <w:rPr>
          <w:rFonts w:ascii="GHEA Grapalat" w:hAnsi="GHEA Grapalat"/>
          <w:i/>
          <w:sz w:val="20"/>
          <w:lang w:val="hy-AM"/>
        </w:rPr>
        <w:t xml:space="preserve"> (</w:t>
      </w:r>
      <w:r w:rsidR="00DD1AD2" w:rsidRPr="00DD1AD2">
        <w:rPr>
          <w:rFonts w:ascii="GHEA Grapalat" w:hAnsi="GHEA Grapalat"/>
          <w:sz w:val="20"/>
          <w:lang w:val="hy-AM"/>
        </w:rPr>
        <w:t>գանգատ թիվ 50520/08</w:t>
      </w:r>
      <w:r w:rsidR="00DD1AD2">
        <w:rPr>
          <w:rFonts w:ascii="GHEA Grapalat" w:hAnsi="GHEA Grapalat"/>
          <w:sz w:val="20"/>
          <w:lang w:val="hy-AM"/>
        </w:rPr>
        <w:t>, 2017 թվականի հուլիսի 20,</w:t>
      </w:r>
      <w:r w:rsidR="00DD1AD2" w:rsidRPr="00DD1AD2">
        <w:rPr>
          <w:rFonts w:ascii="GHEA Grapalat" w:hAnsi="GHEA Grapalat"/>
          <w:sz w:val="20"/>
          <w:lang w:val="hy-AM"/>
        </w:rPr>
        <w:t xml:space="preserve"> §§43-46)</w:t>
      </w:r>
      <w:r w:rsidR="00DD1AD2">
        <w:rPr>
          <w:rFonts w:ascii="GHEA Grapalat" w:hAnsi="GHEA Grapalat"/>
          <w:i/>
          <w:sz w:val="20"/>
          <w:lang w:val="hy-AM"/>
        </w:rPr>
        <w:t xml:space="preserve"> </w:t>
      </w:r>
      <w:r w:rsidR="00DD1AD2" w:rsidRPr="00DD1AD2">
        <w:rPr>
          <w:rFonts w:ascii="GHEA Grapalat" w:hAnsi="GHEA Grapalat"/>
          <w:sz w:val="20"/>
          <w:lang w:val="hy-AM"/>
        </w:rPr>
        <w:t>գործերով վճիռները</w:t>
      </w:r>
      <w:r w:rsidRPr="002E28FF">
        <w:rPr>
          <w:rFonts w:ascii="GHEA Grapalat" w:hAnsi="GHEA Grapalat"/>
          <w:sz w:val="20"/>
          <w:lang w:val="hy-AM"/>
        </w:rPr>
        <w:t>)</w:t>
      </w:r>
      <w:r w:rsidRPr="00ED3C8E">
        <w:rPr>
          <w:rFonts w:ascii="GHEA Grapalat" w:hAnsi="GHEA Grapalat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2E28FF" w:rsidRPr="002E28FF" w:rsidRDefault="002E28FF">
      <w:pPr>
        <w:pStyle w:val="EndnoteText"/>
        <w:rPr>
          <w:lang w:val="hy-AM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09" w:rsidRDefault="00180B09" w:rsidP="00ED3C8E">
      <w:pPr>
        <w:spacing w:after="0" w:line="240" w:lineRule="auto"/>
      </w:pPr>
      <w:r>
        <w:separator/>
      </w:r>
    </w:p>
  </w:footnote>
  <w:footnote w:type="continuationSeparator" w:id="0">
    <w:p w:rsidR="00180B09" w:rsidRDefault="00180B09" w:rsidP="00ED3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D4D"/>
    <w:rsid w:val="00081628"/>
    <w:rsid w:val="000F60A0"/>
    <w:rsid w:val="00107DF3"/>
    <w:rsid w:val="001525CA"/>
    <w:rsid w:val="00172B75"/>
    <w:rsid w:val="00180B09"/>
    <w:rsid w:val="002901F2"/>
    <w:rsid w:val="002E28FF"/>
    <w:rsid w:val="00303FB8"/>
    <w:rsid w:val="0046233A"/>
    <w:rsid w:val="005106A1"/>
    <w:rsid w:val="005261F7"/>
    <w:rsid w:val="005B2FF8"/>
    <w:rsid w:val="005E47EF"/>
    <w:rsid w:val="00605D93"/>
    <w:rsid w:val="00775E80"/>
    <w:rsid w:val="0088131E"/>
    <w:rsid w:val="00894A27"/>
    <w:rsid w:val="00935F79"/>
    <w:rsid w:val="009C6E7D"/>
    <w:rsid w:val="00A1702D"/>
    <w:rsid w:val="00C7456B"/>
    <w:rsid w:val="00CC5D4D"/>
    <w:rsid w:val="00DD1AD2"/>
    <w:rsid w:val="00E138DE"/>
    <w:rsid w:val="00E22746"/>
    <w:rsid w:val="00E44652"/>
    <w:rsid w:val="00EA63FE"/>
    <w:rsid w:val="00ED3C8E"/>
    <w:rsid w:val="00F15A8E"/>
    <w:rsid w:val="00FB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CC5D4D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ECHRParaChar">
    <w:name w:val="ECHR_Para Char"/>
    <w:aliases w:val="Ju_Para Char"/>
    <w:link w:val="ECHRPara"/>
    <w:uiPriority w:val="12"/>
    <w:locked/>
    <w:rsid w:val="00CC5D4D"/>
    <w:rPr>
      <w:rFonts w:eastAsiaTheme="minorEastAsia"/>
      <w:sz w:val="24"/>
      <w:lang w:val="hy-AM" w:eastAsia="hy-AM" w:bidi="hy-AM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3C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3C8E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D3C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3C6E2-F638-427C-B184-CB013E6D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A-Arakelyan</dc:creator>
  <cp:keywords/>
  <dc:description/>
  <cp:lastModifiedBy>A-Arakelyan</cp:lastModifiedBy>
  <cp:revision>16</cp:revision>
  <cp:lastPrinted>2017-08-30T12:58:00Z</cp:lastPrinted>
  <dcterms:created xsi:type="dcterms:W3CDTF">2017-08-29T12:15:00Z</dcterms:created>
  <dcterms:modified xsi:type="dcterms:W3CDTF">2017-08-30T13:14:00Z</dcterms:modified>
</cp:coreProperties>
</file>