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B8" w:rsidRPr="006305B8" w:rsidRDefault="00AD09C7" w:rsidP="006305B8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="006305B8" w:rsidRPr="006305B8">
        <w:rPr>
          <w:rFonts w:ascii="GHEA Grapalat" w:hAnsi="GHEA Grapalat"/>
          <w:b/>
          <w:sz w:val="24"/>
          <w:szCs w:val="24"/>
        </w:rPr>
        <w:tab/>
      </w:r>
    </w:p>
    <w:p w:rsidR="00C5367E" w:rsidRPr="008757DA" w:rsidRDefault="00AD09C7" w:rsidP="004304DB">
      <w:pPr>
        <w:spacing w:after="0"/>
        <w:jc w:val="right"/>
        <w:rPr>
          <w:rFonts w:ascii="GHEA Grapalat" w:hAnsi="GHEA Grapalat"/>
          <w:b/>
          <w:i/>
          <w:sz w:val="24"/>
          <w:szCs w:val="24"/>
          <w:u w:val="single"/>
        </w:rPr>
      </w:pPr>
      <w:r w:rsidRPr="00F03FC0">
        <w:rPr>
          <w:rFonts w:ascii="GHEA Grapalat" w:hAnsi="GHEA Grapalat"/>
          <w:b/>
          <w:i/>
          <w:szCs w:val="24"/>
          <w:u w:val="single"/>
        </w:rPr>
        <w:t>Ն</w:t>
      </w:r>
      <w:r w:rsidR="008757DA" w:rsidRPr="00F03FC0">
        <w:rPr>
          <w:rFonts w:ascii="GHEA Grapalat" w:hAnsi="GHEA Grapalat"/>
          <w:b/>
          <w:i/>
          <w:szCs w:val="24"/>
          <w:u w:val="single"/>
        </w:rPr>
        <w:t>ԱԽԱԳԻԾ</w:t>
      </w:r>
    </w:p>
    <w:p w:rsidR="00C5367E" w:rsidRDefault="00C5367E" w:rsidP="00960EF7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CC2A7B">
        <w:rPr>
          <w:rFonts w:ascii="GHEA Grapalat" w:hAnsi="GHEA Grapalat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C5367E" w:rsidRPr="00CC2A7B" w:rsidRDefault="00C5367E" w:rsidP="00960EF7">
      <w:pPr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CC2A7B">
        <w:rPr>
          <w:rFonts w:ascii="GHEA Grapalat" w:hAnsi="GHEA Grapalat"/>
          <w:b/>
          <w:bCs/>
          <w:color w:val="000000"/>
          <w:sz w:val="24"/>
          <w:szCs w:val="24"/>
        </w:rPr>
        <w:t>Ո Ր Ո Շ ՈՒ Մ</w:t>
      </w:r>
    </w:p>
    <w:p w:rsidR="00C5367E" w:rsidRDefault="00C5367E" w:rsidP="00D84B00">
      <w:pPr>
        <w:spacing w:after="0" w:line="336" w:lineRule="auto"/>
        <w:ind w:left="0"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CC2A7B">
        <w:rPr>
          <w:rFonts w:ascii="GHEA Grapalat" w:hAnsi="GHEA Grapalat"/>
          <w:b/>
          <w:bCs/>
          <w:color w:val="000000"/>
          <w:sz w:val="24"/>
          <w:szCs w:val="24"/>
        </w:rPr>
        <w:t>ՀԱՅԱՍՏԱՆԻ ՀԱՆՐԱՊԵՏՈՒԹՅԱՆ ԿԱՌԱՎԱՐՈՒԹՅԱՆ 201</w:t>
      </w:r>
      <w:r w:rsidR="006F1196" w:rsidRPr="00CC2A7B">
        <w:rPr>
          <w:rFonts w:ascii="GHEA Grapalat" w:hAnsi="GHEA Grapalat"/>
          <w:b/>
          <w:bCs/>
          <w:color w:val="000000"/>
          <w:sz w:val="24"/>
          <w:szCs w:val="24"/>
        </w:rPr>
        <w:t>5</w:t>
      </w:r>
      <w:r w:rsidRPr="00CC2A7B">
        <w:rPr>
          <w:rFonts w:ascii="GHEA Grapalat" w:hAnsi="GHEA Grapalat"/>
          <w:b/>
          <w:bCs/>
          <w:color w:val="000000"/>
          <w:sz w:val="24"/>
          <w:szCs w:val="24"/>
        </w:rPr>
        <w:t xml:space="preserve"> ԹՎԱԿԱՆԻ ԴԵԿՏԵՄԲԵՐԻ </w:t>
      </w:r>
      <w:r w:rsidR="006F1196" w:rsidRPr="00CC2A7B">
        <w:rPr>
          <w:rFonts w:ascii="GHEA Grapalat" w:hAnsi="GHEA Grapalat"/>
          <w:b/>
          <w:bCs/>
          <w:color w:val="000000"/>
          <w:sz w:val="24"/>
          <w:szCs w:val="24"/>
        </w:rPr>
        <w:t>24</w:t>
      </w:r>
      <w:r w:rsidRPr="00CC2A7B">
        <w:rPr>
          <w:rFonts w:ascii="GHEA Grapalat" w:hAnsi="GHEA Grapalat"/>
          <w:b/>
          <w:bCs/>
          <w:color w:val="000000"/>
          <w:sz w:val="24"/>
          <w:szCs w:val="24"/>
        </w:rPr>
        <w:t>-Ի N 15</w:t>
      </w:r>
      <w:r w:rsidR="006F1196" w:rsidRPr="00CC2A7B">
        <w:rPr>
          <w:rFonts w:ascii="GHEA Grapalat" w:hAnsi="GHEA Grapalat"/>
          <w:b/>
          <w:bCs/>
          <w:color w:val="000000"/>
          <w:sz w:val="24"/>
          <w:szCs w:val="24"/>
        </w:rPr>
        <w:t>5</w:t>
      </w:r>
      <w:r w:rsidRPr="00CC2A7B">
        <w:rPr>
          <w:rFonts w:ascii="GHEA Grapalat" w:hAnsi="GHEA Grapalat"/>
          <w:b/>
          <w:bCs/>
          <w:color w:val="000000"/>
          <w:sz w:val="24"/>
          <w:szCs w:val="24"/>
        </w:rPr>
        <w:t>5-Ն ՈՐՈՇՄԱՆ ՄԵՋ ՓՈՓՈԽՈՒԹՅՈՒՆՆԵՐ ԵՎ ԼՐԱՑՈՒՄՆԵՐ ԿԱՏԱՐԵԼՈՒ ՄԱՍԻՆ</w:t>
      </w:r>
    </w:p>
    <w:p w:rsidR="00A56A7C" w:rsidRDefault="00A56A7C" w:rsidP="00D84B00">
      <w:pPr>
        <w:spacing w:after="0" w:line="336" w:lineRule="auto"/>
        <w:ind w:left="0"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651C35" w:rsidRPr="00651C35" w:rsidRDefault="00651C35" w:rsidP="00D84B00">
      <w:pPr>
        <w:spacing w:after="0" w:line="336" w:lineRule="auto"/>
        <w:ind w:left="0" w:firstLine="720"/>
        <w:rPr>
          <w:rFonts w:ascii="GHEA Grapalat" w:hAnsi="GHEA Grapalat"/>
          <w:color w:val="000000"/>
        </w:rPr>
      </w:pPr>
      <w:r w:rsidRPr="0026211E">
        <w:rPr>
          <w:rFonts w:ascii="GHEA Grapalat" w:hAnsi="GHEA Grapalat"/>
          <w:color w:val="000000"/>
        </w:rPr>
        <w:t xml:space="preserve">«Հայաստանի Հանրապետության բյուջետային համակարգի մասին» Հայաստանի Հանրապետության օրենքի 23-րդ հոդվածի </w:t>
      </w:r>
      <w:r w:rsidR="009A0584" w:rsidRPr="0026211E">
        <w:rPr>
          <w:rFonts w:ascii="GHEA Grapalat" w:hAnsi="GHEA Grapalat"/>
          <w:color w:val="000000"/>
        </w:rPr>
        <w:t>3</w:t>
      </w:r>
      <w:r w:rsidRPr="0026211E">
        <w:rPr>
          <w:rFonts w:ascii="GHEA Grapalat" w:hAnsi="GHEA Grapalat"/>
          <w:color w:val="000000"/>
        </w:rPr>
        <w:t>-րդ մասին համապատասխան Հայաստանի Հանրապետության կառավարությունը որոշում է.</w:t>
      </w:r>
    </w:p>
    <w:p w:rsidR="00764C37" w:rsidRDefault="00764C37" w:rsidP="00764C37">
      <w:pPr>
        <w:pStyle w:val="ListParagraph"/>
        <w:numPr>
          <w:ilvl w:val="0"/>
          <w:numId w:val="4"/>
        </w:numPr>
        <w:spacing w:after="0" w:line="336" w:lineRule="auto"/>
        <w:rPr>
          <w:rFonts w:ascii="GHEA Grapalat" w:hAnsi="GHEA Grapalat"/>
          <w:color w:val="000000"/>
        </w:rPr>
      </w:pPr>
      <w:r w:rsidRPr="00764C37">
        <w:rPr>
          <w:rFonts w:ascii="GHEA Grapalat" w:hAnsi="GHEA Grapalat"/>
          <w:color w:val="000000"/>
        </w:rPr>
        <w:t>Հայաստանի Հանրապետության կառավարության 2015 թվականի դեկտեմբերի 24-ի «Հայաս</w:t>
      </w:r>
      <w:r w:rsidRPr="00764C37">
        <w:rPr>
          <w:rFonts w:ascii="GHEA Grapalat" w:hAnsi="GHEA Grapalat"/>
          <w:color w:val="000000"/>
        </w:rPr>
        <w:softHyphen/>
        <w:t>տանի Հանրապետության 2016 թվականի պետական բյուջեի կատարումն ապահովող միջո</w:t>
      </w:r>
      <w:r w:rsidRPr="00764C37">
        <w:rPr>
          <w:rFonts w:ascii="GHEA Grapalat" w:hAnsi="GHEA Grapalat"/>
          <w:color w:val="000000"/>
        </w:rPr>
        <w:softHyphen/>
        <w:t>ցառումների մասին» N 1555-Ն որոշման մեջ կատարել փոփոխություններ և լրացումներ` համա</w:t>
      </w:r>
      <w:r w:rsidRPr="00764C37">
        <w:rPr>
          <w:rFonts w:ascii="GHEA Grapalat" w:hAnsi="GHEA Grapalat"/>
          <w:color w:val="000000"/>
        </w:rPr>
        <w:softHyphen/>
        <w:t>ձայն N 1, 2</w:t>
      </w:r>
      <w:r w:rsidR="00452254">
        <w:rPr>
          <w:rFonts w:ascii="GHEA Grapalat" w:hAnsi="GHEA Grapalat"/>
          <w:color w:val="000000"/>
        </w:rPr>
        <w:t xml:space="preserve"> և</w:t>
      </w:r>
      <w:r w:rsidRPr="00764C37">
        <w:rPr>
          <w:rFonts w:ascii="GHEA Grapalat" w:hAnsi="GHEA Grapalat"/>
          <w:color w:val="000000"/>
        </w:rPr>
        <w:t xml:space="preserve"> 3 հավելվածների:</w:t>
      </w:r>
    </w:p>
    <w:p w:rsidR="00764C37" w:rsidRPr="00764C37" w:rsidRDefault="00764C37" w:rsidP="00764C37">
      <w:pPr>
        <w:pStyle w:val="ListParagraph"/>
        <w:numPr>
          <w:ilvl w:val="0"/>
          <w:numId w:val="4"/>
        </w:numPr>
        <w:spacing w:after="0" w:line="336" w:lineRule="auto"/>
        <w:rPr>
          <w:rFonts w:ascii="GHEA Grapalat" w:hAnsi="GHEA Grapalat"/>
          <w:color w:val="000000"/>
        </w:rPr>
      </w:pPr>
      <w:r w:rsidRPr="00764C37">
        <w:rPr>
          <w:rFonts w:ascii="GHEA Grapalat" w:hAnsi="GHEA Grapalat" w:cs="Sylfaen"/>
          <w:color w:val="000000"/>
        </w:rPr>
        <w:t>Գ</w:t>
      </w:r>
      <w:r w:rsidRPr="00764C37">
        <w:rPr>
          <w:rFonts w:ascii="GHEA Grapalat" w:hAnsi="GHEA Grapalat"/>
          <w:color w:val="000000"/>
        </w:rPr>
        <w:t>աղտնի:</w:t>
      </w:r>
    </w:p>
    <w:p w:rsidR="00764C37" w:rsidRPr="00764C37" w:rsidRDefault="00764C37" w:rsidP="00764C37">
      <w:pPr>
        <w:spacing w:after="0" w:line="336" w:lineRule="auto"/>
        <w:ind w:left="720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3</w:t>
      </w:r>
      <w:r w:rsidRPr="00764C37">
        <w:rPr>
          <w:rFonts w:ascii="GHEA Grapalat" w:hAnsi="GHEA Grapalat"/>
          <w:color w:val="000000"/>
        </w:rPr>
        <w:t>. Սույն որոշումն ուժի մեջ է մտնում պաշտոնական հրապարակմանը հաջորդող օրվանից:</w:t>
      </w: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764C37" w:rsidRDefault="00764C37" w:rsidP="00764C37">
      <w:pPr>
        <w:spacing w:after="0" w:line="336" w:lineRule="auto"/>
        <w:rPr>
          <w:rFonts w:ascii="GHEA Grapalat" w:hAnsi="GHEA Grapalat"/>
          <w:color w:val="000000"/>
        </w:rPr>
      </w:pPr>
    </w:p>
    <w:p w:rsidR="00CB5A12" w:rsidRDefault="00CB5A12" w:rsidP="00D84B00">
      <w:pPr>
        <w:spacing w:after="0" w:line="336" w:lineRule="auto"/>
        <w:ind w:left="0" w:firstLine="720"/>
        <w:jc w:val="right"/>
        <w:rPr>
          <w:rFonts w:ascii="GHEA Grapalat" w:hAnsi="GHEA Grapalat"/>
          <w:b/>
          <w:u w:val="single"/>
        </w:rPr>
      </w:pPr>
    </w:p>
    <w:p w:rsidR="00A56A7C" w:rsidRDefault="00A56A7C" w:rsidP="00D84B00">
      <w:pPr>
        <w:spacing w:after="0" w:line="336" w:lineRule="auto"/>
        <w:ind w:left="0" w:firstLine="720"/>
        <w:jc w:val="right"/>
        <w:rPr>
          <w:rFonts w:ascii="GHEA Grapalat" w:hAnsi="GHEA Grapalat"/>
          <w:b/>
          <w:u w:val="single"/>
          <w:lang w:val="af-ZA"/>
        </w:rPr>
      </w:pPr>
      <w:r w:rsidRPr="00D84B00">
        <w:rPr>
          <w:rFonts w:ascii="GHEA Grapalat" w:hAnsi="GHEA Grapalat"/>
          <w:b/>
          <w:u w:val="single"/>
        </w:rPr>
        <w:t>ՀԱՎԵԼՎԱԾ</w:t>
      </w:r>
      <w:r w:rsidRPr="00D84B00">
        <w:rPr>
          <w:rFonts w:ascii="GHEA Grapalat" w:hAnsi="GHEA Grapalat"/>
          <w:b/>
          <w:u w:val="single"/>
          <w:lang w:val="af-ZA"/>
        </w:rPr>
        <w:t xml:space="preserve"> </w:t>
      </w:r>
      <w:r w:rsidR="0057153D" w:rsidRPr="00D84B00">
        <w:rPr>
          <w:rFonts w:ascii="GHEA Grapalat" w:hAnsi="GHEA Grapalat"/>
          <w:b/>
          <w:u w:val="single"/>
          <w:lang w:val="af-ZA"/>
        </w:rPr>
        <w:t>1</w:t>
      </w:r>
    </w:p>
    <w:p w:rsidR="00D84B00" w:rsidRPr="00774B6E" w:rsidRDefault="00D84B00" w:rsidP="00D84B00">
      <w:pPr>
        <w:spacing w:after="0" w:line="336" w:lineRule="auto"/>
        <w:ind w:left="0" w:firstLine="720"/>
        <w:jc w:val="right"/>
        <w:rPr>
          <w:rFonts w:ascii="GHEA Grapalat" w:hAnsi="GHEA Grapalat"/>
          <w:color w:val="000000"/>
          <w:lang w:val="af-ZA"/>
        </w:rPr>
      </w:pPr>
    </w:p>
    <w:p w:rsidR="00A56A7C" w:rsidRPr="00CC2A7B" w:rsidRDefault="00A56A7C" w:rsidP="00A56A7C">
      <w:pPr>
        <w:jc w:val="center"/>
        <w:rPr>
          <w:rFonts w:ascii="GHEA Grapalat" w:hAnsi="GHEA Grapalat"/>
          <w:lang w:val="af-ZA"/>
        </w:rPr>
      </w:pPr>
      <w:r w:rsidRPr="00CC2A7B">
        <w:rPr>
          <w:rFonts w:ascii="GHEA Grapalat" w:hAnsi="GHEA Grapalat"/>
          <w:b/>
        </w:rPr>
        <w:t>ՀՀ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ԿԱՌԱՎԱՐՈՒԹՅԱՆ</w:t>
      </w:r>
      <w:r w:rsidRPr="00CC2A7B">
        <w:rPr>
          <w:rFonts w:ascii="GHEA Grapalat" w:hAnsi="GHEA Grapalat"/>
          <w:b/>
          <w:lang w:val="af-ZA"/>
        </w:rPr>
        <w:t xml:space="preserve"> 201</w:t>
      </w:r>
      <w:r>
        <w:rPr>
          <w:rFonts w:ascii="GHEA Grapalat" w:hAnsi="GHEA Grapalat"/>
          <w:b/>
          <w:lang w:val="af-ZA"/>
        </w:rPr>
        <w:t>5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ԹՎԱԿԱՆԻ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ԴԵԿՏԵՄԲԵՐԻ</w:t>
      </w:r>
      <w:r w:rsidRPr="00CC2A7B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24</w:t>
      </w:r>
      <w:r w:rsidRPr="00CC2A7B">
        <w:rPr>
          <w:rFonts w:ascii="GHEA Grapalat" w:hAnsi="GHEA Grapalat"/>
          <w:b/>
          <w:lang w:val="af-ZA"/>
        </w:rPr>
        <w:t>-</w:t>
      </w:r>
      <w:r w:rsidRPr="00CC2A7B">
        <w:rPr>
          <w:rFonts w:ascii="GHEA Grapalat" w:hAnsi="GHEA Grapalat"/>
          <w:b/>
        </w:rPr>
        <w:t>Ի</w:t>
      </w:r>
      <w:r w:rsidRPr="00CC2A7B">
        <w:rPr>
          <w:rFonts w:ascii="GHEA Grapalat" w:hAnsi="GHEA Grapalat"/>
          <w:b/>
          <w:lang w:val="af-ZA"/>
        </w:rPr>
        <w:t xml:space="preserve"> 15</w:t>
      </w:r>
      <w:r>
        <w:rPr>
          <w:rFonts w:ascii="GHEA Grapalat" w:hAnsi="GHEA Grapalat"/>
          <w:b/>
          <w:lang w:val="af-ZA"/>
        </w:rPr>
        <w:t>5</w:t>
      </w:r>
      <w:r w:rsidRPr="00CC2A7B">
        <w:rPr>
          <w:rFonts w:ascii="GHEA Grapalat" w:hAnsi="GHEA Grapalat"/>
          <w:b/>
          <w:lang w:val="af-ZA"/>
        </w:rPr>
        <w:t>5-</w:t>
      </w:r>
      <w:r w:rsidRPr="00CC2A7B">
        <w:rPr>
          <w:rFonts w:ascii="GHEA Grapalat" w:hAnsi="GHEA Grapalat"/>
          <w:b/>
        </w:rPr>
        <w:t>Ն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ՈՐՈՇՄԱՆ</w:t>
      </w:r>
      <w:r w:rsidRPr="00CC2A7B">
        <w:rPr>
          <w:rFonts w:ascii="GHEA Grapalat" w:hAnsi="GHEA Grapalat"/>
          <w:b/>
          <w:lang w:val="af-ZA"/>
        </w:rPr>
        <w:t xml:space="preserve"> N 12 </w:t>
      </w:r>
      <w:r w:rsidRPr="00CC2A7B">
        <w:rPr>
          <w:rFonts w:ascii="GHEA Grapalat" w:hAnsi="GHEA Grapalat"/>
          <w:b/>
        </w:rPr>
        <w:t>ԱՎԵԼՎԱԾՈՒՄ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ԿԱՏԱՐՎՈՂ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ՓՈՓՈԽՈՒԹՅՈՒՆՆԵՐԸ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ԵՎ</w:t>
      </w:r>
      <w:r w:rsidRPr="00CC2A7B">
        <w:rPr>
          <w:rFonts w:ascii="GHEA Grapalat" w:hAnsi="GHEA Grapalat"/>
          <w:b/>
          <w:lang w:val="af-ZA"/>
        </w:rPr>
        <w:t xml:space="preserve"> </w:t>
      </w:r>
      <w:r w:rsidRPr="00CC2A7B">
        <w:rPr>
          <w:rFonts w:ascii="GHEA Grapalat" w:hAnsi="GHEA Grapalat"/>
          <w:b/>
        </w:rPr>
        <w:t>ԼՐԱՑՈՒՄՆԵՐԸ</w:t>
      </w:r>
    </w:p>
    <w:tbl>
      <w:tblPr>
        <w:tblpPr w:leftFromText="180" w:rightFromText="180" w:vertAnchor="text" w:horzAnchor="margin" w:tblpX="-454" w:tblpY="307"/>
        <w:tblW w:w="11448" w:type="dxa"/>
        <w:tblLayout w:type="fixed"/>
        <w:tblLook w:val="04A0" w:firstRow="1" w:lastRow="0" w:firstColumn="1" w:lastColumn="0" w:noHBand="0" w:noVBand="1"/>
      </w:tblPr>
      <w:tblGrid>
        <w:gridCol w:w="1668"/>
        <w:gridCol w:w="1830"/>
        <w:gridCol w:w="152"/>
        <w:gridCol w:w="34"/>
        <w:gridCol w:w="1241"/>
        <w:gridCol w:w="34"/>
        <w:gridCol w:w="236"/>
        <w:gridCol w:w="1009"/>
        <w:gridCol w:w="318"/>
        <w:gridCol w:w="1666"/>
        <w:gridCol w:w="1134"/>
        <w:gridCol w:w="2126"/>
      </w:tblGrid>
      <w:tr w:rsidR="00A56A7C" w:rsidRPr="00CC2A7B" w:rsidTr="00621545">
        <w:trPr>
          <w:trHeight w:val="172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7C" w:rsidRPr="00991C16" w:rsidRDefault="00A56A7C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91C16">
              <w:rPr>
                <w:rFonts w:ascii="GHEA Grapalat" w:hAnsi="GHEA Grapalat"/>
                <w:b/>
                <w:bCs/>
                <w:color w:val="000000"/>
              </w:rPr>
              <w:t>Կոդ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7C" w:rsidRPr="00991C16" w:rsidRDefault="00A56A7C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91C16">
              <w:rPr>
                <w:rFonts w:ascii="GHEA Grapalat" w:hAnsi="GHEA Grapalat"/>
                <w:b/>
                <w:bCs/>
                <w:color w:val="000000"/>
              </w:rPr>
              <w:t>Անվանումը</w:t>
            </w:r>
          </w:p>
        </w:tc>
        <w:tc>
          <w:tcPr>
            <w:tcW w:w="169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7C" w:rsidRPr="00991C16" w:rsidRDefault="00A56A7C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91C16">
              <w:rPr>
                <w:rFonts w:ascii="GHEA Grapalat" w:hAnsi="GHEA Grapalat"/>
                <w:b/>
                <w:bCs/>
                <w:color w:val="000000"/>
              </w:rPr>
              <w:t>Գնման ձևը /ընթա-ցակարգը/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7C" w:rsidRPr="00991C16" w:rsidRDefault="00991C16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91C16">
              <w:rPr>
                <w:rFonts w:ascii="GHEA Grapalat" w:hAnsi="GHEA Grapalat"/>
                <w:b/>
                <w:bCs/>
                <w:color w:val="000000"/>
              </w:rPr>
              <w:t>Չ</w:t>
            </w:r>
            <w:r w:rsidR="00A56A7C" w:rsidRPr="00991C16">
              <w:rPr>
                <w:rFonts w:ascii="GHEA Grapalat" w:hAnsi="GHEA Grapalat"/>
                <w:b/>
                <w:bCs/>
                <w:color w:val="000000"/>
              </w:rPr>
              <w:t>ափման</w:t>
            </w:r>
            <w:r w:rsidRPr="00991C16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="00A56A7C" w:rsidRPr="00991C16">
              <w:rPr>
                <w:rFonts w:ascii="GHEA Grapalat" w:hAnsi="GHEA Grapalat"/>
                <w:b/>
                <w:bCs/>
                <w:color w:val="000000"/>
              </w:rPr>
              <w:t>միավորը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7C" w:rsidRPr="00991C16" w:rsidRDefault="00A56A7C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91C16">
              <w:rPr>
                <w:rFonts w:ascii="GHEA Grapalat" w:hAnsi="GHEA Grapalat"/>
                <w:b/>
                <w:bCs/>
                <w:color w:val="000000"/>
              </w:rPr>
              <w:t>Միավորի գինը (դրամներով)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7C" w:rsidRPr="00991C16" w:rsidRDefault="00A56A7C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91C16">
              <w:rPr>
                <w:rFonts w:ascii="GHEA Grapalat" w:hAnsi="GHEA Grapalat"/>
                <w:b/>
                <w:bCs/>
                <w:color w:val="000000"/>
              </w:rPr>
              <w:t>քանակը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A7C" w:rsidRPr="00991C16" w:rsidRDefault="00A56A7C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91C16">
              <w:rPr>
                <w:rFonts w:ascii="GHEA Grapalat" w:hAnsi="GHEA Grapalat"/>
                <w:b/>
                <w:bCs/>
                <w:color w:val="000000"/>
              </w:rPr>
              <w:t>Հատկացումների</w:t>
            </w:r>
            <w:r w:rsidR="00991C16" w:rsidRPr="00991C16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991C16">
              <w:rPr>
                <w:rFonts w:ascii="GHEA Grapalat" w:hAnsi="GHEA Grapalat"/>
                <w:b/>
                <w:bCs/>
                <w:color w:val="000000"/>
              </w:rPr>
              <w:t>գումարը (հազար</w:t>
            </w:r>
            <w:r w:rsidR="00991C16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991C16">
              <w:rPr>
                <w:rFonts w:ascii="GHEA Grapalat" w:hAnsi="GHEA Grapalat"/>
                <w:b/>
                <w:bCs/>
                <w:color w:val="000000"/>
              </w:rPr>
              <w:t xml:space="preserve">դրամներով) </w:t>
            </w:r>
          </w:p>
        </w:tc>
      </w:tr>
      <w:tr w:rsidR="00A56A7C" w:rsidRPr="00CC2A7B" w:rsidTr="00621545">
        <w:trPr>
          <w:trHeight w:val="949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7C" w:rsidRPr="00CC2A7B" w:rsidRDefault="00A56A7C" w:rsidP="00991C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Հաաստանի Հանրապետության կառավարությանն առընթեր պետական եկամուտների կոմիտե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A7C" w:rsidRPr="004304DB" w:rsidRDefault="00A56A7C" w:rsidP="00BF03F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6A7C" w:rsidRPr="00CC2A7B" w:rsidTr="00621545">
        <w:trPr>
          <w:trHeight w:val="540"/>
        </w:trPr>
        <w:tc>
          <w:tcPr>
            <w:tcW w:w="9322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7C" w:rsidRPr="00CC2A7B" w:rsidRDefault="00A56A7C" w:rsidP="00991C16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C2A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Ծրագրի անվանումը </w:t>
            </w:r>
            <w:r w:rsidRPr="00CE78B9">
              <w:rPr>
                <w:rFonts w:ascii="GHEA Grapalat" w:hAnsi="GHEA Grapalat"/>
                <w:b/>
                <w:bCs/>
                <w:sz w:val="24"/>
                <w:szCs w:val="24"/>
              </w:rPr>
              <w:t>հարկային ծառայության մարմնի համակարգի և մաքսային ծառայության նյութական խրախուսման և համակարգի զարգացման ֆոնդ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A7C" w:rsidRPr="00CC2A7B" w:rsidRDefault="00A56A7C" w:rsidP="00991C1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56A7C" w:rsidRPr="00CC2A7B" w:rsidTr="00621545">
        <w:trPr>
          <w:trHeight w:val="54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7C" w:rsidRPr="00F77378" w:rsidRDefault="00A56A7C" w:rsidP="00991C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Cs w:val="24"/>
              </w:rPr>
            </w:pPr>
            <w:r w:rsidRPr="00F77378">
              <w:rPr>
                <w:rFonts w:ascii="GHEA Grapalat" w:hAnsi="GHEA Grapalat"/>
                <w:b/>
                <w:bCs/>
                <w:color w:val="000000"/>
                <w:szCs w:val="24"/>
              </w:rPr>
              <w:t>Բաժին N 01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A7C" w:rsidRPr="00F77378" w:rsidRDefault="00A56A7C" w:rsidP="00991C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Cs w:val="24"/>
              </w:rPr>
            </w:pPr>
            <w:r w:rsidRPr="00F77378">
              <w:rPr>
                <w:rFonts w:ascii="GHEA Grapalat" w:hAnsi="GHEA Grapalat"/>
                <w:b/>
                <w:bCs/>
                <w:color w:val="000000"/>
                <w:szCs w:val="24"/>
              </w:rPr>
              <w:t>Խումբ N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7C" w:rsidRPr="00F77378" w:rsidRDefault="00A56A7C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/>
                <w:szCs w:val="24"/>
              </w:rPr>
            </w:pPr>
            <w:r w:rsidRPr="00F77378">
              <w:rPr>
                <w:rFonts w:ascii="GHEA Grapalat" w:hAnsi="GHEA Grapalat"/>
                <w:b/>
                <w:bCs/>
                <w:color w:val="000000"/>
                <w:szCs w:val="24"/>
              </w:rPr>
              <w:t>Դաս N 02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7C" w:rsidRPr="00F4216F" w:rsidRDefault="00A56A7C" w:rsidP="00991C16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7C" w:rsidRPr="00F4216F" w:rsidRDefault="00A56A7C" w:rsidP="00991C16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A7C" w:rsidRPr="00F4216F" w:rsidRDefault="00A56A7C" w:rsidP="00991C16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A7C" w:rsidRPr="00F4216F" w:rsidRDefault="00A56A7C" w:rsidP="00991C1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6A7C" w:rsidRPr="00CC2A7B" w:rsidTr="00621545">
        <w:trPr>
          <w:trHeight w:val="54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7C" w:rsidRPr="00F4216F" w:rsidRDefault="00991C16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45451700/5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A7C" w:rsidRPr="00F4216F" w:rsidRDefault="00A56A7C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4216F">
              <w:rPr>
                <w:rFonts w:ascii="GHEA Grapalat" w:hAnsi="GHEA Grapalat"/>
                <w:b/>
                <w:bCs/>
                <w:sz w:val="20"/>
                <w:szCs w:val="20"/>
              </w:rPr>
              <w:t>Վերակառուցման աշխատանքներ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7C" w:rsidRPr="00F4216F" w:rsidRDefault="00A56A7C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4216F">
              <w:rPr>
                <w:rFonts w:ascii="GHEA Grapalat" w:hAnsi="GHEA Grapalat"/>
                <w:b/>
                <w:bCs/>
                <w:sz w:val="20"/>
                <w:szCs w:val="20"/>
              </w:rPr>
              <w:t>ԲԸ</w:t>
            </w:r>
            <w:r w:rsidR="00991C16">
              <w:rPr>
                <w:rFonts w:ascii="GHEA Grapalat" w:hAnsi="GHEA Grapalat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7C" w:rsidRPr="00897A69" w:rsidRDefault="00A56A7C" w:rsidP="00991C16">
            <w:pPr>
              <w:spacing w:after="0" w:line="240" w:lineRule="auto"/>
              <w:ind w:left="0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897A69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Դրամ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7C" w:rsidRPr="00897A69" w:rsidRDefault="00A56A7C" w:rsidP="00991C16">
            <w:pPr>
              <w:spacing w:after="0" w:line="240" w:lineRule="auto"/>
              <w:ind w:left="0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7C" w:rsidRPr="00897A69" w:rsidRDefault="00A56A7C" w:rsidP="00991C16">
            <w:pPr>
              <w:spacing w:after="0" w:line="240" w:lineRule="auto"/>
              <w:ind w:left="0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897A69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7C" w:rsidRPr="00F4216F" w:rsidRDefault="00A56A7C" w:rsidP="00022089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F4216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(</w:t>
            </w:r>
            <w:r w:rsidR="00991C16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105</w:t>
            </w:r>
            <w:r w:rsidRPr="00F4216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000</w:t>
            </w:r>
            <w:r w:rsidR="0002208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.</w:t>
            </w:r>
            <w:r w:rsidRPr="00F4216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00)</w:t>
            </w:r>
          </w:p>
        </w:tc>
      </w:tr>
      <w:tr w:rsidR="00952796" w:rsidRPr="00CC2A7B" w:rsidTr="00621545">
        <w:trPr>
          <w:trHeight w:val="54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96" w:rsidRDefault="00952796" w:rsidP="0095279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45451700/4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96" w:rsidRPr="00F4216F" w:rsidRDefault="00952796" w:rsidP="0095279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4216F">
              <w:rPr>
                <w:rFonts w:ascii="GHEA Grapalat" w:hAnsi="GHEA Grapalat"/>
                <w:b/>
                <w:bCs/>
                <w:sz w:val="20"/>
                <w:szCs w:val="20"/>
              </w:rPr>
              <w:t>Վերակառուցման աշխատանքներ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96" w:rsidRPr="00F4216F" w:rsidRDefault="00952796" w:rsidP="0095279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ԲԸ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96" w:rsidRPr="00897A69" w:rsidRDefault="00952796" w:rsidP="00952796">
            <w:pPr>
              <w:spacing w:after="0" w:line="240" w:lineRule="auto"/>
              <w:ind w:left="0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897A69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Դրամ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96" w:rsidRPr="00897A69" w:rsidRDefault="00952796" w:rsidP="00952796">
            <w:pPr>
              <w:spacing w:after="0" w:line="240" w:lineRule="auto"/>
              <w:ind w:left="0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96" w:rsidRPr="00897A69" w:rsidRDefault="00952796" w:rsidP="00952796">
            <w:pPr>
              <w:spacing w:after="0" w:line="240" w:lineRule="auto"/>
              <w:ind w:left="0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897A69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796" w:rsidRPr="00F4216F" w:rsidRDefault="00952796" w:rsidP="00CB5A12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F4216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(</w:t>
            </w:r>
            <w:r w:rsidR="00CB5A1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20 </w:t>
            </w:r>
            <w:r w:rsidRPr="00F4216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.</w:t>
            </w:r>
            <w:r w:rsidRPr="00F4216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00)</w:t>
            </w:r>
          </w:p>
        </w:tc>
      </w:tr>
      <w:tr w:rsidR="00991C16" w:rsidRPr="00CC2A7B" w:rsidTr="00621545">
        <w:trPr>
          <w:trHeight w:val="54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C16" w:rsidRPr="00991C16" w:rsidRDefault="00991C16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71351540/9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C16" w:rsidRPr="00F4216F" w:rsidRDefault="00991C16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4216F">
              <w:rPr>
                <w:rFonts w:ascii="GHEA Grapalat" w:hAnsi="GHEA Grapalat"/>
                <w:b/>
                <w:bCs/>
                <w:sz w:val="20"/>
                <w:szCs w:val="20"/>
              </w:rPr>
              <w:t>Տեխնիկական հսկողության ծառայություններ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C16" w:rsidRPr="00F4216F" w:rsidRDefault="00991C16" w:rsidP="00991C1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F4216F">
              <w:rPr>
                <w:rFonts w:ascii="GHEA Grapalat" w:hAnsi="GHEA Grapalat"/>
                <w:b/>
                <w:bCs/>
                <w:sz w:val="20"/>
                <w:szCs w:val="20"/>
              </w:rPr>
              <w:t>ԲԸ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C16" w:rsidRPr="00897A69" w:rsidRDefault="00991C16" w:rsidP="00991C16">
            <w:pPr>
              <w:spacing w:after="0" w:line="240" w:lineRule="auto"/>
              <w:ind w:left="0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897A69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Դրամ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C16" w:rsidRPr="00897A69" w:rsidRDefault="00991C16" w:rsidP="00991C16">
            <w:pPr>
              <w:spacing w:after="0" w:line="240" w:lineRule="auto"/>
              <w:ind w:left="0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897A69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1 575 000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C16" w:rsidRPr="00897A69" w:rsidRDefault="00991C16" w:rsidP="00991C16">
            <w:pPr>
              <w:spacing w:after="0" w:line="240" w:lineRule="auto"/>
              <w:ind w:left="0"/>
              <w:jc w:val="center"/>
              <w:rPr>
                <w:rFonts w:ascii="GHEA Grapalat" w:hAnsi="GHEA Grapalat" w:cs="Courier New"/>
                <w:b/>
                <w:bCs/>
                <w:sz w:val="20"/>
                <w:szCs w:val="20"/>
              </w:rPr>
            </w:pPr>
            <w:r w:rsidRPr="00897A69">
              <w:rPr>
                <w:rFonts w:ascii="GHEA Grapalat" w:hAnsi="GHEA Grapalat" w:cs="Courier New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C16" w:rsidRPr="00F4216F" w:rsidRDefault="00991C16" w:rsidP="00022089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F4216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(1 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575</w:t>
            </w:r>
            <w:r w:rsidR="00022089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.</w:t>
            </w:r>
            <w:r w:rsidRPr="00F4216F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00)</w:t>
            </w:r>
          </w:p>
        </w:tc>
      </w:tr>
    </w:tbl>
    <w:p w:rsidR="00991C16" w:rsidRDefault="00991C16" w:rsidP="00252242">
      <w:pPr>
        <w:jc w:val="center"/>
        <w:rPr>
          <w:rFonts w:ascii="GHEA Grapalat" w:hAnsi="GHEA Grapalat"/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4"/>
        <w:gridCol w:w="494"/>
        <w:gridCol w:w="456"/>
        <w:gridCol w:w="123"/>
        <w:gridCol w:w="287"/>
        <w:gridCol w:w="279"/>
        <w:gridCol w:w="1425"/>
        <w:gridCol w:w="135"/>
        <w:gridCol w:w="1006"/>
        <w:gridCol w:w="127"/>
        <w:gridCol w:w="1154"/>
        <w:gridCol w:w="125"/>
        <w:gridCol w:w="1079"/>
        <w:gridCol w:w="198"/>
        <w:gridCol w:w="1273"/>
        <w:gridCol w:w="287"/>
        <w:gridCol w:w="1512"/>
      </w:tblGrid>
      <w:tr w:rsidR="001A475D" w:rsidRPr="00621545" w:rsidTr="0011541E">
        <w:trPr>
          <w:trHeight w:val="39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8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5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  <w:p w:rsidR="00CB5A12" w:rsidRDefault="00CB5A12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  <w:p w:rsidR="00CB5A12" w:rsidRDefault="00CB5A12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  <w:p w:rsidR="00CB5A12" w:rsidRPr="00621545" w:rsidRDefault="00CB5A12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8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CB5A12" w:rsidRDefault="00CB5A12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  <w:p w:rsidR="00621545" w:rsidRPr="00621545" w:rsidRDefault="00621545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 xml:space="preserve">Հավելված N </w:t>
            </w:r>
            <w:r w:rsidR="00897A69">
              <w:rPr>
                <w:rFonts w:ascii="GHEA Grapalat" w:hAnsi="GHEA Grapalat" w:cs="Arial"/>
                <w:color w:val="000000"/>
              </w:rPr>
              <w:t>2</w:t>
            </w:r>
          </w:p>
        </w:tc>
      </w:tr>
      <w:tr w:rsidR="001A475D" w:rsidRPr="00621545" w:rsidTr="0011541E">
        <w:trPr>
          <w:trHeight w:val="795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12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 xml:space="preserve">ՀՀ կառավարության 2016  թվականի </w:t>
            </w:r>
            <w:r w:rsidRPr="00621545">
              <w:rPr>
                <w:rFonts w:ascii="GHEA Grapalat" w:hAnsi="GHEA Grapalat" w:cs="Arial"/>
                <w:color w:val="000000"/>
              </w:rPr>
              <w:br/>
              <w:t>---------   -------ի  N- Ն որոշման</w:t>
            </w:r>
          </w:p>
        </w:tc>
      </w:tr>
      <w:tr w:rsidR="00621545" w:rsidRPr="00621545" w:rsidTr="0011541E">
        <w:trPr>
          <w:trHeight w:val="33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8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5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8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</w:tc>
      </w:tr>
      <w:tr w:rsidR="00621545" w:rsidRPr="00621545" w:rsidTr="001A475D">
        <w:trPr>
          <w:trHeight w:val="70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 w:rsidRPr="00621545">
              <w:rPr>
                <w:rFonts w:ascii="GHEA Grapalat" w:hAnsi="GHEA Grapalat" w:cs="Arial"/>
                <w:b/>
                <w:bCs/>
                <w:color w:val="000000"/>
              </w:rPr>
              <w:t>«ՀԱՅԱՍՏԱՆԻ ՀԱՆՐԱՊԵՏՈՒԹՅԱՆ 2016 ԹՎԱԿԱՆԻ ՊԵՏԱԿԱՆ ԲՅՈՒՋԵԻ ՄԱՍԻՆ» ՀԱՅԱՍՏԱՆԻ ՀԱՆՐԱՊԵՏՈՒԹՅԱՆ ՕՐԵՆՔԻ N 1 ՀԱՎԵԼՎԱԾԻ N 13 ԱՂՅՈՒՍԱԿՈՒՄ ԿԱՏԱՐՎՈՂ ՎԵՐԱԲԱՇԽՈՒՄԸ</w:t>
            </w:r>
          </w:p>
        </w:tc>
      </w:tr>
      <w:tr w:rsidR="001A475D" w:rsidRPr="00621545" w:rsidTr="0011541E">
        <w:trPr>
          <w:trHeight w:val="330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5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8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(հազ. դրամ)</w:t>
            </w:r>
          </w:p>
        </w:tc>
      </w:tr>
      <w:tr w:rsidR="001A475D" w:rsidRPr="00621545" w:rsidTr="001A475D">
        <w:trPr>
          <w:trHeight w:val="540"/>
        </w:trPr>
        <w:tc>
          <w:tcPr>
            <w:tcW w:w="73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Բյուջետային ծախսերի գործառական դասակարգման</w:t>
            </w:r>
          </w:p>
        </w:tc>
        <w:tc>
          <w:tcPr>
            <w:tcW w:w="2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 xml:space="preserve">Ծրագրի համարը </w:t>
            </w:r>
          </w:p>
        </w:tc>
        <w:tc>
          <w:tcPr>
            <w:tcW w:w="74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Ծրագրերի, օբյեկտների և կատարողների անվանումները</w:t>
            </w:r>
          </w:p>
        </w:tc>
        <w:tc>
          <w:tcPr>
            <w:tcW w:w="3246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  <w:r w:rsidRPr="00621545">
              <w:rPr>
                <w:rFonts w:ascii="GHEA Grapalat" w:hAnsi="GHEA Grapalat" w:cs="GHEA Grapalat"/>
                <w:color w:val="000000"/>
              </w:rPr>
              <w:t>Ցուցանիշների</w:t>
            </w:r>
            <w:r w:rsidRPr="00621545">
              <w:rPr>
                <w:rFonts w:ascii="GHEA Grapalat" w:hAnsi="GHEA Grapalat" w:cs="Arial"/>
                <w:color w:val="000000"/>
              </w:rPr>
              <w:t xml:space="preserve"> </w:t>
            </w:r>
            <w:r w:rsidRPr="00621545">
              <w:rPr>
                <w:rFonts w:ascii="GHEA Grapalat" w:hAnsi="GHEA Grapalat" w:cs="GHEA Grapalat"/>
                <w:color w:val="000000"/>
              </w:rPr>
              <w:t>փոփոխությունը</w:t>
            </w:r>
            <w:r w:rsidRPr="00621545">
              <w:rPr>
                <w:rFonts w:ascii="GHEA Grapalat" w:hAnsi="GHEA Grapalat" w:cs="Arial"/>
                <w:color w:val="000000"/>
              </w:rPr>
              <w:t xml:space="preserve"> (</w:t>
            </w:r>
            <w:r w:rsidRPr="00621545">
              <w:rPr>
                <w:rFonts w:ascii="GHEA Grapalat" w:hAnsi="GHEA Grapalat" w:cs="GHEA Grapalat"/>
                <w:color w:val="000000"/>
              </w:rPr>
              <w:t>ավելացումները</w:t>
            </w:r>
            <w:r w:rsidRPr="00621545">
              <w:rPr>
                <w:rFonts w:ascii="GHEA Grapalat" w:hAnsi="GHEA Grapalat" w:cs="Arial"/>
                <w:color w:val="000000"/>
              </w:rPr>
              <w:t xml:space="preserve"> </w:t>
            </w:r>
            <w:r w:rsidRPr="00621545">
              <w:rPr>
                <w:rFonts w:ascii="GHEA Grapalat" w:hAnsi="GHEA Grapalat" w:cs="GHEA Grapalat"/>
                <w:color w:val="000000"/>
              </w:rPr>
              <w:t>նշված</w:t>
            </w:r>
            <w:r w:rsidRPr="00621545">
              <w:rPr>
                <w:rFonts w:ascii="GHEA Grapalat" w:hAnsi="GHEA Grapalat" w:cs="Arial"/>
                <w:color w:val="000000"/>
              </w:rPr>
              <w:t xml:space="preserve"> </w:t>
            </w:r>
            <w:r w:rsidRPr="00621545">
              <w:rPr>
                <w:rFonts w:ascii="GHEA Grapalat" w:hAnsi="GHEA Grapalat" w:cs="GHEA Grapalat"/>
                <w:color w:val="000000"/>
              </w:rPr>
              <w:t>են</w:t>
            </w:r>
            <w:r w:rsidRPr="00621545">
              <w:rPr>
                <w:rFonts w:ascii="GHEA Grapalat" w:hAnsi="GHEA Grapalat" w:cs="Arial"/>
                <w:color w:val="000000"/>
              </w:rPr>
              <w:t xml:space="preserve"> </w:t>
            </w:r>
            <w:r w:rsidRPr="00621545">
              <w:rPr>
                <w:rFonts w:ascii="GHEA Grapalat" w:hAnsi="GHEA Grapalat" w:cs="GHEA Grapalat"/>
                <w:color w:val="000000"/>
              </w:rPr>
              <w:t>դրական</w:t>
            </w:r>
            <w:r w:rsidRPr="00621545">
              <w:rPr>
                <w:rFonts w:ascii="GHEA Grapalat" w:hAnsi="GHEA Grapalat" w:cs="Arial"/>
                <w:color w:val="000000"/>
              </w:rPr>
              <w:t xml:space="preserve"> </w:t>
            </w:r>
            <w:r w:rsidRPr="00621545">
              <w:rPr>
                <w:rFonts w:ascii="GHEA Grapalat" w:hAnsi="GHEA Grapalat" w:cs="GHEA Grapalat"/>
                <w:color w:val="000000"/>
              </w:rPr>
              <w:t>նշանով</w:t>
            </w:r>
            <w:r w:rsidRPr="00621545">
              <w:rPr>
                <w:rFonts w:ascii="GHEA Grapalat" w:hAnsi="GHEA Grapalat" w:cs="Arial"/>
                <w:color w:val="000000"/>
              </w:rPr>
              <w:t xml:space="preserve">, </w:t>
            </w:r>
            <w:r w:rsidRPr="00621545">
              <w:rPr>
                <w:rFonts w:ascii="GHEA Grapalat" w:hAnsi="GHEA Grapalat" w:cs="GHEA Grapalat"/>
                <w:color w:val="000000"/>
              </w:rPr>
              <w:t>իսկ</w:t>
            </w:r>
            <w:r w:rsidRPr="00621545">
              <w:rPr>
                <w:rFonts w:ascii="GHEA Grapalat" w:hAnsi="GHEA Grapalat" w:cs="Arial"/>
                <w:color w:val="000000"/>
              </w:rPr>
              <w:t xml:space="preserve"> </w:t>
            </w:r>
            <w:r w:rsidRPr="00621545">
              <w:rPr>
                <w:rFonts w:ascii="GHEA Grapalat" w:hAnsi="GHEA Grapalat" w:cs="GHEA Grapalat"/>
                <w:color w:val="000000"/>
              </w:rPr>
              <w:t>պակասեցումը</w:t>
            </w:r>
            <w:r w:rsidRPr="00621545">
              <w:rPr>
                <w:rFonts w:ascii="GHEA Grapalat" w:hAnsi="GHEA Grapalat" w:cs="Arial"/>
                <w:color w:val="000000"/>
              </w:rPr>
              <w:t xml:space="preserve"> </w:t>
            </w:r>
            <w:r w:rsidRPr="00621545">
              <w:rPr>
                <w:rFonts w:ascii="GHEA Grapalat" w:hAnsi="GHEA Grapalat" w:cs="GHEA Grapalat"/>
                <w:color w:val="000000"/>
              </w:rPr>
              <w:t>փակագծերում</w:t>
            </w:r>
            <w:r w:rsidRPr="00621545">
              <w:rPr>
                <w:rFonts w:ascii="GHEA Grapalat" w:hAnsi="GHEA Grapalat" w:cs="Arial"/>
                <w:color w:val="000000"/>
              </w:rPr>
              <w:t>)</w:t>
            </w:r>
          </w:p>
        </w:tc>
      </w:tr>
      <w:tr w:rsidR="001A475D" w:rsidRPr="00621545" w:rsidTr="001A475D">
        <w:trPr>
          <w:trHeight w:val="976"/>
        </w:trPr>
        <w:tc>
          <w:tcPr>
            <w:tcW w:w="73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7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3246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</w:tr>
      <w:tr w:rsidR="001A475D" w:rsidRPr="00621545" w:rsidTr="0011541E">
        <w:trPr>
          <w:trHeight w:val="270"/>
        </w:trPr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  <w:r w:rsidRPr="00621545">
              <w:rPr>
                <w:rFonts w:ascii="GHEA Grapalat" w:hAnsi="GHEA Grapalat" w:cs="GHEA Grapalat"/>
                <w:color w:val="000000"/>
              </w:rPr>
              <w:t>բաժինը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խումբը</w:t>
            </w:r>
          </w:p>
        </w:tc>
        <w:tc>
          <w:tcPr>
            <w:tcW w:w="27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դասը</w:t>
            </w:r>
          </w:p>
        </w:tc>
        <w:tc>
          <w:tcPr>
            <w:tcW w:w="2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7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544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ընդամենը՝ ոչ ֆինանսական ակտիվների գծով ծախսեր</w:t>
            </w:r>
          </w:p>
        </w:tc>
        <w:tc>
          <w:tcPr>
            <w:tcW w:w="270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այդ թվում`</w:t>
            </w:r>
          </w:p>
        </w:tc>
      </w:tr>
      <w:tr w:rsidR="001A475D" w:rsidRPr="00621545" w:rsidTr="0011541E">
        <w:trPr>
          <w:trHeight w:val="1530"/>
        </w:trPr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74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54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շենքերի և շինությունների շինարարություն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շենքերի և շինությունների կապիտալ վերանորոգում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նախագծահե-տազոտական, գեոդեզիաքարտեզագրական աշխատանքներ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Ոչ ֆինանսական ակտիվների գծով այլ ծախսեր</w:t>
            </w:r>
          </w:p>
        </w:tc>
      </w:tr>
      <w:tr w:rsidR="001A475D" w:rsidRPr="00621545" w:rsidTr="0011541E">
        <w:trPr>
          <w:trHeight w:val="345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 xml:space="preserve">ԸՆԴԱՄԵՆԸ 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0.0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0.0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0.0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0.0</w:t>
            </w:r>
          </w:p>
        </w:tc>
      </w:tr>
      <w:tr w:rsidR="001A475D" w:rsidRPr="00621545" w:rsidTr="0011541E">
        <w:trPr>
          <w:trHeight w:val="315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այդ թվում`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1A475D" w:rsidRPr="00621545" w:rsidTr="0011541E">
        <w:trPr>
          <w:trHeight w:val="570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ՀՀ ԿԱՌԱՎԱՐՈՒԹՅԱՆՆ ԱՌԸՆԹԵՐ ՊԵՏԱԿԱՆ ԵԿԱՄՈՒՏՆԵՐԻ ԿՈՄԻՏԵ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0.0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0.0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0.0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0.0</w:t>
            </w:r>
          </w:p>
        </w:tc>
      </w:tr>
      <w:tr w:rsidR="001A475D" w:rsidRPr="00621545" w:rsidTr="0011541E">
        <w:trPr>
          <w:trHeight w:val="315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այդ թվում`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1A475D" w:rsidRPr="00621545" w:rsidTr="0011541E">
        <w:trPr>
          <w:trHeight w:val="3178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01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02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10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 xml:space="preserve">Հարկային ծառայության մարմնի համակարգի և մաքսային ծառայության նյութական խրախուսման և համակարգի զարգացման ֆոնդ, այդ </w:t>
            </w:r>
            <w:r w:rsidRPr="00621545">
              <w:rPr>
                <w:rFonts w:ascii="GHEA Grapalat" w:hAnsi="GHEA Grapalat" w:cs="Arial"/>
                <w:color w:val="000000"/>
              </w:rPr>
              <w:lastRenderedPageBreak/>
              <w:t>թվում`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lastRenderedPageBreak/>
              <w:t>0.0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BD28B2" w:rsidRPr="00621545" w:rsidTr="0011541E">
        <w:trPr>
          <w:trHeight w:val="660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8B2" w:rsidRPr="00621545" w:rsidRDefault="00BD28B2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8B2" w:rsidRPr="00621545" w:rsidRDefault="00BD28B2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8B2" w:rsidRPr="00621545" w:rsidRDefault="00BD28B2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8B2" w:rsidRPr="00621545" w:rsidRDefault="00BD28B2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0C1CE9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D84B00">
              <w:rPr>
                <w:rFonts w:ascii="GHEA Grapalat" w:hAnsi="GHEA Grapalat"/>
                <w:color w:val="000000"/>
              </w:rPr>
              <w:t xml:space="preserve">ք. Երևան, Մանանդյան </w:t>
            </w:r>
            <w:r>
              <w:rPr>
                <w:rFonts w:ascii="GHEA Grapalat" w:hAnsi="GHEA Grapalat"/>
                <w:color w:val="000000"/>
              </w:rPr>
              <w:t xml:space="preserve"> փողոց թիվ-</w:t>
            </w:r>
            <w:r w:rsidRPr="00D84B00">
              <w:rPr>
                <w:rFonts w:ascii="GHEA Grapalat" w:hAnsi="GHEA Grapalat"/>
                <w:color w:val="000000"/>
              </w:rPr>
              <w:t xml:space="preserve">41 հասցեի  մարզահամալիր </w:t>
            </w:r>
            <w:r>
              <w:rPr>
                <w:rFonts w:ascii="GHEA Grapalat" w:hAnsi="GHEA Grapalat"/>
                <w:color w:val="000000"/>
              </w:rPr>
              <w:t>հիմնանորոգման, ընդլայնման՝ շախմատի ակադեմիայի շենքի և լողովազանի կառուցման</w:t>
            </w:r>
            <w:r w:rsidRPr="00D84B00">
              <w:rPr>
                <w:rFonts w:ascii="GHEA Grapalat" w:hAnsi="GHEA Grapalat"/>
                <w:color w:val="000000"/>
              </w:rPr>
              <w:t xml:space="preserve"> աշխատանքներ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8B2" w:rsidRPr="00897A69" w:rsidRDefault="00BD28B2" w:rsidP="00CB5A12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(1</w:t>
            </w:r>
            <w:r w:rsidR="00CB5A1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</w:t>
            </w: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5 000.00)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8B2" w:rsidRPr="00897A69" w:rsidRDefault="00BD28B2" w:rsidP="00CB5A12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(1</w:t>
            </w:r>
            <w:r w:rsidR="00CB5A12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25</w:t>
            </w: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000.00)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8B2" w:rsidRPr="00621545" w:rsidRDefault="00BD28B2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8B2" w:rsidRPr="00621545" w:rsidRDefault="00BD28B2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8B2" w:rsidRPr="00621545" w:rsidRDefault="00BD28B2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BD28B2" w:rsidRPr="00621545" w:rsidTr="0011541E">
        <w:trPr>
          <w:trHeight w:val="330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BD28B2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D84B00">
              <w:rPr>
                <w:rFonts w:ascii="GHEA Grapalat" w:hAnsi="GHEA Grapalat"/>
                <w:color w:val="000000"/>
              </w:rPr>
              <w:t>ք. Երևան, Մանանդյան 41 հասցեի  մարզահամալիր վերակառուցման աշխատանքներ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897A69" w:rsidRDefault="00BD28B2" w:rsidP="0095279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</w:t>
            </w: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5 000.00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897A69" w:rsidRDefault="00BD28B2" w:rsidP="0095279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</w:t>
            </w: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5 000.00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right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right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right"/>
              <w:rPr>
                <w:rFonts w:ascii="Courier New" w:hAnsi="Courier New" w:cs="Courier New"/>
                <w:color w:val="000000"/>
              </w:rPr>
            </w:pPr>
          </w:p>
        </w:tc>
      </w:tr>
      <w:tr w:rsidR="00BD28B2" w:rsidRPr="00621545" w:rsidTr="0011541E">
        <w:trPr>
          <w:trHeight w:val="330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0C1CE9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D84B00">
              <w:rPr>
                <w:rFonts w:ascii="GHEA Grapalat" w:hAnsi="GHEA Grapalat"/>
                <w:color w:val="000000"/>
              </w:rPr>
              <w:t xml:space="preserve">ք. Երևան, Մանանդյան </w:t>
            </w:r>
            <w:r>
              <w:rPr>
                <w:rFonts w:ascii="GHEA Grapalat" w:hAnsi="GHEA Grapalat"/>
                <w:color w:val="000000"/>
              </w:rPr>
              <w:t xml:space="preserve"> փողոց թիվ-</w:t>
            </w:r>
            <w:r w:rsidRPr="00D84B00">
              <w:rPr>
                <w:rFonts w:ascii="GHEA Grapalat" w:hAnsi="GHEA Grapalat"/>
                <w:color w:val="000000"/>
              </w:rPr>
              <w:t xml:space="preserve">41 հասցեի  մարզահամալիր </w:t>
            </w:r>
            <w:r>
              <w:rPr>
                <w:rFonts w:ascii="GHEA Grapalat" w:hAnsi="GHEA Grapalat"/>
                <w:color w:val="000000"/>
              </w:rPr>
              <w:t>հիմնանորոգման, ընդլայնման՝ շախմատի ակադեմիայի շենքի և լողովազանի կառուցման</w:t>
            </w:r>
            <w:r w:rsidRPr="00D84B00">
              <w:rPr>
                <w:rFonts w:ascii="GHEA Grapalat" w:hAnsi="GHEA Grapalat"/>
                <w:color w:val="000000"/>
              </w:rPr>
              <w:t xml:space="preserve"> </w:t>
            </w:r>
            <w:r w:rsidRPr="00D84B00">
              <w:rPr>
                <w:rFonts w:ascii="GHEA Grapalat" w:hAnsi="GHEA Grapalat"/>
                <w:color w:val="000000"/>
              </w:rPr>
              <w:lastRenderedPageBreak/>
              <w:t>աշխատանքներ</w:t>
            </w:r>
            <w:r>
              <w:rPr>
                <w:rFonts w:ascii="GHEA Grapalat" w:hAnsi="GHEA Grapalat"/>
                <w:color w:val="000000"/>
              </w:rPr>
              <w:t>ի կատարման նկատմամբ տեխնիկական հսկողության ծառայություններ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897A69" w:rsidRDefault="00BD28B2" w:rsidP="0095279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(1 575.00)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897A69" w:rsidRDefault="00BD28B2" w:rsidP="0095279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(1 575.00)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right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right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8B2" w:rsidRPr="00621545" w:rsidRDefault="00BD28B2" w:rsidP="00621545">
            <w:pPr>
              <w:spacing w:after="0" w:line="240" w:lineRule="auto"/>
              <w:ind w:left="0"/>
              <w:jc w:val="right"/>
              <w:rPr>
                <w:rFonts w:ascii="Courier New" w:hAnsi="Courier New" w:cs="Courier New"/>
                <w:color w:val="000000"/>
              </w:rPr>
            </w:pPr>
          </w:p>
        </w:tc>
      </w:tr>
      <w:tr w:rsidR="00897A69" w:rsidRPr="00621545" w:rsidTr="0011541E">
        <w:trPr>
          <w:trHeight w:val="330"/>
        </w:trPr>
        <w:tc>
          <w:tcPr>
            <w:tcW w:w="2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69" w:rsidRPr="00621545" w:rsidRDefault="00897A69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69" w:rsidRPr="00621545" w:rsidRDefault="00897A69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69" w:rsidRPr="00621545" w:rsidRDefault="00897A69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69" w:rsidRPr="00621545" w:rsidRDefault="00897A69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A69" w:rsidRPr="00621545" w:rsidRDefault="00897A69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D84B00">
              <w:rPr>
                <w:rFonts w:ascii="GHEA Grapalat" w:hAnsi="GHEA Grapalat"/>
                <w:color w:val="000000"/>
              </w:rPr>
              <w:t>ք. Երևան, Մանանդյան 41 հասցեի  մարզահամալիր վերակառուցման աշխատանքներ</w:t>
            </w:r>
            <w:r>
              <w:rPr>
                <w:rFonts w:ascii="GHEA Grapalat" w:hAnsi="GHEA Grapalat"/>
                <w:color w:val="000000"/>
              </w:rPr>
              <w:t>ի կատարման նկատմամբ տեխնիկական հսկողության ծառայություններ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69" w:rsidRPr="00897A69" w:rsidRDefault="00897A69" w:rsidP="0095279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1 575.00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69" w:rsidRPr="00897A69" w:rsidRDefault="00897A69" w:rsidP="0095279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1 575.00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69" w:rsidRPr="00621545" w:rsidRDefault="00897A69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69" w:rsidRPr="00621545" w:rsidRDefault="00897A69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69" w:rsidRPr="00621545" w:rsidRDefault="00897A69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1A475D" w:rsidRPr="00621545" w:rsidTr="0011541E">
        <w:trPr>
          <w:trHeight w:val="465"/>
        </w:trPr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</w:p>
        </w:tc>
      </w:tr>
    </w:tbl>
    <w:p w:rsidR="001A475D" w:rsidRDefault="001A475D">
      <w:pPr>
        <w:rPr>
          <w:sz w:val="16"/>
        </w:rPr>
      </w:pPr>
    </w:p>
    <w:p w:rsidR="00774B6E" w:rsidRDefault="00774B6E">
      <w:pPr>
        <w:rPr>
          <w:sz w:val="16"/>
        </w:rPr>
      </w:pPr>
    </w:p>
    <w:p w:rsidR="00774B6E" w:rsidRDefault="00774B6E">
      <w:pPr>
        <w:rPr>
          <w:sz w:val="16"/>
        </w:rPr>
      </w:pPr>
    </w:p>
    <w:p w:rsidR="00774B6E" w:rsidRDefault="00774B6E">
      <w:pPr>
        <w:rPr>
          <w:sz w:val="16"/>
        </w:rPr>
      </w:pPr>
    </w:p>
    <w:p w:rsidR="00774B6E" w:rsidRDefault="00774B6E">
      <w:pPr>
        <w:rPr>
          <w:sz w:val="16"/>
        </w:rPr>
      </w:pPr>
    </w:p>
    <w:p w:rsidR="00774B6E" w:rsidRDefault="00774B6E">
      <w:pPr>
        <w:rPr>
          <w:sz w:val="16"/>
        </w:rPr>
      </w:pPr>
    </w:p>
    <w:p w:rsidR="00774B6E" w:rsidRDefault="00774B6E">
      <w:pPr>
        <w:rPr>
          <w:sz w:val="16"/>
        </w:rPr>
      </w:pPr>
    </w:p>
    <w:p w:rsidR="00774B6E" w:rsidRDefault="00774B6E">
      <w:pPr>
        <w:rPr>
          <w:sz w:val="16"/>
        </w:rPr>
      </w:pPr>
    </w:p>
    <w:p w:rsidR="00774B6E" w:rsidRDefault="00774B6E">
      <w:pPr>
        <w:rPr>
          <w:sz w:val="16"/>
        </w:rPr>
      </w:pPr>
    </w:p>
    <w:p w:rsidR="00774B6E" w:rsidRDefault="00774B6E">
      <w:pPr>
        <w:rPr>
          <w:sz w:val="16"/>
        </w:rPr>
      </w:pPr>
    </w:p>
    <w:p w:rsidR="00774B6E" w:rsidRDefault="00774B6E">
      <w:pPr>
        <w:rPr>
          <w:sz w:val="16"/>
        </w:rPr>
      </w:pPr>
    </w:p>
    <w:p w:rsidR="00774B6E" w:rsidRDefault="00774B6E">
      <w:pPr>
        <w:rPr>
          <w:sz w:val="16"/>
        </w:rPr>
      </w:pPr>
    </w:p>
    <w:p w:rsidR="00774B6E" w:rsidRDefault="00774B6E">
      <w:pPr>
        <w:rPr>
          <w:sz w:val="16"/>
        </w:rPr>
      </w:pPr>
    </w:p>
    <w:p w:rsidR="00774B6E" w:rsidRPr="001A475D" w:rsidRDefault="00774B6E">
      <w:pPr>
        <w:rPr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2"/>
        <w:gridCol w:w="1043"/>
        <w:gridCol w:w="981"/>
        <w:gridCol w:w="815"/>
        <w:gridCol w:w="1067"/>
        <w:gridCol w:w="2915"/>
        <w:gridCol w:w="159"/>
        <w:gridCol w:w="1448"/>
        <w:gridCol w:w="73"/>
        <w:gridCol w:w="1681"/>
      </w:tblGrid>
      <w:tr w:rsidR="001A475D" w:rsidRPr="00621545" w:rsidTr="00800C43">
        <w:trPr>
          <w:trHeight w:val="33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1A475D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b/>
              </w:rPr>
              <w:lastRenderedPageBreak/>
              <w:br w:type="page"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14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7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545" w:rsidRPr="00621545" w:rsidRDefault="00621545" w:rsidP="00897A69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 xml:space="preserve">Հավելված N </w:t>
            </w:r>
            <w:r w:rsidR="00897A69">
              <w:rPr>
                <w:rFonts w:ascii="GHEA Grapalat" w:hAnsi="GHEA Grapalat" w:cs="Arial"/>
                <w:color w:val="000000"/>
              </w:rPr>
              <w:t>3</w:t>
            </w:r>
          </w:p>
        </w:tc>
      </w:tr>
      <w:tr w:rsidR="00621545" w:rsidRPr="00621545" w:rsidTr="00800C43">
        <w:trPr>
          <w:trHeight w:val="52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392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 xml:space="preserve">ՀՀ կառավարության 2016  թվականի </w:t>
            </w:r>
            <w:r w:rsidRPr="00621545">
              <w:rPr>
                <w:rFonts w:ascii="GHEA Grapalat" w:hAnsi="GHEA Grapalat" w:cs="Arial"/>
                <w:color w:val="000000"/>
              </w:rPr>
              <w:br/>
              <w:t>--------  -------ի N ---- -Ն որոշման</w:t>
            </w:r>
          </w:p>
        </w:tc>
      </w:tr>
      <w:tr w:rsidR="001A475D" w:rsidRPr="00621545" w:rsidTr="00800C43">
        <w:trPr>
          <w:trHeight w:val="33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14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7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</w:tr>
      <w:tr w:rsidR="00621545" w:rsidRPr="00621545" w:rsidTr="00800C43">
        <w:trPr>
          <w:trHeight w:val="85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88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 w:rsidRPr="00621545">
              <w:rPr>
                <w:rFonts w:ascii="GHEA Grapalat" w:hAnsi="GHEA Grapalat" w:cs="Arial"/>
                <w:b/>
                <w:bCs/>
                <w:color w:val="000000"/>
              </w:rPr>
              <w:t>ՀԱՅԱՍՏԱՆԻ ՀԱՆՐԱՊԵՏՈՒԹՅԱՆ ԿԱՌԱՎԱՐՈՒԹՅԱՆ 2015 ԹՎԱԿԱՆԻ ԴԵԿՏԵՄԲԵՐԻ 24-Ի N 1555-Ն ՈՐՈՇՄԱՆ N 5 ՀԱՎԵԼՎԱԾԻ N 12 ԱՂՅՈՒՍԱԿՈՒՄ ԿԱՏԱՐՎՈՂ ՓՈՓՈԽՈՒԹՅՈՒՆՆԵՐԸ ԵՎ ԼՐԱՑՈՒՄՆԵՐԸ</w:t>
            </w:r>
          </w:p>
        </w:tc>
      </w:tr>
      <w:tr w:rsidR="001A475D" w:rsidRPr="00621545" w:rsidTr="00800C43">
        <w:trPr>
          <w:trHeight w:val="33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7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545" w:rsidRPr="00621545" w:rsidRDefault="00621545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(հազ. դրամ)</w:t>
            </w:r>
          </w:p>
        </w:tc>
      </w:tr>
      <w:tr w:rsidR="00800C43" w:rsidRPr="00621545" w:rsidTr="00800C43">
        <w:trPr>
          <w:trHeight w:val="33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  <w:p w:rsidR="00800C43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  <w:p w:rsidR="00800C43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  <w:p w:rsidR="00800C43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</w:tc>
      </w:tr>
      <w:tr w:rsidR="00800C43" w:rsidRPr="00621545" w:rsidTr="00800C43">
        <w:trPr>
          <w:trHeight w:val="118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 xml:space="preserve">Բաժինը </w:t>
            </w: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 xml:space="preserve">Խումբը 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 xml:space="preserve">Դասը 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Ծրագրի համարը</w:t>
            </w:r>
          </w:p>
        </w:tc>
        <w:tc>
          <w:tcPr>
            <w:tcW w:w="1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Ծրագրերի, օբյեկտների և կատարողների անվանումները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84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0C43" w:rsidRPr="00621545" w:rsidRDefault="00800C43" w:rsidP="00800C43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</w:p>
        </w:tc>
      </w:tr>
      <w:tr w:rsidR="00800C43" w:rsidRPr="00621545" w:rsidTr="00800C43">
        <w:trPr>
          <w:trHeight w:val="33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4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1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D31443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 xml:space="preserve">Տարի 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</w:p>
        </w:tc>
      </w:tr>
      <w:tr w:rsidR="00800C43" w:rsidRPr="00621545" w:rsidTr="00800C43">
        <w:trPr>
          <w:trHeight w:val="33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 xml:space="preserve">ԸՆԴԱՄԵՆԸ 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D31443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0.0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</w:tc>
      </w:tr>
      <w:tr w:rsidR="00800C43" w:rsidRPr="00621545" w:rsidTr="00800C43">
        <w:trPr>
          <w:trHeight w:val="33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այդ թվում`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D31443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</w:tc>
      </w:tr>
      <w:tr w:rsidR="00800C43" w:rsidRPr="00621545" w:rsidTr="00800C43">
        <w:trPr>
          <w:trHeight w:val="66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ՀՀ ԿԱՌԱՎԱՐՈՒԹՅԱՆՆ ԱՌԸՆԹԵՐ ՊԵՏԱԿԱՆ ԵԿԱՄՈՒՏՆԵՐԻ ԿՈՄԻՏԵ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D31443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0.0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</w:tc>
      </w:tr>
      <w:tr w:rsidR="00800C43" w:rsidRPr="00621545" w:rsidTr="00800C43">
        <w:trPr>
          <w:trHeight w:val="33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այդ թվում`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D31443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</w:tc>
      </w:tr>
      <w:tr w:rsidR="00800C43" w:rsidRPr="00621545" w:rsidTr="00800C43">
        <w:trPr>
          <w:trHeight w:val="103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center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10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Հարկային ծառայության մարմնի համակարգի և մաքսային ծառայության նյութական խրախուսման և համակարգի զարգացման ֆոնդ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D31443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GHEA Grapalat" w:hAnsi="GHEA Grapalat" w:cs="Arial"/>
                <w:color w:val="000000"/>
              </w:rPr>
              <w:t>0.0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right"/>
              <w:rPr>
                <w:rFonts w:ascii="GHEA Grapalat" w:hAnsi="GHEA Grapalat" w:cs="Arial"/>
                <w:color w:val="000000"/>
              </w:rPr>
            </w:pPr>
          </w:p>
        </w:tc>
      </w:tr>
      <w:tr w:rsidR="00800C43" w:rsidRPr="00897A69" w:rsidTr="00800C43">
        <w:trPr>
          <w:trHeight w:val="765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C43" w:rsidRPr="00621545" w:rsidRDefault="00800C43" w:rsidP="000C1CE9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D84B00">
              <w:rPr>
                <w:rFonts w:ascii="GHEA Grapalat" w:hAnsi="GHEA Grapalat"/>
                <w:color w:val="000000"/>
              </w:rPr>
              <w:t xml:space="preserve">ք. Երևան, Մանանդյան </w:t>
            </w:r>
            <w:r>
              <w:rPr>
                <w:rFonts w:ascii="GHEA Grapalat" w:hAnsi="GHEA Grapalat"/>
                <w:color w:val="000000"/>
              </w:rPr>
              <w:t xml:space="preserve"> փողոց թիվ-</w:t>
            </w:r>
            <w:r w:rsidRPr="00D84B00">
              <w:rPr>
                <w:rFonts w:ascii="GHEA Grapalat" w:hAnsi="GHEA Grapalat"/>
                <w:color w:val="000000"/>
              </w:rPr>
              <w:t xml:space="preserve">41 հասցեի  մարզահամալիր </w:t>
            </w:r>
            <w:r>
              <w:rPr>
                <w:rFonts w:ascii="GHEA Grapalat" w:hAnsi="GHEA Grapalat"/>
                <w:color w:val="000000"/>
              </w:rPr>
              <w:t>հիմնանորոգման, ընդլայնման՝ շախմատի ակադեմիայի շենքի և լողովազանի կառուցման</w:t>
            </w:r>
            <w:r w:rsidRPr="00D84B00">
              <w:rPr>
                <w:rFonts w:ascii="GHEA Grapalat" w:hAnsi="GHEA Grapalat"/>
                <w:color w:val="000000"/>
              </w:rPr>
              <w:t xml:space="preserve"> աշխատանքներ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897A69" w:rsidRDefault="00800C43" w:rsidP="00D31443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</w:t>
            </w: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5 000.00)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00C43" w:rsidRPr="00897A69" w:rsidRDefault="00800C43" w:rsidP="00BD28B2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</w:p>
        </w:tc>
      </w:tr>
      <w:tr w:rsidR="00800C43" w:rsidRPr="00897A69" w:rsidTr="00800C43">
        <w:trPr>
          <w:trHeight w:val="126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D84B00">
              <w:rPr>
                <w:rFonts w:ascii="GHEA Grapalat" w:hAnsi="GHEA Grapalat"/>
                <w:color w:val="000000"/>
              </w:rPr>
              <w:t>ք. Երևան, Մանանդյան 41 հասցեի  մարզահամալիր վերակառուցման աշխատանքներ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43" w:rsidRPr="00897A69" w:rsidRDefault="00800C43" w:rsidP="00D31443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</w:t>
            </w: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5 000.00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800C43" w:rsidRPr="00897A69" w:rsidRDefault="00800C43" w:rsidP="00BD28B2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</w:p>
        </w:tc>
      </w:tr>
      <w:tr w:rsidR="00800C43" w:rsidRPr="00897A69" w:rsidTr="00800C43">
        <w:trPr>
          <w:trHeight w:val="557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C43" w:rsidRPr="00621545" w:rsidRDefault="00800C43" w:rsidP="0063393F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D84B00">
              <w:rPr>
                <w:rFonts w:ascii="GHEA Grapalat" w:hAnsi="GHEA Grapalat"/>
                <w:color w:val="000000"/>
              </w:rPr>
              <w:t xml:space="preserve">ք. Երևան, Մանանդյան </w:t>
            </w:r>
            <w:r>
              <w:rPr>
                <w:rFonts w:ascii="GHEA Grapalat" w:hAnsi="GHEA Grapalat"/>
                <w:color w:val="000000"/>
              </w:rPr>
              <w:t xml:space="preserve"> փողոց թիվ-</w:t>
            </w:r>
            <w:r w:rsidRPr="00D84B00">
              <w:rPr>
                <w:rFonts w:ascii="GHEA Grapalat" w:hAnsi="GHEA Grapalat"/>
                <w:color w:val="000000"/>
              </w:rPr>
              <w:t xml:space="preserve">41 հասցեի  մարզահամալիր </w:t>
            </w:r>
            <w:r>
              <w:rPr>
                <w:rFonts w:ascii="GHEA Grapalat" w:hAnsi="GHEA Grapalat"/>
                <w:color w:val="000000"/>
              </w:rPr>
              <w:t xml:space="preserve">հիմնանորոգման, ընդլայնման՝ շախմատի ակադեմիայի շենքի և </w:t>
            </w:r>
            <w:r>
              <w:rPr>
                <w:rFonts w:ascii="GHEA Grapalat" w:hAnsi="GHEA Grapalat"/>
                <w:color w:val="000000"/>
              </w:rPr>
              <w:lastRenderedPageBreak/>
              <w:t>լողովազանի կառուցման</w:t>
            </w:r>
            <w:r w:rsidRPr="00D84B00">
              <w:rPr>
                <w:rFonts w:ascii="GHEA Grapalat" w:hAnsi="GHEA Grapalat"/>
                <w:color w:val="000000"/>
              </w:rPr>
              <w:t xml:space="preserve"> աշխատանքներ</w:t>
            </w:r>
            <w:r>
              <w:rPr>
                <w:rFonts w:ascii="GHEA Grapalat" w:hAnsi="GHEA Grapalat"/>
                <w:color w:val="000000"/>
              </w:rPr>
              <w:t>ի կատարման նկատմամբ տեխնիկական հսկողության ծառայություններ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C43" w:rsidRPr="00897A69" w:rsidRDefault="00800C43" w:rsidP="00D31443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(1 575.00)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800C43" w:rsidRPr="00897A69" w:rsidRDefault="00800C43" w:rsidP="0095279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</w:p>
        </w:tc>
      </w:tr>
      <w:tr w:rsidR="00800C43" w:rsidRPr="00897A69" w:rsidTr="00800C43">
        <w:trPr>
          <w:trHeight w:val="126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621545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0C43" w:rsidRPr="00621545" w:rsidRDefault="00800C43" w:rsidP="0011541E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  <w:color w:val="000000"/>
              </w:rPr>
            </w:pPr>
            <w:r w:rsidRPr="00D84B00">
              <w:rPr>
                <w:rFonts w:ascii="GHEA Grapalat" w:hAnsi="GHEA Grapalat"/>
                <w:color w:val="000000"/>
              </w:rPr>
              <w:t>ք. Երևան, Մանանդյան 41 հասցեի  մարզահամալիր վերակառուցման աշխատանքներ</w:t>
            </w:r>
            <w:r>
              <w:rPr>
                <w:rFonts w:ascii="GHEA Grapalat" w:hAnsi="GHEA Grapalat"/>
                <w:color w:val="000000"/>
              </w:rPr>
              <w:t>ի կատարման նկատմամբ տեխնիկական հսկողության ծառայություններ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C43" w:rsidRPr="00897A69" w:rsidRDefault="00800C43" w:rsidP="00D31443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97A69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1 575.00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00C43" w:rsidRPr="00897A69" w:rsidRDefault="00800C43" w:rsidP="00952796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</w:p>
        </w:tc>
      </w:tr>
      <w:tr w:rsidR="00800C43" w:rsidRPr="00621545" w:rsidTr="00800C43">
        <w:trPr>
          <w:trHeight w:val="33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84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</w:tr>
      <w:tr w:rsidR="00800C43" w:rsidRPr="00621545" w:rsidTr="00800C43">
        <w:trPr>
          <w:trHeight w:val="330"/>
        </w:trPr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7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C43" w:rsidRPr="00621545" w:rsidRDefault="00800C43" w:rsidP="00621545">
            <w:pPr>
              <w:spacing w:after="0" w:line="240" w:lineRule="auto"/>
              <w:ind w:left="0"/>
              <w:jc w:val="left"/>
              <w:rPr>
                <w:rFonts w:ascii="GHEA Grapalat" w:hAnsi="GHEA Grapalat" w:cs="Arial"/>
              </w:rPr>
            </w:pPr>
          </w:p>
        </w:tc>
      </w:tr>
    </w:tbl>
    <w:p w:rsidR="006416CC" w:rsidRDefault="001A475D" w:rsidP="00252242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F40E10" w:rsidRPr="00CC2A7B" w:rsidRDefault="00F40E10" w:rsidP="00252242">
      <w:pPr>
        <w:jc w:val="center"/>
        <w:rPr>
          <w:rFonts w:ascii="GHEA Grapalat" w:hAnsi="GHEA Grapalat"/>
          <w:b/>
        </w:rPr>
      </w:pPr>
      <w:r w:rsidRPr="00CC2A7B">
        <w:rPr>
          <w:rFonts w:ascii="GHEA Grapalat" w:hAnsi="GHEA Grapalat"/>
          <w:b/>
        </w:rPr>
        <w:lastRenderedPageBreak/>
        <w:t>ՀԻՄՆԱՎՈՐՈՒՄ</w:t>
      </w:r>
    </w:p>
    <w:p w:rsidR="00F40E10" w:rsidRDefault="00F40E10" w:rsidP="00F40E10">
      <w:pPr>
        <w:spacing w:after="0"/>
        <w:ind w:firstLine="375"/>
        <w:jc w:val="center"/>
        <w:rPr>
          <w:rFonts w:ascii="GHEA Grapalat" w:hAnsi="GHEA Grapalat" w:cs="Sylfaen"/>
          <w:b/>
        </w:rPr>
      </w:pPr>
      <w:r w:rsidRPr="00CC2A7B">
        <w:rPr>
          <w:rFonts w:ascii="GHEA Grapalat" w:hAnsi="GHEA Grapalat"/>
          <w:b/>
          <w:bCs/>
          <w:color w:val="000000"/>
        </w:rPr>
        <w:t>«ՀԱՅԱՍՏԱՆԻ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CC2A7B">
        <w:rPr>
          <w:rFonts w:ascii="GHEA Grapalat" w:hAnsi="GHEA Grapalat"/>
          <w:b/>
          <w:bCs/>
          <w:color w:val="000000"/>
        </w:rPr>
        <w:t>ՀԱՆՐԱՊԵՏՈՒԹՅԱՆ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CC2A7B">
        <w:rPr>
          <w:rFonts w:ascii="GHEA Grapalat" w:hAnsi="GHEA Grapalat"/>
          <w:b/>
          <w:bCs/>
          <w:color w:val="000000"/>
        </w:rPr>
        <w:t>ԿԱՌԱՎԱՐՈՒԹՅԱՆ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2015 </w:t>
      </w:r>
      <w:r w:rsidRPr="00CC2A7B">
        <w:rPr>
          <w:rFonts w:ascii="GHEA Grapalat" w:hAnsi="GHEA Grapalat"/>
          <w:b/>
          <w:bCs/>
          <w:color w:val="000000"/>
        </w:rPr>
        <w:t>ԹՎԱԿԱՆԻ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CC2A7B">
        <w:rPr>
          <w:rFonts w:ascii="GHEA Grapalat" w:hAnsi="GHEA Grapalat"/>
          <w:b/>
          <w:bCs/>
          <w:color w:val="000000"/>
        </w:rPr>
        <w:t>ԴԵԿՏԵՄԲԵՐԻ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24-</w:t>
      </w:r>
      <w:r w:rsidRPr="00CC2A7B">
        <w:rPr>
          <w:rFonts w:ascii="GHEA Grapalat" w:hAnsi="GHEA Grapalat"/>
          <w:b/>
          <w:bCs/>
          <w:color w:val="000000"/>
        </w:rPr>
        <w:t>Ի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N 1555-</w:t>
      </w:r>
      <w:r w:rsidRPr="00CC2A7B">
        <w:rPr>
          <w:rFonts w:ascii="GHEA Grapalat" w:hAnsi="GHEA Grapalat"/>
          <w:b/>
          <w:bCs/>
          <w:color w:val="000000"/>
        </w:rPr>
        <w:t>Ն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CC2A7B">
        <w:rPr>
          <w:rFonts w:ascii="GHEA Grapalat" w:hAnsi="GHEA Grapalat"/>
          <w:b/>
          <w:bCs/>
          <w:color w:val="000000"/>
        </w:rPr>
        <w:t>ՈՐՈՇՄԱՆ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CC2A7B">
        <w:rPr>
          <w:rFonts w:ascii="GHEA Grapalat" w:hAnsi="GHEA Grapalat"/>
          <w:b/>
          <w:bCs/>
          <w:color w:val="000000"/>
        </w:rPr>
        <w:t>ՄԵՋ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CC2A7B">
        <w:rPr>
          <w:rFonts w:ascii="GHEA Grapalat" w:hAnsi="GHEA Grapalat"/>
          <w:b/>
          <w:bCs/>
          <w:color w:val="000000"/>
        </w:rPr>
        <w:t>ՓՈՓՈԽՈՒԹՅՈՒՆՆԵՐ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CC2A7B">
        <w:rPr>
          <w:rFonts w:ascii="GHEA Grapalat" w:hAnsi="GHEA Grapalat"/>
          <w:b/>
          <w:bCs/>
          <w:color w:val="000000"/>
        </w:rPr>
        <w:t>ԵՎ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CC2A7B">
        <w:rPr>
          <w:rFonts w:ascii="GHEA Grapalat" w:hAnsi="GHEA Grapalat"/>
          <w:b/>
          <w:bCs/>
          <w:color w:val="000000"/>
        </w:rPr>
        <w:t>ԼՐԱՑՈՒՄՆԵՐ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CC2A7B">
        <w:rPr>
          <w:rFonts w:ascii="GHEA Grapalat" w:hAnsi="GHEA Grapalat"/>
          <w:b/>
          <w:bCs/>
          <w:color w:val="000000"/>
        </w:rPr>
        <w:t>ԿԱՏԱՐԵԼՈՒ</w:t>
      </w:r>
      <w:r w:rsidRPr="00CC2A7B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Pr="00CC2A7B">
        <w:rPr>
          <w:rFonts w:ascii="GHEA Grapalat" w:hAnsi="GHEA Grapalat"/>
          <w:b/>
          <w:bCs/>
          <w:color w:val="000000"/>
        </w:rPr>
        <w:t xml:space="preserve">ՄԱՍԻՆ» </w:t>
      </w:r>
      <w:r w:rsidRPr="00CC2A7B">
        <w:rPr>
          <w:rFonts w:ascii="GHEA Grapalat" w:hAnsi="GHEA Grapalat" w:cs="Sylfaen"/>
          <w:b/>
          <w:lang w:val="hy-AM"/>
        </w:rPr>
        <w:t>ՀՀ ԿԱՌԱՎԱՐՈՒԹՅԱՆ ՈՐՈՇՄԱՆ ԸՆԴՈՒՆՄԱՆ</w:t>
      </w:r>
    </w:p>
    <w:p w:rsidR="004304DB" w:rsidRPr="004304DB" w:rsidRDefault="004304DB" w:rsidP="00F40E10">
      <w:pPr>
        <w:spacing w:after="0"/>
        <w:ind w:firstLine="375"/>
        <w:jc w:val="center"/>
        <w:rPr>
          <w:rFonts w:ascii="GHEA Grapalat" w:hAnsi="GHEA Grapalat"/>
          <w:b/>
          <w:color w:val="000000"/>
        </w:rPr>
      </w:pPr>
    </w:p>
    <w:p w:rsidR="00F40E10" w:rsidRDefault="004C3294" w:rsidP="004C3294">
      <w:pPr>
        <w:tabs>
          <w:tab w:val="left" w:pos="720"/>
        </w:tabs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color w:val="000000"/>
          <w:lang w:val="pt-BR"/>
        </w:rPr>
        <w:tab/>
      </w:r>
      <w:r w:rsidRPr="004D4122">
        <w:rPr>
          <w:rFonts w:ascii="GHEA Grapalat" w:hAnsi="GHEA Grapalat"/>
          <w:color w:val="000000"/>
        </w:rPr>
        <w:t>Հայաստանի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 w:rsidRPr="004D4122">
        <w:rPr>
          <w:rFonts w:ascii="GHEA Grapalat" w:hAnsi="GHEA Grapalat"/>
          <w:color w:val="000000"/>
        </w:rPr>
        <w:t>Հանրապետության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 w:rsidRPr="004D4122">
        <w:rPr>
          <w:rFonts w:ascii="GHEA Grapalat" w:hAnsi="GHEA Grapalat"/>
          <w:color w:val="000000"/>
        </w:rPr>
        <w:t>կառավարությանն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 w:rsidRPr="004D4122">
        <w:rPr>
          <w:rFonts w:ascii="GHEA Grapalat" w:hAnsi="GHEA Grapalat"/>
          <w:color w:val="000000"/>
        </w:rPr>
        <w:t>առընթեր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 w:rsidRPr="004D4122">
        <w:rPr>
          <w:rFonts w:ascii="GHEA Grapalat" w:hAnsi="GHEA Grapalat"/>
          <w:color w:val="000000"/>
        </w:rPr>
        <w:t>պետական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 w:rsidRPr="004D4122">
        <w:rPr>
          <w:rFonts w:ascii="GHEA Grapalat" w:hAnsi="GHEA Grapalat"/>
          <w:color w:val="000000"/>
        </w:rPr>
        <w:t>եկամուտների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 w:rsidRPr="004D4122">
        <w:rPr>
          <w:rFonts w:ascii="GHEA Grapalat" w:hAnsi="GHEA Grapalat"/>
          <w:color w:val="000000"/>
        </w:rPr>
        <w:t>կոմիտեի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 w:rsidRPr="004D4122">
        <w:rPr>
          <w:rFonts w:ascii="GHEA Grapalat" w:hAnsi="GHEA Grapalat"/>
          <w:color w:val="000000"/>
        </w:rPr>
        <w:t>հաշվեկշռում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 w:rsidRPr="004D4122">
        <w:rPr>
          <w:rFonts w:ascii="GHEA Grapalat" w:hAnsi="GHEA Grapalat"/>
          <w:color w:val="000000"/>
        </w:rPr>
        <w:t>հաշվառված՝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Երևան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 w:rsidRPr="004D4122">
        <w:rPr>
          <w:rFonts w:ascii="GHEA Grapalat" w:hAnsi="GHEA Grapalat"/>
          <w:color w:val="000000"/>
        </w:rPr>
        <w:t>քաղաքի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 w:rsidRPr="004D4122">
        <w:rPr>
          <w:rFonts w:ascii="GHEA Grapalat" w:hAnsi="GHEA Grapalat"/>
          <w:color w:val="000000"/>
        </w:rPr>
        <w:t>Մանանդյան</w:t>
      </w:r>
      <w:r w:rsidRPr="004C3294">
        <w:rPr>
          <w:rFonts w:ascii="GHEA Grapalat" w:hAnsi="GHEA Grapalat"/>
          <w:color w:val="000000"/>
          <w:lang w:val="pt-BR"/>
        </w:rPr>
        <w:t xml:space="preserve"> 41 </w:t>
      </w:r>
      <w:r w:rsidRPr="004D4122">
        <w:rPr>
          <w:rFonts w:ascii="GHEA Grapalat" w:hAnsi="GHEA Grapalat"/>
          <w:color w:val="000000"/>
        </w:rPr>
        <w:t>հասց</w:t>
      </w:r>
      <w:r w:rsidR="00362299">
        <w:rPr>
          <w:rFonts w:ascii="GHEA Grapalat" w:hAnsi="GHEA Grapalat"/>
          <w:color w:val="000000"/>
        </w:rPr>
        <w:t>ի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 w:rsidR="00213E9F" w:rsidRPr="004D4122">
        <w:rPr>
          <w:rFonts w:ascii="GHEA Grapalat" w:hAnsi="GHEA Grapalat"/>
          <w:color w:val="000000"/>
        </w:rPr>
        <w:t>մարզա</w:t>
      </w:r>
      <w:r w:rsidR="00213E9F">
        <w:rPr>
          <w:rFonts w:ascii="GHEA Grapalat" w:hAnsi="GHEA Grapalat"/>
          <w:color w:val="000000"/>
        </w:rPr>
        <w:t>համալիր</w:t>
      </w:r>
      <w:r w:rsidR="00213E9F" w:rsidRPr="00213E9F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վերակառուցման</w:t>
      </w:r>
      <w:r w:rsidR="00213E9F" w:rsidRPr="00213E9F">
        <w:rPr>
          <w:rFonts w:ascii="GHEA Grapalat" w:hAnsi="GHEA Grapalat"/>
          <w:color w:val="000000"/>
          <w:lang w:val="pt-BR"/>
        </w:rPr>
        <w:t xml:space="preserve"> </w:t>
      </w:r>
      <w:r w:rsidR="00213E9F">
        <w:rPr>
          <w:rFonts w:ascii="GHEA Grapalat" w:hAnsi="GHEA Grapalat"/>
          <w:color w:val="000000"/>
        </w:rPr>
        <w:t>և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դրա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շինարարության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որակի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տեխնիկական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հսկողության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ծառայությունները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ներառված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են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ՀՀ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ԿԱ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պետական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եկամուտների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կոմիտեի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գնման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պլանում</w:t>
      </w:r>
      <w:r w:rsidRPr="004C3294">
        <w:rPr>
          <w:rFonts w:ascii="GHEA Grapalat" w:hAnsi="GHEA Grapalat"/>
          <w:color w:val="000000"/>
          <w:lang w:val="pt-BR"/>
        </w:rPr>
        <w:t xml:space="preserve">, </w:t>
      </w:r>
      <w:r>
        <w:rPr>
          <w:rFonts w:ascii="GHEA Grapalat" w:hAnsi="GHEA Grapalat"/>
          <w:color w:val="000000"/>
        </w:rPr>
        <w:t>սակայն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նշված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ընթացակարգով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գնումները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իրականացնելու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դեպքում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հնարավոր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չի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լինի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վերակառուցման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աշխատանքները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սահմանված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ժամկետներում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ավարտելու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 w:rsidR="005A21FC" w:rsidRPr="005A21FC">
        <w:rPr>
          <w:rFonts w:ascii="GHEA Grapalat" w:hAnsi="GHEA Grapalat"/>
          <w:color w:val="000000"/>
          <w:lang w:val="pt-BR"/>
        </w:rPr>
        <w:t>:</w:t>
      </w:r>
      <w:r w:rsidRPr="004C3294">
        <w:rPr>
          <w:rFonts w:ascii="GHEA Grapalat" w:hAnsi="GHEA Grapalat"/>
          <w:color w:val="000000"/>
          <w:lang w:val="pt-BR"/>
        </w:rPr>
        <w:t xml:space="preserve"> </w:t>
      </w:r>
      <w:r w:rsidR="002F7B1A" w:rsidRPr="00CC2A7B">
        <w:rPr>
          <w:rFonts w:ascii="GHEA Grapalat" w:hAnsi="GHEA Grapalat" w:cs="Sylfaen"/>
          <w:lang w:val="pt-BR"/>
        </w:rPr>
        <w:t>Ուստի, վերոհիշյալ</w:t>
      </w:r>
      <w:r>
        <w:rPr>
          <w:rFonts w:ascii="GHEA Grapalat" w:hAnsi="GHEA Grapalat" w:cs="Sylfaen"/>
          <w:lang w:val="pt-BR"/>
        </w:rPr>
        <w:t xml:space="preserve"> աշխատանքները և ծառայությունները իրականացնելու </w:t>
      </w:r>
      <w:r w:rsidR="002F7B1A" w:rsidRPr="00CC2A7B">
        <w:rPr>
          <w:rFonts w:ascii="GHEA Grapalat" w:hAnsi="GHEA Grapalat" w:cs="Sylfaen"/>
          <w:lang w:val="pt-BR"/>
        </w:rPr>
        <w:t>նպատակով</w:t>
      </w:r>
      <w:r w:rsidR="00106678" w:rsidRPr="00CC2A7B">
        <w:rPr>
          <w:rFonts w:ascii="GHEA Grapalat" w:hAnsi="GHEA Grapalat" w:cs="Sylfaen"/>
          <w:lang w:val="pt-BR"/>
        </w:rPr>
        <w:t xml:space="preserve"> </w:t>
      </w:r>
      <w:r w:rsidR="002035A7" w:rsidRPr="00CC2A7B">
        <w:rPr>
          <w:rFonts w:ascii="GHEA Grapalat" w:hAnsi="GHEA Grapalat" w:cs="Sylfaen"/>
          <w:lang w:val="hy-AM"/>
        </w:rPr>
        <w:t xml:space="preserve">անհրաժեշտություն է առաջացել </w:t>
      </w:r>
      <w:r w:rsidR="00106678" w:rsidRPr="00CC2A7B">
        <w:rPr>
          <w:rFonts w:ascii="GHEA Grapalat" w:hAnsi="GHEA Grapalat" w:cs="Sylfaen"/>
          <w:lang w:val="pt-BR"/>
        </w:rPr>
        <w:t xml:space="preserve">փոփոխություններ և լրացումներ կատարել ՀՀ կառավարության </w:t>
      </w:r>
      <w:r w:rsidR="00106678" w:rsidRPr="00CC2A7B">
        <w:rPr>
          <w:rStyle w:val="FontStyle25"/>
          <w:rFonts w:ascii="GHEA Grapalat" w:hAnsi="GHEA Grapalat"/>
          <w:lang w:val="pt-BR"/>
        </w:rPr>
        <w:t xml:space="preserve">2015 </w:t>
      </w:r>
      <w:r w:rsidR="00106678" w:rsidRPr="00CC2A7B">
        <w:rPr>
          <w:rStyle w:val="FontStyle25"/>
          <w:rFonts w:ascii="GHEA Grapalat" w:hAnsi="GHEA Grapalat"/>
          <w:noProof/>
        </w:rPr>
        <w:t>թվականի</w:t>
      </w:r>
      <w:r w:rsidR="00106678" w:rsidRPr="00CC2A7B">
        <w:rPr>
          <w:rStyle w:val="FontStyle25"/>
          <w:rFonts w:ascii="GHEA Grapalat" w:hAnsi="GHEA Grapalat"/>
          <w:noProof/>
          <w:lang w:val="pt-BR"/>
        </w:rPr>
        <w:t xml:space="preserve"> դեկտեմբեր</w:t>
      </w:r>
      <w:r w:rsidR="00106678" w:rsidRPr="00CC2A7B">
        <w:rPr>
          <w:rStyle w:val="FontStyle25"/>
          <w:rFonts w:ascii="GHEA Grapalat" w:hAnsi="GHEA Grapalat"/>
          <w:noProof/>
        </w:rPr>
        <w:t>ի</w:t>
      </w:r>
      <w:r w:rsidR="00106678" w:rsidRPr="00CC2A7B">
        <w:rPr>
          <w:rStyle w:val="FontStyle25"/>
          <w:rFonts w:ascii="GHEA Grapalat" w:hAnsi="GHEA Grapalat"/>
          <w:noProof/>
          <w:lang w:val="pt-BR"/>
        </w:rPr>
        <w:t xml:space="preserve"> 24-</w:t>
      </w:r>
      <w:r w:rsidR="00106678" w:rsidRPr="00CC2A7B">
        <w:rPr>
          <w:rStyle w:val="FontStyle25"/>
          <w:rFonts w:ascii="GHEA Grapalat" w:hAnsi="GHEA Grapalat"/>
          <w:noProof/>
        </w:rPr>
        <w:t>ի</w:t>
      </w:r>
      <w:r w:rsidR="00106678" w:rsidRPr="00CC2A7B">
        <w:rPr>
          <w:rStyle w:val="FontStyle25"/>
          <w:rFonts w:ascii="GHEA Grapalat" w:hAnsi="GHEA Grapalat"/>
          <w:noProof/>
          <w:lang w:val="pt-BR"/>
        </w:rPr>
        <w:t xml:space="preserve"> N 1555-</w:t>
      </w:r>
      <w:r w:rsidR="00106678" w:rsidRPr="00CC2A7B">
        <w:rPr>
          <w:rStyle w:val="FontStyle25"/>
          <w:rFonts w:ascii="GHEA Grapalat" w:hAnsi="GHEA Grapalat"/>
          <w:noProof/>
        </w:rPr>
        <w:t>Ն</w:t>
      </w:r>
      <w:r w:rsidR="00106678" w:rsidRPr="00CC2A7B">
        <w:rPr>
          <w:rStyle w:val="FontStyle25"/>
          <w:rFonts w:ascii="GHEA Grapalat" w:hAnsi="GHEA Grapalat"/>
          <w:noProof/>
          <w:lang w:val="pt-BR"/>
        </w:rPr>
        <w:t xml:space="preserve"> </w:t>
      </w:r>
      <w:r w:rsidR="00106678" w:rsidRPr="00CC2A7B">
        <w:rPr>
          <w:rStyle w:val="FontStyle25"/>
          <w:rFonts w:ascii="GHEA Grapalat" w:hAnsi="GHEA Grapalat"/>
          <w:noProof/>
        </w:rPr>
        <w:t>որոշման</w:t>
      </w:r>
      <w:r w:rsidR="00106678" w:rsidRPr="00CC2A7B">
        <w:rPr>
          <w:rStyle w:val="FontStyle25"/>
          <w:rFonts w:ascii="GHEA Grapalat" w:hAnsi="GHEA Grapalat"/>
          <w:noProof/>
          <w:lang w:val="pt-BR"/>
        </w:rPr>
        <w:t xml:space="preserve"> N 12 Հավելվածում` </w:t>
      </w:r>
      <w:r>
        <w:rPr>
          <w:rStyle w:val="FontStyle25"/>
          <w:rFonts w:ascii="GHEA Grapalat" w:hAnsi="GHEA Grapalat"/>
          <w:noProof/>
          <w:lang w:val="pt-BR"/>
        </w:rPr>
        <w:t>փոփոխություն կատարելու գնման ընթացակարգերում</w:t>
      </w:r>
      <w:r w:rsidR="00106678" w:rsidRPr="00CC2A7B">
        <w:rPr>
          <w:rStyle w:val="FontStyle25"/>
          <w:rFonts w:ascii="GHEA Grapalat" w:hAnsi="GHEA Grapalat"/>
          <w:noProof/>
          <w:lang w:val="pt-BR"/>
        </w:rPr>
        <w:t xml:space="preserve">, ինչպես նաև թույլատրել ՀՀ ԿԱ ՊԵԿ </w:t>
      </w:r>
      <w:r w:rsidR="00106678" w:rsidRPr="00CC2A7B">
        <w:rPr>
          <w:rFonts w:ascii="GHEA Grapalat" w:hAnsi="GHEA Grapalat"/>
          <w:color w:val="000000"/>
        </w:rPr>
        <w:t>նախագահին</w:t>
      </w:r>
      <w:r w:rsidR="00106678" w:rsidRPr="00CC2A7B">
        <w:rPr>
          <w:rFonts w:ascii="GHEA Grapalat" w:hAnsi="GHEA Grapalat"/>
          <w:color w:val="000000"/>
          <w:lang w:val="pt-BR"/>
        </w:rPr>
        <w:t xml:space="preserve">` </w:t>
      </w:r>
      <w:r w:rsidR="002035A7" w:rsidRPr="00CC2A7B">
        <w:rPr>
          <w:rFonts w:ascii="GHEA Grapalat" w:hAnsi="GHEA Grapalat"/>
          <w:color w:val="000000"/>
          <w:lang w:val="hy-AM"/>
        </w:rPr>
        <w:t xml:space="preserve">նշված </w:t>
      </w:r>
      <w:r w:rsidR="00106678" w:rsidRPr="00CC2A7B">
        <w:rPr>
          <w:rFonts w:ascii="GHEA Grapalat" w:hAnsi="GHEA Grapalat"/>
          <w:color w:val="000000"/>
        </w:rPr>
        <w:t>գնման</w:t>
      </w:r>
      <w:r w:rsidR="00106678" w:rsidRPr="00CC2A7B">
        <w:rPr>
          <w:rFonts w:ascii="GHEA Grapalat" w:hAnsi="GHEA Grapalat"/>
          <w:color w:val="000000"/>
          <w:lang w:val="pt-BR"/>
        </w:rPr>
        <w:t xml:space="preserve"> </w:t>
      </w:r>
      <w:r w:rsidR="00106678" w:rsidRPr="00CC2A7B">
        <w:rPr>
          <w:rFonts w:ascii="GHEA Grapalat" w:hAnsi="GHEA Grapalat"/>
          <w:color w:val="000000"/>
        </w:rPr>
        <w:t>գործընթացն</w:t>
      </w:r>
      <w:r w:rsidR="00106678" w:rsidRPr="00CC2A7B">
        <w:rPr>
          <w:rFonts w:ascii="GHEA Grapalat" w:hAnsi="GHEA Grapalat"/>
          <w:color w:val="000000"/>
          <w:lang w:val="pt-BR"/>
        </w:rPr>
        <w:t xml:space="preserve"> </w:t>
      </w:r>
      <w:r w:rsidR="00106678" w:rsidRPr="00CC2A7B">
        <w:rPr>
          <w:rFonts w:ascii="GHEA Grapalat" w:hAnsi="GHEA Grapalat"/>
          <w:color w:val="000000"/>
        </w:rPr>
        <w:t>իրականացնել</w:t>
      </w:r>
      <w:r w:rsidR="00106678" w:rsidRPr="00CC2A7B">
        <w:rPr>
          <w:rFonts w:ascii="GHEA Grapalat" w:hAnsi="GHEA Grapalat"/>
          <w:color w:val="000000"/>
          <w:lang w:val="pt-BR"/>
        </w:rPr>
        <w:t xml:space="preserve"> </w:t>
      </w:r>
      <w:r w:rsidR="00413C24" w:rsidRPr="00413C24">
        <w:rPr>
          <w:rFonts w:ascii="GHEA Grapalat" w:hAnsi="GHEA Grapalat"/>
          <w:color w:val="000000"/>
          <w:lang w:val="pt-BR"/>
        </w:rPr>
        <w:t>«</w:t>
      </w:r>
      <w:r w:rsidR="00413C24" w:rsidRPr="00CC2A7B">
        <w:rPr>
          <w:rFonts w:ascii="GHEA Grapalat" w:hAnsi="GHEA Grapalat"/>
          <w:color w:val="000000"/>
        </w:rPr>
        <w:t>Գնումների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մասին</w:t>
      </w:r>
      <w:r w:rsidR="00413C24" w:rsidRPr="00413C24">
        <w:rPr>
          <w:rFonts w:ascii="GHEA Grapalat" w:hAnsi="GHEA Grapalat"/>
          <w:color w:val="000000"/>
          <w:lang w:val="pt-BR"/>
        </w:rPr>
        <w:t xml:space="preserve">» </w:t>
      </w:r>
      <w:r w:rsidR="00413C24" w:rsidRPr="00CC2A7B">
        <w:rPr>
          <w:rFonts w:ascii="GHEA Grapalat" w:hAnsi="GHEA Grapalat"/>
          <w:color w:val="000000"/>
        </w:rPr>
        <w:t>Հայաստանի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Հանրապետության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օրենքի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20-</w:t>
      </w:r>
      <w:r w:rsidR="00413C24" w:rsidRPr="00CC2A7B">
        <w:rPr>
          <w:rFonts w:ascii="GHEA Grapalat" w:hAnsi="GHEA Grapalat"/>
          <w:color w:val="000000"/>
        </w:rPr>
        <w:t>րդ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հոդվածի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5-</w:t>
      </w:r>
      <w:r w:rsidR="00413C24" w:rsidRPr="00CC2A7B">
        <w:rPr>
          <w:rFonts w:ascii="GHEA Grapalat" w:hAnsi="GHEA Grapalat"/>
          <w:color w:val="000000"/>
        </w:rPr>
        <w:t>րդ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կետի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2-</w:t>
      </w:r>
      <w:r w:rsidR="00413C24" w:rsidRPr="00CC2A7B">
        <w:rPr>
          <w:rFonts w:ascii="GHEA Grapalat" w:hAnsi="GHEA Grapalat"/>
          <w:color w:val="000000"/>
        </w:rPr>
        <w:t>րդ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ենթակետով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նախատեսված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բանակցային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ընթացակարգով</w:t>
      </w:r>
      <w:r w:rsidR="00413C24" w:rsidRPr="00413C24">
        <w:rPr>
          <w:rFonts w:ascii="GHEA Grapalat" w:hAnsi="GHEA Grapalat"/>
          <w:color w:val="000000"/>
          <w:lang w:val="pt-BR"/>
        </w:rPr>
        <w:t xml:space="preserve">` </w:t>
      </w:r>
      <w:r w:rsidR="00413C24" w:rsidRPr="00CC2A7B">
        <w:rPr>
          <w:rFonts w:ascii="GHEA Grapalat" w:hAnsi="GHEA Grapalat"/>
          <w:color w:val="000000"/>
        </w:rPr>
        <w:t>չկիրառելով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Հայաստանի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Հանրապետության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կառավարության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2011 </w:t>
      </w:r>
      <w:r w:rsidR="00413C24" w:rsidRPr="00CC2A7B">
        <w:rPr>
          <w:rFonts w:ascii="GHEA Grapalat" w:hAnsi="GHEA Grapalat"/>
          <w:color w:val="000000"/>
        </w:rPr>
        <w:t>թվականի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փետրվարի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10-</w:t>
      </w:r>
      <w:r w:rsidR="00413C24" w:rsidRPr="00CC2A7B">
        <w:rPr>
          <w:rFonts w:ascii="GHEA Grapalat" w:hAnsi="GHEA Grapalat"/>
          <w:color w:val="000000"/>
        </w:rPr>
        <w:t>ի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N 168-</w:t>
      </w:r>
      <w:r w:rsidR="00413C24" w:rsidRPr="00CC2A7B">
        <w:rPr>
          <w:rFonts w:ascii="GHEA Grapalat" w:hAnsi="GHEA Grapalat"/>
          <w:color w:val="000000"/>
        </w:rPr>
        <w:t>Ն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որոշմամբ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413C24" w:rsidRPr="00CC2A7B">
        <w:rPr>
          <w:rFonts w:ascii="GHEA Grapalat" w:hAnsi="GHEA Grapalat"/>
          <w:color w:val="000000"/>
        </w:rPr>
        <w:t>հաստատված</w:t>
      </w:r>
      <w:r w:rsidR="00413C24" w:rsidRPr="00413C24">
        <w:rPr>
          <w:rFonts w:ascii="GHEA Grapalat" w:hAnsi="GHEA Grapalat"/>
          <w:color w:val="000000"/>
          <w:lang w:val="pt-BR"/>
        </w:rPr>
        <w:t xml:space="preserve"> </w:t>
      </w:r>
      <w:r w:rsidR="00DB6A43" w:rsidRPr="00CC2A7B">
        <w:rPr>
          <w:rFonts w:ascii="GHEA Grapalat" w:hAnsi="GHEA Grapalat"/>
          <w:color w:val="000000"/>
        </w:rPr>
        <w:t>կարգի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23-</w:t>
      </w:r>
      <w:r w:rsidR="00DB6A43" w:rsidRPr="00CC2A7B">
        <w:rPr>
          <w:rFonts w:ascii="GHEA Grapalat" w:hAnsi="GHEA Grapalat"/>
          <w:color w:val="000000"/>
        </w:rPr>
        <w:t>րդ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 w:rsidRPr="00CC2A7B">
        <w:rPr>
          <w:rFonts w:ascii="GHEA Grapalat" w:hAnsi="GHEA Grapalat"/>
          <w:color w:val="000000"/>
        </w:rPr>
        <w:t>կետի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1-</w:t>
      </w:r>
      <w:r w:rsidR="00DB6A43" w:rsidRPr="00CC2A7B">
        <w:rPr>
          <w:rFonts w:ascii="GHEA Grapalat" w:hAnsi="GHEA Grapalat"/>
          <w:color w:val="000000"/>
        </w:rPr>
        <w:t>ին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 w:rsidRPr="00CC2A7B">
        <w:rPr>
          <w:rFonts w:ascii="GHEA Grapalat" w:hAnsi="GHEA Grapalat"/>
          <w:color w:val="000000"/>
        </w:rPr>
        <w:t>ենթակետի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«</w:t>
      </w:r>
      <w:r w:rsidR="00DB6A43" w:rsidRPr="00CC2A7B">
        <w:rPr>
          <w:rFonts w:ascii="GHEA Grapalat" w:hAnsi="GHEA Grapalat"/>
          <w:color w:val="000000"/>
        </w:rPr>
        <w:t>դ</w:t>
      </w:r>
      <w:r w:rsidR="00DB6A43" w:rsidRPr="00DB6A43">
        <w:rPr>
          <w:rFonts w:ascii="GHEA Grapalat" w:hAnsi="GHEA Grapalat"/>
          <w:color w:val="000000"/>
          <w:lang w:val="pt-BR"/>
        </w:rPr>
        <w:t xml:space="preserve">» </w:t>
      </w:r>
      <w:r w:rsidR="00DB6A43" w:rsidRPr="00CC2A7B">
        <w:rPr>
          <w:rFonts w:ascii="GHEA Grapalat" w:hAnsi="GHEA Grapalat"/>
          <w:color w:val="000000"/>
        </w:rPr>
        <w:t>պարբերության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 w:rsidRPr="00CC2A7B">
        <w:rPr>
          <w:rFonts w:ascii="GHEA Grapalat" w:hAnsi="GHEA Grapalat"/>
          <w:color w:val="000000"/>
        </w:rPr>
        <w:t>երկրորդ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 w:rsidRPr="00CC2A7B">
        <w:rPr>
          <w:rFonts w:ascii="GHEA Grapalat" w:hAnsi="GHEA Grapalat"/>
          <w:color w:val="000000"/>
        </w:rPr>
        <w:t>նախադասությամբ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և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74-</w:t>
      </w:r>
      <w:r w:rsidR="00DB6A43">
        <w:rPr>
          <w:rFonts w:ascii="GHEA Grapalat" w:hAnsi="GHEA Grapalat"/>
          <w:color w:val="000000"/>
        </w:rPr>
        <w:t>րդ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կետի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1-</w:t>
      </w:r>
      <w:r w:rsidR="00DB6A43">
        <w:rPr>
          <w:rFonts w:ascii="GHEA Grapalat" w:hAnsi="GHEA Grapalat"/>
          <w:color w:val="000000"/>
        </w:rPr>
        <w:t>ին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ենթակետի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«</w:t>
      </w:r>
      <w:r w:rsidR="00DB6A43">
        <w:rPr>
          <w:rFonts w:ascii="GHEA Grapalat" w:hAnsi="GHEA Grapalat"/>
          <w:color w:val="000000"/>
        </w:rPr>
        <w:t>ա</w:t>
      </w:r>
      <w:r w:rsidR="00DB6A43" w:rsidRPr="00DB6A43">
        <w:rPr>
          <w:rFonts w:ascii="GHEA Grapalat" w:hAnsi="GHEA Grapalat"/>
          <w:color w:val="000000"/>
          <w:lang w:val="pt-BR"/>
        </w:rPr>
        <w:t>»</w:t>
      </w:r>
      <w:r w:rsidR="00026BB7">
        <w:rPr>
          <w:rFonts w:ascii="GHEA Grapalat" w:hAnsi="GHEA Grapalat"/>
          <w:color w:val="000000"/>
          <w:lang w:val="pt-BR"/>
        </w:rPr>
        <w:t>,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«</w:t>
      </w:r>
      <w:r w:rsidR="00DB6A43">
        <w:rPr>
          <w:rFonts w:ascii="GHEA Grapalat" w:hAnsi="GHEA Grapalat"/>
          <w:color w:val="000000"/>
        </w:rPr>
        <w:t>բ</w:t>
      </w:r>
      <w:r w:rsidR="00DB6A43" w:rsidRPr="00DB6A43">
        <w:rPr>
          <w:rFonts w:ascii="GHEA Grapalat" w:hAnsi="GHEA Grapalat"/>
          <w:color w:val="000000"/>
          <w:lang w:val="pt-BR"/>
        </w:rPr>
        <w:t>»</w:t>
      </w:r>
      <w:r w:rsidR="00026BB7">
        <w:rPr>
          <w:rFonts w:ascii="GHEA Grapalat" w:hAnsi="GHEA Grapalat"/>
          <w:color w:val="000000"/>
          <w:lang w:val="pt-BR"/>
        </w:rPr>
        <w:t xml:space="preserve"> և </w:t>
      </w:r>
      <w:r w:rsidR="00026BB7" w:rsidRPr="00DB6A43">
        <w:rPr>
          <w:rFonts w:ascii="GHEA Grapalat" w:hAnsi="GHEA Grapalat"/>
          <w:color w:val="000000"/>
          <w:lang w:val="pt-BR"/>
        </w:rPr>
        <w:t>«</w:t>
      </w:r>
      <w:r w:rsidR="00026BB7">
        <w:rPr>
          <w:rFonts w:ascii="GHEA Grapalat" w:hAnsi="GHEA Grapalat"/>
          <w:color w:val="000000"/>
        </w:rPr>
        <w:t>թ</w:t>
      </w:r>
      <w:r w:rsidR="00026BB7" w:rsidRPr="00DB6A43">
        <w:rPr>
          <w:rFonts w:ascii="GHEA Grapalat" w:hAnsi="GHEA Grapalat"/>
          <w:color w:val="000000"/>
          <w:lang w:val="pt-BR"/>
        </w:rPr>
        <w:t>»</w:t>
      </w:r>
      <w:r w:rsidR="00026BB7">
        <w:rPr>
          <w:rFonts w:ascii="GHEA Grapalat" w:hAnsi="GHEA Grapalat"/>
          <w:color w:val="000000"/>
          <w:lang w:val="pt-BR"/>
        </w:rPr>
        <w:t xml:space="preserve"> 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պարբերություններով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 w:rsidRPr="00CC2A7B">
        <w:rPr>
          <w:rFonts w:ascii="GHEA Grapalat" w:hAnsi="GHEA Grapalat"/>
          <w:color w:val="000000"/>
        </w:rPr>
        <w:t>սահմանված</w:t>
      </w:r>
      <w:r w:rsidR="00DB6A43" w:rsidRPr="00DB6A43">
        <w:rPr>
          <w:rFonts w:ascii="GHEA Grapalat" w:hAnsi="GHEA Grapalat"/>
          <w:color w:val="000000"/>
          <w:lang w:val="pt-BR"/>
        </w:rPr>
        <w:t>, 20-</w:t>
      </w:r>
      <w:r w:rsidR="00DB6A43">
        <w:rPr>
          <w:rFonts w:ascii="GHEA Grapalat" w:hAnsi="GHEA Grapalat"/>
          <w:color w:val="000000"/>
        </w:rPr>
        <w:t>րդ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կետի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1-</w:t>
      </w:r>
      <w:r w:rsidR="00DB6A43">
        <w:rPr>
          <w:rFonts w:ascii="GHEA Grapalat" w:hAnsi="GHEA Grapalat"/>
          <w:color w:val="000000"/>
        </w:rPr>
        <w:t>ին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ենթակետի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 w:rsidRPr="00CC2A7B">
        <w:rPr>
          <w:rFonts w:ascii="GHEA Grapalat" w:hAnsi="GHEA Grapalat"/>
          <w:color w:val="000000"/>
        </w:rPr>
        <w:t>դրույթ</w:t>
      </w:r>
      <w:r w:rsidR="00DB6A43">
        <w:rPr>
          <w:rFonts w:ascii="GHEA Grapalat" w:hAnsi="GHEA Grapalat"/>
          <w:color w:val="000000"/>
        </w:rPr>
        <w:t>ները</w:t>
      </w:r>
      <w:r w:rsidR="00DB6A43" w:rsidRPr="00DB6A43">
        <w:rPr>
          <w:rFonts w:ascii="GHEA Grapalat" w:hAnsi="GHEA Grapalat"/>
          <w:color w:val="000000"/>
          <w:lang w:val="pt-BR"/>
        </w:rPr>
        <w:t xml:space="preserve">, </w:t>
      </w:r>
      <w:r w:rsidR="00DB6A43">
        <w:rPr>
          <w:rFonts w:ascii="GHEA Grapalat" w:hAnsi="GHEA Grapalat"/>
          <w:color w:val="000000"/>
        </w:rPr>
        <w:t>ինչպես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նաև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47-</w:t>
      </w:r>
      <w:r w:rsidR="00DB6A43">
        <w:rPr>
          <w:rFonts w:ascii="GHEA Grapalat" w:hAnsi="GHEA Grapalat"/>
          <w:color w:val="000000"/>
        </w:rPr>
        <w:t>րդ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կետը</w:t>
      </w:r>
      <w:r w:rsidR="00DB6A43" w:rsidRPr="00DB6A43">
        <w:rPr>
          <w:rFonts w:ascii="GHEA Grapalat" w:hAnsi="GHEA Grapalat"/>
          <w:color w:val="000000"/>
          <w:lang w:val="pt-BR"/>
        </w:rPr>
        <w:t xml:space="preserve">, </w:t>
      </w:r>
      <w:r w:rsidR="00DB6A43">
        <w:rPr>
          <w:rFonts w:ascii="GHEA Grapalat" w:hAnsi="GHEA Grapalat"/>
          <w:color w:val="000000"/>
        </w:rPr>
        <w:t>իսկ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64-</w:t>
      </w:r>
      <w:r w:rsidR="00DB6A43">
        <w:rPr>
          <w:rFonts w:ascii="GHEA Grapalat" w:hAnsi="GHEA Grapalat"/>
          <w:color w:val="000000"/>
        </w:rPr>
        <w:t>րդ</w:t>
      </w:r>
      <w:r w:rsidR="00DB6A43" w:rsidRPr="00DB6A43">
        <w:rPr>
          <w:rFonts w:ascii="GHEA Grapalat" w:hAnsi="GHEA Grapalat"/>
          <w:color w:val="000000"/>
          <w:lang w:val="pt-BR"/>
        </w:rPr>
        <w:t>, 65-</w:t>
      </w:r>
      <w:r w:rsidR="00DB6A43">
        <w:rPr>
          <w:rFonts w:ascii="GHEA Grapalat" w:hAnsi="GHEA Grapalat"/>
          <w:color w:val="000000"/>
        </w:rPr>
        <w:t>րդ</w:t>
      </w:r>
      <w:r w:rsidR="00DB6A43" w:rsidRPr="00DB6A43">
        <w:rPr>
          <w:rFonts w:ascii="GHEA Grapalat" w:hAnsi="GHEA Grapalat"/>
          <w:color w:val="000000"/>
          <w:lang w:val="pt-BR"/>
        </w:rPr>
        <w:t>, 66-</w:t>
      </w:r>
      <w:r w:rsidR="00DB6A43">
        <w:rPr>
          <w:rFonts w:ascii="GHEA Grapalat" w:hAnsi="GHEA Grapalat"/>
          <w:color w:val="000000"/>
        </w:rPr>
        <w:t>րդ</w:t>
      </w:r>
      <w:r w:rsidR="00DB6A43" w:rsidRPr="00DB6A43">
        <w:rPr>
          <w:rFonts w:ascii="GHEA Grapalat" w:hAnsi="GHEA Grapalat"/>
          <w:color w:val="000000"/>
          <w:lang w:val="pt-BR"/>
        </w:rPr>
        <w:t>, 67-</w:t>
      </w:r>
      <w:r w:rsidR="00DB6A43">
        <w:rPr>
          <w:rFonts w:ascii="GHEA Grapalat" w:hAnsi="GHEA Grapalat"/>
          <w:color w:val="000000"/>
        </w:rPr>
        <w:t>րդ</w:t>
      </w:r>
      <w:r w:rsidR="00DB6A43" w:rsidRPr="00DB6A43">
        <w:rPr>
          <w:rFonts w:ascii="GHEA Grapalat" w:hAnsi="GHEA Grapalat"/>
          <w:color w:val="000000"/>
          <w:lang w:val="pt-BR"/>
        </w:rPr>
        <w:t>, 68-</w:t>
      </w:r>
      <w:r w:rsidR="00DB6A43">
        <w:rPr>
          <w:rFonts w:ascii="GHEA Grapalat" w:hAnsi="GHEA Grapalat"/>
          <w:color w:val="000000"/>
        </w:rPr>
        <w:t>րդ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կետերով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նախատեսված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պահանջները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ապահովելու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համար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մասնակ</w:t>
      </w:r>
      <w:r w:rsidR="00213E9F">
        <w:rPr>
          <w:rFonts w:ascii="GHEA Grapalat" w:hAnsi="GHEA Grapalat"/>
          <w:color w:val="000000"/>
        </w:rPr>
        <w:t>իցներից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պահանջել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ներկայացնելու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միայն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հայտարարություն</w:t>
      </w:r>
      <w:r w:rsidR="00DB6A43" w:rsidRPr="00DB6A43">
        <w:rPr>
          <w:rFonts w:ascii="GHEA Grapalat" w:hAnsi="GHEA Grapalat"/>
          <w:color w:val="000000"/>
          <w:lang w:val="pt-BR"/>
        </w:rPr>
        <w:t xml:space="preserve">, </w:t>
      </w:r>
      <w:r w:rsidR="00DB6A43">
        <w:rPr>
          <w:rFonts w:ascii="GHEA Grapalat" w:hAnsi="GHEA Grapalat"/>
          <w:color w:val="000000"/>
        </w:rPr>
        <w:t>ինչպես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/>
          <w:color w:val="000000"/>
        </w:rPr>
        <w:t>նաև</w:t>
      </w:r>
      <w:r w:rsidR="00DB6A43" w:rsidRPr="00DB6A43">
        <w:rPr>
          <w:rFonts w:ascii="GHEA Grapalat" w:hAnsi="GHEA Grapalat"/>
          <w:color w:val="000000"/>
          <w:lang w:val="pt-BR"/>
        </w:rPr>
        <w:t xml:space="preserve"> </w:t>
      </w:r>
      <w:r w:rsidR="00DB6A43">
        <w:rPr>
          <w:rFonts w:ascii="GHEA Grapalat" w:hAnsi="GHEA Grapalat" w:cs="GHEA Grapalat"/>
          <w:lang w:val="af-ZA"/>
        </w:rPr>
        <w:t>աշխատանքների կատարման համար վճարվելիք գումարը՝ ընտրված մասնակցին տրամադրել առանց կանխավճարի ապահովման:</w:t>
      </w:r>
    </w:p>
    <w:p w:rsidR="00CB5A12" w:rsidRDefault="00CB5A12" w:rsidP="008C49F6">
      <w:pPr>
        <w:jc w:val="center"/>
        <w:rPr>
          <w:rFonts w:ascii="GHEA Grapalat" w:hAnsi="GHEA Grapalat"/>
          <w:color w:val="000000"/>
          <w:lang w:val="pt-BR"/>
        </w:rPr>
      </w:pPr>
    </w:p>
    <w:p w:rsidR="00CB5A12" w:rsidRDefault="00CB5A12" w:rsidP="008C49F6">
      <w:pPr>
        <w:jc w:val="center"/>
        <w:rPr>
          <w:rFonts w:ascii="GHEA Grapalat" w:hAnsi="GHEA Grapalat"/>
          <w:color w:val="000000"/>
          <w:lang w:val="pt-BR"/>
        </w:rPr>
      </w:pPr>
      <w:bookmarkStart w:id="0" w:name="_GoBack"/>
      <w:bookmarkEnd w:id="0"/>
    </w:p>
    <w:p w:rsidR="00CB5A12" w:rsidRPr="0058058E" w:rsidRDefault="00CB5A12" w:rsidP="00CB5A12">
      <w:pPr>
        <w:spacing w:after="0"/>
        <w:rPr>
          <w:rFonts w:ascii="GHEA Mariam" w:hAnsi="GHEA Mariam"/>
          <w:sz w:val="24"/>
          <w:szCs w:val="24"/>
        </w:rPr>
      </w:pPr>
    </w:p>
    <w:sectPr w:rsidR="00CB5A12" w:rsidRPr="0058058E" w:rsidSect="001A475D">
      <w:type w:val="oddPage"/>
      <w:pgSz w:w="12240" w:h="15840"/>
      <w:pgMar w:top="426" w:right="1021" w:bottom="56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A370B"/>
    <w:multiLevelType w:val="hybridMultilevel"/>
    <w:tmpl w:val="A70AC48C"/>
    <w:lvl w:ilvl="0" w:tplc="06EE57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A925D1D"/>
    <w:multiLevelType w:val="hybridMultilevel"/>
    <w:tmpl w:val="A90CAA6A"/>
    <w:lvl w:ilvl="0" w:tplc="2730AA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C6A267D"/>
    <w:multiLevelType w:val="hybridMultilevel"/>
    <w:tmpl w:val="A0E891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266F86"/>
    <w:multiLevelType w:val="hybridMultilevel"/>
    <w:tmpl w:val="34E81B78"/>
    <w:lvl w:ilvl="0" w:tplc="28E67AC6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2"/>
  </w:compat>
  <w:rsids>
    <w:rsidRoot w:val="008B09A4"/>
    <w:rsid w:val="00002E00"/>
    <w:rsid w:val="00013FA8"/>
    <w:rsid w:val="00022089"/>
    <w:rsid w:val="00026BB7"/>
    <w:rsid w:val="000300CC"/>
    <w:rsid w:val="0006541E"/>
    <w:rsid w:val="000668B0"/>
    <w:rsid w:val="00080037"/>
    <w:rsid w:val="000868DB"/>
    <w:rsid w:val="000A7AE4"/>
    <w:rsid w:val="000B464C"/>
    <w:rsid w:val="000C1CE9"/>
    <w:rsid w:val="000C4DE0"/>
    <w:rsid w:val="000D1FD3"/>
    <w:rsid w:val="000D2E69"/>
    <w:rsid w:val="000F1B16"/>
    <w:rsid w:val="000F63E7"/>
    <w:rsid w:val="00106678"/>
    <w:rsid w:val="0011541E"/>
    <w:rsid w:val="00133DC4"/>
    <w:rsid w:val="00141D6D"/>
    <w:rsid w:val="00147E7B"/>
    <w:rsid w:val="00174920"/>
    <w:rsid w:val="001836DC"/>
    <w:rsid w:val="00197D94"/>
    <w:rsid w:val="001A0519"/>
    <w:rsid w:val="001A475D"/>
    <w:rsid w:val="001A6884"/>
    <w:rsid w:val="001F539F"/>
    <w:rsid w:val="001F7994"/>
    <w:rsid w:val="002035A7"/>
    <w:rsid w:val="00213E9F"/>
    <w:rsid w:val="00217D2B"/>
    <w:rsid w:val="00240A4E"/>
    <w:rsid w:val="002431D1"/>
    <w:rsid w:val="00252242"/>
    <w:rsid w:val="0026021D"/>
    <w:rsid w:val="0026211E"/>
    <w:rsid w:val="0026539A"/>
    <w:rsid w:val="00282C8F"/>
    <w:rsid w:val="002B530B"/>
    <w:rsid w:val="002C6E04"/>
    <w:rsid w:val="002D33B0"/>
    <w:rsid w:val="002F7B1A"/>
    <w:rsid w:val="00320F00"/>
    <w:rsid w:val="003268AA"/>
    <w:rsid w:val="003318FD"/>
    <w:rsid w:val="00331AB5"/>
    <w:rsid w:val="00362299"/>
    <w:rsid w:val="00374DA0"/>
    <w:rsid w:val="00387F0C"/>
    <w:rsid w:val="003B17A7"/>
    <w:rsid w:val="003E5FB5"/>
    <w:rsid w:val="00413C24"/>
    <w:rsid w:val="004242C9"/>
    <w:rsid w:val="004304DB"/>
    <w:rsid w:val="00441A48"/>
    <w:rsid w:val="00446239"/>
    <w:rsid w:val="004509A8"/>
    <w:rsid w:val="00452254"/>
    <w:rsid w:val="004653DD"/>
    <w:rsid w:val="004803D4"/>
    <w:rsid w:val="004A40C0"/>
    <w:rsid w:val="004A7948"/>
    <w:rsid w:val="004B1992"/>
    <w:rsid w:val="004C3294"/>
    <w:rsid w:val="004C4F93"/>
    <w:rsid w:val="004C7800"/>
    <w:rsid w:val="004D4122"/>
    <w:rsid w:val="004F0C41"/>
    <w:rsid w:val="004F2E18"/>
    <w:rsid w:val="005216C0"/>
    <w:rsid w:val="005249A5"/>
    <w:rsid w:val="00526AE0"/>
    <w:rsid w:val="0053510C"/>
    <w:rsid w:val="005456C1"/>
    <w:rsid w:val="00552BFC"/>
    <w:rsid w:val="00564563"/>
    <w:rsid w:val="0057153D"/>
    <w:rsid w:val="0058058E"/>
    <w:rsid w:val="00582D2D"/>
    <w:rsid w:val="00592863"/>
    <w:rsid w:val="00594125"/>
    <w:rsid w:val="00595407"/>
    <w:rsid w:val="00596341"/>
    <w:rsid w:val="005A21FC"/>
    <w:rsid w:val="005D4239"/>
    <w:rsid w:val="005D7BD9"/>
    <w:rsid w:val="005E2BD3"/>
    <w:rsid w:val="005F44B2"/>
    <w:rsid w:val="00603B0D"/>
    <w:rsid w:val="00621545"/>
    <w:rsid w:val="00625A56"/>
    <w:rsid w:val="006305B8"/>
    <w:rsid w:val="0063129D"/>
    <w:rsid w:val="00632537"/>
    <w:rsid w:val="0063393F"/>
    <w:rsid w:val="006416CC"/>
    <w:rsid w:val="0064214B"/>
    <w:rsid w:val="006477FC"/>
    <w:rsid w:val="00651C35"/>
    <w:rsid w:val="00662B1F"/>
    <w:rsid w:val="006A01B0"/>
    <w:rsid w:val="006C60DA"/>
    <w:rsid w:val="006D1708"/>
    <w:rsid w:val="006E0B57"/>
    <w:rsid w:val="006F1196"/>
    <w:rsid w:val="006F4689"/>
    <w:rsid w:val="006F4C53"/>
    <w:rsid w:val="00717E55"/>
    <w:rsid w:val="00721346"/>
    <w:rsid w:val="007346DC"/>
    <w:rsid w:val="007364F0"/>
    <w:rsid w:val="00737CA7"/>
    <w:rsid w:val="00752293"/>
    <w:rsid w:val="00764C37"/>
    <w:rsid w:val="00774286"/>
    <w:rsid w:val="00774B6E"/>
    <w:rsid w:val="00774E76"/>
    <w:rsid w:val="007757E2"/>
    <w:rsid w:val="0078424F"/>
    <w:rsid w:val="00785866"/>
    <w:rsid w:val="00800C43"/>
    <w:rsid w:val="00820CBF"/>
    <w:rsid w:val="008230F1"/>
    <w:rsid w:val="008567F8"/>
    <w:rsid w:val="0086375C"/>
    <w:rsid w:val="0086404D"/>
    <w:rsid w:val="008757DA"/>
    <w:rsid w:val="00886D77"/>
    <w:rsid w:val="00897A69"/>
    <w:rsid w:val="008B09A4"/>
    <w:rsid w:val="008B6CF8"/>
    <w:rsid w:val="008C234F"/>
    <w:rsid w:val="008C49F6"/>
    <w:rsid w:val="008C7A96"/>
    <w:rsid w:val="008E169E"/>
    <w:rsid w:val="008F5426"/>
    <w:rsid w:val="009016DA"/>
    <w:rsid w:val="00916E67"/>
    <w:rsid w:val="00937082"/>
    <w:rsid w:val="00952796"/>
    <w:rsid w:val="00960EF7"/>
    <w:rsid w:val="009626CC"/>
    <w:rsid w:val="00971B0C"/>
    <w:rsid w:val="00974352"/>
    <w:rsid w:val="0099086D"/>
    <w:rsid w:val="00991C16"/>
    <w:rsid w:val="00995CE8"/>
    <w:rsid w:val="009A0584"/>
    <w:rsid w:val="009A29EF"/>
    <w:rsid w:val="009A473D"/>
    <w:rsid w:val="009B2611"/>
    <w:rsid w:val="009C5E19"/>
    <w:rsid w:val="009E6C8D"/>
    <w:rsid w:val="009F488D"/>
    <w:rsid w:val="00A040BB"/>
    <w:rsid w:val="00A27E02"/>
    <w:rsid w:val="00A42309"/>
    <w:rsid w:val="00A4466A"/>
    <w:rsid w:val="00A515B0"/>
    <w:rsid w:val="00A56A7C"/>
    <w:rsid w:val="00A6068E"/>
    <w:rsid w:val="00A84437"/>
    <w:rsid w:val="00A93454"/>
    <w:rsid w:val="00A93F17"/>
    <w:rsid w:val="00A95A3B"/>
    <w:rsid w:val="00AA5919"/>
    <w:rsid w:val="00AB0726"/>
    <w:rsid w:val="00AD09C7"/>
    <w:rsid w:val="00AF667F"/>
    <w:rsid w:val="00AF71FE"/>
    <w:rsid w:val="00AF79EA"/>
    <w:rsid w:val="00B14F1C"/>
    <w:rsid w:val="00B32646"/>
    <w:rsid w:val="00B32798"/>
    <w:rsid w:val="00B3338C"/>
    <w:rsid w:val="00B70AB4"/>
    <w:rsid w:val="00B82BD0"/>
    <w:rsid w:val="00BA1AA4"/>
    <w:rsid w:val="00BA5BB6"/>
    <w:rsid w:val="00BB3057"/>
    <w:rsid w:val="00BB55F7"/>
    <w:rsid w:val="00BC6421"/>
    <w:rsid w:val="00BD28B2"/>
    <w:rsid w:val="00BE3C9F"/>
    <w:rsid w:val="00BF03F9"/>
    <w:rsid w:val="00BF4659"/>
    <w:rsid w:val="00C025F9"/>
    <w:rsid w:val="00C02E40"/>
    <w:rsid w:val="00C04A32"/>
    <w:rsid w:val="00C07055"/>
    <w:rsid w:val="00C11D79"/>
    <w:rsid w:val="00C13CB5"/>
    <w:rsid w:val="00C251EB"/>
    <w:rsid w:val="00C2749D"/>
    <w:rsid w:val="00C37032"/>
    <w:rsid w:val="00C5367E"/>
    <w:rsid w:val="00C637E8"/>
    <w:rsid w:val="00C663A3"/>
    <w:rsid w:val="00C76BC8"/>
    <w:rsid w:val="00C94F98"/>
    <w:rsid w:val="00CB5A12"/>
    <w:rsid w:val="00CC2A7B"/>
    <w:rsid w:val="00CC6853"/>
    <w:rsid w:val="00CE5D4B"/>
    <w:rsid w:val="00CE6941"/>
    <w:rsid w:val="00CE78B9"/>
    <w:rsid w:val="00D50AF5"/>
    <w:rsid w:val="00D84B00"/>
    <w:rsid w:val="00D92765"/>
    <w:rsid w:val="00D972A6"/>
    <w:rsid w:val="00DA7A7F"/>
    <w:rsid w:val="00DB20DF"/>
    <w:rsid w:val="00DB524E"/>
    <w:rsid w:val="00DB6A43"/>
    <w:rsid w:val="00DC085F"/>
    <w:rsid w:val="00E22824"/>
    <w:rsid w:val="00E265B9"/>
    <w:rsid w:val="00E713B7"/>
    <w:rsid w:val="00E738B9"/>
    <w:rsid w:val="00E9129E"/>
    <w:rsid w:val="00E96D92"/>
    <w:rsid w:val="00EB2080"/>
    <w:rsid w:val="00EB35A8"/>
    <w:rsid w:val="00ED1C2E"/>
    <w:rsid w:val="00EE34B7"/>
    <w:rsid w:val="00F03FC0"/>
    <w:rsid w:val="00F077E9"/>
    <w:rsid w:val="00F1199D"/>
    <w:rsid w:val="00F15D84"/>
    <w:rsid w:val="00F213F3"/>
    <w:rsid w:val="00F40E10"/>
    <w:rsid w:val="00F4216F"/>
    <w:rsid w:val="00F77378"/>
    <w:rsid w:val="00FA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5A8"/>
    <w:pPr>
      <w:spacing w:after="200" w:line="360" w:lineRule="auto"/>
      <w:ind w:left="425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6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6021D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300C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F40E10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hAnsi="Tahoma" w:cs="Tahoma"/>
      <w:sz w:val="24"/>
      <w:szCs w:val="24"/>
      <w:lang w:eastAsia="zh-CN"/>
    </w:rPr>
  </w:style>
  <w:style w:type="character" w:customStyle="1" w:styleId="FontStyle27">
    <w:name w:val="Font Style27"/>
    <w:uiPriority w:val="99"/>
    <w:rsid w:val="00F40E10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uiPriority w:val="99"/>
    <w:rsid w:val="00F40E10"/>
    <w:rPr>
      <w:rFonts w:ascii="Tahoma" w:hAnsi="Tahoma" w:cs="Tahoma" w:hint="default"/>
      <w:sz w:val="22"/>
      <w:szCs w:val="22"/>
    </w:rPr>
  </w:style>
  <w:style w:type="character" w:styleId="Strong">
    <w:name w:val="Strong"/>
    <w:uiPriority w:val="22"/>
    <w:qFormat/>
    <w:locked/>
    <w:rsid w:val="00F40E10"/>
    <w:rPr>
      <w:b/>
      <w:bCs/>
    </w:rPr>
  </w:style>
  <w:style w:type="paragraph" w:styleId="NormalWeb">
    <w:name w:val="Normal (Web)"/>
    <w:basedOn w:val="Normal"/>
    <w:uiPriority w:val="99"/>
    <w:unhideWhenUsed/>
    <w:rsid w:val="00F40E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8C49F6"/>
    <w:pPr>
      <w:widowControl w:val="0"/>
      <w:autoSpaceDE w:val="0"/>
      <w:autoSpaceDN w:val="0"/>
      <w:adjustRightInd w:val="0"/>
      <w:spacing w:after="0" w:line="367" w:lineRule="exact"/>
      <w:ind w:firstLine="446"/>
    </w:pPr>
    <w:rPr>
      <w:rFonts w:ascii="Tahoma" w:hAnsi="Tahoma" w:cs="Tahoma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64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14B1-E590-4F49-85AE-8A0358CD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714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 ՈՒ Յ Ժ   Գ Ա Ղ Տ Ն Ի</vt:lpstr>
    </vt:vector>
  </TitlesOfParts>
  <Company>Hewlett-Packard Company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 ՈՒ Յ Ժ   Գ Ա Ղ Տ Ն Ի</dc:title>
  <dc:creator>KnarikS</dc:creator>
  <cp:lastModifiedBy>Anjelika Khachanyan</cp:lastModifiedBy>
  <cp:revision>14</cp:revision>
  <cp:lastPrinted>2016-10-05T11:17:00Z</cp:lastPrinted>
  <dcterms:created xsi:type="dcterms:W3CDTF">2016-10-05T10:55:00Z</dcterms:created>
  <dcterms:modified xsi:type="dcterms:W3CDTF">2016-10-06T06:36:00Z</dcterms:modified>
</cp:coreProperties>
</file>