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FB" w:rsidRPr="00CB034F" w:rsidRDefault="000101FB" w:rsidP="000101FB">
      <w:pPr>
        <w:spacing w:after="0" w:line="360" w:lineRule="auto"/>
        <w:jc w:val="right"/>
        <w:rPr>
          <w:rFonts w:ascii="GHEA Grapalat" w:eastAsia="Times New Roman" w:hAnsi="GHEA Grapalat" w:cs="Times Armenian"/>
          <w:sz w:val="24"/>
          <w:szCs w:val="24"/>
          <w:u w:val="single"/>
          <w:lang w:val="af-ZA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u w:val="single"/>
          <w:lang w:val="en-GB" w:eastAsia="ru-RU"/>
        </w:rPr>
        <w:t>ՆԱԽԱԳԻԾ</w:t>
      </w:r>
    </w:p>
    <w:p w:rsidR="000101FB" w:rsidRPr="00E313BE" w:rsidRDefault="000101FB" w:rsidP="000101FB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E313BE">
        <w:rPr>
          <w:rFonts w:ascii="GHEA Grapalat" w:hAnsi="GHEA Grapalat" w:cs="Sylfaen"/>
          <w:b/>
          <w:lang w:val="hy-AM"/>
        </w:rPr>
        <w:t>ՀԱՅԱՍՏԱՆԻ ՀԱՆՐԱՊԵՏՈՒԹՅԱՆ ԿԱՌԱՎԱՐՈՒԹՅՈՒՆ</w:t>
      </w:r>
    </w:p>
    <w:p w:rsidR="000101FB" w:rsidRPr="00FA0849" w:rsidRDefault="000101FB" w:rsidP="000101F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FA0849">
        <w:rPr>
          <w:rFonts w:ascii="Courier New" w:hAnsi="Courier New" w:cs="Courier New"/>
        </w:rPr>
        <w:t> </w:t>
      </w:r>
    </w:p>
    <w:p w:rsidR="000101FB" w:rsidRPr="00FA0849" w:rsidRDefault="000101FB" w:rsidP="000101F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  <w:r w:rsidRPr="00FA0849">
        <w:rPr>
          <w:rStyle w:val="Strong"/>
          <w:rFonts w:ascii="GHEA Grapalat" w:hAnsi="GHEA Grapalat"/>
        </w:rPr>
        <w:t>Ո Ր Ո Շ ՈՒ Մ</w:t>
      </w:r>
    </w:p>
    <w:p w:rsidR="000101FB" w:rsidRPr="00FA0849" w:rsidRDefault="000101FB" w:rsidP="000101F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FA0849">
        <w:rPr>
          <w:rFonts w:ascii="Courier New" w:hAnsi="Courier New" w:cs="Courier New"/>
        </w:rPr>
        <w:t> </w:t>
      </w:r>
    </w:p>
    <w:p w:rsidR="000101FB" w:rsidRPr="00D57C38" w:rsidRDefault="000101FB" w:rsidP="000101FB">
      <w:pPr>
        <w:ind w:firstLine="720"/>
        <w:jc w:val="center"/>
        <w:rPr>
          <w:rFonts w:ascii="GHEA Grapalat" w:hAnsi="GHEA Grapalat" w:cs="Arial LatArm"/>
          <w:b/>
          <w:lang w:val="hy-AM"/>
        </w:rPr>
      </w:pPr>
      <w:r w:rsidRPr="00D57C38">
        <w:rPr>
          <w:rFonts w:ascii="GHEA Grapalat" w:hAnsi="GHEA Grapalat" w:cs="Sylfaen"/>
          <w:b/>
          <w:lang w:val="hy-AM"/>
        </w:rPr>
        <w:t>ՙ</w:t>
      </w:r>
      <w:r w:rsidRPr="00D57C38">
        <w:rPr>
          <w:rFonts w:ascii="GHEA Grapalat" w:hAnsi="GHEA Grapalat" w:cs="Arial LatArm"/>
          <w:b/>
          <w:lang w:val="hy-AM"/>
        </w:rPr>
        <w:t>-------</w:t>
      </w:r>
      <w:r w:rsidRPr="00D57C38">
        <w:rPr>
          <w:rFonts w:ascii="GHEA Grapalat" w:hAnsi="GHEA Grapalat" w:cs="Sylfaen"/>
          <w:b/>
          <w:lang w:val="hy-AM"/>
        </w:rPr>
        <w:t>՚</w:t>
      </w:r>
      <w:r w:rsidRPr="00D57C38">
        <w:rPr>
          <w:rFonts w:ascii="GHEA Grapalat" w:hAnsi="GHEA Grapalat" w:cs="Arial LatArm"/>
          <w:b/>
          <w:lang w:val="hy-AM"/>
        </w:rPr>
        <w:t xml:space="preserve"> --------------------- 201</w:t>
      </w:r>
      <w:r>
        <w:rPr>
          <w:rFonts w:ascii="GHEA Grapalat" w:hAnsi="GHEA Grapalat" w:cs="Arial LatArm"/>
          <w:b/>
          <w:lang w:val="en-US"/>
        </w:rPr>
        <w:t>9</w:t>
      </w:r>
      <w:r w:rsidRPr="00D57C38">
        <w:rPr>
          <w:rFonts w:ascii="GHEA Grapalat" w:hAnsi="GHEA Grapalat" w:cs="Arial LatArm"/>
          <w:b/>
          <w:lang w:val="hy-AM"/>
        </w:rPr>
        <w:t xml:space="preserve">     N -------</w:t>
      </w:r>
      <w:r w:rsidRPr="00D57C38">
        <w:rPr>
          <w:rFonts w:ascii="GHEA Grapalat" w:hAnsi="GHEA Grapalat" w:cs="Sylfaen"/>
          <w:b/>
          <w:lang w:val="hy-AM"/>
        </w:rPr>
        <w:t>Ն</w:t>
      </w:r>
    </w:p>
    <w:p w:rsidR="000101FB" w:rsidRPr="00CB034F" w:rsidRDefault="000101FB" w:rsidP="000101FB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af-ZA" w:eastAsia="ru-RU"/>
        </w:rPr>
      </w:pPr>
    </w:p>
    <w:p w:rsidR="000101FB" w:rsidRPr="005E4F61" w:rsidRDefault="000101FB" w:rsidP="000101FB">
      <w:pPr>
        <w:tabs>
          <w:tab w:val="left" w:pos="993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D28A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ՀԱՆՐԱՊԵՏՈՒԹՅԱՆ ԿԱՌԱՎԱՐՈՒԹՅԱՆ 2018 ԹՎԱԿԱՆԻ ԴԵԿՏԵՄԲԵՐԻ 27-Ի N 15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15-Ն ՈՐՈՇՄԱՆ ՄԵՋ ՓՈՓՈԽՈՒԹՅՈՒՆ</w:t>
      </w:r>
      <w:r w:rsidRPr="000D28A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ԿԱՏԱՐԵԼՈՒ</w:t>
      </w:r>
      <w:r w:rsidRPr="000D28A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0D28A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ՄԱՍԻՆ</w:t>
      </w:r>
    </w:p>
    <w:p w:rsidR="000101FB" w:rsidRPr="005E4F61" w:rsidRDefault="000101FB" w:rsidP="000101FB">
      <w:pPr>
        <w:tabs>
          <w:tab w:val="left" w:pos="993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01FB" w:rsidRPr="005E4F61" w:rsidRDefault="000101FB" w:rsidP="000101FB">
      <w:pPr>
        <w:spacing w:after="0" w:line="276" w:lineRule="auto"/>
        <w:ind w:firstLine="708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E313BE">
        <w:rPr>
          <w:rFonts w:ascii="GHEA Grapalat" w:hAnsi="GHEA Grapalat"/>
          <w:lang w:val="es-ES"/>
        </w:rPr>
        <w:t>«</w:t>
      </w:r>
      <w:proofErr w:type="spellStart"/>
      <w:r w:rsidRPr="00E313BE">
        <w:rPr>
          <w:rFonts w:ascii="GHEA Grapalat" w:hAnsi="GHEA Grapalat"/>
        </w:rPr>
        <w:t>Հայաստանի</w:t>
      </w:r>
      <w:proofErr w:type="spellEnd"/>
      <w:r w:rsidRPr="00E313BE">
        <w:rPr>
          <w:rFonts w:ascii="GHEA Grapalat" w:hAnsi="GHEA Grapalat"/>
          <w:lang w:val="es-ES"/>
        </w:rPr>
        <w:t xml:space="preserve"> </w:t>
      </w:r>
      <w:proofErr w:type="spellStart"/>
      <w:r w:rsidRPr="00E313BE">
        <w:rPr>
          <w:rFonts w:ascii="GHEA Grapalat" w:hAnsi="GHEA Grapalat"/>
        </w:rPr>
        <w:t>Հանրապետության</w:t>
      </w:r>
      <w:proofErr w:type="spellEnd"/>
      <w:r w:rsidRPr="00E313BE">
        <w:rPr>
          <w:rFonts w:ascii="GHEA Grapalat" w:hAnsi="GHEA Grapalat"/>
          <w:lang w:val="es-ES"/>
        </w:rPr>
        <w:t xml:space="preserve"> </w:t>
      </w:r>
      <w:proofErr w:type="spellStart"/>
      <w:r w:rsidRPr="00E313BE">
        <w:rPr>
          <w:rFonts w:ascii="GHEA Grapalat" w:hAnsi="GHEA Grapalat"/>
        </w:rPr>
        <w:t>բյուջետային</w:t>
      </w:r>
      <w:proofErr w:type="spellEnd"/>
      <w:r w:rsidRPr="00E313BE">
        <w:rPr>
          <w:rFonts w:ascii="GHEA Grapalat" w:hAnsi="GHEA Grapalat"/>
          <w:lang w:val="es-ES"/>
        </w:rPr>
        <w:t xml:space="preserve"> </w:t>
      </w:r>
      <w:proofErr w:type="spellStart"/>
      <w:r w:rsidRPr="00E313BE">
        <w:rPr>
          <w:rFonts w:ascii="GHEA Grapalat" w:hAnsi="GHEA Grapalat"/>
        </w:rPr>
        <w:t>համակարգի</w:t>
      </w:r>
      <w:proofErr w:type="spellEnd"/>
      <w:r w:rsidRPr="00E313BE">
        <w:rPr>
          <w:rFonts w:ascii="GHEA Grapalat" w:hAnsi="GHEA Grapalat"/>
          <w:lang w:val="es-ES"/>
        </w:rPr>
        <w:t xml:space="preserve"> </w:t>
      </w:r>
      <w:r w:rsidRPr="00E313BE">
        <w:rPr>
          <w:rFonts w:ascii="GHEA Grapalat" w:hAnsi="GHEA Grapalat"/>
        </w:rPr>
        <w:t>մասին</w:t>
      </w:r>
      <w:r w:rsidRPr="00E313BE">
        <w:rPr>
          <w:rFonts w:ascii="GHEA Grapalat" w:hAnsi="GHEA Grapalat"/>
          <w:lang w:val="es-ES"/>
        </w:rPr>
        <w:t xml:space="preserve">» </w:t>
      </w:r>
      <w:r w:rsidRPr="00E313BE">
        <w:rPr>
          <w:rFonts w:ascii="GHEA Grapalat" w:hAnsi="GHEA Grapalat"/>
        </w:rPr>
        <w:t>Հայաստանի</w:t>
      </w:r>
      <w:r w:rsidRPr="00E313BE">
        <w:rPr>
          <w:rFonts w:ascii="GHEA Grapalat" w:hAnsi="GHEA Grapalat"/>
          <w:lang w:val="es-ES"/>
        </w:rPr>
        <w:t xml:space="preserve"> </w:t>
      </w:r>
      <w:r w:rsidRPr="00E313BE">
        <w:rPr>
          <w:rFonts w:ascii="GHEA Grapalat" w:hAnsi="GHEA Grapalat"/>
        </w:rPr>
        <w:t>Հանրապետության</w:t>
      </w:r>
      <w:r w:rsidRPr="00E313BE">
        <w:rPr>
          <w:rFonts w:ascii="GHEA Grapalat" w:hAnsi="GHEA Grapalat"/>
          <w:lang w:val="es-ES"/>
        </w:rPr>
        <w:t xml:space="preserve"> </w:t>
      </w:r>
      <w:r w:rsidRPr="00E313BE">
        <w:rPr>
          <w:rFonts w:ascii="GHEA Grapalat" w:hAnsi="GHEA Grapalat"/>
        </w:rPr>
        <w:t>օրենքի</w:t>
      </w:r>
      <w:r w:rsidRPr="00E313BE">
        <w:rPr>
          <w:rFonts w:ascii="GHEA Grapalat" w:hAnsi="GHEA Grapalat"/>
          <w:lang w:val="es-ES"/>
        </w:rPr>
        <w:t xml:space="preserve"> 23-</w:t>
      </w:r>
      <w:r w:rsidRPr="00E313BE">
        <w:rPr>
          <w:rFonts w:ascii="GHEA Grapalat" w:hAnsi="GHEA Grapalat"/>
        </w:rPr>
        <w:t>րդ</w:t>
      </w:r>
      <w:r w:rsidRPr="00E313BE">
        <w:rPr>
          <w:rFonts w:ascii="GHEA Grapalat" w:hAnsi="GHEA Grapalat"/>
          <w:lang w:val="es-ES"/>
        </w:rPr>
        <w:t xml:space="preserve"> </w:t>
      </w:r>
      <w:r w:rsidRPr="00E313BE">
        <w:rPr>
          <w:rFonts w:ascii="GHEA Grapalat" w:hAnsi="GHEA Grapalat"/>
        </w:rPr>
        <w:t>հոդվածի</w:t>
      </w:r>
      <w:r w:rsidRPr="00E313BE">
        <w:rPr>
          <w:rFonts w:ascii="GHEA Grapalat" w:hAnsi="GHEA Grapalat"/>
          <w:lang w:val="es-ES"/>
        </w:rPr>
        <w:t xml:space="preserve"> 3-</w:t>
      </w:r>
      <w:r w:rsidRPr="00E313BE">
        <w:rPr>
          <w:rFonts w:ascii="GHEA Grapalat" w:hAnsi="GHEA Grapalat"/>
        </w:rPr>
        <w:t>րդ</w:t>
      </w:r>
      <w:r w:rsidRPr="00E313BE">
        <w:rPr>
          <w:rFonts w:ascii="GHEA Grapalat" w:hAnsi="GHEA Grapalat"/>
          <w:lang w:val="es-ES"/>
        </w:rPr>
        <w:t xml:space="preserve"> </w:t>
      </w:r>
      <w:r w:rsidRPr="00E313BE">
        <w:rPr>
          <w:rFonts w:ascii="GHEA Grapalat" w:hAnsi="GHEA Grapalat"/>
        </w:rPr>
        <w:t>մասին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D28A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համապատասխան </w:t>
      </w:r>
      <w:r w:rsidRPr="000D28A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Հայաստանի Հանրապետության կառավարությունը որոշում է.</w:t>
      </w:r>
    </w:p>
    <w:p w:rsidR="000101FB" w:rsidRPr="005E4F61" w:rsidRDefault="000101FB" w:rsidP="000101FB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0101FB" w:rsidRPr="00CB034F" w:rsidRDefault="000101FB" w:rsidP="000101FB">
      <w:pPr>
        <w:spacing w:after="0" w:line="276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ab/>
        <w:t xml:space="preserve">1.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Հայաստանի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Հանրապետության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կառավարության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2018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թվականի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դեկտեմբերի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>7-</w:t>
      </w: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ի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Հայաստանի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Հանրապետության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2019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թվականի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պետական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բյուջեի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կատարումն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ապահովող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միջոցառումների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մասին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>N 1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>515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-Ն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որոշման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N </w:t>
      </w:r>
      <w:r w:rsidRPr="0068601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4 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12 </w:t>
      </w:r>
      <w:proofErr w:type="spellStart"/>
      <w:r w:rsidRPr="0068601D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հավելված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ներ</w:t>
      </w:r>
      <w:r w:rsidRPr="0068601D">
        <w:rPr>
          <w:rFonts w:ascii="GHEA Grapalat" w:eastAsia="Times New Roman" w:hAnsi="GHEA Grapalat" w:cs="Sylfaen"/>
          <w:sz w:val="24"/>
          <w:szCs w:val="24"/>
          <w:lang w:val="en-GB" w:eastAsia="ru-RU"/>
        </w:rPr>
        <w:t>ում</w:t>
      </w:r>
      <w:proofErr w:type="spellEnd"/>
      <w:r w:rsidRPr="0068601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68601D">
        <w:rPr>
          <w:rFonts w:ascii="GHEA Grapalat" w:eastAsia="Times New Roman" w:hAnsi="GHEA Grapalat" w:cs="Sylfaen"/>
          <w:sz w:val="24"/>
          <w:szCs w:val="24"/>
          <w:lang w:val="en-GB" w:eastAsia="ru-RU"/>
        </w:rPr>
        <w:t>կատարել</w:t>
      </w:r>
      <w:proofErr w:type="spellEnd"/>
      <w:r w:rsidRPr="0068601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փոփոխություն</w:t>
      </w:r>
      <w:proofErr w:type="spellEnd"/>
      <w:r w:rsidRPr="0030442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և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լրացում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`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համաձայն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r w:rsidRPr="0068601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N 1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և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2 </w:t>
      </w:r>
      <w:proofErr w:type="spellStart"/>
      <w:r w:rsidRPr="0068601D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հավելված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ներ</w:t>
      </w:r>
      <w:proofErr w:type="spellEnd"/>
      <w:r w:rsidRPr="0068601D">
        <w:rPr>
          <w:rFonts w:ascii="GHEA Grapalat" w:eastAsia="Times New Roman" w:hAnsi="GHEA Grapalat" w:cs="Sylfaen"/>
          <w:sz w:val="24"/>
          <w:szCs w:val="24"/>
          <w:lang w:val="af-ZA" w:eastAsia="ru-RU"/>
        </w:rPr>
        <w:t>ի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:rsidR="000101FB" w:rsidRPr="00CB034F" w:rsidRDefault="000101FB" w:rsidP="000101FB">
      <w:pPr>
        <w:tabs>
          <w:tab w:val="num" w:pos="0"/>
        </w:tabs>
        <w:spacing w:after="0" w:line="276" w:lineRule="auto"/>
        <w:ind w:right="175" w:firstLine="311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2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. Սույն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որոշումն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ուժի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մեջ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մտնում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պաշտոնական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հրապարակմանը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հաջորդող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օրվանից</w:t>
      </w: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0101FB" w:rsidRPr="00CB034F" w:rsidRDefault="000101FB" w:rsidP="000101FB">
      <w:pPr>
        <w:spacing w:after="0" w:line="276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101FB" w:rsidRPr="00CB034F" w:rsidRDefault="000101FB" w:rsidP="000101F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101FB" w:rsidRPr="00CB034F" w:rsidRDefault="000101FB" w:rsidP="000101F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101FB" w:rsidRPr="00CB034F" w:rsidRDefault="000101FB" w:rsidP="000101F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101FB" w:rsidRPr="00CB034F" w:rsidRDefault="000101FB" w:rsidP="000101F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101FB" w:rsidRPr="00CB034F" w:rsidRDefault="000101FB" w:rsidP="000101F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101FB" w:rsidRPr="00CB034F" w:rsidRDefault="000101FB" w:rsidP="000101F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101FB" w:rsidRPr="005E4F61" w:rsidRDefault="000101FB" w:rsidP="000101F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0101FB" w:rsidRPr="005E4F61" w:rsidRDefault="000101FB" w:rsidP="000101F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0101FB" w:rsidRPr="005E4F61" w:rsidRDefault="000101FB" w:rsidP="000101F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371D3A" w:rsidRPr="005E4F61" w:rsidRDefault="00371D3A" w:rsidP="000101F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0101FB" w:rsidRPr="005E4F61" w:rsidRDefault="000101FB" w:rsidP="000101F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0101FB" w:rsidRPr="005E4F61" w:rsidRDefault="000101FB" w:rsidP="000101FB">
      <w:pPr>
        <w:spacing w:after="0" w:line="360" w:lineRule="auto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0101FB" w:rsidRPr="005E021D" w:rsidRDefault="000101FB" w:rsidP="000101FB">
      <w:pPr>
        <w:ind w:firstLine="720"/>
        <w:jc w:val="center"/>
        <w:rPr>
          <w:rFonts w:ascii="GHEA Grapalat" w:hAnsi="GHEA Grapalat" w:cs="Sylfaen"/>
          <w:lang w:val="hy-AM"/>
        </w:rPr>
      </w:pPr>
      <w:r w:rsidRPr="005E021D">
        <w:rPr>
          <w:rFonts w:ascii="GHEA Grapalat" w:hAnsi="GHEA Grapalat" w:cs="Sylfaen"/>
          <w:b/>
          <w:lang w:val="hy-AM"/>
        </w:rPr>
        <w:t>Հ Ի Մ Ն Ա Վ Ո Ր ՈՒ Մ</w:t>
      </w:r>
    </w:p>
    <w:p w:rsidR="000101FB" w:rsidRPr="000101FB" w:rsidRDefault="000101FB" w:rsidP="000101FB">
      <w:pPr>
        <w:keepNext/>
        <w:spacing w:after="0" w:line="240" w:lineRule="auto"/>
        <w:jc w:val="center"/>
        <w:outlineLvl w:val="1"/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ՀԱՅԱՍՏԱՆԻ ՀԱՆՐԱՊԵՏՈՒԹՅԱՆ ԿԱՌԱՎԱՐՈՒԹՅԱՆ 2018 ԹՎԱԿԱՆԻ ԴԵԿՏԵՄԲԵՐԻ 27-Ի N 15</w:t>
      </w:r>
      <w:r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15-Ն ՈՐՈՇՄԱՆ ՄԵՋ ՓՈՓՈԽՈՒԹՅՈՒՆ</w:t>
      </w:r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 xml:space="preserve"> ԿԱՏԱՐԵԼՈՒ ՄԱՍԻՆ ՀԱՅԱՍՏԱՆԻ ՀԱՆՐԱՊԵՏՈՒԹՅԱՆ ԿԱՌԱՎԱՐՈՒԹՅԱՆ ՈՐՈՇՄԱՆ ՆԱԽԱԳԾԻ ՎԵՐԱԲԵՐՅԱԼ</w:t>
      </w:r>
    </w:p>
    <w:p w:rsidR="000101FB" w:rsidRDefault="000101FB" w:rsidP="000101FB">
      <w:pPr>
        <w:spacing w:after="0" w:line="240" w:lineRule="auto"/>
        <w:ind w:right="375" w:firstLine="567"/>
        <w:jc w:val="center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0101FB" w:rsidRDefault="000101FB" w:rsidP="000101FB">
      <w:pPr>
        <w:spacing w:after="0" w:line="240" w:lineRule="auto"/>
        <w:ind w:right="375"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Հայաստանի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Հանրապետության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կառավարության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2018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թվականի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դեկտեմբերի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27-ի N 15</w:t>
      </w:r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15-Ն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որոշման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մեջ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փոփոխություն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կատարելու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մասին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»</w:t>
      </w:r>
      <w:proofErr w:type="gram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Հայաստանի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Հանրապետության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Կառավարության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որոշման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նախագիծը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մշակվել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է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Հայաստանի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Հանրապետության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կառավարության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2018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թվականի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դեկտեմբերի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27-ի N 1515-Ն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որոշման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N 14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հավելվածի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3-րդ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կետի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7-րդ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ենթակետի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դրույթի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պահանջներին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համապատասխան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fr-FR"/>
        </w:rPr>
        <w:t>՝</w:t>
      </w:r>
    </w:p>
    <w:p w:rsidR="000101FB" w:rsidRPr="00CB034F" w:rsidRDefault="000101FB" w:rsidP="000101FB">
      <w:pPr>
        <w:spacing w:after="0" w:line="276" w:lineRule="auto"/>
        <w:ind w:right="375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0101FB" w:rsidRDefault="000101FB" w:rsidP="000101FB">
      <w:pPr>
        <w:pStyle w:val="ListParagraph"/>
        <w:numPr>
          <w:ilvl w:val="0"/>
          <w:numId w:val="1"/>
        </w:numPr>
        <w:spacing w:after="0" w:line="240" w:lineRule="auto"/>
        <w:ind w:right="175"/>
        <w:jc w:val="both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  <w:proofErr w:type="spellStart"/>
      <w:r w:rsidRPr="006E137B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Իրավական</w:t>
      </w:r>
      <w:proofErr w:type="spellEnd"/>
      <w:r w:rsidRPr="006E137B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ակտի</w:t>
      </w:r>
      <w:proofErr w:type="spellEnd"/>
      <w:r w:rsidRPr="006E137B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անհրաժեշտությունը</w:t>
      </w:r>
      <w:proofErr w:type="spellEnd"/>
      <w:r w:rsidRPr="006E137B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(</w:t>
      </w:r>
      <w:proofErr w:type="spellStart"/>
      <w:r w:rsidRPr="006E137B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նպատակը</w:t>
      </w:r>
      <w:proofErr w:type="spellEnd"/>
      <w:r w:rsidRPr="006E137B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>).</w:t>
      </w:r>
    </w:p>
    <w:p w:rsidR="000101FB" w:rsidRPr="006E137B" w:rsidRDefault="000101FB" w:rsidP="000101FB">
      <w:pPr>
        <w:pStyle w:val="ListParagraph"/>
        <w:spacing w:after="0" w:line="240" w:lineRule="auto"/>
        <w:ind w:right="175"/>
        <w:jc w:val="both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</w:p>
    <w:p w:rsidR="000101FB" w:rsidRDefault="000101FB" w:rsidP="000101FB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fr-FR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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կառավարության 201</w:t>
      </w:r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>8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դեկտեմբերի 27-ի N 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>1515-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մեջ փոփոխություն</w:t>
      </w:r>
      <w:r w:rsidRPr="005E4F61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կատարելու</w:t>
      </w:r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US" w:eastAsia="ru-RU"/>
        </w:rPr>
        <w:t>մասին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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</w:t>
      </w:r>
      <w:r w:rsidRPr="00CB034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CB034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կառավարության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որոշման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նախագիծը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բխում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է 2019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թվականի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պետական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բյուջե</w:t>
      </w:r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նախատեսված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10</w:t>
      </w:r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eastAsia="ru-RU"/>
        </w:rPr>
        <w:t>բաժնի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0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9</w:t>
      </w:r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eastAsia="ru-RU"/>
        </w:rPr>
        <w:t>խմբի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01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eastAsia="ru-RU"/>
        </w:rPr>
        <w:t>դասի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11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17</w:t>
      </w:r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US" w:eastAsia="ru-RU"/>
        </w:rPr>
        <w:t>ծրագրի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110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01</w:t>
      </w:r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</w:t>
      </w:r>
      <w:r w:rsidRPr="00C23942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Սոցիալական պաշտպանության բնագավառի պետական քաղաքականության մշակման՝ ծրագրերի համակարգման և </w:t>
      </w:r>
      <w:proofErr w:type="spellStart"/>
      <w:r w:rsidRPr="00C23942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մոնիթորինգի</w:t>
      </w:r>
      <w:proofErr w:type="spellEnd"/>
      <w:r w:rsidRPr="00C23942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ծառայություններ</w:t>
      </w:r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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>միջոցառման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շրջանակներում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483100 (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Դատարանների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կողմից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նշանակված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տույժեր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և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տուգանքներ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)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ծախսային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հոդվածը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233.8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հազար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դրամով</w:t>
      </w:r>
      <w:proofErr w:type="spellEnd"/>
      <w:r w:rsidRPr="000C6A87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ավելացնելու</w:t>
      </w:r>
      <w:proofErr w:type="spellEnd"/>
      <w:r w:rsidRPr="000C6A87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</w:t>
      </w:r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նհրաժեշտություն</w:t>
      </w:r>
      <w:r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ից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:</w:t>
      </w:r>
    </w:p>
    <w:p w:rsidR="000101FB" w:rsidRPr="00CB034F" w:rsidRDefault="000101FB" w:rsidP="000101FB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0101FB" w:rsidRDefault="000101FB" w:rsidP="000101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  <w:proofErr w:type="spellStart"/>
      <w:r w:rsidRPr="006E137B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Ը</w:t>
      </w:r>
      <w:r w:rsidRPr="006E137B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նթացիկ</w:t>
      </w:r>
      <w:proofErr w:type="spellEnd"/>
      <w:r w:rsidRPr="006E137B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6E137B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իրավիճակը</w:t>
      </w:r>
      <w:proofErr w:type="spellEnd"/>
      <w:r w:rsidRPr="006E137B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և </w:t>
      </w:r>
      <w:proofErr w:type="spellStart"/>
      <w:r w:rsidRPr="006E137B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խնդիրները</w:t>
      </w:r>
      <w:proofErr w:type="spellEnd"/>
      <w:r w:rsidRPr="006E137B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</w:p>
    <w:p w:rsidR="000101FB" w:rsidRPr="006E137B" w:rsidRDefault="000101FB" w:rsidP="000101FB">
      <w:pPr>
        <w:pStyle w:val="ListParagraph"/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</w:p>
    <w:p w:rsidR="000101FB" w:rsidRPr="00680C26" w:rsidRDefault="000101FB" w:rsidP="000101FB">
      <w:pPr>
        <w:spacing w:after="0" w:line="240" w:lineRule="auto"/>
        <w:ind w:firstLine="708"/>
        <w:jc w:val="both"/>
        <w:rPr>
          <w:rFonts w:ascii="GHEA Grapalat" w:eastAsia="GHEA Grapalat" w:hAnsi="GHEA Grapalat" w:cs="GHEA Grapalat"/>
          <w:sz w:val="24"/>
          <w:szCs w:val="24"/>
          <w:lang w:val="fr-FR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վարչական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դատարանի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կողմից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2018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թվականի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դեկտեմբերի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14-ին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կայացվել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է  N ՎԴ/9578/05/13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դատական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ակտը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,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որի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հիման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վրա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2018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թվականի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դեկտեմբերի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14-ին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հարուցվել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է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կատարողական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վարույթ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և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ընդունվել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է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որոշում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աշխատանքի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և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սոցիալական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հարցերի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նախարարությունից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(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en-US" w:eastAsia="ru-RU"/>
        </w:rPr>
        <w:t>այսուհետ</w:t>
      </w:r>
      <w:proofErr w:type="spellEnd"/>
      <w:r w:rsidRPr="005E4F61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en-US" w:eastAsia="ru-RU"/>
        </w:rPr>
        <w:t>Նախարարություն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 w:eastAsia="ru-RU"/>
        </w:rPr>
        <w:t>)</w:t>
      </w:r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հօգուտ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«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Փորձաքննությունների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ազգային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բյուրո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» ՊՈԱԿ-</w:t>
      </w:r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ի</w:t>
      </w:r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58.800 ՀՀ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դրամ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՝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որպես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փորձաքննության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համար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անհրաժեշտ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ծախս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և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որպես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կատարողական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գործողությունների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կատարման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ծախս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5</w:t>
      </w:r>
      <w:r>
        <w:rPr>
          <w:rFonts w:ascii="GHEA Grapalat" w:eastAsia="GHEA Grapalat" w:hAnsi="GHEA Grapalat" w:cs="GHEA Grapalat"/>
          <w:sz w:val="24"/>
          <w:szCs w:val="24"/>
          <w:lang w:val="hy-AM" w:eastAsia="ru-RU"/>
        </w:rPr>
        <w:t>.</w:t>
      </w:r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000 ՀՀ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դրամ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,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բռնագանձելու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մասին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: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Այսպիսով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,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որոշում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է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կայացվել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63.800 ՀՀ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դրամ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բռնագանձման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վերաբերյալ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r w:rsidRPr="004B41C0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(</w:t>
      </w:r>
      <w:proofErr w:type="spellStart"/>
      <w:r w:rsidRPr="004B41C0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կցվում</w:t>
      </w:r>
      <w:proofErr w:type="spellEnd"/>
      <w:r w:rsidRPr="004B41C0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է)</w:t>
      </w:r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:</w:t>
      </w:r>
    </w:p>
    <w:p w:rsidR="000101FB" w:rsidRDefault="000101FB" w:rsidP="000101FB">
      <w:pPr>
        <w:spacing w:after="0" w:line="240" w:lineRule="auto"/>
        <w:ind w:firstLine="720"/>
        <w:jc w:val="both"/>
        <w:rPr>
          <w:rFonts w:ascii="GHEA Grapalat" w:eastAsia="GHEA Grapalat" w:hAnsi="GHEA Grapalat" w:cs="Calibri"/>
          <w:sz w:val="24"/>
          <w:szCs w:val="24"/>
          <w:lang w:val="fr-FR" w:eastAsia="ru-RU"/>
        </w:rPr>
      </w:pP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Նույն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դատարանի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կողմից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2018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թվականի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դեկտեմբերի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19-ին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տրված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թիվ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N ՎԴ/9578/05/13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կատարողական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թերթի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համաձայն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պետք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է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Երևանի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թիվ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4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բժշկասոցիալական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փորձաքննության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հանձնաժողովից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և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բժշկասոցիալական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փորձաքննության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գործակալությունից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հօգուտ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Լիլիթ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Միլիտոնյանի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օրինական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lastRenderedPageBreak/>
        <w:t>ներկայացուցիչ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Մարիամ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Ալավերդյանի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բռնագանձել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 170.000 ՀՀ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դրամ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,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որպես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ներկայացուցչության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համար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վճարման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ենթակա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գումար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և 4.000 ՀՀ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դրամ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որպես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պետական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տուրքի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փոխհատուցման</w:t>
      </w:r>
      <w:proofErr w:type="spellEnd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գումար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r w:rsidRPr="004B41C0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(</w:t>
      </w:r>
      <w:proofErr w:type="spellStart"/>
      <w:r w:rsidRPr="004B41C0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կցվում</w:t>
      </w:r>
      <w:proofErr w:type="spellEnd"/>
      <w:r w:rsidRPr="004B41C0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է)</w:t>
      </w:r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:</w:t>
      </w:r>
      <w:r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Calibri"/>
          <w:sz w:val="24"/>
          <w:szCs w:val="24"/>
          <w:lang w:val="fr-FR" w:eastAsia="ru-RU"/>
        </w:rPr>
        <w:t>Հ</w:t>
      </w:r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աշվի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առնելով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այն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Calibri"/>
          <w:sz w:val="24"/>
          <w:szCs w:val="24"/>
          <w:lang w:val="fr-FR" w:eastAsia="ru-RU"/>
        </w:rPr>
        <w:t>հանգամանք</w:t>
      </w:r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ը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,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որ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Նախարարությունը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որպես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կողմ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 է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հանդես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եկել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նշված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գործով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և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վճիռը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ստացել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է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օրինական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ուժ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,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հիմք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ընդունելով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դատական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օրենսգրքի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13-րդ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հոդվածի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2-րդ և 3-րդ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մասերը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՝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համաձայն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որոնց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՝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օրինական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ուժի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մեջ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մտած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դատական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ակտերը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պարտադիր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են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դրանց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հասցեատերերի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համար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և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օրինական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ուժի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մեջ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մտած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դատական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ակտը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չկատարելն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առաջացնում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է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օրենքով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նախատեսված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պատասխանատվություն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,</w:t>
      </w:r>
      <w:r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հաշվի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առնելով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այն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հանգամանքները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,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որ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Նախարարությունը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որպես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կողմ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 է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հանդես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եկել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նշված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գործով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և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վճիռը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ստացել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է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օրինական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ուժ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,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հիմք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ընդունելով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դատական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օրենսգրքի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13-րդ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հոդվածի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2-րդ և 3-րդ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մասերը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՝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համաձայն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որոնց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՝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օրինական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ուժի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մեջ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մտած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դատական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ակտերը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պարտադիր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են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դրանց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հասցեատերերի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համար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և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օրինական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ուժի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մեջ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մտած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դատական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ակտը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չկատարելն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առաջացնում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է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օրենքով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նախատեսված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պատասխանատվություն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,</w:t>
      </w:r>
      <w:r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առաջարկում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ենք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2019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թվականի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պետական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բյուջեի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գործառնական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դասիչի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10-րդ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բաժնի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, 09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խմբի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, 01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դասի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ծրագրային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դասիչի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1117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ծրագրի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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Սոցիալական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պաշտպանության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բնագավառի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պետական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քաղաքականության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մշակման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՝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ծրագրերի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համակարգման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և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մոնիթորինգի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ծառայություններ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» 11001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միջոցառման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423900 (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Ընդհանուր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բնույթի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այլ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ծառայություններ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)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ծախսային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հոդվածով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նախատեսված</w:t>
      </w:r>
      <w:proofErr w:type="spellEnd"/>
      <w:r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27,680.</w:t>
      </w:r>
      <w:r>
        <w:rPr>
          <w:rFonts w:ascii="GHEA Grapalat" w:eastAsia="GHEA Grapalat" w:hAnsi="GHEA Grapalat" w:cs="Calibri"/>
          <w:sz w:val="24"/>
          <w:szCs w:val="24"/>
          <w:lang w:val="hy-AM" w:eastAsia="ru-RU"/>
        </w:rPr>
        <w:t>3</w:t>
      </w:r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հազար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դրամից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պակասեցնել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233.8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հազար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դրամ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և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այն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հատկացնել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483100 (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Դատարանների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կողմից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նշանակված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տույժեր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և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տուգանքներ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)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ծախսային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հոդվածին</w:t>
      </w:r>
      <w:proofErr w:type="spellEnd"/>
      <w:r w:rsidRPr="00680C26">
        <w:rPr>
          <w:rFonts w:ascii="GHEA Grapalat" w:eastAsia="GHEA Grapalat" w:hAnsi="GHEA Grapalat" w:cs="Calibri"/>
          <w:sz w:val="24"/>
          <w:szCs w:val="24"/>
          <w:lang w:val="fr-FR" w:eastAsia="ru-RU"/>
        </w:rPr>
        <w:t>:</w:t>
      </w:r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</w:p>
    <w:p w:rsidR="000101FB" w:rsidRPr="00CB034F" w:rsidRDefault="000101FB" w:rsidP="000101FB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fr-FR" w:eastAsia="ru-RU"/>
        </w:rPr>
      </w:pPr>
    </w:p>
    <w:p w:rsidR="000101FB" w:rsidRPr="000D28A3" w:rsidRDefault="000101FB" w:rsidP="000101F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ru-RU"/>
        </w:rPr>
      </w:pPr>
      <w:r w:rsidRPr="006E137B">
        <w:rPr>
          <w:rFonts w:ascii="GHEA Grapalat" w:eastAsia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Pr="006E137B"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ru-RU"/>
        </w:rPr>
        <w:t>Կարգավորման</w:t>
      </w:r>
      <w:r w:rsidRPr="006E137B">
        <w:rPr>
          <w:rFonts w:ascii="GHEA Grapalat" w:eastAsia="Calibri" w:hAnsi="GHEA Grapalat" w:cs="Sylfaen"/>
          <w:b/>
          <w:color w:val="000000"/>
          <w:sz w:val="24"/>
          <w:szCs w:val="24"/>
          <w:lang w:val="fr-FR" w:eastAsia="ru-RU"/>
        </w:rPr>
        <w:t xml:space="preserve"> </w:t>
      </w:r>
      <w:r w:rsidRPr="006E137B"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ru-RU"/>
        </w:rPr>
        <w:t>նպատակը</w:t>
      </w:r>
      <w:r w:rsidRPr="006E137B">
        <w:rPr>
          <w:rFonts w:ascii="GHEA Grapalat" w:eastAsia="Calibri" w:hAnsi="GHEA Grapalat" w:cs="Sylfaen"/>
          <w:b/>
          <w:color w:val="000000"/>
          <w:sz w:val="24"/>
          <w:szCs w:val="24"/>
          <w:lang w:val="fr-FR" w:eastAsia="ru-RU"/>
        </w:rPr>
        <w:t xml:space="preserve"> </w:t>
      </w:r>
      <w:r w:rsidRPr="006E137B"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ru-RU"/>
        </w:rPr>
        <w:t>և</w:t>
      </w:r>
      <w:r w:rsidRPr="006E137B">
        <w:rPr>
          <w:rFonts w:ascii="GHEA Grapalat" w:eastAsia="Calibri" w:hAnsi="GHEA Grapalat" w:cs="Sylfaen"/>
          <w:b/>
          <w:color w:val="000000"/>
          <w:sz w:val="24"/>
          <w:szCs w:val="24"/>
          <w:lang w:val="fr-FR" w:eastAsia="ru-RU"/>
        </w:rPr>
        <w:t xml:space="preserve"> </w:t>
      </w:r>
      <w:r w:rsidRPr="006E137B"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ru-RU"/>
        </w:rPr>
        <w:t>բնույթը</w:t>
      </w:r>
      <w:r w:rsidRPr="006E137B">
        <w:rPr>
          <w:rFonts w:ascii="GHEA Grapalat" w:eastAsia="Calibri" w:hAnsi="GHEA Grapalat" w:cs="Sylfaen"/>
          <w:b/>
          <w:color w:val="000000"/>
          <w:sz w:val="24"/>
          <w:szCs w:val="24"/>
          <w:lang w:val="fr-FR" w:eastAsia="ru-RU"/>
        </w:rPr>
        <w:t>.</w:t>
      </w:r>
    </w:p>
    <w:p w:rsidR="000101FB" w:rsidRPr="006E137B" w:rsidRDefault="000101FB" w:rsidP="000101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ru-RU"/>
        </w:rPr>
      </w:pPr>
    </w:p>
    <w:p w:rsidR="000101FB" w:rsidRPr="005E4F61" w:rsidRDefault="000101FB" w:rsidP="000101FB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     </w:t>
      </w:r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ab/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Օրինական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ուժի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մեջ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մտած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դատական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ակտով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սահմանված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պարտավորությունների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կատարման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ապահովում</w:t>
      </w: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0101FB" w:rsidRPr="005E4F61" w:rsidRDefault="000101FB" w:rsidP="000101FB">
      <w:p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  <w:lang w:val="hy-AM" w:eastAsia="ru-RU"/>
        </w:rPr>
      </w:pPr>
    </w:p>
    <w:p w:rsidR="000101FB" w:rsidRPr="000D28A3" w:rsidRDefault="000101FB" w:rsidP="000101FB">
      <w:pPr>
        <w:pStyle w:val="ListParagraph"/>
        <w:numPr>
          <w:ilvl w:val="0"/>
          <w:numId w:val="1"/>
        </w:numPr>
        <w:spacing w:after="0" w:line="240" w:lineRule="auto"/>
        <w:ind w:right="175"/>
        <w:jc w:val="both"/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</w:pPr>
      <w:proofErr w:type="spellStart"/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Նախագծի</w:t>
      </w:r>
      <w:proofErr w:type="spellEnd"/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 xml:space="preserve"> </w:t>
      </w:r>
      <w:proofErr w:type="spellStart"/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մշակման</w:t>
      </w:r>
      <w:proofErr w:type="spellEnd"/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 xml:space="preserve"> </w:t>
      </w:r>
      <w:proofErr w:type="spellStart"/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գործընթացում</w:t>
      </w:r>
      <w:proofErr w:type="spellEnd"/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 xml:space="preserve"> </w:t>
      </w:r>
      <w:proofErr w:type="spellStart"/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ներգրավված</w:t>
      </w:r>
      <w:proofErr w:type="spellEnd"/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 xml:space="preserve"> ինստիտուտները և անձինք.</w:t>
      </w:r>
    </w:p>
    <w:p w:rsidR="000101FB" w:rsidRPr="000D28A3" w:rsidRDefault="000101FB" w:rsidP="000101FB">
      <w:pPr>
        <w:pStyle w:val="ListParagraph"/>
        <w:spacing w:after="0" w:line="240" w:lineRule="auto"/>
        <w:ind w:right="175"/>
        <w:jc w:val="both"/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</w:pPr>
    </w:p>
    <w:p w:rsidR="000101FB" w:rsidRDefault="000101FB" w:rsidP="000101FB">
      <w:pPr>
        <w:spacing w:after="0" w:line="240" w:lineRule="auto"/>
        <w:ind w:right="1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   </w:t>
      </w:r>
      <w:r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ab/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աշխատանքի</w:t>
      </w:r>
      <w:proofErr w:type="spellEnd"/>
      <w:r w:rsidRPr="005E4F61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5E4F61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սոցիալական</w:t>
      </w:r>
      <w:proofErr w:type="spellEnd"/>
      <w:r w:rsidRPr="005E4F61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հարցերի</w:t>
      </w:r>
      <w:proofErr w:type="spellEnd"/>
      <w:r w:rsidRPr="005E4F61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նախարարության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աշխատակիցները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: </w:t>
      </w:r>
    </w:p>
    <w:p w:rsidR="000101FB" w:rsidRPr="009B35E8" w:rsidRDefault="000101FB" w:rsidP="000101FB">
      <w:pPr>
        <w:spacing w:after="0" w:line="240" w:lineRule="auto"/>
        <w:ind w:right="1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101FB" w:rsidRPr="000D28A3" w:rsidRDefault="000101FB" w:rsidP="000101FB">
      <w:pPr>
        <w:pStyle w:val="ListParagraph"/>
        <w:numPr>
          <w:ilvl w:val="0"/>
          <w:numId w:val="1"/>
        </w:numPr>
        <w:spacing w:after="0" w:line="240" w:lineRule="auto"/>
        <w:ind w:right="175"/>
        <w:jc w:val="both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  <w:r w:rsidRPr="006E137B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Ա</w:t>
      </w:r>
      <w:proofErr w:type="spellStart"/>
      <w:r w:rsidRPr="006E137B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կնկալվող</w:t>
      </w:r>
      <w:proofErr w:type="spellEnd"/>
      <w:r w:rsidRPr="006E137B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արդյունքը</w:t>
      </w:r>
      <w:proofErr w:type="spellEnd"/>
      <w:r w:rsidRPr="006E137B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.</w:t>
      </w:r>
    </w:p>
    <w:p w:rsidR="000101FB" w:rsidRPr="006E137B" w:rsidRDefault="000101FB" w:rsidP="000101FB">
      <w:pPr>
        <w:pStyle w:val="ListParagraph"/>
        <w:spacing w:after="0" w:line="240" w:lineRule="auto"/>
        <w:ind w:right="175"/>
        <w:jc w:val="both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:rsidR="000101FB" w:rsidRPr="00CB034F" w:rsidRDefault="000101FB" w:rsidP="000101FB">
      <w:p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  <w:lang w:val="af-ZA" w:eastAsia="ru-RU"/>
        </w:rPr>
      </w:pPr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    </w:t>
      </w:r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ab/>
      </w:r>
      <w:proofErr w:type="spellStart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Օրինական</w:t>
      </w:r>
      <w:proofErr w:type="spellEnd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ուժի</w:t>
      </w:r>
      <w:proofErr w:type="spellEnd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մեջ</w:t>
      </w:r>
      <w:proofErr w:type="spellEnd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մտած</w:t>
      </w:r>
      <w:proofErr w:type="spellEnd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դատական</w:t>
      </w:r>
      <w:proofErr w:type="spellEnd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ակտով</w:t>
      </w:r>
      <w:proofErr w:type="spellEnd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սահմանված</w:t>
      </w:r>
      <w:proofErr w:type="spellEnd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պարտավորությունների</w:t>
      </w:r>
      <w:proofErr w:type="spellEnd"/>
      <w:r w:rsidRPr="009A60ED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կատարում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235A6E" w:rsidRPr="005E4F61" w:rsidRDefault="00235A6E">
      <w:pPr>
        <w:rPr>
          <w:lang w:val="fr-FR"/>
        </w:rPr>
      </w:pPr>
    </w:p>
    <w:p w:rsidR="000101FB" w:rsidRPr="005E4F61" w:rsidRDefault="000101FB">
      <w:pPr>
        <w:rPr>
          <w:lang w:val="fr-FR"/>
        </w:rPr>
      </w:pPr>
    </w:p>
    <w:p w:rsidR="000101FB" w:rsidRPr="005E4F61" w:rsidRDefault="000101FB">
      <w:pPr>
        <w:rPr>
          <w:lang w:val="fr-FR"/>
        </w:rPr>
      </w:pPr>
    </w:p>
    <w:p w:rsidR="000101FB" w:rsidRPr="005E4F61" w:rsidRDefault="000101FB">
      <w:pPr>
        <w:rPr>
          <w:lang w:val="fr-FR"/>
        </w:rPr>
      </w:pPr>
    </w:p>
    <w:p w:rsidR="000101FB" w:rsidRPr="005E4F61" w:rsidRDefault="000101FB">
      <w:pPr>
        <w:rPr>
          <w:lang w:val="fr-FR"/>
        </w:rPr>
      </w:pPr>
    </w:p>
    <w:p w:rsidR="000101FB" w:rsidRPr="005E4F61" w:rsidRDefault="000101FB">
      <w:pPr>
        <w:rPr>
          <w:lang w:val="fr-FR"/>
        </w:rPr>
      </w:pPr>
    </w:p>
    <w:p w:rsidR="000101FB" w:rsidRPr="005E4F61" w:rsidRDefault="000101FB">
      <w:pPr>
        <w:rPr>
          <w:lang w:val="fr-FR"/>
        </w:rPr>
      </w:pPr>
    </w:p>
    <w:p w:rsidR="000101FB" w:rsidRPr="000D28A3" w:rsidRDefault="000101FB" w:rsidP="000101FB">
      <w:pPr>
        <w:spacing w:after="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</w:pPr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Տ</w:t>
      </w:r>
      <w:r w:rsidRPr="000D28A3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Ե</w:t>
      </w:r>
      <w:r w:rsidRPr="000D28A3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Ղ</w:t>
      </w:r>
      <w:r w:rsidRPr="000D28A3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Ե</w:t>
      </w:r>
      <w:r w:rsidRPr="000D28A3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Կ</w:t>
      </w:r>
      <w:r w:rsidRPr="000D28A3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Ա</w:t>
      </w:r>
      <w:r w:rsidRPr="000D28A3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Ն</w:t>
      </w:r>
      <w:r w:rsidRPr="000D28A3">
        <w:rPr>
          <w:rFonts w:ascii="GHEA Grapalat" w:eastAsia="Times New Roman" w:hAnsi="GHEA Grapalat" w:cs="Times Armenian"/>
          <w:b/>
          <w:sz w:val="24"/>
          <w:szCs w:val="24"/>
          <w:lang w:val="ro-RO" w:eastAsia="ru-RU"/>
        </w:rPr>
        <w:t xml:space="preserve"> </w:t>
      </w:r>
      <w:r w:rsidRPr="000D28A3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Ք</w:t>
      </w:r>
    </w:p>
    <w:p w:rsidR="000101FB" w:rsidRPr="00CB034F" w:rsidRDefault="000101FB" w:rsidP="000101F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ՀԱՅԱՍՏԱՆԻ ՀԱՆՐԱՊԵՏՈՒԹՅԱՆ ԿԱՌԱՎԱՐՈՒԹՅԱՆ 2018 ԹՎԱԿԱՆԻ ԴԵԿՏԵՄԲԵՐԻ 27-Ի N 15</w:t>
      </w:r>
      <w:r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15-Ն ՈՐՈՇՄԱՆ ՄԵՋ ՓՈՓՈԽՈՒԹՅՈՒՆ</w:t>
      </w:r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 xml:space="preserve"> ԿԱՏԱՐԵԼՈՒ ՄԱՍԻՆ </w:t>
      </w:r>
      <w:r w:rsidRPr="006E137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ՀԱՅԱՍՏԱՆԻ ՀԱՆՐԱՊԵՏՈՒԹՅԱՆ ԿԱՌԱՎԱՐՈՒԹՅԱՆ ՈՐՈՇՄԱՆ ՆԱԽԱԳԾԻ ԸՆԴՈՒՆՄԱՆ ԿԱՊԱԿՑՈՒԹՅԱՄԲ ՀԱՅԱՍՏԱՆԻ ՀԱՆՐԱՊԵՏՈՒԹՅԱՆ ՊԵՏԱԿԱՆ ԲՅՈՒՋԵԻ ԾԱԽՍԵՐԻ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ԵՎ</w:t>
      </w:r>
      <w:r w:rsidRPr="006E137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ԵԿԱՄՈՒՏՆԵՐԻ ՄԱՍԵՐՈՒՄ ԷԱԿԱՆ ԱՎԵԼԱՑՄԱՆ ԿԱՄ ՆՎԱԶԵՑՄԱՆ ԲԱՑԱԿԱՅՈՒԹՅԱՆ ՄԱՍԻՆ</w:t>
      </w:r>
    </w:p>
    <w:p w:rsidR="000101FB" w:rsidRPr="00CB034F" w:rsidRDefault="000101FB" w:rsidP="000101F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</w:p>
    <w:p w:rsidR="000101FB" w:rsidRDefault="000101FB" w:rsidP="000101FB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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կառավարության 201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8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դեկտեմբերի 2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7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-ի N 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>1515-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 մեջ փոփոխություն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կատարելու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US" w:eastAsia="ru-RU"/>
        </w:rPr>
        <w:t>մասին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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Հայաստանի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Հանրապետության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կառավարության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որոշման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նախագծի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ընդունման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կապակցությամբ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Հայաստանի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Հանրապետության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պետական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բյուջեի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ծախսերի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և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եկամուտների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մասերում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էական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ավելացումներ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և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նվազեցումներ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չեն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սպասվում</w:t>
      </w:r>
      <w:proofErr w:type="spellEnd"/>
      <w:r w:rsidRPr="006E137B">
        <w:rPr>
          <w:rFonts w:ascii="GHEA Grapalat" w:eastAsia="Times New Roman" w:hAnsi="GHEA Grapalat" w:cs="Sylfaen"/>
          <w:sz w:val="24"/>
          <w:szCs w:val="24"/>
          <w:lang w:val="ro-RO" w:eastAsia="ru-RU"/>
        </w:rPr>
        <w:t>:</w:t>
      </w:r>
    </w:p>
    <w:p w:rsidR="000101FB" w:rsidRDefault="000101FB" w:rsidP="000101FB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ro-RO" w:eastAsia="ru-RU"/>
        </w:rPr>
      </w:pPr>
    </w:p>
    <w:p w:rsidR="000101FB" w:rsidRPr="00CB034F" w:rsidRDefault="000101FB" w:rsidP="000101FB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ab/>
        <w:t xml:space="preserve">                                              </w:t>
      </w:r>
    </w:p>
    <w:p w:rsidR="000101FB" w:rsidRPr="005E4F61" w:rsidRDefault="000101FB" w:rsidP="000101FB">
      <w:pPr>
        <w:spacing w:line="276" w:lineRule="auto"/>
        <w:jc w:val="center"/>
        <w:rPr>
          <w:rFonts w:ascii="GHEA Grapalat" w:hAnsi="GHEA Grapalat"/>
          <w:b/>
          <w:lang w:val="ro-RO"/>
        </w:rPr>
      </w:pPr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ՀԱՅԱՍՏԱՆԻ ՀԱՆՐԱՊԵՏՈՒԹՅԱՆ ԿԱՌԱՎԱՐՈՒԹՅԱՆ 2018 ԹՎԱԿԱՆԻ ԴԵԿՏԵՄԲԵՐԻ 27-Ի N 15</w:t>
      </w:r>
      <w:r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 xml:space="preserve">15-Ն ՈՐՈՇՄԱՆ ՄԵՋ ՓՈՓՈԽՈՒԹՅՈՒՆ </w:t>
      </w:r>
      <w:bookmarkStart w:id="0" w:name="_GoBack"/>
      <w:bookmarkEnd w:id="0"/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 xml:space="preserve">ԿԱՏԱՐԵԼՈՒ ՄԱՍԻՆ </w:t>
      </w:r>
      <w:r w:rsidRPr="004426A0">
        <w:rPr>
          <w:rFonts w:ascii="GHEA Grapalat" w:hAnsi="GHEA Grapalat"/>
          <w:b/>
          <w:lang w:val="hy-AM"/>
        </w:rPr>
        <w:t xml:space="preserve">ՀԱՅԱՍՏԱՆԻ ՀԱՆՐԱՊԵՏՈՒԹՅԱՆ ԿԱՌԱՎԱՐՈՒԹՅԱՆ ՈՐՈՇՄԱՆ ՆԱԽԱԳԾԻ ԸՆԴՈՒՆՄԱՆ ԿԱՊԱԿՑՈՒԹՅԱՄԲ ԱՅԼ ԻՐԱՎԱԿԱՆ ԱԿՏԵՐՈՒՄ ՓՈՓՈԽՈՒԹՅՈՒՆՆԵՐ </w:t>
      </w:r>
      <w:r>
        <w:rPr>
          <w:rFonts w:ascii="GHEA Grapalat" w:hAnsi="GHEA Grapalat"/>
          <w:b/>
          <w:lang w:val="en-US"/>
        </w:rPr>
        <w:t>ԵՎ</w:t>
      </w:r>
      <w:r w:rsidRPr="004426A0">
        <w:rPr>
          <w:rFonts w:ascii="GHEA Grapalat" w:hAnsi="GHEA Grapalat"/>
          <w:b/>
          <w:lang w:val="hy-AM"/>
        </w:rPr>
        <w:t xml:space="preserve"> ԼՐԱՑՈՒՄՆԵՐ ԿԱՏԱՐԵԼՈՒ ԱՆՀՐԱԺԵՇՏՈՒԹՅԱՆ ԲԱՑԱԿԱՅՈՒԹՅԱՆ ՄԱՍԻՆ</w:t>
      </w:r>
    </w:p>
    <w:p w:rsidR="000101FB" w:rsidRPr="005E4F61" w:rsidRDefault="000101FB" w:rsidP="000101FB">
      <w:pPr>
        <w:spacing w:line="276" w:lineRule="auto"/>
        <w:jc w:val="center"/>
        <w:rPr>
          <w:rFonts w:ascii="GHEA Grapalat" w:hAnsi="GHEA Grapalat"/>
          <w:b/>
          <w:lang w:val="ro-RO"/>
        </w:rPr>
      </w:pPr>
    </w:p>
    <w:p w:rsidR="000101FB" w:rsidRPr="005E4F61" w:rsidRDefault="000101FB" w:rsidP="000101FB">
      <w:pPr>
        <w:jc w:val="both"/>
        <w:rPr>
          <w:lang w:val="ro-RO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</w:t>
      </w:r>
      <w:r w:rsidRPr="006E13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2018 թվականի դեկտեմբերի 27-ի N 15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15-Ն որոշման մեջ փոփոխություն</w:t>
      </w:r>
      <w:r w:rsidRPr="005E4F61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5E4F61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լրացում</w:t>
      </w:r>
      <w:proofErr w:type="spellEnd"/>
      <w:r w:rsidRPr="006E13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կատարելու մասին</w:t>
      </w: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</w:t>
      </w:r>
      <w:r w:rsidRPr="006E13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Հայաստանի Հանրապետության կառավարության որոշման նախագծի ընդունման կապակցությամբ  այլ իրավական ակտերում փոփոխություններ և լրացումներ կատարելո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 անհրաժեշտություն չի առաջանում</w:t>
      </w:r>
      <w:r w:rsidRPr="005E4F61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>:</w:t>
      </w:r>
    </w:p>
    <w:p w:rsidR="000101FB" w:rsidRPr="005E4F61" w:rsidRDefault="000101FB">
      <w:pPr>
        <w:rPr>
          <w:lang w:val="ro-RO"/>
        </w:rPr>
      </w:pPr>
    </w:p>
    <w:p w:rsidR="000101FB" w:rsidRPr="005E4F61" w:rsidRDefault="000101FB">
      <w:pPr>
        <w:rPr>
          <w:lang w:val="ro-RO"/>
        </w:rPr>
      </w:pPr>
    </w:p>
    <w:p w:rsidR="000101FB" w:rsidRPr="005E4F61" w:rsidRDefault="000101FB">
      <w:pPr>
        <w:rPr>
          <w:lang w:val="ro-RO"/>
        </w:rPr>
      </w:pPr>
    </w:p>
    <w:sectPr w:rsidR="000101FB" w:rsidRPr="005E4F61" w:rsidSect="000101FB">
      <w:pgSz w:w="12240" w:h="15840"/>
      <w:pgMar w:top="810" w:right="99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23C"/>
    <w:multiLevelType w:val="hybridMultilevel"/>
    <w:tmpl w:val="6FE295B6"/>
    <w:lvl w:ilvl="0" w:tplc="2698F75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FB"/>
    <w:rsid w:val="000101FB"/>
    <w:rsid w:val="00086145"/>
    <w:rsid w:val="001904A9"/>
    <w:rsid w:val="00235A6E"/>
    <w:rsid w:val="00371D3A"/>
    <w:rsid w:val="003B7165"/>
    <w:rsid w:val="005E4F61"/>
    <w:rsid w:val="00BC6148"/>
    <w:rsid w:val="00CE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FC340E-6E41-43D2-B9D0-63610DEB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1FB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1FB"/>
    <w:pPr>
      <w:ind w:left="720"/>
      <w:contextualSpacing/>
    </w:pPr>
  </w:style>
  <w:style w:type="paragraph" w:styleId="NormalWeb">
    <w:name w:val="Normal (Web)"/>
    <w:basedOn w:val="Normal"/>
    <w:uiPriority w:val="99"/>
    <w:rsid w:val="0001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010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Gohar.Hayrapetyan</dc:creator>
  <cp:keywords>https://mul2.gov.am/tasks/114889/oneclick/naxagic.docx?token=7b1dbf4657af99275ede46e17d6e1e94</cp:keywords>
  <cp:lastModifiedBy>Yelena Petrosyan</cp:lastModifiedBy>
  <cp:revision>9</cp:revision>
  <dcterms:created xsi:type="dcterms:W3CDTF">2019-07-02T10:59:00Z</dcterms:created>
  <dcterms:modified xsi:type="dcterms:W3CDTF">2019-08-20T10:54:00Z</dcterms:modified>
</cp:coreProperties>
</file>