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02" w:rsidRDefault="002F0302" w:rsidP="00BD0AA1">
      <w:pPr>
        <w:spacing w:after="120"/>
        <w:jc w:val="center"/>
        <w:rPr>
          <w:rFonts w:cs="Sylfaen"/>
          <w:b/>
          <w:sz w:val="24"/>
          <w:szCs w:val="24"/>
          <w:lang w:val="ru-RU"/>
        </w:rPr>
      </w:pPr>
    </w:p>
    <w:p w:rsidR="00BD0AA1" w:rsidRPr="00B0621B" w:rsidRDefault="00BD0AA1" w:rsidP="00BD0AA1">
      <w:pPr>
        <w:spacing w:after="120"/>
        <w:jc w:val="center"/>
        <w:rPr>
          <w:rFonts w:cs="Times Armenian"/>
          <w:b/>
          <w:sz w:val="24"/>
          <w:szCs w:val="24"/>
          <w:lang w:val="ru-RU"/>
        </w:rPr>
      </w:pPr>
      <w:r w:rsidRPr="00075888">
        <w:rPr>
          <w:rFonts w:cs="Sylfaen"/>
          <w:b/>
          <w:sz w:val="24"/>
          <w:szCs w:val="24"/>
        </w:rPr>
        <w:t>ՏԵՂԵԿԱՆՔ</w:t>
      </w:r>
      <w:r w:rsidR="00B0621B">
        <w:rPr>
          <w:rFonts w:cs="Times Armenian"/>
          <w:b/>
          <w:sz w:val="24"/>
          <w:szCs w:val="24"/>
          <w:lang w:val="ru-RU"/>
        </w:rPr>
        <w:t>ՆԵՐ</w:t>
      </w:r>
    </w:p>
    <w:p w:rsidR="002F0302" w:rsidRDefault="002F0302" w:rsidP="00031692">
      <w:pPr>
        <w:ind w:left="-180" w:firstLine="450"/>
        <w:jc w:val="center"/>
        <w:rPr>
          <w:b/>
          <w:bCs/>
          <w:sz w:val="24"/>
          <w:szCs w:val="24"/>
          <w:shd w:val="clear" w:color="auto" w:fill="FFFFFF"/>
          <w:lang w:val="ru-RU"/>
        </w:rPr>
      </w:pPr>
    </w:p>
    <w:p w:rsidR="00031692" w:rsidRPr="002F0302" w:rsidRDefault="00BD0AA1" w:rsidP="00031692">
      <w:pPr>
        <w:ind w:left="-180" w:firstLine="450"/>
        <w:jc w:val="center"/>
        <w:rPr>
          <w:b/>
          <w:sz w:val="24"/>
          <w:szCs w:val="24"/>
          <w:lang w:val="ru-RU"/>
        </w:rPr>
      </w:pPr>
      <w:r w:rsidRPr="00075888">
        <w:rPr>
          <w:b/>
          <w:bCs/>
          <w:sz w:val="24"/>
          <w:szCs w:val="24"/>
          <w:shd w:val="clear" w:color="auto" w:fill="FFFFFF"/>
          <w:lang w:val="hy-AM"/>
        </w:rPr>
        <w:t>«</w:t>
      </w:r>
      <w:r w:rsidR="00031692" w:rsidRPr="00075888">
        <w:rPr>
          <w:rFonts w:eastAsia="Times New Roman"/>
          <w:b/>
          <w:bCs/>
          <w:sz w:val="24"/>
          <w:szCs w:val="24"/>
          <w:lang w:val="hy-AM" w:eastAsia="ru-RU"/>
        </w:rPr>
        <w:t>«ԷՆԵՐԳԵՏԻԿԱՅԻ ՄԱՍԻՆ»</w:t>
      </w:r>
      <w:r w:rsidR="00031692" w:rsidRPr="00075888">
        <w:rPr>
          <w:rFonts w:eastAsia="Times New Roman"/>
          <w:b/>
          <w:bCs/>
          <w:sz w:val="24"/>
          <w:szCs w:val="24"/>
          <w:lang w:val="af-ZA" w:eastAsia="ru-RU"/>
        </w:rPr>
        <w:t>,</w:t>
      </w:r>
      <w:r w:rsidR="00031692" w:rsidRPr="00075888">
        <w:rPr>
          <w:rFonts w:eastAsia="Times New Roman"/>
          <w:b/>
          <w:bCs/>
          <w:sz w:val="24"/>
          <w:szCs w:val="24"/>
          <w:lang w:val="hy-AM" w:eastAsia="ru-RU"/>
        </w:rPr>
        <w:t xml:space="preserve"> </w:t>
      </w:r>
      <w:r w:rsidR="00031692" w:rsidRPr="00075888">
        <w:rPr>
          <w:b/>
          <w:bCs/>
          <w:sz w:val="24"/>
          <w:szCs w:val="24"/>
          <w:shd w:val="clear" w:color="auto" w:fill="FFFFFF"/>
          <w:lang w:val="hy-AM"/>
        </w:rPr>
        <w:t>«ԼԻՑԵՆԶԱՎՈՐՄԱՆ</w:t>
      </w:r>
      <w:r w:rsidR="00031692" w:rsidRPr="00075888">
        <w:rPr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="00031692" w:rsidRPr="00075888">
        <w:rPr>
          <w:b/>
          <w:bCs/>
          <w:sz w:val="24"/>
          <w:szCs w:val="24"/>
          <w:shd w:val="clear" w:color="auto" w:fill="FFFFFF"/>
          <w:lang w:val="hy-AM"/>
        </w:rPr>
        <w:t>ՄԱՍԻՆ»</w:t>
      </w:r>
      <w:r w:rsidR="00031692" w:rsidRPr="00075888">
        <w:rPr>
          <w:b/>
          <w:bCs/>
          <w:sz w:val="24"/>
          <w:szCs w:val="24"/>
          <w:shd w:val="clear" w:color="auto" w:fill="FFFFFF"/>
          <w:lang w:val="af-ZA"/>
        </w:rPr>
        <w:t xml:space="preserve"> ԵՎ </w:t>
      </w:r>
      <w:r w:rsidR="00031692" w:rsidRPr="00075888">
        <w:rPr>
          <w:b/>
          <w:bCs/>
          <w:sz w:val="24"/>
          <w:szCs w:val="24"/>
          <w:shd w:val="clear" w:color="auto" w:fill="FFFFFF"/>
          <w:lang w:val="hy-AM"/>
        </w:rPr>
        <w:t>«</w:t>
      </w:r>
      <w:r w:rsidR="00031692" w:rsidRPr="00075888">
        <w:rPr>
          <w:b/>
          <w:bCs/>
          <w:sz w:val="24"/>
          <w:szCs w:val="24"/>
          <w:shd w:val="clear" w:color="auto" w:fill="FFFFFF"/>
        </w:rPr>
        <w:t>Պ</w:t>
      </w:r>
      <w:r w:rsidR="00031692" w:rsidRPr="00075888">
        <w:rPr>
          <w:b/>
          <w:bCs/>
          <w:sz w:val="24"/>
          <w:szCs w:val="24"/>
          <w:shd w:val="clear" w:color="auto" w:fill="FFFFFF"/>
          <w:lang w:val="hy-AM"/>
        </w:rPr>
        <w:t>ԵՏԱԿԱՆ</w:t>
      </w:r>
      <w:r w:rsidR="00031692" w:rsidRPr="00075888">
        <w:rPr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="00031692" w:rsidRPr="00075888">
        <w:rPr>
          <w:b/>
          <w:bCs/>
          <w:sz w:val="24"/>
          <w:szCs w:val="24"/>
          <w:shd w:val="clear" w:color="auto" w:fill="FFFFFF"/>
          <w:lang w:val="hy-AM"/>
        </w:rPr>
        <w:t>ՏՈՒՐՔԻ</w:t>
      </w:r>
      <w:r w:rsidR="00031692" w:rsidRPr="00075888">
        <w:rPr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="00031692" w:rsidRPr="00075888">
        <w:rPr>
          <w:b/>
          <w:bCs/>
          <w:sz w:val="24"/>
          <w:szCs w:val="24"/>
          <w:shd w:val="clear" w:color="auto" w:fill="FFFFFF"/>
          <w:lang w:val="hy-AM"/>
        </w:rPr>
        <w:t>ՄԱՍԻՆ»</w:t>
      </w:r>
      <w:r w:rsidR="00031692" w:rsidRPr="00075888">
        <w:rPr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="00031692" w:rsidRPr="00075888">
        <w:rPr>
          <w:rFonts w:eastAsia="Times New Roman"/>
          <w:b/>
          <w:bCs/>
          <w:sz w:val="24"/>
          <w:szCs w:val="24"/>
          <w:lang w:val="hy-AM" w:eastAsia="ru-RU"/>
        </w:rPr>
        <w:t>ՀԱՅԱՍՏԱՆԻ ՀԱՆՐԱՊԵՏՈՒԹՅԱՆ ՕՐԵՆՔՆԵՐՈՒՄ ՓՈՓՈԽՈՒԹՅՈՒՆՆԵՐ ԵՎ ԼՐԱՑՈՒՄՆԵՐ ԿԱՏԱՐԵԼՈՒ ՄԱՍԻՆ»</w:t>
      </w:r>
      <w:r w:rsidR="00031692" w:rsidRPr="00075888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="00960365" w:rsidRPr="00075888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="00031692" w:rsidRPr="00075888">
        <w:rPr>
          <w:rFonts w:eastAsia="Times New Roman"/>
          <w:b/>
          <w:bCs/>
          <w:sz w:val="24"/>
          <w:szCs w:val="24"/>
          <w:lang w:eastAsia="ru-RU"/>
        </w:rPr>
        <w:t>ՀՀ</w:t>
      </w:r>
      <w:r w:rsidR="00031692" w:rsidRPr="00075888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="00031692" w:rsidRPr="00075888">
        <w:rPr>
          <w:rFonts w:eastAsia="Times New Roman"/>
          <w:b/>
          <w:bCs/>
          <w:sz w:val="24"/>
          <w:szCs w:val="24"/>
          <w:lang w:eastAsia="ru-RU"/>
        </w:rPr>
        <w:t>ԿԱՌԱՎԱՐՈՒԹՅԱՆ</w:t>
      </w:r>
      <w:r w:rsidR="00031692" w:rsidRPr="00075888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="00031692" w:rsidRPr="00075888">
        <w:rPr>
          <w:rFonts w:eastAsia="Times New Roman"/>
          <w:b/>
          <w:bCs/>
          <w:sz w:val="24"/>
          <w:szCs w:val="24"/>
          <w:lang w:eastAsia="ru-RU"/>
        </w:rPr>
        <w:t>ԱՐՁԱՆԱԳՐԱՅԻՆ</w:t>
      </w:r>
      <w:r w:rsidR="00031692" w:rsidRPr="00075888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="00031692" w:rsidRPr="00075888">
        <w:rPr>
          <w:rFonts w:eastAsia="Times New Roman"/>
          <w:b/>
          <w:bCs/>
          <w:sz w:val="24"/>
          <w:szCs w:val="24"/>
          <w:lang w:eastAsia="ru-RU"/>
        </w:rPr>
        <w:t>ՈՐՈՇՄԱՆ</w:t>
      </w:r>
      <w:r w:rsidR="00031692" w:rsidRPr="00075888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="00031692" w:rsidRPr="00075888">
        <w:rPr>
          <w:rFonts w:eastAsia="Times New Roman"/>
          <w:b/>
          <w:bCs/>
          <w:sz w:val="24"/>
          <w:szCs w:val="24"/>
          <w:lang w:eastAsia="ru-RU"/>
        </w:rPr>
        <w:t>ՆԱԽԱԳԾԻ</w:t>
      </w:r>
      <w:r w:rsidR="00031692" w:rsidRPr="00075888">
        <w:rPr>
          <w:b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7363E5" w:rsidRPr="002F0302" w:rsidRDefault="007363E5" w:rsidP="00031692">
      <w:pPr>
        <w:ind w:left="-180" w:firstLine="450"/>
        <w:jc w:val="center"/>
        <w:rPr>
          <w:b/>
          <w:sz w:val="24"/>
          <w:szCs w:val="24"/>
          <w:lang w:val="ru-RU"/>
        </w:rPr>
      </w:pPr>
    </w:p>
    <w:p w:rsidR="00BD0AA1" w:rsidRPr="00075888" w:rsidRDefault="00075888" w:rsidP="00960365">
      <w:pPr>
        <w:jc w:val="both"/>
        <w:rPr>
          <w:sz w:val="24"/>
          <w:szCs w:val="24"/>
          <w:lang w:val="hy-AM"/>
        </w:rPr>
      </w:pPr>
      <w:r w:rsidRPr="007363E5">
        <w:rPr>
          <w:rFonts w:ascii="Russian Antiqua" w:eastAsia="Times New Roman" w:hAnsi="Russian Antiqua"/>
          <w:bCs/>
          <w:sz w:val="24"/>
          <w:szCs w:val="24"/>
          <w:lang w:eastAsia="ru-RU"/>
        </w:rPr>
        <w:t>«</w:t>
      </w:r>
      <w:r w:rsidRPr="00075888">
        <w:rPr>
          <w:rFonts w:eastAsia="Times New Roman"/>
          <w:bCs/>
          <w:sz w:val="24"/>
          <w:szCs w:val="24"/>
          <w:lang w:val="hy-AM" w:eastAsia="ru-RU"/>
        </w:rPr>
        <w:t>«</w:t>
      </w:r>
      <w:r w:rsidRPr="00075888">
        <w:rPr>
          <w:rFonts w:eastAsia="Times New Roman"/>
          <w:bCs/>
          <w:sz w:val="24"/>
          <w:szCs w:val="24"/>
          <w:lang w:val="ru-RU" w:eastAsia="ru-RU"/>
        </w:rPr>
        <w:t>Է</w:t>
      </w:r>
      <w:r w:rsidRPr="00075888">
        <w:rPr>
          <w:rFonts w:eastAsia="Times New Roman"/>
          <w:bCs/>
          <w:sz w:val="24"/>
          <w:szCs w:val="24"/>
          <w:lang w:val="hy-AM" w:eastAsia="ru-RU"/>
        </w:rPr>
        <w:t>ներգետիկայի մասին»</w:t>
      </w:r>
      <w:r w:rsidRPr="00075888">
        <w:rPr>
          <w:rFonts w:eastAsia="Times New Roman"/>
          <w:bCs/>
          <w:sz w:val="24"/>
          <w:szCs w:val="24"/>
          <w:lang w:val="af-ZA" w:eastAsia="ru-RU"/>
        </w:rPr>
        <w:t>,</w:t>
      </w:r>
      <w:r w:rsidRPr="00075888">
        <w:rPr>
          <w:rFonts w:eastAsia="Times New Roman"/>
          <w:bCs/>
          <w:sz w:val="24"/>
          <w:szCs w:val="24"/>
          <w:lang w:val="hy-AM" w:eastAsia="ru-RU"/>
        </w:rPr>
        <w:t xml:space="preserve"> </w:t>
      </w:r>
      <w:r w:rsidRPr="00075888">
        <w:rPr>
          <w:bCs/>
          <w:sz w:val="24"/>
          <w:szCs w:val="24"/>
          <w:shd w:val="clear" w:color="auto" w:fill="FFFFFF"/>
          <w:lang w:val="hy-AM"/>
        </w:rPr>
        <w:t>«</w:t>
      </w:r>
      <w:r w:rsidRPr="00075888">
        <w:rPr>
          <w:bCs/>
          <w:sz w:val="24"/>
          <w:szCs w:val="24"/>
          <w:shd w:val="clear" w:color="auto" w:fill="FFFFFF"/>
          <w:lang w:val="ru-RU"/>
        </w:rPr>
        <w:t>Լ</w:t>
      </w:r>
      <w:r w:rsidRPr="00075888">
        <w:rPr>
          <w:bCs/>
          <w:sz w:val="24"/>
          <w:szCs w:val="24"/>
          <w:shd w:val="clear" w:color="auto" w:fill="FFFFFF"/>
          <w:lang w:val="hy-AM"/>
        </w:rPr>
        <w:t>իցենզավորման</w:t>
      </w:r>
      <w:r w:rsidRPr="00075888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075888">
        <w:rPr>
          <w:bCs/>
          <w:sz w:val="24"/>
          <w:szCs w:val="24"/>
          <w:shd w:val="clear" w:color="auto" w:fill="FFFFFF"/>
          <w:lang w:val="hy-AM"/>
        </w:rPr>
        <w:t>մասին»</w:t>
      </w:r>
      <w:r w:rsidRPr="00075888">
        <w:rPr>
          <w:bCs/>
          <w:sz w:val="24"/>
          <w:szCs w:val="24"/>
          <w:shd w:val="clear" w:color="auto" w:fill="FFFFFF"/>
          <w:lang w:val="af-ZA"/>
        </w:rPr>
        <w:t xml:space="preserve"> </w:t>
      </w:r>
      <w:r>
        <w:rPr>
          <w:bCs/>
          <w:sz w:val="24"/>
          <w:szCs w:val="24"/>
          <w:shd w:val="clear" w:color="auto" w:fill="FFFFFF"/>
          <w:lang w:val="ru-RU"/>
        </w:rPr>
        <w:t>և</w:t>
      </w:r>
      <w:r w:rsidRPr="00075888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075888">
        <w:rPr>
          <w:bCs/>
          <w:sz w:val="24"/>
          <w:szCs w:val="24"/>
          <w:shd w:val="clear" w:color="auto" w:fill="FFFFFF"/>
          <w:lang w:val="hy-AM"/>
        </w:rPr>
        <w:t>«</w:t>
      </w:r>
      <w:r w:rsidRPr="00075888">
        <w:rPr>
          <w:bCs/>
          <w:sz w:val="24"/>
          <w:szCs w:val="24"/>
          <w:shd w:val="clear" w:color="auto" w:fill="FFFFFF"/>
          <w:lang w:val="ru-RU"/>
        </w:rPr>
        <w:t>Պ</w:t>
      </w:r>
      <w:r w:rsidRPr="00075888">
        <w:rPr>
          <w:bCs/>
          <w:sz w:val="24"/>
          <w:szCs w:val="24"/>
          <w:shd w:val="clear" w:color="auto" w:fill="FFFFFF"/>
          <w:lang w:val="hy-AM"/>
        </w:rPr>
        <w:t>ետական</w:t>
      </w:r>
      <w:r w:rsidRPr="00075888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075888">
        <w:rPr>
          <w:bCs/>
          <w:sz w:val="24"/>
          <w:szCs w:val="24"/>
          <w:shd w:val="clear" w:color="auto" w:fill="FFFFFF"/>
          <w:lang w:val="hy-AM"/>
        </w:rPr>
        <w:t>տուրքի</w:t>
      </w:r>
      <w:r w:rsidRPr="00075888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075888">
        <w:rPr>
          <w:bCs/>
          <w:sz w:val="24"/>
          <w:szCs w:val="24"/>
          <w:shd w:val="clear" w:color="auto" w:fill="FFFFFF"/>
          <w:lang w:val="hy-AM"/>
        </w:rPr>
        <w:t>մասին»</w:t>
      </w:r>
      <w:r w:rsidRPr="00075888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075888">
        <w:rPr>
          <w:rFonts w:eastAsia="Times New Roman"/>
          <w:bCs/>
          <w:sz w:val="24"/>
          <w:szCs w:val="24"/>
          <w:lang w:val="ru-RU" w:eastAsia="ru-RU"/>
        </w:rPr>
        <w:t>Հ</w:t>
      </w:r>
      <w:r w:rsidRPr="00075888">
        <w:rPr>
          <w:rFonts w:eastAsia="Times New Roman"/>
          <w:bCs/>
          <w:sz w:val="24"/>
          <w:szCs w:val="24"/>
          <w:lang w:val="hy-AM" w:eastAsia="ru-RU"/>
        </w:rPr>
        <w:t xml:space="preserve">այաստանի </w:t>
      </w:r>
      <w:r w:rsidRPr="00075888">
        <w:rPr>
          <w:rFonts w:eastAsia="Times New Roman"/>
          <w:bCs/>
          <w:sz w:val="24"/>
          <w:szCs w:val="24"/>
          <w:lang w:val="ru-RU" w:eastAsia="ru-RU"/>
        </w:rPr>
        <w:t>Հ</w:t>
      </w:r>
      <w:r w:rsidRPr="00075888">
        <w:rPr>
          <w:rFonts w:eastAsia="Times New Roman"/>
          <w:bCs/>
          <w:sz w:val="24"/>
          <w:szCs w:val="24"/>
          <w:lang w:val="hy-AM" w:eastAsia="ru-RU"/>
        </w:rPr>
        <w:t xml:space="preserve">անրապետության օրենքներում փոփոխություններ </w:t>
      </w:r>
      <w:r>
        <w:rPr>
          <w:rFonts w:eastAsia="Times New Roman"/>
          <w:bCs/>
          <w:sz w:val="24"/>
          <w:szCs w:val="24"/>
          <w:lang w:val="ru-RU" w:eastAsia="ru-RU"/>
        </w:rPr>
        <w:t>և</w:t>
      </w:r>
      <w:r w:rsidRPr="00075888">
        <w:rPr>
          <w:rFonts w:eastAsia="Times New Roman"/>
          <w:bCs/>
          <w:sz w:val="24"/>
          <w:szCs w:val="24"/>
          <w:lang w:val="hy-AM" w:eastAsia="ru-RU"/>
        </w:rPr>
        <w:t xml:space="preserve"> լրացումներ կատարելու մասին»</w:t>
      </w:r>
      <w:r w:rsidRPr="00075888">
        <w:rPr>
          <w:rFonts w:eastAsia="Times New Roman"/>
          <w:b/>
          <w:bCs/>
          <w:sz w:val="24"/>
          <w:szCs w:val="24"/>
          <w:lang w:val="hy-AM" w:eastAsia="ru-RU"/>
        </w:rPr>
        <w:t xml:space="preserve"> </w:t>
      </w:r>
      <w:r w:rsidR="00031692" w:rsidRPr="00075888">
        <w:rPr>
          <w:rFonts w:cs="Sylfaen"/>
          <w:sz w:val="24"/>
          <w:szCs w:val="24"/>
          <w:lang w:val="hy-AM"/>
        </w:rPr>
        <w:t xml:space="preserve">ՀՀ կառավարության </w:t>
      </w:r>
      <w:r w:rsidR="00960365" w:rsidRPr="00075888">
        <w:rPr>
          <w:rFonts w:cs="Sylfaen"/>
          <w:sz w:val="24"/>
          <w:szCs w:val="24"/>
          <w:lang w:val="hy-AM"/>
        </w:rPr>
        <w:t xml:space="preserve">արձանագրային </w:t>
      </w:r>
      <w:r w:rsidR="00031692" w:rsidRPr="00075888">
        <w:rPr>
          <w:rFonts w:cs="Sylfaen"/>
          <w:sz w:val="24"/>
          <w:szCs w:val="24"/>
          <w:lang w:val="hy-AM"/>
        </w:rPr>
        <w:t>որոշման նախագծի</w:t>
      </w:r>
      <w:r w:rsidR="00031692" w:rsidRPr="00075888">
        <w:rPr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031692" w:rsidRDefault="00031692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P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P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  <w:r w:rsidRPr="007363E5">
        <w:rPr>
          <w:bCs/>
          <w:color w:val="000000"/>
          <w:sz w:val="24"/>
          <w:szCs w:val="24"/>
          <w:shd w:val="clear" w:color="auto" w:fill="FFFFFF"/>
        </w:rPr>
        <w:t>ՆԱԽԱՐԱՐ</w:t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</w:rPr>
        <w:t>ԱՇՈՏ ՄԱՆՈւԿՅԱՆ</w:t>
      </w: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7363E5" w:rsidRDefault="007363E5" w:rsidP="00C94DCD">
      <w:pPr>
        <w:spacing w:after="120" w:line="360" w:lineRule="auto"/>
        <w:jc w:val="center"/>
        <w:rPr>
          <w:rFonts w:cs="Sylfaen"/>
          <w:sz w:val="24"/>
          <w:szCs w:val="24"/>
        </w:rPr>
      </w:pPr>
    </w:p>
    <w:p w:rsidR="00B94E49" w:rsidRPr="00B94E49" w:rsidRDefault="00B94E49" w:rsidP="007B6C45">
      <w:pPr>
        <w:spacing w:after="120" w:line="360" w:lineRule="auto"/>
        <w:rPr>
          <w:rFonts w:cs="Times Armenian"/>
          <w:b/>
          <w:sz w:val="24"/>
          <w:szCs w:val="24"/>
          <w:lang w:val="ru-RU"/>
        </w:rPr>
      </w:pPr>
    </w:p>
    <w:p w:rsidR="00B94E49" w:rsidRPr="00031692" w:rsidRDefault="00B94E49" w:rsidP="00B94E49">
      <w:pPr>
        <w:pStyle w:val="NormalWeb"/>
        <w:spacing w:after="0" w:line="240" w:lineRule="auto"/>
        <w:ind w:left="-180"/>
        <w:jc w:val="center"/>
        <w:rPr>
          <w:rFonts w:ascii="GHEA Grapalat" w:hAnsi="GHEA Grapalat"/>
          <w:b/>
          <w:lang w:val="hy-AM"/>
        </w:rPr>
      </w:pP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lastRenderedPageBreak/>
        <w:t>«</w:t>
      </w:r>
      <w:r w:rsidRPr="00031692">
        <w:rPr>
          <w:rFonts w:ascii="GHEA Grapalat" w:hAnsi="GHEA Grapalat"/>
          <w:b/>
          <w:bCs/>
          <w:lang w:val="hy-AM"/>
        </w:rPr>
        <w:t>«ԷՆԵՐԳԵՏԻԿԱՅԻ ՄԱՍԻՆ»</w:t>
      </w:r>
      <w:r w:rsidRPr="00031692">
        <w:rPr>
          <w:rFonts w:ascii="GHEA Grapalat" w:hAnsi="GHEA Grapalat"/>
          <w:b/>
          <w:bCs/>
          <w:lang w:val="af-ZA"/>
        </w:rPr>
        <w:t>,</w:t>
      </w:r>
      <w:r w:rsidRPr="00031692">
        <w:rPr>
          <w:rFonts w:ascii="GHEA Grapalat" w:hAnsi="GHEA Grapalat"/>
          <w:b/>
          <w:bCs/>
          <w:lang w:val="hy-AM"/>
        </w:rPr>
        <w:t xml:space="preserve"> </w:t>
      </w: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t>«ԼԻՑԵՆԶԱՎՈՐՄԱՆ</w:t>
      </w:r>
      <w:r w:rsidRPr="00031692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t>ՄԱՍԻՆ»</w:t>
      </w:r>
      <w:r w:rsidRPr="00031692">
        <w:rPr>
          <w:rFonts w:ascii="GHEA Grapalat" w:hAnsi="GHEA Grapalat"/>
          <w:b/>
          <w:bCs/>
          <w:shd w:val="clear" w:color="auto" w:fill="FFFFFF"/>
          <w:lang w:val="af-ZA"/>
        </w:rPr>
        <w:t xml:space="preserve"> ԵՎ </w:t>
      </w: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t>«</w:t>
      </w:r>
      <w:r w:rsidRPr="00031692">
        <w:rPr>
          <w:rFonts w:ascii="GHEA Grapalat" w:hAnsi="GHEA Grapalat"/>
          <w:b/>
          <w:bCs/>
          <w:shd w:val="clear" w:color="auto" w:fill="FFFFFF"/>
        </w:rPr>
        <w:t>Պ</w:t>
      </w: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t>ԵՏԱԿԱՆ</w:t>
      </w:r>
      <w:r w:rsidRPr="00031692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t>ՏՈՒՐՔԻ</w:t>
      </w:r>
      <w:r w:rsidRPr="00031692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031692">
        <w:rPr>
          <w:rFonts w:ascii="GHEA Grapalat" w:hAnsi="GHEA Grapalat"/>
          <w:b/>
          <w:bCs/>
          <w:shd w:val="clear" w:color="auto" w:fill="FFFFFF"/>
          <w:lang w:val="hy-AM"/>
        </w:rPr>
        <w:t>ՄԱՍԻՆ»</w:t>
      </w:r>
      <w:r w:rsidRPr="00031692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031692">
        <w:rPr>
          <w:rFonts w:ascii="GHEA Grapalat" w:hAnsi="GHEA Grapalat"/>
          <w:b/>
          <w:bCs/>
          <w:lang w:val="hy-AM"/>
        </w:rPr>
        <w:t>ՀԱՅԱՍՏԱՆԻ ՀԱՆՐԱՊԵՏՈՒԹՅԱՆ ՕՐԵՆՔՆԵՐՈՒՄ ՓՈՓՈԽՈՒԹՅՈՒՆՆԵՐ ԵՎ ԼՐԱՑՈՒՄՆԵՐ ԿԱՏԱՐԵԼՈՒ ՄԱՍԻՆ»</w:t>
      </w:r>
      <w:r w:rsidRPr="00B94E49">
        <w:rPr>
          <w:rFonts w:ascii="GHEA Grapalat" w:hAnsi="GHEA Grapalat"/>
          <w:b/>
          <w:bCs/>
        </w:rPr>
        <w:t xml:space="preserve"> </w:t>
      </w:r>
      <w:r w:rsidRPr="00031692">
        <w:rPr>
          <w:rFonts w:ascii="GHEA Grapalat" w:hAnsi="GHEA Grapalat"/>
          <w:b/>
          <w:bCs/>
        </w:rPr>
        <w:t>ՀՀ</w:t>
      </w:r>
      <w:r w:rsidRPr="00B94E49">
        <w:rPr>
          <w:rFonts w:ascii="GHEA Grapalat" w:hAnsi="GHEA Grapalat"/>
          <w:b/>
          <w:bCs/>
        </w:rPr>
        <w:t xml:space="preserve"> </w:t>
      </w:r>
      <w:r w:rsidRPr="00031692">
        <w:rPr>
          <w:rFonts w:ascii="GHEA Grapalat" w:hAnsi="GHEA Grapalat"/>
          <w:b/>
          <w:bCs/>
        </w:rPr>
        <w:t>ԿԱՌԱՎԱՐՈՒԹՅԱՆ</w:t>
      </w:r>
      <w:r w:rsidRPr="00B94E49">
        <w:rPr>
          <w:rFonts w:ascii="GHEA Grapalat" w:hAnsi="GHEA Grapalat"/>
          <w:b/>
          <w:bCs/>
        </w:rPr>
        <w:t xml:space="preserve"> </w:t>
      </w:r>
      <w:r w:rsidRPr="00031692">
        <w:rPr>
          <w:rFonts w:ascii="GHEA Grapalat" w:hAnsi="GHEA Grapalat"/>
          <w:b/>
          <w:bCs/>
        </w:rPr>
        <w:t>ԱՐՁԱՆԱԳՐԱՅԻՆ</w:t>
      </w:r>
      <w:r w:rsidRPr="00B94E49">
        <w:rPr>
          <w:rFonts w:ascii="GHEA Grapalat" w:hAnsi="GHEA Grapalat"/>
          <w:b/>
          <w:bCs/>
        </w:rPr>
        <w:t xml:space="preserve"> </w:t>
      </w:r>
      <w:r w:rsidRPr="00031692">
        <w:rPr>
          <w:rFonts w:ascii="GHEA Grapalat" w:hAnsi="GHEA Grapalat"/>
          <w:b/>
          <w:bCs/>
        </w:rPr>
        <w:t>ՈՐՈՇՄԱՆ</w:t>
      </w:r>
      <w:r w:rsidRPr="00B94E49">
        <w:rPr>
          <w:rFonts w:ascii="GHEA Grapalat" w:hAnsi="GHEA Grapalat"/>
          <w:b/>
          <w:bCs/>
        </w:rPr>
        <w:t xml:space="preserve"> </w:t>
      </w:r>
      <w:r w:rsidRPr="00031692">
        <w:rPr>
          <w:rFonts w:ascii="GHEA Grapalat" w:hAnsi="GHEA Grapalat"/>
          <w:b/>
          <w:bCs/>
        </w:rPr>
        <w:t>ՆԱԽԱԳԾԻ</w:t>
      </w:r>
      <w:r w:rsidRPr="00031692">
        <w:rPr>
          <w:rFonts w:ascii="GHEA Grapalat" w:hAnsi="GHEA Grapalat"/>
          <w:b/>
          <w:lang w:val="hy-AM"/>
        </w:rPr>
        <w:t xml:space="preserve"> ԸՆԴՈՒՆՄԱՆ ԿԱՊԱԿՑՈՒԹՅԱՄԲ</w:t>
      </w:r>
      <w:r w:rsidRPr="00031692">
        <w:rPr>
          <w:rFonts w:ascii="GHEA Grapalat" w:hAnsi="GHEA Grapalat"/>
          <w:b/>
          <w:color w:val="000000"/>
          <w:lang w:val="hy-AM"/>
        </w:rPr>
        <w:t xml:space="preserve"> ՊԵՏԱԿԱՆ ԿԱՄ ՏԵՂԱԿԱՆ ԻՆՔՆԱԿԱՌԱՎԱՐՄԱՆ ՄԱՐՄՆԻ ԲՅՈՒՋԵՈՒՄ ԵԿԱՄՈՒՏՆԵՐԻ 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031692">
        <w:rPr>
          <w:rFonts w:ascii="GHEA Grapalat" w:hAnsi="GHEA Grapalat"/>
          <w:b/>
          <w:color w:val="000000"/>
          <w:lang w:val="hy-AM"/>
        </w:rPr>
        <w:t xml:space="preserve"> ԾԱԽՍԵՐԻ ԱՎԵԼԱՑՄԱՆ ԿԱՄ ՆՎԱԶԵՑՄԱՆ ՄԱՍԻՆ</w:t>
      </w: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  <w:r w:rsidRPr="00075888">
        <w:rPr>
          <w:rFonts w:ascii="Russian Antiqua" w:hAnsi="Russian Antiqua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«</w:t>
      </w:r>
      <w:r w:rsidRPr="00075888">
        <w:rPr>
          <w:rFonts w:ascii="GHEA Grapalat" w:hAnsi="GHEA Grapalat"/>
          <w:bCs/>
          <w:lang w:val="hy-AM"/>
        </w:rPr>
        <w:t>Էներգետիկայի մասին»</w:t>
      </w:r>
      <w:r w:rsidRPr="00075888">
        <w:rPr>
          <w:rFonts w:ascii="GHEA Grapalat" w:hAnsi="GHEA Grapalat"/>
          <w:bCs/>
          <w:lang w:val="af-ZA"/>
        </w:rPr>
        <w:t>,</w:t>
      </w:r>
      <w:r w:rsidRPr="00075888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«</w:t>
      </w:r>
      <w:r w:rsidRPr="00075888">
        <w:rPr>
          <w:rFonts w:ascii="GHEA Grapalat" w:hAnsi="GHEA Grapalat"/>
          <w:bCs/>
          <w:shd w:val="clear" w:color="auto" w:fill="FFFFFF"/>
          <w:lang w:val="hy-AM"/>
        </w:rPr>
        <w:t>Լիցենզավորման</w:t>
      </w:r>
      <w:r w:rsidRPr="0007588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075888">
        <w:rPr>
          <w:rFonts w:ascii="GHEA Grapalat" w:hAnsi="GHEA Grapalat"/>
          <w:bCs/>
          <w:shd w:val="clear" w:color="auto" w:fill="FFFFFF"/>
          <w:lang w:val="hy-AM"/>
        </w:rPr>
        <w:t>մասին»</w:t>
      </w:r>
      <w:r w:rsidRPr="0007588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075888">
        <w:rPr>
          <w:rFonts w:ascii="GHEA Grapalat" w:hAnsi="GHEA Grapalat"/>
          <w:bCs/>
          <w:shd w:val="clear" w:color="auto" w:fill="FFFFFF"/>
          <w:lang w:val="hy-AM"/>
        </w:rPr>
        <w:t>և</w:t>
      </w:r>
      <w:r w:rsidRPr="0007588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075888">
        <w:rPr>
          <w:rFonts w:ascii="GHEA Grapalat" w:hAnsi="GHEA Grapalat"/>
          <w:bCs/>
          <w:shd w:val="clear" w:color="auto" w:fill="FFFFFF"/>
          <w:lang w:val="hy-AM"/>
        </w:rPr>
        <w:t>«Պետական</w:t>
      </w:r>
      <w:r w:rsidRPr="0007588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075888">
        <w:rPr>
          <w:rFonts w:ascii="GHEA Grapalat" w:hAnsi="GHEA Grapalat"/>
          <w:bCs/>
          <w:shd w:val="clear" w:color="auto" w:fill="FFFFFF"/>
          <w:lang w:val="hy-AM"/>
        </w:rPr>
        <w:t>տուրքի</w:t>
      </w:r>
      <w:r w:rsidRPr="0007588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075888">
        <w:rPr>
          <w:rFonts w:ascii="GHEA Grapalat" w:hAnsi="GHEA Grapalat"/>
          <w:bCs/>
          <w:shd w:val="clear" w:color="auto" w:fill="FFFFFF"/>
          <w:lang w:val="hy-AM"/>
        </w:rPr>
        <w:t>մասին»</w:t>
      </w:r>
      <w:r w:rsidRPr="0007588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075888">
        <w:rPr>
          <w:rFonts w:ascii="GHEA Grapalat" w:hAnsi="GHEA Grapalat"/>
          <w:bCs/>
          <w:lang w:val="hy-AM"/>
        </w:rPr>
        <w:t>Հայաստանի Հանրապետության օրենքներում փոփոխություններ և լրացումներ կատարելու մասին»</w:t>
      </w:r>
      <w:r w:rsidRPr="00075888">
        <w:rPr>
          <w:b/>
          <w:bCs/>
          <w:lang w:val="hy-AM"/>
        </w:rPr>
        <w:t xml:space="preserve"> </w:t>
      </w:r>
      <w:r w:rsidRPr="00031692">
        <w:rPr>
          <w:rFonts w:ascii="GHEA Grapalat" w:hAnsi="GHEA Grapalat" w:cs="Sylfaen"/>
          <w:lang w:val="hy-AM"/>
        </w:rPr>
        <w:t>ՀՀ կառավարության արձանագրային որոշման նախագծի</w:t>
      </w:r>
      <w:r w:rsidRPr="00031692">
        <w:rPr>
          <w:rStyle w:val="FontStyle12"/>
          <w:rFonts w:ascii="GHEA Grapalat" w:hAnsi="GHEA Grapalat"/>
          <w:noProof/>
          <w:lang w:val="af-ZA"/>
        </w:rPr>
        <w:t xml:space="preserve"> </w:t>
      </w:r>
      <w:r w:rsidRPr="00031692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</w:t>
      </w:r>
      <w:r>
        <w:rPr>
          <w:rFonts w:ascii="GHEA Grapalat" w:hAnsi="GHEA Grapalat"/>
          <w:color w:val="000000"/>
          <w:lang w:val="hy-AM"/>
        </w:rPr>
        <w:t>ան մարմնի բյուջեում եկամուտների</w:t>
      </w:r>
      <w:r w:rsidRPr="00031692">
        <w:rPr>
          <w:rFonts w:ascii="GHEA Grapalat" w:hAnsi="GHEA Grapalat"/>
          <w:color w:val="000000"/>
          <w:lang w:val="hy-AM"/>
        </w:rPr>
        <w:t xml:space="preserve"> և ծախսերի ավելացում կամ նվազեցում չի նախատեսվում:</w:t>
      </w: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</w:p>
    <w:p w:rsidR="00B94E49" w:rsidRPr="002F2171" w:rsidRDefault="00B94E49" w:rsidP="00B94E49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rPr>
          <w:rFonts w:ascii="GHEA Grapalat" w:hAnsi="GHEA Grapalat"/>
          <w:color w:val="000000"/>
          <w:lang w:val="hy-AM"/>
        </w:rPr>
      </w:pPr>
    </w:p>
    <w:p w:rsidR="00B94E49" w:rsidRPr="00031692" w:rsidRDefault="00B94E49" w:rsidP="00B94E49">
      <w:pPr>
        <w:rPr>
          <w:bCs/>
          <w:color w:val="000000"/>
          <w:shd w:val="clear" w:color="auto" w:fill="FFFFFF"/>
          <w:lang w:val="hy-AM"/>
        </w:rPr>
      </w:pPr>
    </w:p>
    <w:p w:rsidR="00B94E49" w:rsidRPr="007363E5" w:rsidRDefault="00B94E49" w:rsidP="00B94E49">
      <w:pPr>
        <w:rPr>
          <w:bCs/>
          <w:color w:val="000000"/>
          <w:sz w:val="24"/>
          <w:szCs w:val="24"/>
          <w:shd w:val="clear" w:color="auto" w:fill="FFFFFF"/>
        </w:rPr>
      </w:pPr>
      <w:r w:rsidRPr="00075888">
        <w:rPr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</w:rPr>
        <w:t>ՆԱԽԱՐԱՐ</w:t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63E5">
        <w:rPr>
          <w:bCs/>
          <w:color w:val="000000"/>
          <w:sz w:val="24"/>
          <w:szCs w:val="24"/>
          <w:shd w:val="clear" w:color="auto" w:fill="FFFFFF"/>
        </w:rPr>
        <w:t>ԱՇՈՏ ՄԱՆՈւԿՅԱՆ</w:t>
      </w:r>
    </w:p>
    <w:p w:rsidR="00B94E49" w:rsidRDefault="00B94E49" w:rsidP="00B94E49"/>
    <w:p w:rsidR="00B94E49" w:rsidRPr="00B94E49" w:rsidRDefault="00B94E49" w:rsidP="00C94DCD">
      <w:pPr>
        <w:spacing w:after="120" w:line="360" w:lineRule="auto"/>
        <w:jc w:val="center"/>
        <w:rPr>
          <w:rFonts w:cs="Sylfaen"/>
          <w:sz w:val="24"/>
          <w:szCs w:val="24"/>
          <w:lang w:val="ru-RU"/>
        </w:rPr>
      </w:pPr>
    </w:p>
    <w:sectPr w:rsidR="00B94E49" w:rsidRPr="00B94E49" w:rsidSect="0049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41E07"/>
    <w:rsid w:val="00031692"/>
    <w:rsid w:val="00075888"/>
    <w:rsid w:val="00194E32"/>
    <w:rsid w:val="00231BEA"/>
    <w:rsid w:val="00232652"/>
    <w:rsid w:val="002F0302"/>
    <w:rsid w:val="0049136E"/>
    <w:rsid w:val="004A773C"/>
    <w:rsid w:val="005E7A9E"/>
    <w:rsid w:val="006B5384"/>
    <w:rsid w:val="007363E5"/>
    <w:rsid w:val="00741E07"/>
    <w:rsid w:val="00761ED6"/>
    <w:rsid w:val="00767B8E"/>
    <w:rsid w:val="007B6C45"/>
    <w:rsid w:val="008B42E7"/>
    <w:rsid w:val="00960365"/>
    <w:rsid w:val="00AC0402"/>
    <w:rsid w:val="00B0621B"/>
    <w:rsid w:val="00B94E49"/>
    <w:rsid w:val="00BD0AA1"/>
    <w:rsid w:val="00C91E8E"/>
    <w:rsid w:val="00C94DCD"/>
    <w:rsid w:val="00D877A4"/>
    <w:rsid w:val="00DE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Calibri" w:hAnsi="Arial Armeni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BD0A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rsid w:val="00031692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8</cp:revision>
  <dcterms:created xsi:type="dcterms:W3CDTF">2017-05-26T08:14:00Z</dcterms:created>
  <dcterms:modified xsi:type="dcterms:W3CDTF">2017-05-26T08:15:00Z</dcterms:modified>
</cp:coreProperties>
</file>